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07CD1" w14:textId="77777777" w:rsidR="00316E25" w:rsidRPr="00A75BB1" w:rsidRDefault="00316E25" w:rsidP="00A75BB1">
      <w:pPr>
        <w:pStyle w:val="m4190420564707013801p3"/>
        <w:shd w:val="clear" w:color="auto" w:fill="FFFFFF"/>
        <w:spacing w:before="0" w:beforeAutospacing="0" w:after="0" w:afterAutospacing="0" w:line="480" w:lineRule="auto"/>
        <w:ind w:right="-113" w:firstLine="720"/>
        <w:contextualSpacing/>
        <w:jc w:val="center"/>
        <w:rPr>
          <w:rStyle w:val="m4190420564707013801s1"/>
          <w:rFonts w:asciiTheme="majorBidi" w:hAnsiTheme="majorBidi" w:cstheme="majorBidi"/>
          <w:b/>
          <w:bCs/>
        </w:rPr>
      </w:pPr>
      <w:r w:rsidRPr="00A75BB1">
        <w:rPr>
          <w:rStyle w:val="m4190420564707013801s1"/>
          <w:rFonts w:asciiTheme="majorBidi" w:hAnsiTheme="majorBidi" w:cstheme="majorBidi"/>
          <w:b/>
          <w:bCs/>
        </w:rPr>
        <w:t xml:space="preserve">Going Urban: </w:t>
      </w:r>
    </w:p>
    <w:p w14:paraId="65D8CEE7" w14:textId="0C1A4298" w:rsidR="00316E25" w:rsidRPr="00A75BB1" w:rsidRDefault="00316E25" w:rsidP="00A75BB1">
      <w:pPr>
        <w:pStyle w:val="m4190420564707013801p3"/>
        <w:shd w:val="clear" w:color="auto" w:fill="FFFFFF"/>
        <w:spacing w:before="0" w:beforeAutospacing="0" w:after="0" w:afterAutospacing="0" w:line="480" w:lineRule="auto"/>
        <w:ind w:right="-113" w:firstLine="720"/>
        <w:contextualSpacing/>
        <w:jc w:val="center"/>
        <w:rPr>
          <w:rStyle w:val="m4190420564707013801s1"/>
          <w:rFonts w:asciiTheme="majorBidi" w:hAnsiTheme="majorBidi" w:cstheme="majorBidi"/>
          <w:b/>
          <w:bCs/>
        </w:rPr>
      </w:pPr>
      <w:commentRangeStart w:id="0"/>
      <w:r w:rsidRPr="00A75BB1">
        <w:rPr>
          <w:rStyle w:val="m4190420564707013801s1"/>
          <w:rFonts w:asciiTheme="majorBidi" w:hAnsiTheme="majorBidi" w:cstheme="majorBidi"/>
          <w:b/>
          <w:bCs/>
        </w:rPr>
        <w:t>The Jewish Experience of the Metropol</w:t>
      </w:r>
      <w:r w:rsidR="00D320EB" w:rsidRPr="00A75BB1">
        <w:rPr>
          <w:rStyle w:val="m4190420564707013801s1"/>
          <w:rFonts w:asciiTheme="majorBidi" w:hAnsiTheme="majorBidi" w:cstheme="majorBidi"/>
          <w:b/>
          <w:bCs/>
        </w:rPr>
        <w:t>i</w:t>
      </w:r>
      <w:r w:rsidRPr="00A75BB1">
        <w:rPr>
          <w:rStyle w:val="m4190420564707013801s1"/>
          <w:rFonts w:asciiTheme="majorBidi" w:hAnsiTheme="majorBidi" w:cstheme="majorBidi"/>
          <w:b/>
          <w:bCs/>
        </w:rPr>
        <w:t xml:space="preserve">s in Yiddish, Hebrew, and German Literatures of the Early </w:t>
      </w:r>
      <w:r w:rsidR="00807E7B" w:rsidRPr="00A75BB1">
        <w:rPr>
          <w:rFonts w:asciiTheme="majorBidi" w:hAnsiTheme="majorBidi" w:cstheme="majorBidi"/>
          <w:b/>
          <w:bCs/>
          <w:color w:val="1D2228"/>
          <w:shd w:val="clear" w:color="auto" w:fill="FFFFFF"/>
        </w:rPr>
        <w:t>Twentieth</w:t>
      </w:r>
      <w:r w:rsidR="00807E7B" w:rsidRPr="00A75BB1">
        <w:rPr>
          <w:rStyle w:val="m4190420564707013801s1"/>
          <w:rFonts w:asciiTheme="majorBidi" w:hAnsiTheme="majorBidi" w:cstheme="majorBidi"/>
          <w:b/>
          <w:bCs/>
        </w:rPr>
        <w:t xml:space="preserve"> </w:t>
      </w:r>
      <w:r w:rsidRPr="00A75BB1">
        <w:rPr>
          <w:rStyle w:val="m4190420564707013801s1"/>
          <w:rFonts w:asciiTheme="majorBidi" w:hAnsiTheme="majorBidi" w:cstheme="majorBidi"/>
          <w:b/>
          <w:bCs/>
        </w:rPr>
        <w:t>Century</w:t>
      </w:r>
      <w:commentRangeEnd w:id="0"/>
      <w:r w:rsidR="00D320EB" w:rsidRPr="00A75BB1">
        <w:rPr>
          <w:rStyle w:val="CommentReference"/>
          <w:rFonts w:asciiTheme="majorBidi" w:eastAsiaTheme="minorHAnsi" w:hAnsiTheme="majorBidi" w:cstheme="majorBidi"/>
          <w:sz w:val="24"/>
          <w:szCs w:val="24"/>
        </w:rPr>
        <w:commentReference w:id="0"/>
      </w:r>
    </w:p>
    <w:p w14:paraId="62BF3AC7" w14:textId="36313CDC" w:rsidR="00316E25" w:rsidRPr="00A75BB1" w:rsidRDefault="00316E25" w:rsidP="00A75BB1">
      <w:pPr>
        <w:spacing w:line="480" w:lineRule="auto"/>
        <w:ind w:firstLine="720"/>
        <w:contextualSpacing/>
        <w:rPr>
          <w:rFonts w:asciiTheme="majorBidi" w:hAnsiTheme="majorBidi" w:cstheme="majorBidi"/>
          <w:sz w:val="24"/>
          <w:szCs w:val="24"/>
        </w:rPr>
      </w:pPr>
    </w:p>
    <w:p w14:paraId="19F8A315" w14:textId="16F8AB58" w:rsidR="00316E25" w:rsidRPr="00A75BB1" w:rsidRDefault="00316E25" w:rsidP="00D275FB">
      <w:pPr>
        <w:spacing w:line="480" w:lineRule="auto"/>
        <w:contextualSpacing/>
        <w:rPr>
          <w:rFonts w:asciiTheme="majorBidi" w:hAnsiTheme="majorBidi" w:cstheme="majorBidi"/>
          <w:sz w:val="24"/>
          <w:szCs w:val="24"/>
          <w:u w:val="single"/>
        </w:rPr>
      </w:pPr>
      <w:r w:rsidRPr="00A75BB1">
        <w:rPr>
          <w:rFonts w:asciiTheme="majorBidi" w:hAnsiTheme="majorBidi" w:cstheme="majorBidi"/>
          <w:sz w:val="24"/>
          <w:szCs w:val="24"/>
          <w:u w:val="single"/>
        </w:rPr>
        <w:t>Project Description</w:t>
      </w:r>
    </w:p>
    <w:p w14:paraId="5CD205E4" w14:textId="1530F93D" w:rsidR="00296630" w:rsidRPr="00A75BB1" w:rsidRDefault="00296630" w:rsidP="002F09EA">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This </w:t>
      </w:r>
      <w:r w:rsidR="00D301AC" w:rsidRPr="00A75BB1">
        <w:rPr>
          <w:rFonts w:asciiTheme="majorBidi" w:hAnsiTheme="majorBidi" w:cstheme="majorBidi"/>
          <w:sz w:val="24"/>
          <w:szCs w:val="24"/>
        </w:rPr>
        <w:t xml:space="preserve">proposed </w:t>
      </w:r>
      <w:r w:rsidR="00D35278" w:rsidRPr="00A75BB1">
        <w:rPr>
          <w:rFonts w:asciiTheme="majorBidi" w:hAnsiTheme="majorBidi" w:cstheme="majorBidi"/>
          <w:sz w:val="24"/>
          <w:szCs w:val="24"/>
        </w:rPr>
        <w:t>dissertation</w:t>
      </w:r>
      <w:r w:rsidRPr="00A75BB1">
        <w:rPr>
          <w:rFonts w:asciiTheme="majorBidi" w:hAnsiTheme="majorBidi" w:cstheme="majorBidi"/>
          <w:sz w:val="24"/>
          <w:szCs w:val="24"/>
        </w:rPr>
        <w:t xml:space="preserve"> </w:t>
      </w:r>
      <w:r w:rsidR="00D301AC" w:rsidRPr="00A75BB1">
        <w:rPr>
          <w:rFonts w:asciiTheme="majorBidi" w:hAnsiTheme="majorBidi" w:cstheme="majorBidi"/>
          <w:sz w:val="24"/>
          <w:szCs w:val="24"/>
        </w:rPr>
        <w:t xml:space="preserve">will </w:t>
      </w:r>
      <w:r w:rsidRPr="00A75BB1">
        <w:rPr>
          <w:rFonts w:asciiTheme="majorBidi" w:hAnsiTheme="majorBidi" w:cstheme="majorBidi"/>
          <w:sz w:val="24"/>
          <w:szCs w:val="24"/>
        </w:rPr>
        <w:t>offer a comparative reading examin</w:t>
      </w:r>
      <w:r w:rsidR="00D301AC" w:rsidRPr="00A75BB1">
        <w:rPr>
          <w:rFonts w:asciiTheme="majorBidi" w:hAnsiTheme="majorBidi" w:cstheme="majorBidi"/>
          <w:sz w:val="24"/>
          <w:szCs w:val="24"/>
        </w:rPr>
        <w:t>ing</w:t>
      </w:r>
      <w:r w:rsidRPr="00A75BB1">
        <w:rPr>
          <w:rFonts w:asciiTheme="majorBidi" w:hAnsiTheme="majorBidi" w:cstheme="majorBidi"/>
          <w:sz w:val="24"/>
          <w:szCs w:val="24"/>
        </w:rPr>
        <w:t xml:space="preserve"> the processes of urbanization, spatial design, and the Jewish urban experience in three novels written </w:t>
      </w:r>
      <w:r w:rsidR="00DD1A42" w:rsidRPr="00A75BB1">
        <w:rPr>
          <w:rFonts w:asciiTheme="majorBidi" w:hAnsiTheme="majorBidi" w:cstheme="majorBidi"/>
          <w:sz w:val="24"/>
          <w:szCs w:val="24"/>
        </w:rPr>
        <w:t>during</w:t>
      </w:r>
      <w:r w:rsidRPr="00A75BB1">
        <w:rPr>
          <w:rFonts w:asciiTheme="majorBidi" w:hAnsiTheme="majorBidi" w:cstheme="majorBidi"/>
          <w:sz w:val="24"/>
          <w:szCs w:val="24"/>
        </w:rPr>
        <w:t xml:space="preserve"> the first four decades of the </w:t>
      </w:r>
      <w:r w:rsidR="00807E7B" w:rsidRPr="00A75BB1">
        <w:rPr>
          <w:rFonts w:asciiTheme="majorBidi" w:hAnsiTheme="majorBidi" w:cstheme="majorBidi"/>
          <w:color w:val="1D2228"/>
          <w:sz w:val="24"/>
          <w:szCs w:val="24"/>
          <w:shd w:val="clear" w:color="auto" w:fill="FFFFFF"/>
        </w:rPr>
        <w:t>twentieth</w:t>
      </w:r>
      <w:r w:rsidRPr="00A75BB1">
        <w:rPr>
          <w:rFonts w:asciiTheme="majorBidi" w:hAnsiTheme="majorBidi" w:cstheme="majorBidi"/>
          <w:sz w:val="24"/>
          <w:szCs w:val="24"/>
        </w:rPr>
        <w:t xml:space="preserve"> century: </w:t>
      </w:r>
      <w:r w:rsidR="002F09EA">
        <w:rPr>
          <w:rFonts w:asciiTheme="majorBidi" w:hAnsiTheme="majorBidi" w:cstheme="majorBidi"/>
          <w:sz w:val="24"/>
          <w:szCs w:val="24"/>
        </w:rPr>
        <w:t>“</w:t>
      </w:r>
      <w:commentRangeStart w:id="1"/>
      <w:r w:rsidRPr="00A75BB1">
        <w:rPr>
          <w:rFonts w:asciiTheme="majorBidi" w:hAnsiTheme="majorBidi" w:cstheme="majorBidi"/>
          <w:sz w:val="24"/>
          <w:szCs w:val="24"/>
        </w:rPr>
        <w:t>Out of the Depths</w:t>
      </w:r>
      <w:r w:rsidR="00C44704" w:rsidRPr="00A75BB1">
        <w:rPr>
          <w:rFonts w:asciiTheme="majorBidi" w:hAnsiTheme="majorBidi" w:cstheme="majorBidi"/>
          <w:sz w:val="24"/>
          <w:szCs w:val="24"/>
        </w:rPr>
        <w:t>”</w:t>
      </w:r>
      <w:r w:rsidRPr="00A75BB1">
        <w:rPr>
          <w:rFonts w:asciiTheme="majorBidi" w:hAnsiTheme="majorBidi" w:cstheme="majorBidi"/>
          <w:sz w:val="24"/>
          <w:szCs w:val="24"/>
        </w:rPr>
        <w:t xml:space="preserve"> </w:t>
      </w:r>
      <w:commentRangeEnd w:id="1"/>
      <w:r w:rsidRPr="00A75BB1">
        <w:rPr>
          <w:rStyle w:val="CommentReference"/>
          <w:rFonts w:asciiTheme="majorBidi" w:hAnsiTheme="majorBidi" w:cstheme="majorBidi"/>
          <w:sz w:val="24"/>
          <w:szCs w:val="24"/>
        </w:rPr>
        <w:commentReference w:id="1"/>
      </w:r>
      <w:r w:rsidRPr="00A75BB1">
        <w:rPr>
          <w:rFonts w:asciiTheme="majorBidi" w:hAnsiTheme="majorBidi" w:cstheme="majorBidi"/>
          <w:sz w:val="24"/>
          <w:szCs w:val="24"/>
        </w:rPr>
        <w:t>written in Hebrew by Yosef Haim Brenner (1908)</w:t>
      </w:r>
      <w:r w:rsidR="00F27DC1" w:rsidRPr="00A75BB1">
        <w:rPr>
          <w:rFonts w:asciiTheme="majorBidi" w:hAnsiTheme="majorBidi" w:cstheme="majorBidi"/>
          <w:sz w:val="24"/>
          <w:szCs w:val="24"/>
        </w:rPr>
        <w:t>;</w:t>
      </w:r>
      <w:r w:rsidRPr="00A75BB1">
        <w:rPr>
          <w:rFonts w:asciiTheme="majorBidi" w:hAnsiTheme="majorBidi" w:cstheme="majorBidi"/>
          <w:sz w:val="24"/>
          <w:szCs w:val="24"/>
        </w:rPr>
        <w:t xml:space="preserve"> </w:t>
      </w:r>
      <w:commentRangeStart w:id="2"/>
      <w:r w:rsidR="00912E4D" w:rsidRPr="002F09EA">
        <w:rPr>
          <w:rFonts w:asciiTheme="majorBidi" w:hAnsiTheme="majorBidi" w:cstheme="majorBidi"/>
          <w:i/>
          <w:iCs/>
          <w:sz w:val="24"/>
          <w:szCs w:val="24"/>
        </w:rPr>
        <w:t>The End of Everything</w:t>
      </w:r>
      <w:r w:rsidRPr="00A75BB1">
        <w:rPr>
          <w:rFonts w:asciiTheme="majorBidi" w:hAnsiTheme="majorBidi" w:cstheme="majorBidi"/>
          <w:sz w:val="24"/>
          <w:szCs w:val="24"/>
        </w:rPr>
        <w:t xml:space="preserve"> </w:t>
      </w:r>
      <w:commentRangeEnd w:id="2"/>
      <w:r w:rsidR="00EE25D7" w:rsidRPr="00A75BB1">
        <w:rPr>
          <w:rStyle w:val="CommentReference"/>
          <w:rFonts w:asciiTheme="majorBidi" w:hAnsiTheme="majorBidi" w:cstheme="majorBidi"/>
          <w:sz w:val="24"/>
          <w:szCs w:val="24"/>
        </w:rPr>
        <w:commentReference w:id="2"/>
      </w:r>
      <w:r w:rsidRPr="00A75BB1">
        <w:rPr>
          <w:rFonts w:asciiTheme="majorBidi" w:hAnsiTheme="majorBidi" w:cstheme="majorBidi"/>
          <w:sz w:val="24"/>
          <w:szCs w:val="24"/>
        </w:rPr>
        <w:t>written in Yiddish by David Bergelson (1913)</w:t>
      </w:r>
      <w:r w:rsidR="00F27DC1" w:rsidRPr="00A75BB1">
        <w:rPr>
          <w:rFonts w:asciiTheme="majorBidi" w:hAnsiTheme="majorBidi" w:cstheme="majorBidi"/>
          <w:sz w:val="24"/>
          <w:szCs w:val="24"/>
        </w:rPr>
        <w:t>;</w:t>
      </w:r>
      <w:r w:rsidRPr="00A75BB1">
        <w:rPr>
          <w:rFonts w:asciiTheme="majorBidi" w:hAnsiTheme="majorBidi" w:cstheme="majorBidi"/>
          <w:sz w:val="24"/>
          <w:szCs w:val="24"/>
        </w:rPr>
        <w:t xml:space="preserve"> </w:t>
      </w:r>
      <w:commentRangeStart w:id="3"/>
      <w:r w:rsidRPr="00A75BB1">
        <w:rPr>
          <w:rFonts w:asciiTheme="majorBidi" w:hAnsiTheme="majorBidi" w:cstheme="majorBidi"/>
          <w:sz w:val="24"/>
          <w:szCs w:val="24"/>
        </w:rPr>
        <w:t xml:space="preserve">and </w:t>
      </w:r>
      <w:bookmarkStart w:id="4" w:name="_GoBack"/>
      <w:bookmarkEnd w:id="4"/>
      <w:r w:rsidRPr="002F09EA">
        <w:rPr>
          <w:rFonts w:asciiTheme="majorBidi" w:hAnsiTheme="majorBidi" w:cstheme="majorBidi"/>
          <w:i/>
          <w:iCs/>
          <w:sz w:val="24"/>
          <w:szCs w:val="24"/>
        </w:rPr>
        <w:t>Job: The Story of a Simple Man</w:t>
      </w:r>
      <w:commentRangeEnd w:id="3"/>
      <w:r w:rsidR="00EE25D7" w:rsidRPr="00A75BB1">
        <w:rPr>
          <w:rStyle w:val="CommentReference"/>
          <w:rFonts w:asciiTheme="majorBidi" w:hAnsiTheme="majorBidi" w:cstheme="majorBidi"/>
          <w:sz w:val="24"/>
          <w:szCs w:val="24"/>
        </w:rPr>
        <w:commentReference w:id="3"/>
      </w:r>
      <w:r w:rsidRPr="00A75BB1">
        <w:rPr>
          <w:rFonts w:asciiTheme="majorBidi" w:hAnsiTheme="majorBidi" w:cstheme="majorBidi"/>
          <w:sz w:val="24"/>
          <w:szCs w:val="24"/>
        </w:rPr>
        <w:t>, written in German by Austro-Hungarian author Joseph R</w:t>
      </w:r>
      <w:r w:rsidR="00EE25D7" w:rsidRPr="00A75BB1">
        <w:rPr>
          <w:rFonts w:asciiTheme="majorBidi" w:hAnsiTheme="majorBidi" w:cstheme="majorBidi"/>
          <w:sz w:val="24"/>
          <w:szCs w:val="24"/>
        </w:rPr>
        <w:t>o</w:t>
      </w:r>
      <w:r w:rsidRPr="00A75BB1">
        <w:rPr>
          <w:rFonts w:asciiTheme="majorBidi" w:hAnsiTheme="majorBidi" w:cstheme="majorBidi"/>
          <w:sz w:val="24"/>
          <w:szCs w:val="24"/>
        </w:rPr>
        <w:t>th (1930).</w:t>
      </w:r>
      <w:r w:rsidR="00885517" w:rsidRPr="00A75BB1">
        <w:rPr>
          <w:rFonts w:asciiTheme="majorBidi" w:hAnsiTheme="majorBidi" w:cstheme="majorBidi"/>
          <w:sz w:val="24"/>
          <w:szCs w:val="24"/>
        </w:rPr>
        <w:t xml:space="preserve"> The central question to be considered in a reading of these works is whether and how the praxis</w:t>
      </w:r>
      <w:r w:rsidR="00566C04" w:rsidRPr="00A75BB1">
        <w:rPr>
          <w:rStyle w:val="FootnoteReference"/>
          <w:rFonts w:asciiTheme="majorBidi" w:hAnsiTheme="majorBidi" w:cstheme="majorBidi"/>
          <w:sz w:val="24"/>
          <w:szCs w:val="24"/>
        </w:rPr>
        <w:footnoteReference w:id="1"/>
      </w:r>
      <w:r w:rsidR="00885517" w:rsidRPr="00A75BB1">
        <w:rPr>
          <w:rFonts w:asciiTheme="majorBidi" w:hAnsiTheme="majorBidi" w:cstheme="majorBidi"/>
          <w:sz w:val="24"/>
          <w:szCs w:val="24"/>
        </w:rPr>
        <w:t xml:space="preserve"> of urban space — its construction, creation, movement, and contemplation — constitutes a potential platform for universalization through the denial of Jewish particularity</w:t>
      </w:r>
      <w:r w:rsidR="002C3CAD" w:rsidRPr="00A75BB1">
        <w:rPr>
          <w:rFonts w:asciiTheme="majorBidi" w:hAnsiTheme="majorBidi" w:cstheme="majorBidi"/>
          <w:sz w:val="24"/>
          <w:szCs w:val="24"/>
        </w:rPr>
        <w:t>. Such a</w:t>
      </w:r>
      <w:r w:rsidR="00885517" w:rsidRPr="00A75BB1">
        <w:rPr>
          <w:rFonts w:asciiTheme="majorBidi" w:hAnsiTheme="majorBidi" w:cstheme="majorBidi"/>
          <w:sz w:val="24"/>
          <w:szCs w:val="24"/>
        </w:rPr>
        <w:t xml:space="preserve"> platform convert</w:t>
      </w:r>
      <w:r w:rsidR="002C3CAD" w:rsidRPr="00A75BB1">
        <w:rPr>
          <w:rFonts w:asciiTheme="majorBidi" w:hAnsiTheme="majorBidi" w:cstheme="majorBidi"/>
          <w:sz w:val="24"/>
          <w:szCs w:val="24"/>
        </w:rPr>
        <w:t>s</w:t>
      </w:r>
      <w:r w:rsidR="00885517" w:rsidRPr="00A75BB1">
        <w:rPr>
          <w:rFonts w:asciiTheme="majorBidi" w:hAnsiTheme="majorBidi" w:cstheme="majorBidi"/>
          <w:sz w:val="24"/>
          <w:szCs w:val="24"/>
        </w:rPr>
        <w:t xml:space="preserve"> Jewish, </w:t>
      </w:r>
      <w:r w:rsidR="00DD1A42" w:rsidRPr="00A75BB1">
        <w:rPr>
          <w:rFonts w:asciiTheme="majorBidi" w:hAnsiTheme="majorBidi" w:cstheme="majorBidi"/>
          <w:sz w:val="24"/>
          <w:szCs w:val="24"/>
        </w:rPr>
        <w:t>communal</w:t>
      </w:r>
      <w:r w:rsidR="002C3CAD" w:rsidRPr="00A75BB1">
        <w:rPr>
          <w:rFonts w:asciiTheme="majorBidi" w:hAnsiTheme="majorBidi" w:cstheme="majorBidi"/>
          <w:sz w:val="24"/>
          <w:szCs w:val="24"/>
        </w:rPr>
        <w:t>,</w:t>
      </w:r>
      <w:r w:rsidR="00885517" w:rsidRPr="00A75BB1">
        <w:rPr>
          <w:rFonts w:asciiTheme="majorBidi" w:hAnsiTheme="majorBidi" w:cstheme="majorBidi"/>
          <w:sz w:val="24"/>
          <w:szCs w:val="24"/>
        </w:rPr>
        <w:t xml:space="preserve"> and tribal life into a modern life of equality and progress based on the universal category of the subject-citizen</w:t>
      </w:r>
      <w:r w:rsidR="00F74FD6" w:rsidRPr="00A75BB1">
        <w:rPr>
          <w:rFonts w:asciiTheme="majorBidi" w:hAnsiTheme="majorBidi" w:cstheme="majorBidi"/>
          <w:sz w:val="24"/>
          <w:szCs w:val="24"/>
        </w:rPr>
        <w:t xml:space="preserve">. This question assumes that universalization, based on the generic categories identified with it, constitutes a fundamental inherent problem (not a solution), since it is always entangled with interests and power relations and represents a conceptual and existential possibility </w:t>
      </w:r>
      <w:r w:rsidR="00566C04" w:rsidRPr="00A75BB1">
        <w:rPr>
          <w:rFonts w:asciiTheme="majorBidi" w:hAnsiTheme="majorBidi" w:cstheme="majorBidi"/>
          <w:sz w:val="24"/>
          <w:szCs w:val="24"/>
        </w:rPr>
        <w:t>that is imaginary</w:t>
      </w:r>
      <w:r w:rsidR="00F117C6" w:rsidRPr="00A75BB1">
        <w:rPr>
          <w:rFonts w:asciiTheme="majorBidi" w:hAnsiTheme="majorBidi" w:cstheme="majorBidi"/>
          <w:sz w:val="24"/>
          <w:szCs w:val="24"/>
        </w:rPr>
        <w:t xml:space="preserve"> and</w:t>
      </w:r>
      <w:r w:rsidR="00566C04" w:rsidRPr="00A75BB1">
        <w:rPr>
          <w:rFonts w:asciiTheme="majorBidi" w:hAnsiTheme="majorBidi" w:cstheme="majorBidi"/>
          <w:sz w:val="24"/>
          <w:szCs w:val="24"/>
        </w:rPr>
        <w:t xml:space="preserve"> immaterial, </w:t>
      </w:r>
      <w:r w:rsidR="00F74FD6" w:rsidRPr="00A75BB1">
        <w:rPr>
          <w:rFonts w:asciiTheme="majorBidi" w:hAnsiTheme="majorBidi" w:cstheme="majorBidi"/>
          <w:sz w:val="24"/>
          <w:szCs w:val="24"/>
        </w:rPr>
        <w:t xml:space="preserve">or </w:t>
      </w:r>
      <w:r w:rsidR="00F117C6" w:rsidRPr="00A75BB1">
        <w:rPr>
          <w:rFonts w:asciiTheme="majorBidi" w:hAnsiTheme="majorBidi" w:cstheme="majorBidi"/>
          <w:sz w:val="24"/>
          <w:szCs w:val="24"/>
        </w:rPr>
        <w:t>practical</w:t>
      </w:r>
      <w:r w:rsidR="00F74FD6" w:rsidRPr="00A75BB1">
        <w:rPr>
          <w:rFonts w:asciiTheme="majorBidi" w:hAnsiTheme="majorBidi" w:cstheme="majorBidi"/>
          <w:sz w:val="24"/>
          <w:szCs w:val="24"/>
        </w:rPr>
        <w:t>.</w:t>
      </w:r>
      <w:r w:rsidR="00566C04" w:rsidRPr="00A75BB1">
        <w:rPr>
          <w:rStyle w:val="FootnoteReference"/>
          <w:rFonts w:asciiTheme="majorBidi" w:hAnsiTheme="majorBidi" w:cstheme="majorBidi"/>
          <w:sz w:val="24"/>
          <w:szCs w:val="24"/>
        </w:rPr>
        <w:footnoteReference w:id="2"/>
      </w:r>
      <w:r w:rsidR="00882B2F" w:rsidRPr="00A75BB1">
        <w:rPr>
          <w:rFonts w:asciiTheme="majorBidi" w:hAnsiTheme="majorBidi" w:cstheme="majorBidi"/>
          <w:sz w:val="24"/>
          <w:szCs w:val="24"/>
        </w:rPr>
        <w:t xml:space="preserve"> Each of the texts discussed in the current work presents, directly or indirectly, the </w:t>
      </w:r>
      <w:r w:rsidR="00882B2F" w:rsidRPr="00A75BB1">
        <w:rPr>
          <w:rFonts w:asciiTheme="majorBidi" w:hAnsiTheme="majorBidi" w:cstheme="majorBidi"/>
          <w:sz w:val="24"/>
          <w:szCs w:val="24"/>
        </w:rPr>
        <w:lastRenderedPageBreak/>
        <w:t>existence of the Jewish subject in the dialectical totality of various urban centers</w:t>
      </w:r>
      <w:r w:rsidR="005169D8" w:rsidRPr="00A75BB1">
        <w:rPr>
          <w:rFonts w:asciiTheme="majorBidi" w:hAnsiTheme="majorBidi" w:cstheme="majorBidi"/>
          <w:sz w:val="24"/>
          <w:szCs w:val="24"/>
        </w:rPr>
        <w:t xml:space="preserve">: </w:t>
      </w:r>
      <w:r w:rsidR="00882B2F" w:rsidRPr="00A75BB1">
        <w:rPr>
          <w:rFonts w:asciiTheme="majorBidi" w:hAnsiTheme="majorBidi" w:cstheme="majorBidi"/>
          <w:sz w:val="24"/>
          <w:szCs w:val="24"/>
        </w:rPr>
        <w:t>London, Kiev, and New York.</w:t>
      </w:r>
      <w:r w:rsidR="005169D8" w:rsidRPr="00A75BB1">
        <w:rPr>
          <w:rFonts w:asciiTheme="majorBidi" w:hAnsiTheme="majorBidi" w:cstheme="majorBidi"/>
          <w:sz w:val="24"/>
          <w:szCs w:val="24"/>
        </w:rPr>
        <w:t xml:space="preserve"> The critical reading of these urban centers examines how they simultaneously necessitate and negate, each in its own distinct way, </w:t>
      </w:r>
      <w:r w:rsidR="00517022" w:rsidRPr="00A75BB1">
        <w:rPr>
          <w:rFonts w:asciiTheme="majorBidi" w:hAnsiTheme="majorBidi" w:cstheme="majorBidi"/>
          <w:sz w:val="24"/>
          <w:szCs w:val="24"/>
        </w:rPr>
        <w:t xml:space="preserve">the </w:t>
      </w:r>
      <w:r w:rsidR="00793EE4" w:rsidRPr="00A75BB1">
        <w:rPr>
          <w:rFonts w:asciiTheme="majorBidi" w:hAnsiTheme="majorBidi" w:cstheme="majorBidi"/>
          <w:sz w:val="24"/>
          <w:szCs w:val="24"/>
        </w:rPr>
        <w:t xml:space="preserve">alternative and various possible responses </w:t>
      </w:r>
      <w:r w:rsidR="005169D8" w:rsidRPr="00A75BB1">
        <w:rPr>
          <w:rFonts w:asciiTheme="majorBidi" w:hAnsiTheme="majorBidi" w:cstheme="majorBidi"/>
          <w:sz w:val="24"/>
          <w:szCs w:val="24"/>
        </w:rPr>
        <w:t xml:space="preserve">to the question of modern Jewish existence (the </w:t>
      </w:r>
      <w:r w:rsidR="00211272">
        <w:rPr>
          <w:rFonts w:asciiTheme="majorBidi" w:hAnsiTheme="majorBidi" w:cstheme="majorBidi"/>
          <w:sz w:val="24"/>
          <w:szCs w:val="24"/>
        </w:rPr>
        <w:t>“</w:t>
      </w:r>
      <w:r w:rsidR="005169D8" w:rsidRPr="00A75BB1">
        <w:rPr>
          <w:rFonts w:asciiTheme="majorBidi" w:hAnsiTheme="majorBidi" w:cstheme="majorBidi"/>
          <w:sz w:val="24"/>
          <w:szCs w:val="24"/>
        </w:rPr>
        <w:t xml:space="preserve">Jewish </w:t>
      </w:r>
      <w:commentRangeStart w:id="5"/>
      <w:r w:rsidR="00C44704" w:rsidRPr="00A75BB1">
        <w:rPr>
          <w:rFonts w:asciiTheme="majorBidi" w:hAnsiTheme="majorBidi" w:cstheme="majorBidi"/>
          <w:sz w:val="24"/>
          <w:szCs w:val="24"/>
        </w:rPr>
        <w:t>q</w:t>
      </w:r>
      <w:r w:rsidR="005169D8" w:rsidRPr="00A75BB1">
        <w:rPr>
          <w:rFonts w:asciiTheme="majorBidi" w:hAnsiTheme="majorBidi" w:cstheme="majorBidi"/>
          <w:sz w:val="24"/>
          <w:szCs w:val="24"/>
        </w:rPr>
        <w:t>uestion</w:t>
      </w:r>
      <w:commentRangeEnd w:id="5"/>
      <w:r w:rsidR="00D35278" w:rsidRPr="00A75BB1">
        <w:rPr>
          <w:rStyle w:val="CommentReference"/>
          <w:rFonts w:asciiTheme="majorBidi" w:hAnsiTheme="majorBidi" w:cstheme="majorBidi"/>
          <w:sz w:val="24"/>
          <w:szCs w:val="24"/>
        </w:rPr>
        <w:commentReference w:id="5"/>
      </w:r>
      <w:r w:rsidR="00FE0EF1">
        <w:rPr>
          <w:rFonts w:asciiTheme="majorBidi" w:hAnsiTheme="majorBidi" w:cstheme="majorBidi"/>
          <w:sz w:val="24"/>
          <w:szCs w:val="24"/>
        </w:rPr>
        <w:t>”</w:t>
      </w:r>
      <w:r w:rsidR="005169D8" w:rsidRPr="00A75BB1">
        <w:rPr>
          <w:rFonts w:asciiTheme="majorBidi" w:hAnsiTheme="majorBidi" w:cstheme="majorBidi"/>
          <w:sz w:val="24"/>
          <w:szCs w:val="24"/>
        </w:rPr>
        <w:t>)</w:t>
      </w:r>
      <w:r w:rsidR="00517022" w:rsidRPr="00A75BB1">
        <w:rPr>
          <w:rFonts w:asciiTheme="majorBidi" w:hAnsiTheme="majorBidi" w:cstheme="majorBidi"/>
          <w:sz w:val="24"/>
          <w:szCs w:val="24"/>
        </w:rPr>
        <w:t xml:space="preserve">. They present differing, sometimes </w:t>
      </w:r>
      <w:r w:rsidR="00736FCA" w:rsidRPr="00A75BB1">
        <w:rPr>
          <w:rFonts w:asciiTheme="majorBidi" w:hAnsiTheme="majorBidi" w:cstheme="majorBidi"/>
          <w:sz w:val="24"/>
          <w:szCs w:val="24"/>
        </w:rPr>
        <w:t>opposing</w:t>
      </w:r>
      <w:r w:rsidR="00517022" w:rsidRPr="00A75BB1">
        <w:rPr>
          <w:rFonts w:asciiTheme="majorBidi" w:hAnsiTheme="majorBidi" w:cstheme="majorBidi"/>
          <w:sz w:val="24"/>
          <w:szCs w:val="24"/>
        </w:rPr>
        <w:t>, narrative</w:t>
      </w:r>
      <w:r w:rsidR="00736FCA" w:rsidRPr="00A75BB1">
        <w:rPr>
          <w:rFonts w:asciiTheme="majorBidi" w:hAnsiTheme="majorBidi" w:cstheme="majorBidi"/>
          <w:sz w:val="24"/>
          <w:szCs w:val="24"/>
        </w:rPr>
        <w:t>s</w:t>
      </w:r>
      <w:r w:rsidR="00517022" w:rsidRPr="00A75BB1">
        <w:rPr>
          <w:rFonts w:asciiTheme="majorBidi" w:hAnsiTheme="majorBidi" w:cstheme="majorBidi"/>
          <w:sz w:val="24"/>
          <w:szCs w:val="24"/>
        </w:rPr>
        <w:t xml:space="preserve"> that challenge the central spatial and political possibilities offered for Jewish existence in the early </w:t>
      </w:r>
      <w:r w:rsidR="00807E7B" w:rsidRPr="00A75BB1">
        <w:rPr>
          <w:rFonts w:asciiTheme="majorBidi" w:hAnsiTheme="majorBidi" w:cstheme="majorBidi"/>
          <w:sz w:val="24"/>
          <w:szCs w:val="24"/>
        </w:rPr>
        <w:t>twentieth</w:t>
      </w:r>
      <w:r w:rsidR="00F117C6" w:rsidRPr="00A75BB1">
        <w:rPr>
          <w:rFonts w:asciiTheme="majorBidi" w:hAnsiTheme="majorBidi" w:cstheme="majorBidi"/>
          <w:sz w:val="24"/>
          <w:szCs w:val="24"/>
        </w:rPr>
        <w:t xml:space="preserve"> </w:t>
      </w:r>
      <w:r w:rsidR="00517022" w:rsidRPr="00A75BB1">
        <w:rPr>
          <w:rFonts w:asciiTheme="majorBidi" w:hAnsiTheme="majorBidi" w:cstheme="majorBidi"/>
          <w:sz w:val="24"/>
          <w:szCs w:val="24"/>
        </w:rPr>
        <w:t>century:</w:t>
      </w:r>
      <w:r w:rsidR="00736FCA" w:rsidRPr="00A75BB1">
        <w:rPr>
          <w:rFonts w:asciiTheme="majorBidi" w:hAnsiTheme="majorBidi" w:cstheme="majorBidi"/>
          <w:sz w:val="24"/>
          <w:szCs w:val="24"/>
        </w:rPr>
        <w:t xml:space="preserve"> nationalism, territorialism, immigration, cosmopolitanism</w:t>
      </w:r>
      <w:r w:rsidR="00F117C6" w:rsidRPr="00A75BB1">
        <w:rPr>
          <w:rFonts w:asciiTheme="majorBidi" w:hAnsiTheme="majorBidi" w:cstheme="majorBidi"/>
          <w:sz w:val="24"/>
          <w:szCs w:val="24"/>
        </w:rPr>
        <w:t>,</w:t>
      </w:r>
      <w:r w:rsidR="00736FCA" w:rsidRPr="00A75BB1">
        <w:rPr>
          <w:rFonts w:asciiTheme="majorBidi" w:hAnsiTheme="majorBidi" w:cstheme="majorBidi"/>
          <w:sz w:val="24"/>
          <w:szCs w:val="24"/>
        </w:rPr>
        <w:t xml:space="preserve"> and Diasporism. Thus, I examine the role of urban space in </w:t>
      </w:r>
      <w:r w:rsidR="00F117C6" w:rsidRPr="00A75BB1">
        <w:rPr>
          <w:rFonts w:asciiTheme="majorBidi" w:hAnsiTheme="majorBidi" w:cstheme="majorBidi"/>
          <w:sz w:val="24"/>
          <w:szCs w:val="24"/>
        </w:rPr>
        <w:t xml:space="preserve">how </w:t>
      </w:r>
      <w:r w:rsidR="00736FCA" w:rsidRPr="00A75BB1">
        <w:rPr>
          <w:rFonts w:asciiTheme="majorBidi" w:hAnsiTheme="majorBidi" w:cstheme="majorBidi"/>
          <w:sz w:val="24"/>
          <w:szCs w:val="24"/>
        </w:rPr>
        <w:t xml:space="preserve">the works </w:t>
      </w:r>
      <w:r w:rsidR="00F12E48" w:rsidRPr="00A75BB1">
        <w:rPr>
          <w:rFonts w:asciiTheme="majorBidi" w:hAnsiTheme="majorBidi" w:cstheme="majorBidi"/>
          <w:sz w:val="24"/>
          <w:szCs w:val="24"/>
        </w:rPr>
        <w:t xml:space="preserve">discussed </w:t>
      </w:r>
      <w:r w:rsidR="00F117C6" w:rsidRPr="00A75BB1">
        <w:rPr>
          <w:rFonts w:asciiTheme="majorBidi" w:hAnsiTheme="majorBidi" w:cstheme="majorBidi"/>
          <w:sz w:val="24"/>
          <w:szCs w:val="24"/>
        </w:rPr>
        <w:t>address</w:t>
      </w:r>
      <w:r w:rsidR="00736FCA" w:rsidRPr="00A75BB1">
        <w:rPr>
          <w:rFonts w:asciiTheme="majorBidi" w:hAnsiTheme="majorBidi" w:cstheme="majorBidi"/>
          <w:sz w:val="24"/>
          <w:szCs w:val="24"/>
        </w:rPr>
        <w:t xml:space="preserve"> the </w:t>
      </w:r>
      <w:r w:rsidR="00C44704" w:rsidRPr="00A75BB1">
        <w:rPr>
          <w:rFonts w:asciiTheme="majorBidi" w:hAnsiTheme="majorBidi" w:cstheme="majorBidi"/>
          <w:sz w:val="24"/>
          <w:szCs w:val="24"/>
        </w:rPr>
        <w:t>“</w:t>
      </w:r>
      <w:r w:rsidR="00736FCA" w:rsidRPr="00A75BB1">
        <w:rPr>
          <w:rFonts w:asciiTheme="majorBidi" w:hAnsiTheme="majorBidi" w:cstheme="majorBidi"/>
          <w:sz w:val="24"/>
          <w:szCs w:val="24"/>
        </w:rPr>
        <w:t>Jewish question</w:t>
      </w:r>
      <w:r w:rsidR="00C44704" w:rsidRPr="00A75BB1">
        <w:rPr>
          <w:rFonts w:asciiTheme="majorBidi" w:hAnsiTheme="majorBidi" w:cstheme="majorBidi"/>
          <w:sz w:val="24"/>
          <w:szCs w:val="24"/>
        </w:rPr>
        <w:t>”</w:t>
      </w:r>
      <w:r w:rsidR="00736FCA" w:rsidRPr="00A75BB1">
        <w:rPr>
          <w:rFonts w:asciiTheme="majorBidi" w:hAnsiTheme="majorBidi" w:cstheme="majorBidi"/>
          <w:sz w:val="24"/>
          <w:szCs w:val="24"/>
        </w:rPr>
        <w:t xml:space="preserve"> and how Jewish </w:t>
      </w:r>
      <w:r w:rsidR="00F117C6" w:rsidRPr="00A75BB1">
        <w:rPr>
          <w:rFonts w:asciiTheme="majorBidi" w:hAnsiTheme="majorBidi" w:cstheme="majorBidi"/>
          <w:sz w:val="24"/>
          <w:szCs w:val="24"/>
        </w:rPr>
        <w:t>mobility</w:t>
      </w:r>
      <w:r w:rsidR="00736FCA" w:rsidRPr="00A75BB1">
        <w:rPr>
          <w:rFonts w:asciiTheme="majorBidi" w:hAnsiTheme="majorBidi" w:cstheme="majorBidi"/>
          <w:sz w:val="24"/>
          <w:szCs w:val="24"/>
        </w:rPr>
        <w:t xml:space="preserve"> within this space </w:t>
      </w:r>
      <w:r w:rsidR="00F117C6" w:rsidRPr="00A75BB1">
        <w:rPr>
          <w:rFonts w:asciiTheme="majorBidi" w:hAnsiTheme="majorBidi" w:cstheme="majorBidi"/>
          <w:sz w:val="24"/>
          <w:szCs w:val="24"/>
        </w:rPr>
        <w:t>sought</w:t>
      </w:r>
      <w:r w:rsidR="00736FCA" w:rsidRPr="00A75BB1">
        <w:rPr>
          <w:rFonts w:asciiTheme="majorBidi" w:hAnsiTheme="majorBidi" w:cstheme="majorBidi"/>
          <w:sz w:val="24"/>
          <w:szCs w:val="24"/>
        </w:rPr>
        <w:t xml:space="preserve"> to address the threats posed by m</w:t>
      </w:r>
      <w:r w:rsidR="00F12E48">
        <w:rPr>
          <w:rFonts w:asciiTheme="majorBidi" w:hAnsiTheme="majorBidi" w:cstheme="majorBidi"/>
          <w:sz w:val="24"/>
          <w:szCs w:val="24"/>
        </w:rPr>
        <w:t>odernity to the Jewish subject —</w:t>
      </w:r>
      <w:r w:rsidR="00736FCA" w:rsidRPr="00A75BB1">
        <w:rPr>
          <w:rFonts w:asciiTheme="majorBidi" w:hAnsiTheme="majorBidi" w:cstheme="majorBidi"/>
          <w:sz w:val="24"/>
          <w:szCs w:val="24"/>
        </w:rPr>
        <w:t xml:space="preserve"> a threat originat</w:t>
      </w:r>
      <w:r w:rsidR="00F117C6" w:rsidRPr="00A75BB1">
        <w:rPr>
          <w:rFonts w:asciiTheme="majorBidi" w:hAnsiTheme="majorBidi" w:cstheme="majorBidi"/>
          <w:sz w:val="24"/>
          <w:szCs w:val="24"/>
        </w:rPr>
        <w:t>ing</w:t>
      </w:r>
      <w:r w:rsidR="00736FCA" w:rsidRPr="00A75BB1">
        <w:rPr>
          <w:rFonts w:asciiTheme="majorBidi" w:hAnsiTheme="majorBidi" w:cstheme="majorBidi"/>
          <w:sz w:val="24"/>
          <w:szCs w:val="24"/>
        </w:rPr>
        <w:t xml:space="preserve"> from the contradiction between civi</w:t>
      </w:r>
      <w:r w:rsidR="003C7E4E" w:rsidRPr="00A75BB1">
        <w:rPr>
          <w:rFonts w:asciiTheme="majorBidi" w:hAnsiTheme="majorBidi" w:cstheme="majorBidi"/>
          <w:sz w:val="24"/>
          <w:szCs w:val="24"/>
        </w:rPr>
        <w:t>lian</w:t>
      </w:r>
      <w:r w:rsidR="00736FCA" w:rsidRPr="00A75BB1">
        <w:rPr>
          <w:rFonts w:asciiTheme="majorBidi" w:hAnsiTheme="majorBidi" w:cstheme="majorBidi"/>
          <w:sz w:val="24"/>
          <w:szCs w:val="24"/>
        </w:rPr>
        <w:t xml:space="preserve"> universality and Jewish particularity.</w:t>
      </w:r>
    </w:p>
    <w:p w14:paraId="77D5E265" w14:textId="423BD578" w:rsidR="00CF3286" w:rsidRPr="00A75BB1" w:rsidRDefault="00CF3286" w:rsidP="00A75BB1">
      <w:pPr>
        <w:spacing w:line="480" w:lineRule="auto"/>
        <w:ind w:firstLine="720"/>
        <w:contextualSpacing/>
        <w:rPr>
          <w:rFonts w:asciiTheme="majorBidi" w:hAnsiTheme="majorBidi" w:cstheme="majorBidi"/>
          <w:sz w:val="24"/>
          <w:szCs w:val="24"/>
          <w:u w:val="single"/>
        </w:rPr>
      </w:pPr>
      <w:r w:rsidRPr="00A75BB1">
        <w:rPr>
          <w:rFonts w:asciiTheme="majorBidi" w:hAnsiTheme="majorBidi" w:cstheme="majorBidi"/>
          <w:sz w:val="24"/>
          <w:szCs w:val="24"/>
          <w:u w:val="single"/>
        </w:rPr>
        <w:t xml:space="preserve">General Background </w:t>
      </w:r>
    </w:p>
    <w:p w14:paraId="0C792880" w14:textId="3FFFC657" w:rsidR="00CF3286" w:rsidRPr="00A75BB1" w:rsidRDefault="00CF3286"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Urbanization and mass migration of Jews from small cities and rural areas to large cities in Western Europe and other countries, especially the United States, were key processes characterizing Jewish existence in continental Europe in the latter third of the </w:t>
      </w:r>
      <w:r w:rsidR="00807E7B" w:rsidRPr="00A75BB1">
        <w:rPr>
          <w:rFonts w:asciiTheme="majorBidi" w:hAnsiTheme="majorBidi" w:cstheme="majorBidi"/>
          <w:sz w:val="24"/>
          <w:szCs w:val="24"/>
        </w:rPr>
        <w:t>nineteenth</w:t>
      </w:r>
      <w:r w:rsidRPr="00A75BB1">
        <w:rPr>
          <w:rFonts w:asciiTheme="majorBidi" w:hAnsiTheme="majorBidi" w:cstheme="majorBidi"/>
          <w:sz w:val="24"/>
          <w:szCs w:val="24"/>
        </w:rPr>
        <w:t xml:space="preserve"> century and the early decades of the </w:t>
      </w:r>
      <w:r w:rsidR="00807E7B" w:rsidRPr="00A75BB1">
        <w:rPr>
          <w:rFonts w:asciiTheme="majorBidi" w:hAnsiTheme="majorBidi" w:cstheme="majorBidi"/>
          <w:color w:val="1D2228"/>
          <w:sz w:val="24"/>
          <w:szCs w:val="24"/>
          <w:shd w:val="clear" w:color="auto" w:fill="FFFFFF"/>
        </w:rPr>
        <w:t>twentieth</w:t>
      </w:r>
      <w:r w:rsidRPr="00A75BB1">
        <w:rPr>
          <w:rFonts w:asciiTheme="majorBidi" w:hAnsiTheme="majorBidi" w:cstheme="majorBidi"/>
          <w:sz w:val="24"/>
          <w:szCs w:val="24"/>
        </w:rPr>
        <w:t xml:space="preserve"> century.</w:t>
      </w:r>
      <w:r w:rsidR="006C6B56" w:rsidRPr="00A75BB1">
        <w:rPr>
          <w:rStyle w:val="FootnoteReference"/>
          <w:rFonts w:asciiTheme="majorBidi" w:hAnsiTheme="majorBidi" w:cstheme="majorBidi"/>
          <w:sz w:val="24"/>
          <w:szCs w:val="24"/>
        </w:rPr>
        <w:footnoteReference w:id="3"/>
      </w:r>
    </w:p>
    <w:p w14:paraId="6543D38C" w14:textId="55B10770" w:rsidR="00F32438" w:rsidRPr="00A75BB1" w:rsidRDefault="00F32438" w:rsidP="00F12E48">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Whether </w:t>
      </w:r>
      <w:r w:rsidR="00CA1A21" w:rsidRPr="00A75BB1">
        <w:rPr>
          <w:rFonts w:asciiTheme="majorBidi" w:hAnsiTheme="majorBidi" w:cstheme="majorBidi"/>
          <w:sz w:val="24"/>
          <w:szCs w:val="24"/>
        </w:rPr>
        <w:t>motivated by</w:t>
      </w:r>
      <w:r w:rsidRPr="00A75BB1">
        <w:rPr>
          <w:rFonts w:asciiTheme="majorBidi" w:hAnsiTheme="majorBidi" w:cstheme="majorBidi"/>
          <w:sz w:val="24"/>
          <w:szCs w:val="24"/>
        </w:rPr>
        <w:t xml:space="preserve"> assimilation and acculturation, pogroms and deportations, or the collapse of Jewish economic niches in Eastern Europe, Jewish immigration to major cities was so pervasive that, in the cultural discourse of modernity and </w:t>
      </w:r>
      <w:r w:rsidR="008349B4" w:rsidRPr="00A75BB1">
        <w:rPr>
          <w:rFonts w:asciiTheme="majorBidi" w:hAnsiTheme="majorBidi" w:cstheme="majorBidi"/>
          <w:sz w:val="24"/>
          <w:szCs w:val="24"/>
        </w:rPr>
        <w:t>the modern condition</w:t>
      </w:r>
      <w:r w:rsidRPr="00A75BB1">
        <w:rPr>
          <w:rFonts w:asciiTheme="majorBidi" w:hAnsiTheme="majorBidi" w:cstheme="majorBidi"/>
          <w:sz w:val="24"/>
          <w:szCs w:val="24"/>
        </w:rPr>
        <w:t xml:space="preserve">, Jews have </w:t>
      </w:r>
      <w:r w:rsidR="00CA1A21" w:rsidRPr="00A75BB1">
        <w:rPr>
          <w:rFonts w:asciiTheme="majorBidi" w:hAnsiTheme="majorBidi" w:cstheme="majorBidi"/>
          <w:sz w:val="24"/>
          <w:szCs w:val="24"/>
        </w:rPr>
        <w:lastRenderedPageBreak/>
        <w:t>become</w:t>
      </w:r>
      <w:r w:rsidRPr="00A75BB1">
        <w:rPr>
          <w:rFonts w:asciiTheme="majorBidi" w:hAnsiTheme="majorBidi" w:cstheme="majorBidi"/>
          <w:sz w:val="24"/>
          <w:szCs w:val="24"/>
        </w:rPr>
        <w:t xml:space="preserve"> identified with cities and thus labeled as cosmopolitan and urban.</w:t>
      </w:r>
      <w:r w:rsidR="00502C9C" w:rsidRPr="00A75BB1">
        <w:rPr>
          <w:rStyle w:val="FootnoteReference"/>
          <w:rFonts w:asciiTheme="majorBidi" w:hAnsiTheme="majorBidi" w:cstheme="majorBidi"/>
          <w:sz w:val="24"/>
          <w:szCs w:val="24"/>
        </w:rPr>
        <w:footnoteReference w:id="4"/>
      </w:r>
      <w:r w:rsidR="006C327C" w:rsidRPr="00A75BB1">
        <w:rPr>
          <w:rFonts w:asciiTheme="majorBidi" w:hAnsiTheme="majorBidi" w:cstheme="majorBidi"/>
          <w:sz w:val="24"/>
          <w:szCs w:val="24"/>
        </w:rPr>
        <w:t xml:space="preserve"> However, the internal contradictions </w:t>
      </w:r>
      <w:r w:rsidR="00CA1A21" w:rsidRPr="00A75BB1">
        <w:rPr>
          <w:rFonts w:asciiTheme="majorBidi" w:hAnsiTheme="majorBidi" w:cstheme="majorBidi"/>
          <w:sz w:val="24"/>
          <w:szCs w:val="24"/>
        </w:rPr>
        <w:t>in</w:t>
      </w:r>
      <w:r w:rsidR="006C327C" w:rsidRPr="00A75BB1">
        <w:rPr>
          <w:rFonts w:asciiTheme="majorBidi" w:hAnsiTheme="majorBidi" w:cstheme="majorBidi"/>
          <w:sz w:val="24"/>
          <w:szCs w:val="24"/>
        </w:rPr>
        <w:t xml:space="preserve"> the stereotype of Jews as city dwellers is revealed in </w:t>
      </w:r>
      <w:r w:rsidR="00954C42" w:rsidRPr="00A75BB1">
        <w:rPr>
          <w:rFonts w:asciiTheme="majorBidi" w:hAnsiTheme="majorBidi" w:cstheme="majorBidi"/>
          <w:sz w:val="24"/>
          <w:szCs w:val="24"/>
        </w:rPr>
        <w:t xml:space="preserve">the </w:t>
      </w:r>
      <w:r w:rsidR="006C327C" w:rsidRPr="00A75BB1">
        <w:rPr>
          <w:rFonts w:asciiTheme="majorBidi" w:hAnsiTheme="majorBidi" w:cstheme="majorBidi"/>
          <w:sz w:val="24"/>
          <w:szCs w:val="24"/>
        </w:rPr>
        <w:t>texts</w:t>
      </w:r>
      <w:r w:rsidR="00F12E48" w:rsidRPr="00F12E48">
        <w:rPr>
          <w:rFonts w:asciiTheme="majorBidi" w:hAnsiTheme="majorBidi" w:cstheme="majorBidi"/>
          <w:sz w:val="24"/>
          <w:szCs w:val="24"/>
        </w:rPr>
        <w:t xml:space="preserve"> </w:t>
      </w:r>
      <w:r w:rsidR="00F12E48" w:rsidRPr="00A75BB1">
        <w:rPr>
          <w:rFonts w:asciiTheme="majorBidi" w:hAnsiTheme="majorBidi" w:cstheme="majorBidi"/>
          <w:sz w:val="24"/>
          <w:szCs w:val="24"/>
        </w:rPr>
        <w:t>examined</w:t>
      </w:r>
      <w:r w:rsidR="006C327C" w:rsidRPr="00A75BB1">
        <w:rPr>
          <w:rFonts w:asciiTheme="majorBidi" w:hAnsiTheme="majorBidi" w:cstheme="majorBidi"/>
          <w:sz w:val="24"/>
          <w:szCs w:val="24"/>
        </w:rPr>
        <w:t xml:space="preserve">, as is the attempt to universalize Jewish particulars — to deal with the “Jewish question” — through life in urban spaces, which is </w:t>
      </w:r>
      <w:r w:rsidR="00954C42" w:rsidRPr="00A75BB1">
        <w:rPr>
          <w:rFonts w:asciiTheme="majorBidi" w:hAnsiTheme="majorBidi" w:cstheme="majorBidi"/>
          <w:sz w:val="24"/>
          <w:szCs w:val="24"/>
        </w:rPr>
        <w:t>explored</w:t>
      </w:r>
      <w:r w:rsidR="006C327C" w:rsidRPr="00A75BB1">
        <w:rPr>
          <w:rFonts w:asciiTheme="majorBidi" w:hAnsiTheme="majorBidi" w:cstheme="majorBidi"/>
          <w:sz w:val="24"/>
          <w:szCs w:val="24"/>
        </w:rPr>
        <w:t xml:space="preserve"> and problematized through these texts in various ways.</w:t>
      </w:r>
      <w:r w:rsidR="00AF5A66" w:rsidRPr="00A75BB1">
        <w:rPr>
          <w:rStyle w:val="FootnoteReference"/>
          <w:rFonts w:asciiTheme="majorBidi" w:hAnsiTheme="majorBidi" w:cstheme="majorBidi"/>
          <w:sz w:val="24"/>
          <w:szCs w:val="24"/>
        </w:rPr>
        <w:footnoteReference w:id="5"/>
      </w:r>
    </w:p>
    <w:p w14:paraId="2FDCFF5C" w14:textId="49AB9336" w:rsidR="00F3244D" w:rsidRPr="00A75BB1" w:rsidRDefault="00F3244D"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The connection between the modern Jewish subject and various spatial frameworks, including the urban one, is one of the central aspects of the so-called </w:t>
      </w:r>
      <w:r w:rsidR="00C44704" w:rsidRPr="00A75BB1">
        <w:rPr>
          <w:rFonts w:asciiTheme="majorBidi" w:hAnsiTheme="majorBidi" w:cstheme="majorBidi"/>
          <w:sz w:val="24"/>
          <w:szCs w:val="24"/>
        </w:rPr>
        <w:t>“</w:t>
      </w:r>
      <w:r w:rsidRPr="00A75BB1">
        <w:rPr>
          <w:rFonts w:asciiTheme="majorBidi" w:hAnsiTheme="majorBidi" w:cstheme="majorBidi"/>
          <w:sz w:val="24"/>
          <w:szCs w:val="24"/>
        </w:rPr>
        <w:t>Jewish question</w:t>
      </w:r>
      <w:r w:rsidR="00C44704" w:rsidRPr="00A75BB1">
        <w:rPr>
          <w:rFonts w:asciiTheme="majorBidi" w:hAnsiTheme="majorBidi" w:cstheme="majorBidi"/>
          <w:sz w:val="24"/>
          <w:szCs w:val="24"/>
        </w:rPr>
        <w:t>”</w:t>
      </w:r>
      <w:r w:rsidRPr="00A75BB1">
        <w:rPr>
          <w:rFonts w:asciiTheme="majorBidi" w:hAnsiTheme="majorBidi" w:cstheme="majorBidi"/>
          <w:sz w:val="24"/>
          <w:szCs w:val="24"/>
        </w:rPr>
        <w:t xml:space="preserve"> </w:t>
      </w:r>
      <w:commentRangeStart w:id="6"/>
      <w:r w:rsidRPr="00A75BB1">
        <w:rPr>
          <w:rFonts w:asciiTheme="majorBidi" w:hAnsiTheme="majorBidi" w:cstheme="majorBidi"/>
          <w:sz w:val="24"/>
          <w:szCs w:val="24"/>
        </w:rPr>
        <w:t>(</w:t>
      </w:r>
      <w:r w:rsidRPr="00A75BB1">
        <w:rPr>
          <w:rFonts w:asciiTheme="majorBidi" w:hAnsiTheme="majorBidi" w:cstheme="majorBidi"/>
          <w:i/>
          <w:iCs/>
          <w:sz w:val="24"/>
          <w:szCs w:val="24"/>
        </w:rPr>
        <w:t>Die Judenfrage</w:t>
      </w:r>
      <w:r w:rsidRPr="00A75BB1">
        <w:rPr>
          <w:rFonts w:asciiTheme="majorBidi" w:hAnsiTheme="majorBidi" w:cstheme="majorBidi"/>
          <w:sz w:val="24"/>
          <w:szCs w:val="24"/>
        </w:rPr>
        <w:t>).</w:t>
      </w:r>
      <w:commentRangeEnd w:id="6"/>
      <w:r w:rsidR="00CA1A21" w:rsidRPr="00A75BB1">
        <w:rPr>
          <w:rStyle w:val="CommentReference"/>
          <w:rFonts w:asciiTheme="majorBidi" w:hAnsiTheme="majorBidi" w:cstheme="majorBidi"/>
          <w:sz w:val="24"/>
          <w:szCs w:val="24"/>
        </w:rPr>
        <w:commentReference w:id="6"/>
      </w:r>
      <w:r w:rsidRPr="00A75BB1">
        <w:rPr>
          <w:rFonts w:asciiTheme="majorBidi" w:hAnsiTheme="majorBidi" w:cstheme="majorBidi"/>
          <w:sz w:val="24"/>
          <w:szCs w:val="24"/>
        </w:rPr>
        <w:t xml:space="preserve"> The Jewish question is </w:t>
      </w:r>
      <w:r w:rsidR="00CA1A21" w:rsidRPr="00A75BB1">
        <w:rPr>
          <w:rFonts w:asciiTheme="majorBidi" w:hAnsiTheme="majorBidi" w:cstheme="majorBidi"/>
          <w:sz w:val="24"/>
          <w:szCs w:val="24"/>
        </w:rPr>
        <w:t>an</w:t>
      </w:r>
      <w:r w:rsidRPr="00A75BB1">
        <w:rPr>
          <w:rFonts w:asciiTheme="majorBidi" w:hAnsiTheme="majorBidi" w:cstheme="majorBidi"/>
          <w:sz w:val="24"/>
          <w:szCs w:val="24"/>
        </w:rPr>
        <w:t xml:space="preserve"> epithet</w:t>
      </w:r>
      <w:r w:rsidR="00CA1A21" w:rsidRPr="00A75BB1">
        <w:rPr>
          <w:rFonts w:asciiTheme="majorBidi" w:hAnsiTheme="majorBidi" w:cstheme="majorBidi"/>
          <w:sz w:val="24"/>
          <w:szCs w:val="24"/>
        </w:rPr>
        <w:t>,</w:t>
      </w:r>
      <w:r w:rsidRPr="00A75BB1">
        <w:rPr>
          <w:rFonts w:asciiTheme="majorBidi" w:hAnsiTheme="majorBidi" w:cstheme="majorBidi"/>
          <w:sz w:val="24"/>
          <w:szCs w:val="24"/>
        </w:rPr>
        <w:t xml:space="preserve"> used in </w:t>
      </w:r>
      <w:r w:rsidR="00807E7B" w:rsidRPr="00A75BB1">
        <w:rPr>
          <w:rFonts w:asciiTheme="majorBidi" w:hAnsiTheme="majorBidi" w:cstheme="majorBidi"/>
          <w:sz w:val="24"/>
          <w:szCs w:val="24"/>
        </w:rPr>
        <w:t>nineteenth</w:t>
      </w:r>
      <w:r w:rsidR="00E24168" w:rsidRPr="00A75BB1">
        <w:rPr>
          <w:rFonts w:asciiTheme="majorBidi" w:hAnsiTheme="majorBidi" w:cstheme="majorBidi"/>
          <w:sz w:val="24"/>
          <w:szCs w:val="24"/>
        </w:rPr>
        <w:t>-</w:t>
      </w:r>
      <w:r w:rsidRPr="00A75BB1">
        <w:rPr>
          <w:rFonts w:asciiTheme="majorBidi" w:hAnsiTheme="majorBidi" w:cstheme="majorBidi"/>
          <w:sz w:val="24"/>
          <w:szCs w:val="24"/>
        </w:rPr>
        <w:t xml:space="preserve"> and </w:t>
      </w:r>
      <w:r w:rsidR="00807E7B" w:rsidRPr="00A75BB1">
        <w:rPr>
          <w:rFonts w:asciiTheme="majorBidi" w:hAnsiTheme="majorBidi" w:cstheme="majorBidi"/>
          <w:sz w:val="24"/>
          <w:szCs w:val="24"/>
        </w:rPr>
        <w:t>twentieth</w:t>
      </w:r>
      <w:r w:rsidRPr="00A75BB1">
        <w:rPr>
          <w:rFonts w:asciiTheme="majorBidi" w:hAnsiTheme="majorBidi" w:cstheme="majorBidi"/>
          <w:sz w:val="24"/>
          <w:szCs w:val="24"/>
        </w:rPr>
        <w:t xml:space="preserve">-century </w:t>
      </w:r>
      <w:r w:rsidRPr="00A75BB1">
        <w:rPr>
          <w:rFonts w:asciiTheme="majorBidi" w:hAnsiTheme="majorBidi" w:cstheme="majorBidi"/>
          <w:sz w:val="24"/>
          <w:szCs w:val="24"/>
        </w:rPr>
        <w:lastRenderedPageBreak/>
        <w:t>European discourse</w:t>
      </w:r>
      <w:r w:rsidR="00CA1A21" w:rsidRPr="00A75BB1">
        <w:rPr>
          <w:rFonts w:asciiTheme="majorBidi" w:hAnsiTheme="majorBidi" w:cstheme="majorBidi"/>
          <w:sz w:val="24"/>
          <w:szCs w:val="24"/>
        </w:rPr>
        <w:t>,</w:t>
      </w:r>
      <w:r w:rsidRPr="00A75BB1">
        <w:rPr>
          <w:rFonts w:asciiTheme="majorBidi" w:hAnsiTheme="majorBidi" w:cstheme="majorBidi"/>
          <w:sz w:val="24"/>
          <w:szCs w:val="24"/>
        </w:rPr>
        <w:t xml:space="preserve"> for a variety of social and political questions concerning the status and standing of European Jews within modern European society, and in particular in relation to </w:t>
      </w:r>
      <w:r w:rsidR="00CA1A21" w:rsidRPr="00A75BB1">
        <w:rPr>
          <w:rFonts w:asciiTheme="majorBidi" w:hAnsiTheme="majorBidi" w:cstheme="majorBidi"/>
          <w:sz w:val="24"/>
          <w:szCs w:val="24"/>
        </w:rPr>
        <w:t>the achievement of</w:t>
      </w:r>
      <w:r w:rsidRPr="00A75BB1">
        <w:rPr>
          <w:rFonts w:asciiTheme="majorBidi" w:hAnsiTheme="majorBidi" w:cstheme="majorBidi"/>
          <w:sz w:val="24"/>
          <w:szCs w:val="24"/>
        </w:rPr>
        <w:t xml:space="preserve"> civi</w:t>
      </w:r>
      <w:r w:rsidR="003C7E4E" w:rsidRPr="00A75BB1">
        <w:rPr>
          <w:rFonts w:asciiTheme="majorBidi" w:hAnsiTheme="majorBidi" w:cstheme="majorBidi"/>
          <w:sz w:val="24"/>
          <w:szCs w:val="24"/>
        </w:rPr>
        <w:t>l</w:t>
      </w:r>
      <w:r w:rsidRPr="00A75BB1">
        <w:rPr>
          <w:rFonts w:asciiTheme="majorBidi" w:hAnsiTheme="majorBidi" w:cstheme="majorBidi"/>
          <w:sz w:val="24"/>
          <w:szCs w:val="24"/>
        </w:rPr>
        <w:t xml:space="preserve"> and legal equality.</w:t>
      </w:r>
      <w:r w:rsidR="00D10384" w:rsidRPr="00A75BB1">
        <w:rPr>
          <w:rFonts w:asciiTheme="majorBidi" w:hAnsiTheme="majorBidi" w:cstheme="majorBidi"/>
          <w:sz w:val="24"/>
          <w:szCs w:val="24"/>
        </w:rPr>
        <w:t xml:space="preserve"> The Jewish question sought to examine the possibility of translating the particular, communal, and tribal markers of traditional Jewish life into universal political categories, such as modern citizenship.</w:t>
      </w:r>
      <w:r w:rsidR="003710FA" w:rsidRPr="00A75BB1">
        <w:rPr>
          <w:rFonts w:asciiTheme="majorBidi" w:hAnsiTheme="majorBidi" w:cstheme="majorBidi"/>
          <w:sz w:val="24"/>
          <w:szCs w:val="24"/>
        </w:rPr>
        <w:t xml:space="preserve"> Among Jewish thinkers, the Jewish question is formulated and understood as a question that requires — directly or indirectly — a spatial response.</w:t>
      </w:r>
      <w:r w:rsidR="002507D9" w:rsidRPr="00A75BB1">
        <w:rPr>
          <w:rFonts w:asciiTheme="majorBidi" w:hAnsiTheme="majorBidi" w:cstheme="majorBidi"/>
          <w:sz w:val="24"/>
          <w:szCs w:val="24"/>
        </w:rPr>
        <w:t xml:space="preserve"> Nineteenth-century Enlightenment</w:t>
      </w:r>
      <w:r w:rsidR="00CA1A21" w:rsidRPr="00A75BB1">
        <w:rPr>
          <w:rFonts w:asciiTheme="majorBidi" w:hAnsiTheme="majorBidi" w:cstheme="majorBidi"/>
          <w:sz w:val="24"/>
          <w:szCs w:val="24"/>
        </w:rPr>
        <w:t xml:space="preserve"> philosophers</w:t>
      </w:r>
      <w:r w:rsidR="002507D9" w:rsidRPr="00A75BB1">
        <w:rPr>
          <w:rFonts w:asciiTheme="majorBidi" w:hAnsiTheme="majorBidi" w:cstheme="majorBidi"/>
          <w:sz w:val="24"/>
          <w:szCs w:val="24"/>
        </w:rPr>
        <w:t xml:space="preserve"> (</w:t>
      </w:r>
      <w:r w:rsidR="00CA1A21" w:rsidRPr="00A75BB1">
        <w:rPr>
          <w:rFonts w:asciiTheme="majorBidi" w:hAnsiTheme="majorBidi" w:cstheme="majorBidi"/>
          <w:sz w:val="24"/>
          <w:szCs w:val="24"/>
        </w:rPr>
        <w:t>progressive Jews</w:t>
      </w:r>
      <w:r w:rsidR="002507D9" w:rsidRPr="00A75BB1">
        <w:rPr>
          <w:rFonts w:asciiTheme="majorBidi" w:hAnsiTheme="majorBidi" w:cstheme="majorBidi"/>
          <w:sz w:val="24"/>
          <w:szCs w:val="24"/>
        </w:rPr>
        <w:t xml:space="preserve">), influenced by the European Enlightenment movement, embraced Jewish emancipation and equality in a perpetual search for a neutral public space, where Jews could combine </w:t>
      </w:r>
      <w:r w:rsidR="00CE7963" w:rsidRPr="00A75BB1">
        <w:rPr>
          <w:rFonts w:asciiTheme="majorBidi" w:hAnsiTheme="majorBidi" w:cstheme="majorBidi"/>
          <w:sz w:val="24"/>
          <w:szCs w:val="24"/>
        </w:rPr>
        <w:t>maintenance of</w:t>
      </w:r>
      <w:r w:rsidR="002507D9" w:rsidRPr="00A75BB1">
        <w:rPr>
          <w:rFonts w:asciiTheme="majorBidi" w:hAnsiTheme="majorBidi" w:cstheme="majorBidi"/>
          <w:sz w:val="24"/>
          <w:szCs w:val="24"/>
        </w:rPr>
        <w:t xml:space="preserve"> Jewish lifestyles with participation in secular-</w:t>
      </w:r>
      <w:r w:rsidR="003C7E4E" w:rsidRPr="00A75BB1">
        <w:rPr>
          <w:rFonts w:asciiTheme="majorBidi" w:hAnsiTheme="majorBidi" w:cstheme="majorBidi"/>
          <w:sz w:val="24"/>
          <w:szCs w:val="24"/>
        </w:rPr>
        <w:t>civilian</w:t>
      </w:r>
      <w:r w:rsidR="002507D9" w:rsidRPr="00A75BB1">
        <w:rPr>
          <w:rFonts w:asciiTheme="majorBidi" w:hAnsiTheme="majorBidi" w:cstheme="majorBidi"/>
          <w:sz w:val="24"/>
          <w:szCs w:val="24"/>
        </w:rPr>
        <w:t xml:space="preserve"> society </w:t>
      </w:r>
      <w:r w:rsidR="00E24168" w:rsidRPr="00A75BB1">
        <w:rPr>
          <w:rFonts w:asciiTheme="majorBidi" w:hAnsiTheme="majorBidi" w:cstheme="majorBidi"/>
          <w:sz w:val="24"/>
          <w:szCs w:val="24"/>
        </w:rPr>
        <w:t>that</w:t>
      </w:r>
      <w:r w:rsidR="002507D9" w:rsidRPr="00A75BB1">
        <w:rPr>
          <w:rFonts w:asciiTheme="majorBidi" w:hAnsiTheme="majorBidi" w:cstheme="majorBidi"/>
          <w:sz w:val="24"/>
          <w:szCs w:val="24"/>
        </w:rPr>
        <w:t xml:space="preserve"> </w:t>
      </w:r>
      <w:r w:rsidR="00CE7963" w:rsidRPr="00A75BB1">
        <w:rPr>
          <w:rFonts w:asciiTheme="majorBidi" w:hAnsiTheme="majorBidi" w:cstheme="majorBidi"/>
          <w:sz w:val="24"/>
          <w:szCs w:val="24"/>
        </w:rPr>
        <w:t>did</w:t>
      </w:r>
      <w:r w:rsidR="002507D9" w:rsidRPr="00A75BB1">
        <w:rPr>
          <w:rFonts w:asciiTheme="majorBidi" w:hAnsiTheme="majorBidi" w:cstheme="majorBidi"/>
          <w:sz w:val="24"/>
          <w:szCs w:val="24"/>
        </w:rPr>
        <w:t xml:space="preserve"> not label them as Jews and </w:t>
      </w:r>
      <w:r w:rsidR="00CE7963" w:rsidRPr="00A75BB1">
        <w:rPr>
          <w:rFonts w:asciiTheme="majorBidi" w:hAnsiTheme="majorBidi" w:cstheme="majorBidi"/>
          <w:sz w:val="24"/>
          <w:szCs w:val="24"/>
        </w:rPr>
        <w:t>w</w:t>
      </w:r>
      <w:r w:rsidR="002507D9" w:rsidRPr="00A75BB1">
        <w:rPr>
          <w:rFonts w:asciiTheme="majorBidi" w:hAnsiTheme="majorBidi" w:cstheme="majorBidi"/>
          <w:sz w:val="24"/>
          <w:szCs w:val="24"/>
        </w:rPr>
        <w:t>as not dependent on their religion.</w:t>
      </w:r>
      <w:r w:rsidR="00DE0E3C" w:rsidRPr="00A75BB1">
        <w:rPr>
          <w:rFonts w:asciiTheme="majorBidi" w:hAnsiTheme="majorBidi" w:cstheme="majorBidi"/>
          <w:sz w:val="24"/>
          <w:szCs w:val="24"/>
        </w:rPr>
        <w:t xml:space="preserve"> It was therefore an ambition to find a tolerant heterogeneous space where Jews could live in civi</w:t>
      </w:r>
      <w:r w:rsidR="003C7E4E" w:rsidRPr="00A75BB1">
        <w:rPr>
          <w:rFonts w:asciiTheme="majorBidi" w:hAnsiTheme="majorBidi" w:cstheme="majorBidi"/>
          <w:sz w:val="24"/>
          <w:szCs w:val="24"/>
        </w:rPr>
        <w:t>l</w:t>
      </w:r>
      <w:r w:rsidR="00DE0E3C" w:rsidRPr="00A75BB1">
        <w:rPr>
          <w:rFonts w:asciiTheme="majorBidi" w:hAnsiTheme="majorBidi" w:cstheme="majorBidi"/>
          <w:sz w:val="24"/>
          <w:szCs w:val="24"/>
        </w:rPr>
        <w:t xml:space="preserve"> and legal equality with non-Jewish citizens, while their Judaism would become invisible and hidden. The poet Yehuda Leib Gordon</w:t>
      </w:r>
      <w:r w:rsidR="00211272">
        <w:rPr>
          <w:rFonts w:asciiTheme="majorBidi" w:hAnsiTheme="majorBidi" w:cstheme="majorBidi"/>
          <w:sz w:val="24"/>
          <w:szCs w:val="24"/>
        </w:rPr>
        <w:t>’</w:t>
      </w:r>
      <w:r w:rsidR="00DE0E3C" w:rsidRPr="00A75BB1">
        <w:rPr>
          <w:rFonts w:asciiTheme="majorBidi" w:hAnsiTheme="majorBidi" w:cstheme="majorBidi"/>
          <w:sz w:val="24"/>
          <w:szCs w:val="24"/>
        </w:rPr>
        <w:t xml:space="preserve">s appeal, in his Hebrew poem </w:t>
      </w:r>
      <w:r w:rsidR="00C44704" w:rsidRPr="00A75BB1">
        <w:rPr>
          <w:rFonts w:asciiTheme="majorBidi" w:hAnsiTheme="majorBidi" w:cstheme="majorBidi"/>
          <w:sz w:val="24"/>
          <w:szCs w:val="24"/>
        </w:rPr>
        <w:t>“</w:t>
      </w:r>
      <w:commentRangeStart w:id="7"/>
      <w:r w:rsidR="00DE0E3C" w:rsidRPr="00A75BB1">
        <w:rPr>
          <w:rFonts w:asciiTheme="majorBidi" w:hAnsiTheme="majorBidi" w:cstheme="majorBidi"/>
          <w:sz w:val="24"/>
          <w:szCs w:val="24"/>
        </w:rPr>
        <w:t>Awake My People</w:t>
      </w:r>
      <w:r w:rsidR="00C44704" w:rsidRPr="00A75BB1">
        <w:rPr>
          <w:rFonts w:asciiTheme="majorBidi" w:hAnsiTheme="majorBidi" w:cstheme="majorBidi"/>
          <w:sz w:val="24"/>
          <w:szCs w:val="24"/>
        </w:rPr>
        <w:t>”</w:t>
      </w:r>
      <w:r w:rsidR="00DE0E3C" w:rsidRPr="00A75BB1">
        <w:rPr>
          <w:rFonts w:asciiTheme="majorBidi" w:hAnsiTheme="majorBidi" w:cstheme="majorBidi"/>
          <w:sz w:val="24"/>
          <w:szCs w:val="24"/>
        </w:rPr>
        <w:t xml:space="preserve"> (1866), </w:t>
      </w:r>
      <w:commentRangeEnd w:id="7"/>
      <w:r w:rsidR="00DE0E3C" w:rsidRPr="00A75BB1">
        <w:rPr>
          <w:rStyle w:val="CommentReference"/>
          <w:rFonts w:asciiTheme="majorBidi" w:hAnsiTheme="majorBidi" w:cstheme="majorBidi"/>
          <w:sz w:val="24"/>
          <w:szCs w:val="24"/>
        </w:rPr>
        <w:commentReference w:id="7"/>
      </w:r>
      <w:r w:rsidR="00DE0E3C" w:rsidRPr="00A75BB1">
        <w:rPr>
          <w:rFonts w:asciiTheme="majorBidi" w:hAnsiTheme="majorBidi" w:cstheme="majorBidi"/>
          <w:sz w:val="24"/>
          <w:szCs w:val="24"/>
        </w:rPr>
        <w:t xml:space="preserve">includes the </w:t>
      </w:r>
      <w:r w:rsidR="00C44E7A" w:rsidRPr="00A75BB1">
        <w:rPr>
          <w:rFonts w:asciiTheme="majorBidi" w:hAnsiTheme="majorBidi" w:cstheme="majorBidi"/>
          <w:sz w:val="24"/>
          <w:szCs w:val="24"/>
        </w:rPr>
        <w:t>famous</w:t>
      </w:r>
      <w:r w:rsidR="00DE0E3C" w:rsidRPr="00A75BB1">
        <w:rPr>
          <w:rFonts w:asciiTheme="majorBidi" w:hAnsiTheme="majorBidi" w:cstheme="majorBidi"/>
          <w:sz w:val="24"/>
          <w:szCs w:val="24"/>
        </w:rPr>
        <w:t xml:space="preserve"> </w:t>
      </w:r>
      <w:r w:rsidR="00C44E7A" w:rsidRPr="00A75BB1">
        <w:rPr>
          <w:rFonts w:asciiTheme="majorBidi" w:hAnsiTheme="majorBidi" w:cstheme="majorBidi"/>
          <w:sz w:val="24"/>
          <w:szCs w:val="24"/>
        </w:rPr>
        <w:t>line</w:t>
      </w:r>
      <w:r w:rsidR="00DE0E3C" w:rsidRPr="00A75BB1">
        <w:rPr>
          <w:rFonts w:asciiTheme="majorBidi" w:hAnsiTheme="majorBidi" w:cstheme="majorBidi"/>
          <w:sz w:val="24"/>
          <w:szCs w:val="24"/>
        </w:rPr>
        <w:t xml:space="preserve"> </w:t>
      </w:r>
      <w:r w:rsidR="00C44E7A" w:rsidRPr="00A75BB1">
        <w:rPr>
          <w:rFonts w:asciiTheme="majorBidi" w:hAnsiTheme="majorBidi" w:cstheme="majorBidi"/>
          <w:sz w:val="24"/>
          <w:szCs w:val="24"/>
        </w:rPr>
        <w:t>“</w:t>
      </w:r>
      <w:r w:rsidR="00C44E7A" w:rsidRPr="00A75BB1">
        <w:rPr>
          <w:rFonts w:asciiTheme="majorBidi" w:hAnsiTheme="majorBidi" w:cstheme="majorBidi"/>
          <w:sz w:val="24"/>
          <w:szCs w:val="24"/>
          <w:shd w:val="clear" w:color="auto" w:fill="FFFFFF"/>
        </w:rPr>
        <w:t>Be a man in the streets and a Jew at home</w:t>
      </w:r>
      <w:r w:rsidR="00B17851">
        <w:rPr>
          <w:rFonts w:asciiTheme="majorBidi" w:hAnsiTheme="majorBidi" w:cstheme="majorBidi"/>
          <w:sz w:val="24"/>
          <w:szCs w:val="24"/>
          <w:shd w:val="clear" w:color="auto" w:fill="FFFFFF"/>
        </w:rPr>
        <w:t>.</w:t>
      </w:r>
      <w:r w:rsidR="00C44E7A" w:rsidRPr="00A75BB1">
        <w:rPr>
          <w:rFonts w:asciiTheme="majorBidi" w:hAnsiTheme="majorBidi" w:cstheme="majorBidi"/>
          <w:sz w:val="24"/>
          <w:szCs w:val="24"/>
        </w:rPr>
        <w:t>”</w:t>
      </w:r>
      <w:r w:rsidR="00E24168" w:rsidRPr="00A75BB1">
        <w:rPr>
          <w:rFonts w:asciiTheme="majorBidi" w:hAnsiTheme="majorBidi" w:cstheme="majorBidi"/>
          <w:sz w:val="24"/>
          <w:szCs w:val="24"/>
        </w:rPr>
        <w:t xml:space="preserve"> This</w:t>
      </w:r>
      <w:r w:rsidR="00DE0E3C" w:rsidRPr="00A75BB1">
        <w:rPr>
          <w:rFonts w:asciiTheme="majorBidi" w:hAnsiTheme="majorBidi" w:cstheme="majorBidi"/>
          <w:sz w:val="24"/>
          <w:szCs w:val="24"/>
        </w:rPr>
        <w:t xml:space="preserve"> reflects </w:t>
      </w:r>
      <w:r w:rsidR="00C44E7A" w:rsidRPr="00A75BB1">
        <w:rPr>
          <w:rFonts w:asciiTheme="majorBidi" w:hAnsiTheme="majorBidi" w:cstheme="majorBidi"/>
          <w:sz w:val="24"/>
          <w:szCs w:val="24"/>
        </w:rPr>
        <w:t xml:space="preserve">Enlightenment </w:t>
      </w:r>
      <w:r w:rsidR="00CE7963" w:rsidRPr="00A75BB1">
        <w:rPr>
          <w:rFonts w:asciiTheme="majorBidi" w:hAnsiTheme="majorBidi" w:cstheme="majorBidi"/>
          <w:sz w:val="24"/>
          <w:szCs w:val="24"/>
        </w:rPr>
        <w:t>thinkers</w:t>
      </w:r>
      <w:r w:rsidR="00211272">
        <w:rPr>
          <w:rFonts w:asciiTheme="majorBidi" w:hAnsiTheme="majorBidi" w:cstheme="majorBidi"/>
          <w:sz w:val="24"/>
          <w:szCs w:val="24"/>
        </w:rPr>
        <w:t>’</w:t>
      </w:r>
      <w:r w:rsidR="00E24168" w:rsidRPr="00A75BB1">
        <w:rPr>
          <w:rFonts w:asciiTheme="majorBidi" w:hAnsiTheme="majorBidi" w:cstheme="majorBidi"/>
          <w:sz w:val="24"/>
          <w:szCs w:val="24"/>
        </w:rPr>
        <w:t xml:space="preserve"> belief in </w:t>
      </w:r>
      <w:r w:rsidR="00DE0E3C" w:rsidRPr="00A75BB1">
        <w:rPr>
          <w:rFonts w:asciiTheme="majorBidi" w:hAnsiTheme="majorBidi" w:cstheme="majorBidi"/>
          <w:sz w:val="24"/>
          <w:szCs w:val="24"/>
        </w:rPr>
        <w:t>a clear spatial division between private space and public space</w:t>
      </w:r>
      <w:r w:rsidR="00CE7963" w:rsidRPr="00A75BB1">
        <w:rPr>
          <w:rFonts w:asciiTheme="majorBidi" w:hAnsiTheme="majorBidi" w:cstheme="majorBidi"/>
          <w:sz w:val="24"/>
          <w:szCs w:val="24"/>
        </w:rPr>
        <w:t>,</w:t>
      </w:r>
      <w:r w:rsidR="00DE0E3C" w:rsidRPr="00A75BB1">
        <w:rPr>
          <w:rFonts w:asciiTheme="majorBidi" w:hAnsiTheme="majorBidi" w:cstheme="majorBidi"/>
          <w:sz w:val="24"/>
          <w:szCs w:val="24"/>
        </w:rPr>
        <w:t xml:space="preserve"> and the possibility of </w:t>
      </w:r>
      <w:r w:rsidR="00C44E7A" w:rsidRPr="00A75BB1">
        <w:rPr>
          <w:rFonts w:asciiTheme="majorBidi" w:hAnsiTheme="majorBidi" w:cstheme="majorBidi"/>
          <w:sz w:val="24"/>
          <w:szCs w:val="24"/>
        </w:rPr>
        <w:t xml:space="preserve">restricting Jewish </w:t>
      </w:r>
      <w:r w:rsidR="00CE7963" w:rsidRPr="00A75BB1">
        <w:rPr>
          <w:rFonts w:asciiTheme="majorBidi" w:hAnsiTheme="majorBidi" w:cstheme="majorBidi"/>
          <w:sz w:val="24"/>
          <w:szCs w:val="24"/>
        </w:rPr>
        <w:t>particularism</w:t>
      </w:r>
      <w:r w:rsidR="00C44E7A" w:rsidRPr="00A75BB1">
        <w:rPr>
          <w:rFonts w:asciiTheme="majorBidi" w:hAnsiTheme="majorBidi" w:cstheme="majorBidi"/>
          <w:sz w:val="24"/>
          <w:szCs w:val="24"/>
        </w:rPr>
        <w:t xml:space="preserve"> to </w:t>
      </w:r>
      <w:r w:rsidR="00D30DCE" w:rsidRPr="00A75BB1">
        <w:rPr>
          <w:rFonts w:asciiTheme="majorBidi" w:hAnsiTheme="majorBidi" w:cstheme="majorBidi"/>
          <w:sz w:val="24"/>
          <w:szCs w:val="24"/>
        </w:rPr>
        <w:t xml:space="preserve">places of </w:t>
      </w:r>
      <w:r w:rsidR="00C44E7A" w:rsidRPr="00A75BB1">
        <w:rPr>
          <w:rFonts w:asciiTheme="majorBidi" w:hAnsiTheme="majorBidi" w:cstheme="majorBidi"/>
          <w:sz w:val="24"/>
          <w:szCs w:val="24"/>
        </w:rPr>
        <w:t xml:space="preserve">prayer and </w:t>
      </w:r>
      <w:r w:rsidR="00D30DCE" w:rsidRPr="00A75BB1">
        <w:rPr>
          <w:rFonts w:asciiTheme="majorBidi" w:hAnsiTheme="majorBidi" w:cstheme="majorBidi"/>
          <w:sz w:val="24"/>
          <w:szCs w:val="24"/>
        </w:rPr>
        <w:t xml:space="preserve">the </w:t>
      </w:r>
      <w:r w:rsidR="00C44E7A" w:rsidRPr="00A75BB1">
        <w:rPr>
          <w:rFonts w:asciiTheme="majorBidi" w:hAnsiTheme="majorBidi" w:cstheme="majorBidi"/>
          <w:sz w:val="24"/>
          <w:szCs w:val="24"/>
        </w:rPr>
        <w:t>home.</w:t>
      </w:r>
      <w:r w:rsidR="003D1B00" w:rsidRPr="00A75BB1">
        <w:rPr>
          <w:rStyle w:val="FootnoteReference"/>
          <w:rFonts w:asciiTheme="majorBidi" w:hAnsiTheme="majorBidi" w:cstheme="majorBidi"/>
          <w:sz w:val="24"/>
          <w:szCs w:val="24"/>
        </w:rPr>
        <w:footnoteReference w:id="6"/>
      </w:r>
      <w:r w:rsidR="00C44E7A" w:rsidRPr="00A75BB1">
        <w:rPr>
          <w:rFonts w:asciiTheme="majorBidi" w:hAnsiTheme="majorBidi" w:cstheme="majorBidi"/>
          <w:sz w:val="24"/>
          <w:szCs w:val="24"/>
        </w:rPr>
        <w:t xml:space="preserve"> </w:t>
      </w:r>
      <w:r w:rsidR="000979DD" w:rsidRPr="00A75BB1">
        <w:rPr>
          <w:rFonts w:asciiTheme="majorBidi" w:hAnsiTheme="majorBidi" w:cstheme="majorBidi"/>
          <w:sz w:val="24"/>
          <w:szCs w:val="24"/>
        </w:rPr>
        <w:t xml:space="preserve">The urban space to which many Enlightenment Jews flocked in search of </w:t>
      </w:r>
      <w:r w:rsidR="000979DD" w:rsidRPr="00A75BB1">
        <w:rPr>
          <w:rFonts w:asciiTheme="majorBidi" w:hAnsiTheme="majorBidi" w:cstheme="majorBidi"/>
          <w:sz w:val="24"/>
          <w:szCs w:val="24"/>
        </w:rPr>
        <w:lastRenderedPageBreak/>
        <w:t>opportunities to integrate into non-Jewish society thus became a paradigmatic space for realizing Gordon</w:t>
      </w:r>
      <w:r w:rsidR="00211272">
        <w:rPr>
          <w:rFonts w:asciiTheme="majorBidi" w:hAnsiTheme="majorBidi" w:cstheme="majorBidi"/>
          <w:sz w:val="24"/>
          <w:szCs w:val="24"/>
        </w:rPr>
        <w:t>’</w:t>
      </w:r>
      <w:r w:rsidR="000979DD" w:rsidRPr="00A75BB1">
        <w:rPr>
          <w:rFonts w:asciiTheme="majorBidi" w:hAnsiTheme="majorBidi" w:cstheme="majorBidi"/>
          <w:sz w:val="24"/>
          <w:szCs w:val="24"/>
        </w:rPr>
        <w:t>s appeal.</w:t>
      </w:r>
    </w:p>
    <w:p w14:paraId="1D4E9308" w14:textId="78689B09" w:rsidR="000979DD" w:rsidRPr="00A75BB1" w:rsidRDefault="000979DD"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It is no coincidence that European Enlightenment thinkers lived and formed their philosophies </w:t>
      </w:r>
      <w:r w:rsidR="00243C12" w:rsidRPr="00A75BB1">
        <w:rPr>
          <w:rFonts w:asciiTheme="majorBidi" w:hAnsiTheme="majorBidi" w:cstheme="majorBidi"/>
          <w:sz w:val="24"/>
          <w:szCs w:val="24"/>
        </w:rPr>
        <w:t>with</w:t>
      </w:r>
      <w:r w:rsidRPr="00A75BB1">
        <w:rPr>
          <w:rFonts w:asciiTheme="majorBidi" w:hAnsiTheme="majorBidi" w:cstheme="majorBidi"/>
          <w:sz w:val="24"/>
          <w:szCs w:val="24"/>
        </w:rPr>
        <w:t xml:space="preserve">in the urban spaces of the major Western European cities, which were perceived as the </w:t>
      </w:r>
      <w:r w:rsidR="00E24168" w:rsidRPr="00A75BB1">
        <w:rPr>
          <w:rFonts w:asciiTheme="majorBidi" w:hAnsiTheme="majorBidi" w:cstheme="majorBidi"/>
          <w:sz w:val="24"/>
          <w:szCs w:val="24"/>
        </w:rPr>
        <w:t>antithesis</w:t>
      </w:r>
      <w:r w:rsidRPr="00A75BB1">
        <w:rPr>
          <w:rFonts w:asciiTheme="majorBidi" w:hAnsiTheme="majorBidi" w:cstheme="majorBidi"/>
          <w:sz w:val="24"/>
          <w:szCs w:val="24"/>
        </w:rPr>
        <w:t xml:space="preserve"> of the small Jewish town</w:t>
      </w:r>
      <w:r w:rsidR="00E24168" w:rsidRPr="00A75BB1">
        <w:rPr>
          <w:rFonts w:asciiTheme="majorBidi" w:hAnsiTheme="majorBidi" w:cstheme="majorBidi"/>
          <w:sz w:val="24"/>
          <w:szCs w:val="24"/>
        </w:rPr>
        <w:t>ship</w:t>
      </w:r>
      <w:r w:rsidRPr="00A75BB1">
        <w:rPr>
          <w:rFonts w:asciiTheme="majorBidi" w:hAnsiTheme="majorBidi" w:cstheme="majorBidi"/>
          <w:sz w:val="24"/>
          <w:szCs w:val="24"/>
        </w:rPr>
        <w:t xml:space="preserve"> — the </w:t>
      </w:r>
      <w:r w:rsidR="00243C12" w:rsidRPr="00A75BB1">
        <w:rPr>
          <w:rFonts w:asciiTheme="majorBidi" w:hAnsiTheme="majorBidi" w:cstheme="majorBidi"/>
          <w:i/>
          <w:iCs/>
          <w:sz w:val="24"/>
          <w:szCs w:val="24"/>
        </w:rPr>
        <w:t>s</w:t>
      </w:r>
      <w:r w:rsidRPr="00A75BB1">
        <w:rPr>
          <w:rFonts w:asciiTheme="majorBidi" w:hAnsiTheme="majorBidi" w:cstheme="majorBidi"/>
          <w:i/>
          <w:iCs/>
          <w:sz w:val="24"/>
          <w:szCs w:val="24"/>
        </w:rPr>
        <w:t>htetl</w:t>
      </w:r>
      <w:r w:rsidRPr="00A75BB1">
        <w:rPr>
          <w:rFonts w:asciiTheme="majorBidi" w:hAnsiTheme="majorBidi" w:cstheme="majorBidi"/>
          <w:sz w:val="24"/>
          <w:szCs w:val="24"/>
        </w:rPr>
        <w:t>.</w:t>
      </w:r>
      <w:r w:rsidR="00243C12" w:rsidRPr="00A75BB1">
        <w:rPr>
          <w:rFonts w:asciiTheme="majorBidi" w:hAnsiTheme="majorBidi" w:cstheme="majorBidi"/>
          <w:sz w:val="24"/>
          <w:szCs w:val="24"/>
        </w:rPr>
        <w:t xml:space="preserve"> While the monolithic and homogenous </w:t>
      </w:r>
      <w:r w:rsidR="00243C12" w:rsidRPr="00A75BB1">
        <w:rPr>
          <w:rFonts w:asciiTheme="majorBidi" w:hAnsiTheme="majorBidi" w:cstheme="majorBidi"/>
          <w:i/>
          <w:iCs/>
          <w:sz w:val="24"/>
          <w:szCs w:val="24"/>
        </w:rPr>
        <w:t>shtetl</w:t>
      </w:r>
      <w:r w:rsidR="00243C12" w:rsidRPr="00A75BB1">
        <w:rPr>
          <w:rFonts w:asciiTheme="majorBidi" w:hAnsiTheme="majorBidi" w:cstheme="majorBidi"/>
          <w:sz w:val="24"/>
          <w:szCs w:val="24"/>
        </w:rPr>
        <w:t xml:space="preserve"> prevented any possibility of creating public spaces not </w:t>
      </w:r>
      <w:r w:rsidR="00CE7963" w:rsidRPr="00A75BB1">
        <w:rPr>
          <w:rFonts w:asciiTheme="majorBidi" w:hAnsiTheme="majorBidi" w:cstheme="majorBidi"/>
          <w:sz w:val="24"/>
          <w:szCs w:val="24"/>
        </w:rPr>
        <w:t>designated</w:t>
      </w:r>
      <w:r w:rsidR="00243C12" w:rsidRPr="00A75BB1">
        <w:rPr>
          <w:rFonts w:asciiTheme="majorBidi" w:hAnsiTheme="majorBidi" w:cstheme="majorBidi"/>
          <w:sz w:val="24"/>
          <w:szCs w:val="24"/>
        </w:rPr>
        <w:t xml:space="preserve"> as Jewish, the </w:t>
      </w:r>
      <w:r w:rsidR="00D320EB" w:rsidRPr="00A75BB1">
        <w:rPr>
          <w:rFonts w:asciiTheme="majorBidi" w:hAnsiTheme="majorBidi" w:cstheme="majorBidi"/>
          <w:sz w:val="24"/>
          <w:szCs w:val="24"/>
        </w:rPr>
        <w:t>metropolis</w:t>
      </w:r>
      <w:r w:rsidR="00243C12" w:rsidRPr="00A75BB1">
        <w:rPr>
          <w:rFonts w:asciiTheme="majorBidi" w:hAnsiTheme="majorBidi" w:cstheme="majorBidi"/>
          <w:sz w:val="24"/>
          <w:szCs w:val="24"/>
        </w:rPr>
        <w:t xml:space="preserve"> was seen as a neutral field in which </w:t>
      </w:r>
      <w:r w:rsidR="00CE7963" w:rsidRPr="00A75BB1">
        <w:rPr>
          <w:rFonts w:asciiTheme="majorBidi" w:hAnsiTheme="majorBidi" w:cstheme="majorBidi"/>
          <w:sz w:val="24"/>
          <w:szCs w:val="24"/>
        </w:rPr>
        <w:t>Enlightenment</w:t>
      </w:r>
      <w:r w:rsidR="00243C12" w:rsidRPr="00A75BB1">
        <w:rPr>
          <w:rFonts w:asciiTheme="majorBidi" w:hAnsiTheme="majorBidi" w:cstheme="majorBidi"/>
          <w:sz w:val="24"/>
          <w:szCs w:val="24"/>
        </w:rPr>
        <w:t xml:space="preserve"> Jews could become citizens of the world.</w:t>
      </w:r>
      <w:r w:rsidR="005F0F49" w:rsidRPr="00A75BB1">
        <w:rPr>
          <w:rFonts w:asciiTheme="majorBidi" w:hAnsiTheme="majorBidi" w:cstheme="majorBidi"/>
          <w:sz w:val="24"/>
          <w:szCs w:val="24"/>
        </w:rPr>
        <w:t xml:space="preserve"> In the modern </w:t>
      </w:r>
      <w:r w:rsidR="00BF7EA3" w:rsidRPr="00A75BB1">
        <w:rPr>
          <w:rFonts w:asciiTheme="majorBidi" w:hAnsiTheme="majorBidi" w:cstheme="majorBidi"/>
          <w:sz w:val="24"/>
          <w:szCs w:val="24"/>
        </w:rPr>
        <w:t xml:space="preserve">metropolis </w:t>
      </w:r>
      <w:r w:rsidR="005F0F49" w:rsidRPr="00A75BB1">
        <w:rPr>
          <w:rFonts w:asciiTheme="majorBidi" w:hAnsiTheme="majorBidi" w:cstheme="majorBidi"/>
          <w:sz w:val="24"/>
          <w:szCs w:val="24"/>
        </w:rPr>
        <w:t xml:space="preserve">of Europe, </w:t>
      </w:r>
      <w:r w:rsidR="00CE7963" w:rsidRPr="00A75BB1">
        <w:rPr>
          <w:rFonts w:asciiTheme="majorBidi" w:hAnsiTheme="majorBidi" w:cstheme="majorBidi"/>
          <w:sz w:val="24"/>
          <w:szCs w:val="24"/>
        </w:rPr>
        <w:t xml:space="preserve">they </w:t>
      </w:r>
      <w:r w:rsidR="005F0F49" w:rsidRPr="00A75BB1">
        <w:rPr>
          <w:rFonts w:asciiTheme="majorBidi" w:hAnsiTheme="majorBidi" w:cstheme="majorBidi"/>
          <w:sz w:val="24"/>
          <w:szCs w:val="24"/>
        </w:rPr>
        <w:t xml:space="preserve">could learn new languages, sit in cafés in the main squares, go to </w:t>
      </w:r>
      <w:r w:rsidR="00CE7963" w:rsidRPr="00A75BB1">
        <w:rPr>
          <w:rFonts w:asciiTheme="majorBidi" w:hAnsiTheme="majorBidi" w:cstheme="majorBidi"/>
          <w:sz w:val="24"/>
          <w:szCs w:val="24"/>
        </w:rPr>
        <w:t xml:space="preserve">the </w:t>
      </w:r>
      <w:r w:rsidR="005F0F49" w:rsidRPr="00A75BB1">
        <w:rPr>
          <w:rFonts w:asciiTheme="majorBidi" w:hAnsiTheme="majorBidi" w:cstheme="majorBidi"/>
          <w:sz w:val="24"/>
          <w:szCs w:val="24"/>
        </w:rPr>
        <w:t>theater, experiment with new rituals and customs, wear European clothing, and do whatever was necessary to mark them as equal citizens</w:t>
      </w:r>
      <w:r w:rsidR="00142ABB" w:rsidRPr="00A75BB1">
        <w:rPr>
          <w:rFonts w:asciiTheme="majorBidi" w:hAnsiTheme="majorBidi" w:cstheme="majorBidi"/>
          <w:sz w:val="24"/>
          <w:szCs w:val="24"/>
        </w:rPr>
        <w:t xml:space="preserve">: </w:t>
      </w:r>
      <w:r w:rsidR="005F0F49" w:rsidRPr="00A75BB1">
        <w:rPr>
          <w:rFonts w:asciiTheme="majorBidi" w:hAnsiTheme="majorBidi" w:cstheme="majorBidi"/>
          <w:sz w:val="24"/>
          <w:szCs w:val="24"/>
        </w:rPr>
        <w:t xml:space="preserve">Jews whose Judaism was </w:t>
      </w:r>
      <w:r w:rsidR="00CE7963" w:rsidRPr="00A75BB1">
        <w:rPr>
          <w:rFonts w:asciiTheme="majorBidi" w:hAnsiTheme="majorBidi" w:cstheme="majorBidi"/>
          <w:sz w:val="24"/>
          <w:szCs w:val="24"/>
        </w:rPr>
        <w:t>unnoted</w:t>
      </w:r>
      <w:r w:rsidR="00142ABB" w:rsidRPr="00A75BB1">
        <w:rPr>
          <w:rFonts w:asciiTheme="majorBidi" w:hAnsiTheme="majorBidi" w:cstheme="majorBidi"/>
          <w:sz w:val="24"/>
          <w:szCs w:val="24"/>
        </w:rPr>
        <w:t xml:space="preserve"> </w:t>
      </w:r>
      <w:r w:rsidR="005F0F49" w:rsidRPr="00A75BB1">
        <w:rPr>
          <w:rFonts w:asciiTheme="majorBidi" w:hAnsiTheme="majorBidi" w:cstheme="majorBidi"/>
          <w:sz w:val="24"/>
          <w:szCs w:val="24"/>
        </w:rPr>
        <w:t xml:space="preserve">and </w:t>
      </w:r>
      <w:commentRangeStart w:id="8"/>
      <w:r w:rsidR="005F0F49" w:rsidRPr="00A75BB1">
        <w:rPr>
          <w:rFonts w:asciiTheme="majorBidi" w:hAnsiTheme="majorBidi" w:cstheme="majorBidi"/>
          <w:sz w:val="24"/>
          <w:szCs w:val="24"/>
        </w:rPr>
        <w:t>invisible</w:t>
      </w:r>
      <w:commentRangeEnd w:id="8"/>
      <w:r w:rsidR="00055D76" w:rsidRPr="00A75BB1">
        <w:rPr>
          <w:rStyle w:val="CommentReference"/>
          <w:rFonts w:asciiTheme="majorBidi" w:hAnsiTheme="majorBidi" w:cstheme="majorBidi"/>
          <w:sz w:val="24"/>
          <w:szCs w:val="24"/>
        </w:rPr>
        <w:commentReference w:id="8"/>
      </w:r>
      <w:r w:rsidR="005F0F49" w:rsidRPr="00A75BB1">
        <w:rPr>
          <w:rFonts w:asciiTheme="majorBidi" w:hAnsiTheme="majorBidi" w:cstheme="majorBidi"/>
          <w:sz w:val="24"/>
          <w:szCs w:val="24"/>
        </w:rPr>
        <w:t>.</w:t>
      </w:r>
      <w:r w:rsidR="00503BE1" w:rsidRPr="00A75BB1">
        <w:rPr>
          <w:rFonts w:asciiTheme="majorBidi" w:hAnsiTheme="majorBidi" w:cstheme="majorBidi"/>
          <w:sz w:val="24"/>
          <w:szCs w:val="24"/>
        </w:rPr>
        <w:t xml:space="preserve"> In the city, the primary Enlightenment thinkers — </w:t>
      </w:r>
      <w:r w:rsidR="008A4AC9" w:rsidRPr="00A75BB1">
        <w:rPr>
          <w:rFonts w:asciiTheme="majorBidi" w:hAnsiTheme="majorBidi" w:cstheme="majorBidi"/>
          <w:sz w:val="24"/>
          <w:szCs w:val="24"/>
        </w:rPr>
        <w:t>such as</w:t>
      </w:r>
      <w:r w:rsidR="00503BE1" w:rsidRPr="00A75BB1">
        <w:rPr>
          <w:rFonts w:asciiTheme="majorBidi" w:hAnsiTheme="majorBidi" w:cstheme="majorBidi"/>
          <w:sz w:val="24"/>
          <w:szCs w:val="24"/>
        </w:rPr>
        <w:t xml:space="preserve"> Judah Leib Gordon, </w:t>
      </w:r>
      <w:r w:rsidR="00503BE1" w:rsidRPr="00A75BB1">
        <w:rPr>
          <w:rFonts w:asciiTheme="majorBidi" w:hAnsiTheme="majorBidi" w:cstheme="majorBidi"/>
          <w:sz w:val="24"/>
          <w:szCs w:val="24"/>
          <w:shd w:val="clear" w:color="auto" w:fill="FFFFFF"/>
        </w:rPr>
        <w:t>Naphtali Hirz Wessely</w:t>
      </w:r>
      <w:r w:rsidR="00503BE1" w:rsidRPr="00A75BB1">
        <w:rPr>
          <w:rFonts w:asciiTheme="majorBidi" w:hAnsiTheme="majorBidi" w:cstheme="majorBidi"/>
          <w:sz w:val="24"/>
          <w:szCs w:val="24"/>
        </w:rPr>
        <w:t xml:space="preserve">, and Moshe Mendelsohn — </w:t>
      </w:r>
      <w:r w:rsidR="008A4AC9" w:rsidRPr="00A75BB1">
        <w:rPr>
          <w:rFonts w:asciiTheme="majorBidi" w:hAnsiTheme="majorBidi" w:cstheme="majorBidi"/>
          <w:sz w:val="24"/>
          <w:szCs w:val="24"/>
        </w:rPr>
        <w:t>were able to</w:t>
      </w:r>
      <w:r w:rsidR="00503BE1" w:rsidRPr="00A75BB1">
        <w:rPr>
          <w:rFonts w:asciiTheme="majorBidi" w:hAnsiTheme="majorBidi" w:cstheme="majorBidi"/>
          <w:sz w:val="24"/>
          <w:szCs w:val="24"/>
        </w:rPr>
        <w:t xml:space="preserve"> </w:t>
      </w:r>
      <w:r w:rsidR="008A4AC9" w:rsidRPr="00A75BB1">
        <w:rPr>
          <w:rFonts w:asciiTheme="majorBidi" w:hAnsiTheme="majorBidi" w:cstheme="majorBidi"/>
          <w:sz w:val="24"/>
          <w:szCs w:val="24"/>
        </w:rPr>
        <w:t>demonstrate</w:t>
      </w:r>
      <w:r w:rsidR="00503BE1" w:rsidRPr="00A75BB1">
        <w:rPr>
          <w:rFonts w:asciiTheme="majorBidi" w:hAnsiTheme="majorBidi" w:cstheme="majorBidi"/>
          <w:sz w:val="24"/>
          <w:szCs w:val="24"/>
        </w:rPr>
        <w:t xml:space="preserve"> that Jewish particularism is built on a pillar of </w:t>
      </w:r>
      <w:r w:rsidR="008A4AC9" w:rsidRPr="00A75BB1">
        <w:rPr>
          <w:rFonts w:asciiTheme="majorBidi" w:hAnsiTheme="majorBidi" w:cstheme="majorBidi"/>
          <w:sz w:val="24"/>
          <w:szCs w:val="24"/>
        </w:rPr>
        <w:t xml:space="preserve">shared, </w:t>
      </w:r>
      <w:r w:rsidR="00503BE1" w:rsidRPr="00A75BB1">
        <w:rPr>
          <w:rFonts w:asciiTheme="majorBidi" w:hAnsiTheme="majorBidi" w:cstheme="majorBidi"/>
          <w:sz w:val="24"/>
          <w:szCs w:val="24"/>
        </w:rPr>
        <w:t xml:space="preserve">universal humanity, and that Judaism does not prevent </w:t>
      </w:r>
      <w:r w:rsidR="008A4AC9" w:rsidRPr="00A75BB1">
        <w:rPr>
          <w:rFonts w:asciiTheme="majorBidi" w:hAnsiTheme="majorBidi" w:cstheme="majorBidi"/>
          <w:sz w:val="24"/>
          <w:szCs w:val="24"/>
        </w:rPr>
        <w:t xml:space="preserve">the Jew </w:t>
      </w:r>
      <w:r w:rsidR="00503BE1" w:rsidRPr="00A75BB1">
        <w:rPr>
          <w:rFonts w:asciiTheme="majorBidi" w:hAnsiTheme="majorBidi" w:cstheme="majorBidi"/>
          <w:sz w:val="24"/>
          <w:szCs w:val="24"/>
        </w:rPr>
        <w:t>from becoming a</w:t>
      </w:r>
      <w:r w:rsidR="008A4AC9" w:rsidRPr="00A75BB1">
        <w:rPr>
          <w:rFonts w:asciiTheme="majorBidi" w:hAnsiTheme="majorBidi" w:cstheme="majorBidi"/>
          <w:sz w:val="24"/>
          <w:szCs w:val="24"/>
        </w:rPr>
        <w:t xml:space="preserve">n ethical, </w:t>
      </w:r>
      <w:r w:rsidR="00503BE1" w:rsidRPr="00A75BB1">
        <w:rPr>
          <w:rFonts w:asciiTheme="majorBidi" w:hAnsiTheme="majorBidi" w:cstheme="majorBidi"/>
          <w:sz w:val="24"/>
          <w:szCs w:val="24"/>
        </w:rPr>
        <w:t xml:space="preserve">rational </w:t>
      </w:r>
      <w:r w:rsidR="008A4AC9" w:rsidRPr="00A75BB1">
        <w:rPr>
          <w:rFonts w:asciiTheme="majorBidi" w:hAnsiTheme="majorBidi" w:cstheme="majorBidi"/>
          <w:sz w:val="24"/>
          <w:szCs w:val="24"/>
        </w:rPr>
        <w:t>being</w:t>
      </w:r>
      <w:r w:rsidR="00503BE1" w:rsidRPr="00A75BB1">
        <w:rPr>
          <w:rFonts w:asciiTheme="majorBidi" w:hAnsiTheme="majorBidi" w:cstheme="majorBidi"/>
          <w:sz w:val="24"/>
          <w:szCs w:val="24"/>
        </w:rPr>
        <w:t xml:space="preserve"> and thus integrat</w:t>
      </w:r>
      <w:r w:rsidR="008A4AC9" w:rsidRPr="00A75BB1">
        <w:rPr>
          <w:rFonts w:asciiTheme="majorBidi" w:hAnsiTheme="majorBidi" w:cstheme="majorBidi"/>
          <w:sz w:val="24"/>
          <w:szCs w:val="24"/>
        </w:rPr>
        <w:t>ing</w:t>
      </w:r>
      <w:r w:rsidR="00503BE1" w:rsidRPr="00A75BB1">
        <w:rPr>
          <w:rFonts w:asciiTheme="majorBidi" w:hAnsiTheme="majorBidi" w:cstheme="majorBidi"/>
          <w:sz w:val="24"/>
          <w:szCs w:val="24"/>
        </w:rPr>
        <w:t xml:space="preserve"> into non-Jewish society.</w:t>
      </w:r>
    </w:p>
    <w:p w14:paraId="17B1FAC2" w14:textId="74723BA3" w:rsidR="00BA2A81" w:rsidRPr="00A75BB1" w:rsidRDefault="00E814CC"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The pessimism of the </w:t>
      </w:r>
      <w:r w:rsidR="00BE3ADB" w:rsidRPr="00A75BB1">
        <w:rPr>
          <w:rFonts w:asciiTheme="majorBidi" w:hAnsiTheme="majorBidi" w:cstheme="majorBidi"/>
          <w:sz w:val="24"/>
          <w:szCs w:val="24"/>
        </w:rPr>
        <w:t>Enlightenment thinkers</w:t>
      </w:r>
      <w:r w:rsidRPr="00A75BB1">
        <w:rPr>
          <w:rFonts w:asciiTheme="majorBidi" w:hAnsiTheme="majorBidi" w:cstheme="majorBidi"/>
          <w:sz w:val="24"/>
          <w:szCs w:val="24"/>
        </w:rPr>
        <w:t xml:space="preserve"> </w:t>
      </w:r>
      <w:r w:rsidR="00481F94" w:rsidRPr="00A75BB1">
        <w:rPr>
          <w:rFonts w:asciiTheme="majorBidi" w:hAnsiTheme="majorBidi" w:cstheme="majorBidi"/>
          <w:sz w:val="24"/>
          <w:szCs w:val="24"/>
        </w:rPr>
        <w:t>about the possibility of</w:t>
      </w:r>
      <w:r w:rsidRPr="00A75BB1">
        <w:rPr>
          <w:rFonts w:asciiTheme="majorBidi" w:hAnsiTheme="majorBidi" w:cstheme="majorBidi"/>
          <w:sz w:val="24"/>
          <w:szCs w:val="24"/>
        </w:rPr>
        <w:t xml:space="preserve"> </w:t>
      </w:r>
      <w:r w:rsidR="00BE3ADB" w:rsidRPr="00A75BB1">
        <w:rPr>
          <w:rFonts w:asciiTheme="majorBidi" w:hAnsiTheme="majorBidi" w:cstheme="majorBidi"/>
          <w:sz w:val="24"/>
          <w:szCs w:val="24"/>
        </w:rPr>
        <w:t>equitable integration</w:t>
      </w:r>
      <w:r w:rsidRPr="00A75BB1">
        <w:rPr>
          <w:rFonts w:asciiTheme="majorBidi" w:hAnsiTheme="majorBidi" w:cstheme="majorBidi"/>
          <w:sz w:val="24"/>
          <w:szCs w:val="24"/>
        </w:rPr>
        <w:t xml:space="preserve"> into non-Jewish </w:t>
      </w:r>
      <w:r w:rsidR="00BE3ADB" w:rsidRPr="00A75BB1">
        <w:rPr>
          <w:rFonts w:asciiTheme="majorBidi" w:hAnsiTheme="majorBidi" w:cstheme="majorBidi"/>
          <w:sz w:val="24"/>
          <w:szCs w:val="24"/>
        </w:rPr>
        <w:t xml:space="preserve">European </w:t>
      </w:r>
      <w:r w:rsidRPr="00A75BB1">
        <w:rPr>
          <w:rFonts w:asciiTheme="majorBidi" w:hAnsiTheme="majorBidi" w:cstheme="majorBidi"/>
          <w:sz w:val="24"/>
          <w:szCs w:val="24"/>
        </w:rPr>
        <w:t xml:space="preserve">society, following the failure of the emancipation struggle and </w:t>
      </w:r>
      <w:r w:rsidR="00BE3ADB" w:rsidRPr="00A75BB1">
        <w:rPr>
          <w:rFonts w:asciiTheme="majorBidi" w:hAnsiTheme="majorBidi" w:cstheme="majorBidi"/>
          <w:sz w:val="24"/>
          <w:szCs w:val="24"/>
        </w:rPr>
        <w:t>the persecution</w:t>
      </w:r>
      <w:r w:rsidRPr="00A75BB1">
        <w:rPr>
          <w:rFonts w:asciiTheme="majorBidi" w:hAnsiTheme="majorBidi" w:cstheme="majorBidi"/>
          <w:sz w:val="24"/>
          <w:szCs w:val="24"/>
        </w:rPr>
        <w:t xml:space="preserve"> </w:t>
      </w:r>
      <w:r w:rsidR="00BE3ADB" w:rsidRPr="00A75BB1">
        <w:rPr>
          <w:rFonts w:asciiTheme="majorBidi" w:hAnsiTheme="majorBidi" w:cstheme="majorBidi"/>
          <w:sz w:val="24"/>
          <w:szCs w:val="24"/>
        </w:rPr>
        <w:t>of</w:t>
      </w:r>
      <w:r w:rsidRPr="00A75BB1">
        <w:rPr>
          <w:rFonts w:asciiTheme="majorBidi" w:hAnsiTheme="majorBidi" w:cstheme="majorBidi"/>
          <w:sz w:val="24"/>
          <w:szCs w:val="24"/>
        </w:rPr>
        <w:t xml:space="preserve"> Jews in Eastern Europe in the 1880s, was also marked by a renewed appeal </w:t>
      </w:r>
      <w:r w:rsidR="00BE3ADB" w:rsidRPr="00A75BB1">
        <w:rPr>
          <w:rFonts w:asciiTheme="majorBidi" w:hAnsiTheme="majorBidi" w:cstheme="majorBidi"/>
          <w:sz w:val="24"/>
          <w:szCs w:val="24"/>
        </w:rPr>
        <w:t>in terms of</w:t>
      </w:r>
      <w:r w:rsidRPr="00A75BB1">
        <w:rPr>
          <w:rFonts w:asciiTheme="majorBidi" w:hAnsiTheme="majorBidi" w:cstheme="majorBidi"/>
          <w:sz w:val="24"/>
          <w:szCs w:val="24"/>
        </w:rPr>
        <w:t xml:space="preserve"> the </w:t>
      </w:r>
      <w:r w:rsidR="00BE3ADB" w:rsidRPr="00A75BB1">
        <w:rPr>
          <w:rFonts w:asciiTheme="majorBidi" w:hAnsiTheme="majorBidi" w:cstheme="majorBidi"/>
          <w:sz w:val="24"/>
          <w:szCs w:val="24"/>
        </w:rPr>
        <w:t>space</w:t>
      </w:r>
      <w:r w:rsidRPr="00A75BB1">
        <w:rPr>
          <w:rFonts w:asciiTheme="majorBidi" w:hAnsiTheme="majorBidi" w:cstheme="majorBidi"/>
          <w:sz w:val="24"/>
          <w:szCs w:val="24"/>
        </w:rPr>
        <w:t>.</w:t>
      </w:r>
      <w:r w:rsidR="00BE3ADB" w:rsidRPr="00A75BB1">
        <w:rPr>
          <w:rFonts w:asciiTheme="majorBidi" w:hAnsiTheme="majorBidi" w:cstheme="majorBidi"/>
          <w:sz w:val="24"/>
          <w:szCs w:val="24"/>
        </w:rPr>
        <w:t xml:space="preserve"> </w:t>
      </w:r>
      <w:r w:rsidR="00D2180C" w:rsidRPr="00A75BB1">
        <w:rPr>
          <w:rFonts w:asciiTheme="majorBidi" w:hAnsiTheme="majorBidi" w:cstheme="majorBidi"/>
          <w:sz w:val="24"/>
          <w:szCs w:val="24"/>
        </w:rPr>
        <w:t xml:space="preserve">At </w:t>
      </w:r>
      <w:r w:rsidR="00481F94" w:rsidRPr="00A75BB1">
        <w:rPr>
          <w:rFonts w:asciiTheme="majorBidi" w:hAnsiTheme="majorBidi" w:cstheme="majorBidi"/>
          <w:sz w:val="24"/>
          <w:szCs w:val="24"/>
        </w:rPr>
        <w:t>that</w:t>
      </w:r>
      <w:r w:rsidR="00D2180C" w:rsidRPr="00A75BB1">
        <w:rPr>
          <w:rFonts w:asciiTheme="majorBidi" w:hAnsiTheme="majorBidi" w:cstheme="majorBidi"/>
          <w:sz w:val="24"/>
          <w:szCs w:val="24"/>
        </w:rPr>
        <w:t xml:space="preserve"> time, the</w:t>
      </w:r>
      <w:r w:rsidR="00BE3ADB" w:rsidRPr="00A75BB1">
        <w:rPr>
          <w:rFonts w:asciiTheme="majorBidi" w:hAnsiTheme="majorBidi" w:cstheme="majorBidi"/>
          <w:sz w:val="24"/>
          <w:szCs w:val="24"/>
        </w:rPr>
        <w:t xml:space="preserve"> understanding was that the long-awaited civi</w:t>
      </w:r>
      <w:r w:rsidR="003C7E4E" w:rsidRPr="00A75BB1">
        <w:rPr>
          <w:rFonts w:asciiTheme="majorBidi" w:hAnsiTheme="majorBidi" w:cstheme="majorBidi"/>
          <w:sz w:val="24"/>
          <w:szCs w:val="24"/>
        </w:rPr>
        <w:t>lian</w:t>
      </w:r>
      <w:r w:rsidR="00BE3ADB" w:rsidRPr="00A75BB1">
        <w:rPr>
          <w:rFonts w:asciiTheme="majorBidi" w:hAnsiTheme="majorBidi" w:cstheme="majorBidi"/>
          <w:sz w:val="24"/>
          <w:szCs w:val="24"/>
        </w:rPr>
        <w:t xml:space="preserve"> option for a heterogeneous </w:t>
      </w:r>
      <w:r w:rsidR="000A4185" w:rsidRPr="00A75BB1">
        <w:rPr>
          <w:rFonts w:asciiTheme="majorBidi" w:hAnsiTheme="majorBidi" w:cstheme="majorBidi"/>
          <w:sz w:val="24"/>
          <w:szCs w:val="24"/>
        </w:rPr>
        <w:t xml:space="preserve">and neutral </w:t>
      </w:r>
      <w:r w:rsidR="00BE3ADB" w:rsidRPr="00A75BB1">
        <w:rPr>
          <w:rFonts w:asciiTheme="majorBidi" w:hAnsiTheme="majorBidi" w:cstheme="majorBidi"/>
          <w:sz w:val="24"/>
          <w:szCs w:val="24"/>
        </w:rPr>
        <w:t xml:space="preserve">space </w:t>
      </w:r>
      <w:r w:rsidR="000A4185" w:rsidRPr="00A75BB1">
        <w:rPr>
          <w:rFonts w:asciiTheme="majorBidi" w:hAnsiTheme="majorBidi" w:cstheme="majorBidi"/>
          <w:sz w:val="24"/>
          <w:szCs w:val="24"/>
        </w:rPr>
        <w:t xml:space="preserve">in which they could exist </w:t>
      </w:r>
      <w:r w:rsidR="00BE3ADB" w:rsidRPr="00A75BB1">
        <w:rPr>
          <w:rFonts w:asciiTheme="majorBidi" w:hAnsiTheme="majorBidi" w:cstheme="majorBidi"/>
          <w:sz w:val="24"/>
          <w:szCs w:val="24"/>
        </w:rPr>
        <w:t xml:space="preserve">should give way to a </w:t>
      </w:r>
      <w:r w:rsidR="000A4185" w:rsidRPr="00A75BB1">
        <w:rPr>
          <w:rFonts w:asciiTheme="majorBidi" w:hAnsiTheme="majorBidi" w:cstheme="majorBidi"/>
          <w:sz w:val="24"/>
          <w:szCs w:val="24"/>
        </w:rPr>
        <w:t xml:space="preserve">homogeneous </w:t>
      </w:r>
      <w:r w:rsidR="00BE3ADB" w:rsidRPr="00A75BB1">
        <w:rPr>
          <w:rFonts w:asciiTheme="majorBidi" w:hAnsiTheme="majorBidi" w:cstheme="majorBidi"/>
          <w:sz w:val="24"/>
          <w:szCs w:val="24"/>
        </w:rPr>
        <w:t>Jewish, sovereign, and autonomous spatial option.</w:t>
      </w:r>
      <w:r w:rsidR="00BA2A81" w:rsidRPr="00A75BB1">
        <w:rPr>
          <w:rFonts w:asciiTheme="majorBidi" w:hAnsiTheme="majorBidi" w:cstheme="majorBidi"/>
          <w:sz w:val="24"/>
          <w:szCs w:val="24"/>
        </w:rPr>
        <w:t xml:space="preserve"> The turning point in modern </w:t>
      </w:r>
      <w:r w:rsidR="00BA2A81" w:rsidRPr="00A75BB1">
        <w:rPr>
          <w:rFonts w:asciiTheme="majorBidi" w:hAnsiTheme="majorBidi" w:cstheme="majorBidi"/>
          <w:sz w:val="24"/>
          <w:szCs w:val="24"/>
        </w:rPr>
        <w:lastRenderedPageBreak/>
        <w:t xml:space="preserve">Jewish thought </w:t>
      </w:r>
      <w:r w:rsidR="00481F94" w:rsidRPr="00A75BB1">
        <w:rPr>
          <w:rFonts w:asciiTheme="majorBidi" w:hAnsiTheme="majorBidi" w:cstheme="majorBidi"/>
          <w:sz w:val="24"/>
          <w:szCs w:val="24"/>
        </w:rPr>
        <w:t>regarding</w:t>
      </w:r>
      <w:r w:rsidR="00BA2A81" w:rsidRPr="00A75BB1">
        <w:rPr>
          <w:rFonts w:asciiTheme="majorBidi" w:hAnsiTheme="majorBidi" w:cstheme="majorBidi"/>
          <w:sz w:val="24"/>
          <w:szCs w:val="24"/>
        </w:rPr>
        <w:t xml:space="preserve"> space was Yehuda Leib Pinsker</w:t>
      </w:r>
      <w:r w:rsidR="00211272">
        <w:rPr>
          <w:rFonts w:asciiTheme="majorBidi" w:hAnsiTheme="majorBidi" w:cstheme="majorBidi"/>
          <w:sz w:val="24"/>
          <w:szCs w:val="24"/>
        </w:rPr>
        <w:t>’</w:t>
      </w:r>
      <w:r w:rsidR="00BA2A81" w:rsidRPr="00A75BB1">
        <w:rPr>
          <w:rFonts w:asciiTheme="majorBidi" w:hAnsiTheme="majorBidi" w:cstheme="majorBidi"/>
          <w:sz w:val="24"/>
          <w:szCs w:val="24"/>
        </w:rPr>
        <w:t xml:space="preserve">s essay </w:t>
      </w:r>
      <w:r w:rsidR="00211272">
        <w:rPr>
          <w:rFonts w:asciiTheme="majorBidi" w:hAnsiTheme="majorBidi" w:cstheme="majorBidi"/>
          <w:sz w:val="24"/>
          <w:szCs w:val="24"/>
        </w:rPr>
        <w:t>“</w:t>
      </w:r>
      <w:r w:rsidR="00BA2A81" w:rsidRPr="00A75BB1">
        <w:rPr>
          <w:rFonts w:asciiTheme="majorBidi" w:hAnsiTheme="majorBidi" w:cstheme="majorBidi"/>
          <w:sz w:val="24"/>
          <w:szCs w:val="24"/>
        </w:rPr>
        <w:t>Auto-emancipation</w:t>
      </w:r>
      <w:r w:rsidR="00211272">
        <w:rPr>
          <w:rFonts w:asciiTheme="majorBidi" w:hAnsiTheme="majorBidi" w:cstheme="majorBidi"/>
          <w:sz w:val="24"/>
          <w:szCs w:val="24"/>
        </w:rPr>
        <w:t>”</w:t>
      </w:r>
      <w:r w:rsidR="00BA2A81" w:rsidRPr="00A75BB1">
        <w:rPr>
          <w:rFonts w:asciiTheme="majorBidi" w:hAnsiTheme="majorBidi" w:cstheme="majorBidi"/>
          <w:sz w:val="24"/>
          <w:szCs w:val="24"/>
        </w:rPr>
        <w:t xml:space="preserve"> (1882)</w:t>
      </w:r>
      <w:r w:rsidR="00481F94" w:rsidRPr="00A75BB1">
        <w:rPr>
          <w:rFonts w:asciiTheme="majorBidi" w:hAnsiTheme="majorBidi" w:cstheme="majorBidi"/>
          <w:sz w:val="24"/>
          <w:szCs w:val="24"/>
        </w:rPr>
        <w:t>,</w:t>
      </w:r>
      <w:r w:rsidR="00BA2A81" w:rsidRPr="00A75BB1">
        <w:rPr>
          <w:rFonts w:asciiTheme="majorBidi" w:hAnsiTheme="majorBidi" w:cstheme="majorBidi"/>
          <w:sz w:val="24"/>
          <w:szCs w:val="24"/>
        </w:rPr>
        <w:t xml:space="preserve"> in which he ruled out the possibility of Jewish emancipation in non-Jewish European society. For him, this is a legal process that negates any real social bond</w:t>
      </w:r>
      <w:r w:rsidR="00445BEA" w:rsidRPr="00A75BB1">
        <w:rPr>
          <w:rFonts w:asciiTheme="majorBidi" w:hAnsiTheme="majorBidi" w:cstheme="majorBidi"/>
          <w:sz w:val="24"/>
          <w:szCs w:val="24"/>
        </w:rPr>
        <w:t>,</w:t>
      </w:r>
      <w:r w:rsidR="00BA2A81" w:rsidRPr="00A75BB1">
        <w:rPr>
          <w:rFonts w:asciiTheme="majorBidi" w:hAnsiTheme="majorBidi" w:cstheme="majorBidi"/>
          <w:sz w:val="24"/>
          <w:szCs w:val="24"/>
        </w:rPr>
        <w:t xml:space="preserve"> and </w:t>
      </w:r>
      <w:r w:rsidR="00445BEA" w:rsidRPr="00A75BB1">
        <w:rPr>
          <w:rFonts w:asciiTheme="majorBidi" w:hAnsiTheme="majorBidi" w:cstheme="majorBidi"/>
          <w:sz w:val="24"/>
          <w:szCs w:val="24"/>
        </w:rPr>
        <w:t xml:space="preserve">does not guarantee true and complete recognition by non-Jewish European society of the need for equality for the Jews. In analyzing </w:t>
      </w:r>
      <w:commentRangeStart w:id="9"/>
      <w:r w:rsidR="00445BEA" w:rsidRPr="00A75BB1">
        <w:rPr>
          <w:rFonts w:asciiTheme="majorBidi" w:hAnsiTheme="majorBidi" w:cstheme="majorBidi"/>
          <w:sz w:val="24"/>
          <w:szCs w:val="24"/>
        </w:rPr>
        <w:t>the</w:t>
      </w:r>
      <w:commentRangeEnd w:id="9"/>
      <w:r w:rsidR="00F85DF6" w:rsidRPr="00A75BB1">
        <w:rPr>
          <w:rStyle w:val="CommentReference"/>
          <w:rFonts w:asciiTheme="majorBidi" w:hAnsiTheme="majorBidi" w:cstheme="majorBidi"/>
          <w:sz w:val="24"/>
          <w:szCs w:val="24"/>
        </w:rPr>
        <w:commentReference w:id="9"/>
      </w:r>
      <w:r w:rsidR="00445BEA" w:rsidRPr="00A75BB1">
        <w:rPr>
          <w:rFonts w:asciiTheme="majorBidi" w:hAnsiTheme="majorBidi" w:cstheme="majorBidi"/>
          <w:sz w:val="24"/>
          <w:szCs w:val="24"/>
        </w:rPr>
        <w:t xml:space="preserve"> </w:t>
      </w:r>
      <w:r w:rsidR="00211272">
        <w:rPr>
          <w:rFonts w:asciiTheme="majorBidi" w:hAnsiTheme="majorBidi" w:cstheme="majorBidi"/>
          <w:sz w:val="24"/>
          <w:szCs w:val="24"/>
        </w:rPr>
        <w:t>“</w:t>
      </w:r>
      <w:r w:rsidR="00445BEA" w:rsidRPr="00A75BB1">
        <w:rPr>
          <w:rFonts w:asciiTheme="majorBidi" w:hAnsiTheme="majorBidi" w:cstheme="majorBidi"/>
          <w:sz w:val="24"/>
          <w:szCs w:val="24"/>
        </w:rPr>
        <w:t>abnormal</w:t>
      </w:r>
      <w:r w:rsidR="00211272">
        <w:rPr>
          <w:rFonts w:asciiTheme="majorBidi" w:hAnsiTheme="majorBidi" w:cstheme="majorBidi"/>
          <w:sz w:val="24"/>
          <w:szCs w:val="24"/>
        </w:rPr>
        <w:t>”</w:t>
      </w:r>
      <w:r w:rsidR="00445BEA" w:rsidRPr="00A75BB1">
        <w:rPr>
          <w:rFonts w:asciiTheme="majorBidi" w:hAnsiTheme="majorBidi" w:cstheme="majorBidi"/>
          <w:sz w:val="24"/>
          <w:szCs w:val="24"/>
        </w:rPr>
        <w:t xml:space="preserve"> state of the Jewish people in Europe, </w:t>
      </w:r>
      <w:r w:rsidR="00F85DF6" w:rsidRPr="00A75BB1">
        <w:rPr>
          <w:rFonts w:asciiTheme="majorBidi" w:hAnsiTheme="majorBidi" w:cstheme="majorBidi"/>
          <w:sz w:val="24"/>
          <w:szCs w:val="24"/>
        </w:rPr>
        <w:t xml:space="preserve">which he </w:t>
      </w:r>
      <w:r w:rsidR="00445BEA" w:rsidRPr="00A75BB1">
        <w:rPr>
          <w:rFonts w:asciiTheme="majorBidi" w:hAnsiTheme="majorBidi" w:cstheme="majorBidi"/>
          <w:sz w:val="24"/>
          <w:szCs w:val="24"/>
        </w:rPr>
        <w:t>describe</w:t>
      </w:r>
      <w:r w:rsidR="00F85DF6" w:rsidRPr="00A75BB1">
        <w:rPr>
          <w:rFonts w:asciiTheme="majorBidi" w:hAnsiTheme="majorBidi" w:cstheme="majorBidi"/>
          <w:sz w:val="24"/>
          <w:szCs w:val="24"/>
        </w:rPr>
        <w:t>s</w:t>
      </w:r>
      <w:r w:rsidR="00445BEA" w:rsidRPr="00A75BB1">
        <w:rPr>
          <w:rFonts w:asciiTheme="majorBidi" w:hAnsiTheme="majorBidi" w:cstheme="majorBidi"/>
          <w:sz w:val="24"/>
          <w:szCs w:val="24"/>
        </w:rPr>
        <w:t xml:space="preserve"> as a liminal ghost nation </w:t>
      </w:r>
      <w:r w:rsidR="00F85DF6" w:rsidRPr="00A75BB1">
        <w:rPr>
          <w:rFonts w:asciiTheme="majorBidi" w:hAnsiTheme="majorBidi" w:cstheme="majorBidi"/>
          <w:sz w:val="24"/>
          <w:szCs w:val="24"/>
        </w:rPr>
        <w:t xml:space="preserve">continuing to exist without its own territory </w:t>
      </w:r>
      <w:r w:rsidR="00445BEA" w:rsidRPr="00A75BB1">
        <w:rPr>
          <w:rFonts w:asciiTheme="majorBidi" w:hAnsiTheme="majorBidi" w:cstheme="majorBidi"/>
          <w:sz w:val="24"/>
          <w:szCs w:val="24"/>
        </w:rPr>
        <w:t xml:space="preserve">among foreign nations, Pinsker calls for a territorial solution </w:t>
      </w:r>
      <w:r w:rsidR="00F85DF6" w:rsidRPr="00A75BB1">
        <w:rPr>
          <w:rFonts w:asciiTheme="majorBidi" w:hAnsiTheme="majorBidi" w:cstheme="majorBidi"/>
          <w:sz w:val="24"/>
          <w:szCs w:val="24"/>
        </w:rPr>
        <w:t>through the establishment of</w:t>
      </w:r>
      <w:r w:rsidR="00445BEA" w:rsidRPr="00A75BB1">
        <w:rPr>
          <w:rFonts w:asciiTheme="majorBidi" w:hAnsiTheme="majorBidi" w:cstheme="majorBidi"/>
          <w:sz w:val="24"/>
          <w:szCs w:val="24"/>
        </w:rPr>
        <w:t xml:space="preserve"> a sovereign Jewish-national framework in a space that would </w:t>
      </w:r>
      <w:r w:rsidR="00F85DF6" w:rsidRPr="00A75BB1">
        <w:rPr>
          <w:rFonts w:asciiTheme="majorBidi" w:hAnsiTheme="majorBidi" w:cstheme="majorBidi"/>
          <w:sz w:val="24"/>
          <w:szCs w:val="24"/>
        </w:rPr>
        <w:t xml:space="preserve">therefore </w:t>
      </w:r>
      <w:r w:rsidR="00445BEA" w:rsidRPr="00A75BB1">
        <w:rPr>
          <w:rFonts w:asciiTheme="majorBidi" w:hAnsiTheme="majorBidi" w:cstheme="majorBidi"/>
          <w:sz w:val="24"/>
          <w:szCs w:val="24"/>
        </w:rPr>
        <w:t xml:space="preserve">be </w:t>
      </w:r>
      <w:commentRangeStart w:id="10"/>
      <w:r w:rsidR="00445BEA" w:rsidRPr="00A75BB1">
        <w:rPr>
          <w:rFonts w:asciiTheme="majorBidi" w:hAnsiTheme="majorBidi" w:cstheme="majorBidi"/>
          <w:sz w:val="24"/>
          <w:szCs w:val="24"/>
        </w:rPr>
        <w:t>homogeneous</w:t>
      </w:r>
      <w:commentRangeEnd w:id="10"/>
      <w:r w:rsidR="00F85DF6" w:rsidRPr="00A75BB1">
        <w:rPr>
          <w:rStyle w:val="CommentReference"/>
          <w:rFonts w:asciiTheme="majorBidi" w:hAnsiTheme="majorBidi" w:cstheme="majorBidi"/>
          <w:sz w:val="24"/>
          <w:szCs w:val="24"/>
        </w:rPr>
        <w:commentReference w:id="10"/>
      </w:r>
      <w:r w:rsidR="00F85DF6" w:rsidRPr="00A75BB1">
        <w:rPr>
          <w:rFonts w:asciiTheme="majorBidi" w:hAnsiTheme="majorBidi" w:cstheme="majorBidi"/>
          <w:sz w:val="24"/>
          <w:szCs w:val="24"/>
        </w:rPr>
        <w:t xml:space="preserve"> in character</w:t>
      </w:r>
      <w:r w:rsidR="00445BEA" w:rsidRPr="00A75BB1">
        <w:rPr>
          <w:rFonts w:asciiTheme="majorBidi" w:hAnsiTheme="majorBidi" w:cstheme="majorBidi"/>
          <w:sz w:val="24"/>
          <w:szCs w:val="24"/>
        </w:rPr>
        <w:t>.</w:t>
      </w:r>
      <w:r w:rsidR="00E11B06" w:rsidRPr="00A75BB1">
        <w:rPr>
          <w:rStyle w:val="FootnoteReference"/>
          <w:rFonts w:asciiTheme="majorBidi" w:hAnsiTheme="majorBidi" w:cstheme="majorBidi"/>
          <w:sz w:val="24"/>
          <w:szCs w:val="24"/>
        </w:rPr>
        <w:footnoteReference w:id="7"/>
      </w:r>
    </w:p>
    <w:p w14:paraId="36F60EC2" w14:textId="75752FA9" w:rsidR="00BA2A81" w:rsidRPr="00A75BB1" w:rsidRDefault="00F85DF6"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Pinsker</w:t>
      </w:r>
      <w:r w:rsidR="00211272">
        <w:rPr>
          <w:rFonts w:asciiTheme="majorBidi" w:hAnsiTheme="majorBidi" w:cstheme="majorBidi"/>
          <w:sz w:val="24"/>
          <w:szCs w:val="24"/>
        </w:rPr>
        <w:t>’</w:t>
      </w:r>
      <w:r w:rsidR="00E11B06" w:rsidRPr="00A75BB1">
        <w:rPr>
          <w:rFonts w:asciiTheme="majorBidi" w:hAnsiTheme="majorBidi" w:cstheme="majorBidi"/>
          <w:sz w:val="24"/>
          <w:szCs w:val="24"/>
        </w:rPr>
        <w:t>s proposed solution</w:t>
      </w:r>
      <w:r w:rsidRPr="00A75BB1">
        <w:rPr>
          <w:rFonts w:asciiTheme="majorBidi" w:hAnsiTheme="majorBidi" w:cstheme="majorBidi"/>
          <w:sz w:val="24"/>
          <w:szCs w:val="24"/>
        </w:rPr>
        <w:t xml:space="preserve"> does not mention a specific space in which the sovereign Jewish territory will be established</w:t>
      </w:r>
      <w:r w:rsidR="00F92803" w:rsidRPr="00A75BB1">
        <w:rPr>
          <w:rFonts w:asciiTheme="majorBidi" w:hAnsiTheme="majorBidi" w:cstheme="majorBidi"/>
          <w:sz w:val="24"/>
          <w:szCs w:val="24"/>
        </w:rPr>
        <w:t xml:space="preserve">. However, </w:t>
      </w:r>
      <w:r w:rsidR="00DE3CE0" w:rsidRPr="00A75BB1">
        <w:rPr>
          <w:rFonts w:asciiTheme="majorBidi" w:hAnsiTheme="majorBidi" w:cstheme="majorBidi"/>
          <w:sz w:val="24"/>
          <w:szCs w:val="24"/>
        </w:rPr>
        <w:t>under the pressure from the Lovers of Zion movement, and later under the influence of Herzlian Zionism, a connection was established between the civil aspiration to be a nation among the other nations and the mythical affiliation to the Land of Israel</w:t>
      </w:r>
      <w:r w:rsidR="00E24168" w:rsidRPr="00A75BB1">
        <w:rPr>
          <w:rFonts w:asciiTheme="majorBidi" w:hAnsiTheme="majorBidi" w:cstheme="majorBidi"/>
          <w:sz w:val="24"/>
          <w:szCs w:val="24"/>
        </w:rPr>
        <w:t>, for the first time in modern Jewish history</w:t>
      </w:r>
      <w:r w:rsidR="00DE3CE0" w:rsidRPr="00A75BB1">
        <w:rPr>
          <w:rFonts w:asciiTheme="majorBidi" w:hAnsiTheme="majorBidi" w:cstheme="majorBidi"/>
          <w:sz w:val="24"/>
          <w:szCs w:val="24"/>
        </w:rPr>
        <w:t>.</w:t>
      </w:r>
      <w:r w:rsidR="00F51435" w:rsidRPr="00A75BB1">
        <w:rPr>
          <w:rFonts w:asciiTheme="majorBidi" w:hAnsiTheme="majorBidi" w:cstheme="majorBidi"/>
          <w:sz w:val="24"/>
          <w:szCs w:val="24"/>
        </w:rPr>
        <w:t xml:space="preserve"> Once the solution to the Jewish question became linked to territory, it led to the emergence of political theology that sought to unite the messianic yearning</w:t>
      </w:r>
      <w:r w:rsidR="007B614C" w:rsidRPr="00A75BB1">
        <w:rPr>
          <w:rFonts w:asciiTheme="majorBidi" w:hAnsiTheme="majorBidi" w:cstheme="majorBidi"/>
          <w:sz w:val="24"/>
          <w:szCs w:val="24"/>
        </w:rPr>
        <w:t>s</w:t>
      </w:r>
      <w:r w:rsidR="00F51435" w:rsidRPr="00A75BB1">
        <w:rPr>
          <w:rFonts w:asciiTheme="majorBidi" w:hAnsiTheme="majorBidi" w:cstheme="majorBidi"/>
          <w:sz w:val="24"/>
          <w:szCs w:val="24"/>
        </w:rPr>
        <w:t xml:space="preserve"> of the Jewish people for Zion (the Land of Israel), and the territorial aspirations of a modern nationalist movement.</w:t>
      </w:r>
      <w:r w:rsidR="001507C9" w:rsidRPr="00A75BB1">
        <w:rPr>
          <w:rFonts w:asciiTheme="majorBidi" w:hAnsiTheme="majorBidi" w:cstheme="majorBidi"/>
          <w:sz w:val="24"/>
          <w:szCs w:val="24"/>
        </w:rPr>
        <w:t xml:space="preserve"> As soon as the Zionist </w:t>
      </w:r>
      <w:r w:rsidR="00481F94" w:rsidRPr="00A75BB1">
        <w:rPr>
          <w:rFonts w:asciiTheme="majorBidi" w:hAnsiTheme="majorBidi" w:cstheme="majorBidi"/>
          <w:sz w:val="24"/>
          <w:szCs w:val="24"/>
        </w:rPr>
        <w:t>movement</w:t>
      </w:r>
      <w:r w:rsidR="001507C9" w:rsidRPr="00A75BB1">
        <w:rPr>
          <w:rFonts w:asciiTheme="majorBidi" w:hAnsiTheme="majorBidi" w:cstheme="majorBidi"/>
          <w:sz w:val="24"/>
          <w:szCs w:val="24"/>
        </w:rPr>
        <w:t xml:space="preserve"> </w:t>
      </w:r>
      <w:r w:rsidR="001507C9" w:rsidRPr="00A75BB1">
        <w:rPr>
          <w:rFonts w:asciiTheme="majorBidi" w:hAnsiTheme="majorBidi" w:cstheme="majorBidi"/>
          <w:sz w:val="24"/>
          <w:szCs w:val="24"/>
        </w:rPr>
        <w:lastRenderedPageBreak/>
        <w:t xml:space="preserve">established territorial affinity between Judaism and Jews with the physical space of the Land of Israel as its infrastructure, alternative responses to the Jewish question (within the context of </w:t>
      </w:r>
      <w:r w:rsidR="00807E7B" w:rsidRPr="00A75BB1">
        <w:rPr>
          <w:rFonts w:asciiTheme="majorBidi" w:hAnsiTheme="majorBidi" w:cstheme="majorBidi"/>
          <w:sz w:val="24"/>
          <w:szCs w:val="24"/>
        </w:rPr>
        <w:t>nineteenth</w:t>
      </w:r>
      <w:r w:rsidR="00E24168" w:rsidRPr="00A75BB1">
        <w:rPr>
          <w:rFonts w:asciiTheme="majorBidi" w:hAnsiTheme="majorBidi" w:cstheme="majorBidi"/>
          <w:sz w:val="24"/>
          <w:szCs w:val="24"/>
        </w:rPr>
        <w:t>-</w:t>
      </w:r>
      <w:r w:rsidR="001507C9" w:rsidRPr="00A75BB1">
        <w:rPr>
          <w:rFonts w:asciiTheme="majorBidi" w:hAnsiTheme="majorBidi" w:cstheme="majorBidi"/>
          <w:sz w:val="24"/>
          <w:szCs w:val="24"/>
        </w:rPr>
        <w:t xml:space="preserve"> and </w:t>
      </w:r>
      <w:r w:rsidR="00807E7B" w:rsidRPr="00A75BB1">
        <w:rPr>
          <w:rFonts w:asciiTheme="majorBidi" w:hAnsiTheme="majorBidi" w:cstheme="majorBidi"/>
          <w:sz w:val="24"/>
          <w:szCs w:val="24"/>
        </w:rPr>
        <w:t>twentieth</w:t>
      </w:r>
      <w:r w:rsidR="00E24168" w:rsidRPr="00A75BB1">
        <w:rPr>
          <w:rFonts w:asciiTheme="majorBidi" w:hAnsiTheme="majorBidi" w:cstheme="majorBidi"/>
          <w:sz w:val="24"/>
          <w:szCs w:val="24"/>
        </w:rPr>
        <w:t>-</w:t>
      </w:r>
      <w:r w:rsidR="001507C9" w:rsidRPr="00A75BB1">
        <w:rPr>
          <w:rFonts w:asciiTheme="majorBidi" w:hAnsiTheme="majorBidi" w:cstheme="majorBidi"/>
          <w:sz w:val="24"/>
          <w:szCs w:val="24"/>
        </w:rPr>
        <w:t xml:space="preserve">century internal Jewish discourse) challenged this exclusive territorial affiliation and the resulting negation of Jewish </w:t>
      </w:r>
      <w:r w:rsidR="00D04520" w:rsidRPr="00A75BB1">
        <w:rPr>
          <w:rFonts w:asciiTheme="majorBidi" w:hAnsiTheme="majorBidi" w:cstheme="majorBidi"/>
          <w:sz w:val="24"/>
          <w:szCs w:val="24"/>
        </w:rPr>
        <w:t>life</w:t>
      </w:r>
      <w:r w:rsidR="001507C9" w:rsidRPr="00A75BB1">
        <w:rPr>
          <w:rFonts w:asciiTheme="majorBidi" w:hAnsiTheme="majorBidi" w:cstheme="majorBidi"/>
          <w:sz w:val="24"/>
          <w:szCs w:val="24"/>
        </w:rPr>
        <w:t xml:space="preserve"> outside the </w:t>
      </w:r>
      <w:r w:rsidR="007B1814" w:rsidRPr="00A75BB1">
        <w:rPr>
          <w:rFonts w:asciiTheme="majorBidi" w:hAnsiTheme="majorBidi" w:cstheme="majorBidi"/>
          <w:sz w:val="24"/>
          <w:szCs w:val="24"/>
        </w:rPr>
        <w:t>L</w:t>
      </w:r>
      <w:r w:rsidR="001507C9" w:rsidRPr="00A75BB1">
        <w:rPr>
          <w:rFonts w:asciiTheme="majorBidi" w:hAnsiTheme="majorBidi" w:cstheme="majorBidi"/>
          <w:sz w:val="24"/>
          <w:szCs w:val="24"/>
        </w:rPr>
        <w:t>and of Israel.</w:t>
      </w:r>
      <w:r w:rsidR="005F0A36" w:rsidRPr="00A75BB1">
        <w:rPr>
          <w:rFonts w:asciiTheme="majorBidi" w:hAnsiTheme="majorBidi" w:cstheme="majorBidi"/>
          <w:sz w:val="24"/>
          <w:szCs w:val="24"/>
        </w:rPr>
        <w:t xml:space="preserve"> </w:t>
      </w:r>
      <w:commentRangeStart w:id="11"/>
      <w:r w:rsidR="005F0A36" w:rsidRPr="00A75BB1">
        <w:rPr>
          <w:rFonts w:asciiTheme="majorBidi" w:hAnsiTheme="majorBidi" w:cstheme="majorBidi"/>
          <w:sz w:val="24"/>
          <w:szCs w:val="24"/>
        </w:rPr>
        <w:t xml:space="preserve">There were various responses, such as aspiration to Jewish participation in a worldwide proletariat movement or support for a cosmopolitan and Diasporic stance opposed to the Zionist negation of the exile. Each </w:t>
      </w:r>
      <w:commentRangeEnd w:id="11"/>
      <w:r w:rsidR="005F0A36" w:rsidRPr="00A75BB1">
        <w:rPr>
          <w:rStyle w:val="CommentReference"/>
          <w:rFonts w:asciiTheme="majorBidi" w:hAnsiTheme="majorBidi" w:cstheme="majorBidi"/>
          <w:sz w:val="24"/>
          <w:szCs w:val="24"/>
        </w:rPr>
        <w:commentReference w:id="11"/>
      </w:r>
      <w:r w:rsidR="005F0A36" w:rsidRPr="00A75BB1">
        <w:rPr>
          <w:rFonts w:asciiTheme="majorBidi" w:hAnsiTheme="majorBidi" w:cstheme="majorBidi"/>
          <w:sz w:val="24"/>
          <w:szCs w:val="24"/>
        </w:rPr>
        <w:t xml:space="preserve">of these recognized the ethical, human, political, and social potential of Jewish life precisely in heterogeneous spaces that are not exclusively labeled as Jewish. They attempted to formulate a relationship between the Jewish individual and a space </w:t>
      </w:r>
      <w:r w:rsidR="00697E78" w:rsidRPr="00A75BB1">
        <w:rPr>
          <w:rFonts w:asciiTheme="majorBidi" w:hAnsiTheme="majorBidi" w:cstheme="majorBidi"/>
          <w:sz w:val="24"/>
          <w:szCs w:val="24"/>
        </w:rPr>
        <w:t xml:space="preserve">that is </w:t>
      </w:r>
      <w:r w:rsidR="005F0A36" w:rsidRPr="00A75BB1">
        <w:rPr>
          <w:rFonts w:asciiTheme="majorBidi" w:hAnsiTheme="majorBidi" w:cstheme="majorBidi"/>
          <w:sz w:val="24"/>
          <w:szCs w:val="24"/>
        </w:rPr>
        <w:t xml:space="preserve">not </w:t>
      </w:r>
      <w:r w:rsidR="00697E78" w:rsidRPr="00A75BB1">
        <w:rPr>
          <w:rFonts w:asciiTheme="majorBidi" w:hAnsiTheme="majorBidi" w:cstheme="majorBidi"/>
          <w:sz w:val="24"/>
          <w:szCs w:val="24"/>
        </w:rPr>
        <w:t>founded</w:t>
      </w:r>
      <w:r w:rsidR="005F0A36" w:rsidRPr="00A75BB1">
        <w:rPr>
          <w:rFonts w:asciiTheme="majorBidi" w:hAnsiTheme="majorBidi" w:cstheme="majorBidi"/>
          <w:sz w:val="24"/>
          <w:szCs w:val="24"/>
        </w:rPr>
        <w:t xml:space="preserve"> on territorial appropriation and nationalist prejudices. </w:t>
      </w:r>
      <w:r w:rsidR="00743484" w:rsidRPr="00A75BB1">
        <w:rPr>
          <w:rFonts w:asciiTheme="majorBidi" w:hAnsiTheme="majorBidi" w:cstheme="majorBidi"/>
          <w:sz w:val="24"/>
          <w:szCs w:val="24"/>
        </w:rPr>
        <w:t xml:space="preserve">The texts discussed in the </w:t>
      </w:r>
      <w:r w:rsidR="00E24168" w:rsidRPr="00A75BB1">
        <w:rPr>
          <w:rFonts w:asciiTheme="majorBidi" w:hAnsiTheme="majorBidi" w:cstheme="majorBidi"/>
          <w:sz w:val="24"/>
          <w:szCs w:val="24"/>
        </w:rPr>
        <w:t>proposed</w:t>
      </w:r>
      <w:r w:rsidR="00743484" w:rsidRPr="00A75BB1">
        <w:rPr>
          <w:rFonts w:asciiTheme="majorBidi" w:hAnsiTheme="majorBidi" w:cstheme="majorBidi"/>
          <w:sz w:val="24"/>
          <w:szCs w:val="24"/>
        </w:rPr>
        <w:t xml:space="preserve"> work all address, through various </w:t>
      </w:r>
      <w:r w:rsidR="00481F94" w:rsidRPr="00A75BB1">
        <w:rPr>
          <w:rFonts w:asciiTheme="majorBidi" w:hAnsiTheme="majorBidi" w:cstheme="majorBidi"/>
          <w:sz w:val="24"/>
          <w:szCs w:val="24"/>
        </w:rPr>
        <w:t>formulations</w:t>
      </w:r>
      <w:r w:rsidR="00743484" w:rsidRPr="00A75BB1">
        <w:rPr>
          <w:rFonts w:asciiTheme="majorBidi" w:hAnsiTheme="majorBidi" w:cstheme="majorBidi"/>
          <w:sz w:val="24"/>
          <w:szCs w:val="24"/>
        </w:rPr>
        <w:t xml:space="preserve"> of </w:t>
      </w:r>
      <w:r w:rsidR="00481F94" w:rsidRPr="00A75BB1">
        <w:rPr>
          <w:rFonts w:asciiTheme="majorBidi" w:hAnsiTheme="majorBidi" w:cstheme="majorBidi"/>
          <w:sz w:val="24"/>
          <w:szCs w:val="24"/>
        </w:rPr>
        <w:t xml:space="preserve">political </w:t>
      </w:r>
      <w:r w:rsidR="00743484" w:rsidRPr="00A75BB1">
        <w:rPr>
          <w:rFonts w:asciiTheme="majorBidi" w:hAnsiTheme="majorBidi" w:cstheme="majorBidi"/>
          <w:sz w:val="24"/>
          <w:szCs w:val="24"/>
        </w:rPr>
        <w:t xml:space="preserve">autonomy, the desire to normalize Jewish life precisely in the spaces that deny the Zionist super-narrative </w:t>
      </w:r>
      <w:r w:rsidR="004A2D61" w:rsidRPr="00A75BB1">
        <w:rPr>
          <w:rFonts w:asciiTheme="majorBidi" w:hAnsiTheme="majorBidi" w:cstheme="majorBidi"/>
          <w:sz w:val="24"/>
          <w:szCs w:val="24"/>
        </w:rPr>
        <w:t xml:space="preserve">of </w:t>
      </w:r>
      <w:r w:rsidR="00C44704" w:rsidRPr="00A75BB1">
        <w:rPr>
          <w:rFonts w:asciiTheme="majorBidi" w:hAnsiTheme="majorBidi" w:cstheme="majorBidi"/>
          <w:sz w:val="24"/>
          <w:szCs w:val="24"/>
        </w:rPr>
        <w:t>“</w:t>
      </w:r>
      <w:r w:rsidR="004A2D61" w:rsidRPr="00A75BB1">
        <w:rPr>
          <w:rFonts w:asciiTheme="majorBidi" w:hAnsiTheme="majorBidi" w:cstheme="majorBidi"/>
          <w:sz w:val="24"/>
          <w:szCs w:val="24"/>
        </w:rPr>
        <w:t>e</w:t>
      </w:r>
      <w:r w:rsidR="00743484" w:rsidRPr="00A75BB1">
        <w:rPr>
          <w:rFonts w:asciiTheme="majorBidi" w:hAnsiTheme="majorBidi" w:cstheme="majorBidi"/>
          <w:sz w:val="24"/>
          <w:szCs w:val="24"/>
        </w:rPr>
        <w:t xml:space="preserve">xile to </w:t>
      </w:r>
      <w:r w:rsidR="004A2D61" w:rsidRPr="00A75BB1">
        <w:rPr>
          <w:rFonts w:asciiTheme="majorBidi" w:hAnsiTheme="majorBidi" w:cstheme="majorBidi"/>
          <w:sz w:val="24"/>
          <w:szCs w:val="24"/>
        </w:rPr>
        <w:t>r</w:t>
      </w:r>
      <w:r w:rsidR="00743484" w:rsidRPr="00A75BB1">
        <w:rPr>
          <w:rFonts w:asciiTheme="majorBidi" w:hAnsiTheme="majorBidi" w:cstheme="majorBidi"/>
          <w:sz w:val="24"/>
          <w:szCs w:val="24"/>
        </w:rPr>
        <w:t>edemption</w:t>
      </w:r>
      <w:r w:rsidR="00B17851">
        <w:rPr>
          <w:rFonts w:asciiTheme="majorBidi" w:hAnsiTheme="majorBidi" w:cstheme="majorBidi"/>
          <w:sz w:val="24"/>
          <w:szCs w:val="24"/>
        </w:rPr>
        <w:t>.</w:t>
      </w:r>
      <w:r w:rsidR="00C44704" w:rsidRPr="00A75BB1">
        <w:rPr>
          <w:rFonts w:asciiTheme="majorBidi" w:hAnsiTheme="majorBidi" w:cstheme="majorBidi"/>
          <w:sz w:val="24"/>
          <w:szCs w:val="24"/>
        </w:rPr>
        <w:t>”</w:t>
      </w:r>
    </w:p>
    <w:p w14:paraId="23A58FCF" w14:textId="524D8B54" w:rsidR="007A1113" w:rsidRPr="00A75BB1" w:rsidRDefault="007A1113"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One of the hallmarks of Herzlian Zionism was the desire to develop the </w:t>
      </w:r>
      <w:commentRangeStart w:id="12"/>
      <w:r w:rsidRPr="00A75BB1">
        <w:rPr>
          <w:rFonts w:asciiTheme="majorBidi" w:hAnsiTheme="majorBidi" w:cstheme="majorBidi"/>
          <w:sz w:val="24"/>
          <w:szCs w:val="24"/>
        </w:rPr>
        <w:t xml:space="preserve">untamed and uninhabited </w:t>
      </w:r>
      <w:commentRangeEnd w:id="12"/>
      <w:r w:rsidR="00481F94" w:rsidRPr="00A75BB1">
        <w:rPr>
          <w:rStyle w:val="CommentReference"/>
          <w:rFonts w:asciiTheme="majorBidi" w:hAnsiTheme="majorBidi" w:cstheme="majorBidi"/>
          <w:sz w:val="24"/>
          <w:szCs w:val="24"/>
        </w:rPr>
        <w:commentReference w:id="12"/>
      </w:r>
      <w:r w:rsidRPr="00A75BB1">
        <w:rPr>
          <w:rFonts w:asciiTheme="majorBidi" w:hAnsiTheme="majorBidi" w:cstheme="majorBidi"/>
          <w:sz w:val="24"/>
          <w:szCs w:val="24"/>
        </w:rPr>
        <w:t>space of Israel through pioneering agricultural settlements.</w:t>
      </w:r>
      <w:r w:rsidRPr="00A75BB1">
        <w:rPr>
          <w:rStyle w:val="FootnoteReference"/>
          <w:rFonts w:asciiTheme="majorBidi" w:hAnsiTheme="majorBidi" w:cstheme="majorBidi"/>
          <w:sz w:val="24"/>
          <w:szCs w:val="24"/>
        </w:rPr>
        <w:footnoteReference w:id="8"/>
      </w:r>
      <w:r w:rsidR="00E5679E" w:rsidRPr="00A75BB1">
        <w:rPr>
          <w:rFonts w:asciiTheme="majorBidi" w:hAnsiTheme="majorBidi" w:cstheme="majorBidi"/>
          <w:sz w:val="24"/>
          <w:szCs w:val="24"/>
        </w:rPr>
        <w:t xml:space="preserve"> The Zionists perceived the European metropolis</w:t>
      </w:r>
      <w:r w:rsidR="00481F94" w:rsidRPr="00A75BB1">
        <w:rPr>
          <w:rFonts w:asciiTheme="majorBidi" w:hAnsiTheme="majorBidi" w:cstheme="majorBidi"/>
          <w:sz w:val="24"/>
          <w:szCs w:val="24"/>
        </w:rPr>
        <w:t>,</w:t>
      </w:r>
      <w:r w:rsidR="00E5679E" w:rsidRPr="00A75BB1">
        <w:rPr>
          <w:rFonts w:asciiTheme="majorBidi" w:hAnsiTheme="majorBidi" w:cstheme="majorBidi"/>
          <w:sz w:val="24"/>
          <w:szCs w:val="24"/>
        </w:rPr>
        <w:t xml:space="preserve"> and urban settlement in general</w:t>
      </w:r>
      <w:r w:rsidR="00481F94" w:rsidRPr="00A75BB1">
        <w:rPr>
          <w:rFonts w:asciiTheme="majorBidi" w:hAnsiTheme="majorBidi" w:cstheme="majorBidi"/>
          <w:sz w:val="24"/>
          <w:szCs w:val="24"/>
        </w:rPr>
        <w:t>,</w:t>
      </w:r>
      <w:r w:rsidR="00E5679E" w:rsidRPr="00A75BB1">
        <w:rPr>
          <w:rFonts w:asciiTheme="majorBidi" w:hAnsiTheme="majorBidi" w:cstheme="majorBidi"/>
          <w:sz w:val="24"/>
          <w:szCs w:val="24"/>
        </w:rPr>
        <w:t xml:space="preserve"> as a degenerate bourgeois option that contradicted the socialist and </w:t>
      </w:r>
      <w:r w:rsidR="008966C6" w:rsidRPr="00A75BB1">
        <w:rPr>
          <w:rFonts w:asciiTheme="majorBidi" w:hAnsiTheme="majorBidi" w:cstheme="majorBidi"/>
          <w:sz w:val="24"/>
          <w:szCs w:val="24"/>
        </w:rPr>
        <w:t>progressive</w:t>
      </w:r>
      <w:r w:rsidR="00E5679E" w:rsidRPr="00A75BB1">
        <w:rPr>
          <w:rFonts w:asciiTheme="majorBidi" w:hAnsiTheme="majorBidi" w:cstheme="majorBidi"/>
          <w:sz w:val="24"/>
          <w:szCs w:val="24"/>
        </w:rPr>
        <w:t xml:space="preserve"> life characterizing pioneer settlements in </w:t>
      </w:r>
      <w:r w:rsidR="00481F94" w:rsidRPr="00A75BB1">
        <w:rPr>
          <w:rFonts w:asciiTheme="majorBidi" w:hAnsiTheme="majorBidi" w:cstheme="majorBidi"/>
          <w:sz w:val="24"/>
          <w:szCs w:val="24"/>
        </w:rPr>
        <w:t>rural</w:t>
      </w:r>
      <w:r w:rsidR="00E5679E" w:rsidRPr="00A75BB1">
        <w:rPr>
          <w:rFonts w:asciiTheme="majorBidi" w:hAnsiTheme="majorBidi" w:cstheme="majorBidi"/>
          <w:sz w:val="24"/>
          <w:szCs w:val="24"/>
        </w:rPr>
        <w:t xml:space="preserve"> spaces.</w:t>
      </w:r>
      <w:r w:rsidR="00792A10" w:rsidRPr="00A75BB1">
        <w:rPr>
          <w:rFonts w:asciiTheme="majorBidi" w:hAnsiTheme="majorBidi" w:cstheme="majorBidi"/>
          <w:sz w:val="24"/>
          <w:szCs w:val="24"/>
        </w:rPr>
        <w:t xml:space="preserve"> Zionist </w:t>
      </w:r>
      <w:r w:rsidR="00156488" w:rsidRPr="00A75BB1">
        <w:rPr>
          <w:rFonts w:asciiTheme="majorBidi" w:hAnsiTheme="majorBidi" w:cstheme="majorBidi"/>
          <w:sz w:val="24"/>
          <w:szCs w:val="24"/>
        </w:rPr>
        <w:t>philosophy</w:t>
      </w:r>
      <w:r w:rsidR="00792A10" w:rsidRPr="00A75BB1">
        <w:rPr>
          <w:rFonts w:asciiTheme="majorBidi" w:hAnsiTheme="majorBidi" w:cstheme="majorBidi"/>
          <w:sz w:val="24"/>
          <w:szCs w:val="24"/>
        </w:rPr>
        <w:t xml:space="preserve"> </w:t>
      </w:r>
      <w:r w:rsidR="00156488" w:rsidRPr="00A75BB1">
        <w:rPr>
          <w:rFonts w:asciiTheme="majorBidi" w:hAnsiTheme="majorBidi" w:cstheme="majorBidi"/>
          <w:sz w:val="24"/>
          <w:szCs w:val="24"/>
        </w:rPr>
        <w:t>negated</w:t>
      </w:r>
      <w:r w:rsidR="00792A10" w:rsidRPr="00A75BB1">
        <w:rPr>
          <w:rFonts w:asciiTheme="majorBidi" w:hAnsiTheme="majorBidi" w:cstheme="majorBidi"/>
          <w:sz w:val="24"/>
          <w:szCs w:val="24"/>
        </w:rPr>
        <w:t xml:space="preserve"> life in the Diaspora, in Europe, and especially in European </w:t>
      </w:r>
      <w:r w:rsidR="00156488" w:rsidRPr="00A75BB1">
        <w:rPr>
          <w:rFonts w:asciiTheme="majorBidi" w:hAnsiTheme="majorBidi" w:cstheme="majorBidi"/>
          <w:sz w:val="24"/>
          <w:szCs w:val="24"/>
        </w:rPr>
        <w:t>urban spaces,</w:t>
      </w:r>
      <w:r w:rsidR="00792A10" w:rsidRPr="00A75BB1">
        <w:rPr>
          <w:rFonts w:asciiTheme="majorBidi" w:hAnsiTheme="majorBidi" w:cstheme="majorBidi"/>
          <w:sz w:val="24"/>
          <w:szCs w:val="24"/>
        </w:rPr>
        <w:t xml:space="preserve"> which </w:t>
      </w:r>
      <w:r w:rsidR="00156488" w:rsidRPr="00A75BB1">
        <w:rPr>
          <w:rFonts w:asciiTheme="majorBidi" w:hAnsiTheme="majorBidi" w:cstheme="majorBidi"/>
          <w:sz w:val="24"/>
          <w:szCs w:val="24"/>
        </w:rPr>
        <w:t>was</w:t>
      </w:r>
      <w:r w:rsidR="00792A10" w:rsidRPr="00A75BB1">
        <w:rPr>
          <w:rFonts w:asciiTheme="majorBidi" w:hAnsiTheme="majorBidi" w:cstheme="majorBidi"/>
          <w:sz w:val="24"/>
          <w:szCs w:val="24"/>
        </w:rPr>
        <w:t xml:space="preserve"> perceived as an existence fraught with national tension; </w:t>
      </w:r>
      <w:r w:rsidR="0048349A" w:rsidRPr="00A75BB1">
        <w:rPr>
          <w:rFonts w:asciiTheme="majorBidi" w:hAnsiTheme="majorBidi" w:cstheme="majorBidi"/>
          <w:sz w:val="24"/>
          <w:szCs w:val="24"/>
        </w:rPr>
        <w:t>debased</w:t>
      </w:r>
      <w:r w:rsidR="00792A10" w:rsidRPr="00A75BB1">
        <w:rPr>
          <w:rFonts w:asciiTheme="majorBidi" w:hAnsiTheme="majorBidi" w:cstheme="majorBidi"/>
          <w:sz w:val="24"/>
          <w:szCs w:val="24"/>
        </w:rPr>
        <w:t>, alienated</w:t>
      </w:r>
      <w:r w:rsidR="0048349A" w:rsidRPr="00A75BB1">
        <w:rPr>
          <w:rFonts w:asciiTheme="majorBidi" w:hAnsiTheme="majorBidi" w:cstheme="majorBidi"/>
          <w:sz w:val="24"/>
          <w:szCs w:val="24"/>
        </w:rPr>
        <w:t>,</w:t>
      </w:r>
      <w:r w:rsidR="00792A10" w:rsidRPr="00A75BB1">
        <w:rPr>
          <w:rFonts w:asciiTheme="majorBidi" w:hAnsiTheme="majorBidi" w:cstheme="majorBidi"/>
          <w:sz w:val="24"/>
          <w:szCs w:val="24"/>
        </w:rPr>
        <w:t xml:space="preserve"> and </w:t>
      </w:r>
      <w:r w:rsidR="0048349A" w:rsidRPr="00A75BB1">
        <w:rPr>
          <w:rFonts w:asciiTheme="majorBidi" w:hAnsiTheme="majorBidi" w:cstheme="majorBidi"/>
          <w:sz w:val="24"/>
          <w:szCs w:val="24"/>
        </w:rPr>
        <w:t>displaced</w:t>
      </w:r>
      <w:r w:rsidR="00792A10" w:rsidRPr="00A75BB1">
        <w:rPr>
          <w:rFonts w:asciiTheme="majorBidi" w:hAnsiTheme="majorBidi" w:cstheme="majorBidi"/>
          <w:sz w:val="24"/>
          <w:szCs w:val="24"/>
        </w:rPr>
        <w:t xml:space="preserve">, </w:t>
      </w:r>
      <w:r w:rsidR="0098170B" w:rsidRPr="00A75BB1">
        <w:rPr>
          <w:rFonts w:asciiTheme="majorBidi" w:hAnsiTheme="majorBidi" w:cstheme="majorBidi"/>
          <w:sz w:val="24"/>
          <w:szCs w:val="24"/>
        </w:rPr>
        <w:t>directly</w:t>
      </w:r>
      <w:r w:rsidR="0048349A" w:rsidRPr="00A75BB1">
        <w:rPr>
          <w:rFonts w:asciiTheme="majorBidi" w:hAnsiTheme="majorBidi" w:cstheme="majorBidi"/>
          <w:sz w:val="24"/>
          <w:szCs w:val="24"/>
        </w:rPr>
        <w:t xml:space="preserve"> in contrast to the </w:t>
      </w:r>
      <w:r w:rsidR="00792A10" w:rsidRPr="00A75BB1">
        <w:rPr>
          <w:rFonts w:asciiTheme="majorBidi" w:hAnsiTheme="majorBidi" w:cstheme="majorBidi"/>
          <w:sz w:val="24"/>
          <w:szCs w:val="24"/>
        </w:rPr>
        <w:t xml:space="preserve">productive </w:t>
      </w:r>
      <w:r w:rsidR="0048349A" w:rsidRPr="00A75BB1">
        <w:rPr>
          <w:rFonts w:asciiTheme="majorBidi" w:hAnsiTheme="majorBidi" w:cstheme="majorBidi"/>
          <w:sz w:val="24"/>
          <w:szCs w:val="24"/>
        </w:rPr>
        <w:t xml:space="preserve">life of </w:t>
      </w:r>
      <w:r w:rsidR="00792A10" w:rsidRPr="00A75BB1">
        <w:rPr>
          <w:rFonts w:asciiTheme="majorBidi" w:hAnsiTheme="majorBidi" w:cstheme="majorBidi"/>
          <w:sz w:val="24"/>
          <w:szCs w:val="24"/>
        </w:rPr>
        <w:t xml:space="preserve">pioneering, agriculture and </w:t>
      </w:r>
      <w:r w:rsidR="0048349A" w:rsidRPr="00A75BB1">
        <w:rPr>
          <w:rFonts w:asciiTheme="majorBidi" w:hAnsiTheme="majorBidi" w:cstheme="majorBidi"/>
          <w:sz w:val="24"/>
          <w:szCs w:val="24"/>
        </w:rPr>
        <w:t xml:space="preserve">rural </w:t>
      </w:r>
      <w:r w:rsidR="00792A10" w:rsidRPr="00A75BB1">
        <w:rPr>
          <w:rFonts w:asciiTheme="majorBidi" w:hAnsiTheme="majorBidi" w:cstheme="majorBidi"/>
          <w:sz w:val="24"/>
          <w:szCs w:val="24"/>
        </w:rPr>
        <w:lastRenderedPageBreak/>
        <w:t>settlement</w:t>
      </w:r>
      <w:r w:rsidR="0048349A" w:rsidRPr="00A75BB1">
        <w:rPr>
          <w:rFonts w:asciiTheme="majorBidi" w:hAnsiTheme="majorBidi" w:cstheme="majorBidi"/>
          <w:sz w:val="24"/>
          <w:szCs w:val="24"/>
        </w:rPr>
        <w:t>.</w:t>
      </w:r>
      <w:r w:rsidR="00D025BA" w:rsidRPr="00A75BB1">
        <w:rPr>
          <w:rStyle w:val="FootnoteReference"/>
          <w:rFonts w:asciiTheme="majorBidi" w:hAnsiTheme="majorBidi" w:cstheme="majorBidi"/>
          <w:sz w:val="24"/>
          <w:szCs w:val="24"/>
        </w:rPr>
        <w:footnoteReference w:id="9"/>
      </w:r>
      <w:r w:rsidR="0048349A" w:rsidRPr="00A75BB1">
        <w:rPr>
          <w:rFonts w:asciiTheme="majorBidi" w:hAnsiTheme="majorBidi" w:cstheme="majorBidi"/>
          <w:sz w:val="24"/>
          <w:szCs w:val="24"/>
        </w:rPr>
        <w:t xml:space="preserve"> </w:t>
      </w:r>
      <w:r w:rsidR="004F4D38" w:rsidRPr="00A75BB1">
        <w:rPr>
          <w:rFonts w:asciiTheme="majorBidi" w:hAnsiTheme="majorBidi" w:cstheme="majorBidi"/>
          <w:sz w:val="24"/>
          <w:szCs w:val="24"/>
        </w:rPr>
        <w:t>The Jew living in a noisy, industrialized</w:t>
      </w:r>
      <w:r w:rsidR="00481F94" w:rsidRPr="00A75BB1">
        <w:rPr>
          <w:rFonts w:asciiTheme="majorBidi" w:hAnsiTheme="majorBidi" w:cstheme="majorBidi"/>
          <w:sz w:val="24"/>
          <w:szCs w:val="24"/>
        </w:rPr>
        <w:t>,</w:t>
      </w:r>
      <w:r w:rsidR="004F4D38" w:rsidRPr="00A75BB1">
        <w:rPr>
          <w:rFonts w:asciiTheme="majorBidi" w:hAnsiTheme="majorBidi" w:cstheme="majorBidi"/>
          <w:sz w:val="24"/>
          <w:szCs w:val="24"/>
        </w:rPr>
        <w:t xml:space="preserve"> and alienating urban space, who has no ownership or affiliation that could be termed territorial, national, mythical, or theological, was a total antithesis to the hard-working agricultural Jew in direct, intimate and </w:t>
      </w:r>
      <w:commentRangeStart w:id="13"/>
      <w:r w:rsidR="004F4D38" w:rsidRPr="00A75BB1">
        <w:rPr>
          <w:rFonts w:asciiTheme="majorBidi" w:hAnsiTheme="majorBidi" w:cstheme="majorBidi"/>
          <w:sz w:val="24"/>
          <w:szCs w:val="24"/>
        </w:rPr>
        <w:t>physical</w:t>
      </w:r>
      <w:commentRangeEnd w:id="13"/>
      <w:r w:rsidR="004F4D38" w:rsidRPr="00A75BB1">
        <w:rPr>
          <w:rStyle w:val="CommentReference"/>
          <w:rFonts w:asciiTheme="majorBidi" w:hAnsiTheme="majorBidi" w:cstheme="majorBidi"/>
          <w:sz w:val="24"/>
          <w:szCs w:val="24"/>
        </w:rPr>
        <w:commentReference w:id="13"/>
      </w:r>
      <w:r w:rsidR="004F4D38" w:rsidRPr="00A75BB1">
        <w:rPr>
          <w:rFonts w:asciiTheme="majorBidi" w:hAnsiTheme="majorBidi" w:cstheme="majorBidi"/>
          <w:sz w:val="24"/>
          <w:szCs w:val="24"/>
        </w:rPr>
        <w:t xml:space="preserve"> contact with </w:t>
      </w:r>
      <w:r w:rsidR="00481F94" w:rsidRPr="00A75BB1">
        <w:rPr>
          <w:rFonts w:asciiTheme="majorBidi" w:hAnsiTheme="majorBidi" w:cstheme="majorBidi"/>
          <w:sz w:val="24"/>
          <w:szCs w:val="24"/>
        </w:rPr>
        <w:t>the</w:t>
      </w:r>
      <w:r w:rsidR="004F4D38" w:rsidRPr="00A75BB1">
        <w:rPr>
          <w:rFonts w:asciiTheme="majorBidi" w:hAnsiTheme="majorBidi" w:cstheme="majorBidi"/>
          <w:sz w:val="24"/>
          <w:szCs w:val="24"/>
        </w:rPr>
        <w:t xml:space="preserve"> land </w:t>
      </w:r>
      <w:r w:rsidR="000C642B" w:rsidRPr="00A75BB1">
        <w:rPr>
          <w:rFonts w:asciiTheme="majorBidi" w:hAnsiTheme="majorBidi" w:cstheme="majorBidi"/>
          <w:sz w:val="24"/>
          <w:szCs w:val="24"/>
        </w:rPr>
        <w:t>and</w:t>
      </w:r>
      <w:r w:rsidR="00481F94" w:rsidRPr="00A75BB1">
        <w:rPr>
          <w:rFonts w:asciiTheme="majorBidi" w:hAnsiTheme="majorBidi" w:cstheme="majorBidi"/>
          <w:sz w:val="24"/>
          <w:szCs w:val="24"/>
        </w:rPr>
        <w:t xml:space="preserve"> who</w:t>
      </w:r>
      <w:r w:rsidR="000C642B" w:rsidRPr="00A75BB1">
        <w:rPr>
          <w:rFonts w:asciiTheme="majorBidi" w:hAnsiTheme="majorBidi" w:cstheme="majorBidi"/>
          <w:sz w:val="24"/>
          <w:szCs w:val="24"/>
        </w:rPr>
        <w:t xml:space="preserve"> </w:t>
      </w:r>
      <w:r w:rsidR="00481F94" w:rsidRPr="00A75BB1">
        <w:rPr>
          <w:rFonts w:asciiTheme="majorBidi" w:hAnsiTheme="majorBidi" w:cstheme="majorBidi"/>
          <w:sz w:val="24"/>
          <w:szCs w:val="24"/>
        </w:rPr>
        <w:t>manifests</w:t>
      </w:r>
      <w:r w:rsidR="000C642B" w:rsidRPr="00A75BB1">
        <w:rPr>
          <w:rFonts w:asciiTheme="majorBidi" w:hAnsiTheme="majorBidi" w:cstheme="majorBidi"/>
          <w:sz w:val="24"/>
          <w:szCs w:val="24"/>
        </w:rPr>
        <w:t xml:space="preserve"> ownership of it through this connection. </w:t>
      </w:r>
      <w:r w:rsidR="00F8184B" w:rsidRPr="00A75BB1">
        <w:rPr>
          <w:rFonts w:asciiTheme="majorBidi" w:hAnsiTheme="majorBidi" w:cstheme="majorBidi"/>
          <w:sz w:val="24"/>
          <w:szCs w:val="24"/>
        </w:rPr>
        <w:t xml:space="preserve">In light of this background, Jewish life in major cities outside the Land of Israel, as portrayed in the </w:t>
      </w:r>
      <w:r w:rsidR="00E24168" w:rsidRPr="00A75BB1">
        <w:rPr>
          <w:rFonts w:asciiTheme="majorBidi" w:hAnsiTheme="majorBidi" w:cstheme="majorBidi"/>
          <w:sz w:val="24"/>
          <w:szCs w:val="24"/>
        </w:rPr>
        <w:t>selected texts</w:t>
      </w:r>
      <w:r w:rsidR="00F8184B" w:rsidRPr="00A75BB1">
        <w:rPr>
          <w:rFonts w:asciiTheme="majorBidi" w:hAnsiTheme="majorBidi" w:cstheme="majorBidi"/>
          <w:sz w:val="24"/>
          <w:szCs w:val="24"/>
        </w:rPr>
        <w:t>, is understood as a choice that is not only thematic or aesthetic but also essentially political. These writers attempt to present a spatial alternative, which goes beyond the ideological dictates of the Zionist super-narrative, according to which the condition for redemption is to move from exile in Europe to the homeland of Israel.</w:t>
      </w:r>
    </w:p>
    <w:p w14:paraId="10DC0F6D" w14:textId="6576D29F" w:rsidR="00093C4A" w:rsidRPr="00A75BB1" w:rsidRDefault="00093C4A"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I argue that the cities portrayed in the discussed texts — London, Kiev, and New York —each offer an alternative to the subject-space relationship inherent in the Zionist project in Israel.</w:t>
      </w:r>
      <w:r w:rsidR="00EE4673" w:rsidRPr="00A75BB1">
        <w:rPr>
          <w:rFonts w:asciiTheme="majorBidi" w:hAnsiTheme="majorBidi" w:cstheme="majorBidi"/>
          <w:sz w:val="24"/>
          <w:szCs w:val="24"/>
        </w:rPr>
        <w:t xml:space="preserve"> Each of these cultural, political, and economic </w:t>
      </w:r>
      <w:r w:rsidR="00481F94" w:rsidRPr="00A75BB1">
        <w:rPr>
          <w:rFonts w:asciiTheme="majorBidi" w:hAnsiTheme="majorBidi" w:cstheme="majorBidi"/>
          <w:sz w:val="24"/>
          <w:szCs w:val="24"/>
        </w:rPr>
        <w:t>centers</w:t>
      </w:r>
      <w:r w:rsidR="00EE4673" w:rsidRPr="00A75BB1">
        <w:rPr>
          <w:rFonts w:asciiTheme="majorBidi" w:hAnsiTheme="majorBidi" w:cstheme="majorBidi"/>
          <w:sz w:val="24"/>
          <w:szCs w:val="24"/>
        </w:rPr>
        <w:t xml:space="preserve"> offered the Jewish subject an existential perspective which was cosmopolitan, liberal, and universal, and a key to territorial life beyond the Zionist pilgrimage from the Diaspora to Israel.</w:t>
      </w:r>
      <w:r w:rsidR="005911F3" w:rsidRPr="00A75BB1">
        <w:rPr>
          <w:rFonts w:asciiTheme="majorBidi" w:hAnsiTheme="majorBidi" w:cstheme="majorBidi"/>
          <w:sz w:val="24"/>
          <w:szCs w:val="24"/>
        </w:rPr>
        <w:t xml:space="preserve"> Therefore, these urban spaces will be considered as sites where the subject-space relationship cannot be automatically framed through binary labels </w:t>
      </w:r>
      <w:r w:rsidR="00A301B9" w:rsidRPr="00A75BB1">
        <w:rPr>
          <w:rFonts w:asciiTheme="majorBidi" w:hAnsiTheme="majorBidi" w:cstheme="majorBidi"/>
          <w:sz w:val="24"/>
          <w:szCs w:val="24"/>
        </w:rPr>
        <w:t xml:space="preserve">that </w:t>
      </w:r>
      <w:r w:rsidR="005911F3" w:rsidRPr="00A75BB1">
        <w:rPr>
          <w:rFonts w:asciiTheme="majorBidi" w:hAnsiTheme="majorBidi" w:cstheme="majorBidi"/>
          <w:sz w:val="24"/>
          <w:szCs w:val="24"/>
        </w:rPr>
        <w:t>organiz</w:t>
      </w:r>
      <w:r w:rsidR="007E1A37" w:rsidRPr="00A75BB1">
        <w:rPr>
          <w:rFonts w:asciiTheme="majorBidi" w:hAnsiTheme="majorBidi" w:cstheme="majorBidi"/>
          <w:sz w:val="24"/>
          <w:szCs w:val="24"/>
        </w:rPr>
        <w:t>e</w:t>
      </w:r>
      <w:r w:rsidR="005911F3" w:rsidRPr="00A75BB1">
        <w:rPr>
          <w:rFonts w:asciiTheme="majorBidi" w:hAnsiTheme="majorBidi" w:cstheme="majorBidi"/>
          <w:sz w:val="24"/>
          <w:szCs w:val="24"/>
        </w:rPr>
        <w:t>, sort, manage, and control the national agenda</w:t>
      </w:r>
      <w:r w:rsidR="00A301B9" w:rsidRPr="00A75BB1">
        <w:rPr>
          <w:rFonts w:asciiTheme="majorBidi" w:hAnsiTheme="majorBidi" w:cstheme="majorBidi"/>
          <w:sz w:val="24"/>
          <w:szCs w:val="24"/>
        </w:rPr>
        <w:t>:</w:t>
      </w:r>
      <w:r w:rsidR="005911F3" w:rsidRPr="00A75BB1">
        <w:rPr>
          <w:rFonts w:asciiTheme="majorBidi" w:hAnsiTheme="majorBidi" w:cstheme="majorBidi"/>
          <w:sz w:val="24"/>
          <w:szCs w:val="24"/>
        </w:rPr>
        <w:t xml:space="preserve"> </w:t>
      </w:r>
      <w:r w:rsidR="001D2F5F" w:rsidRPr="00A75BB1">
        <w:rPr>
          <w:rFonts w:asciiTheme="majorBidi" w:hAnsiTheme="majorBidi" w:cstheme="majorBidi"/>
          <w:sz w:val="24"/>
          <w:szCs w:val="24"/>
        </w:rPr>
        <w:t>in other words,</w:t>
      </w:r>
      <w:r w:rsidR="005911F3" w:rsidRPr="00A75BB1">
        <w:rPr>
          <w:rFonts w:asciiTheme="majorBidi" w:hAnsiTheme="majorBidi" w:cstheme="majorBidi"/>
          <w:sz w:val="24"/>
          <w:szCs w:val="24"/>
        </w:rPr>
        <w:t xml:space="preserve"> territorial, sovereign, and autonomous on the one hand, or exile</w:t>
      </w:r>
      <w:r w:rsidR="00A301B9" w:rsidRPr="00A75BB1">
        <w:rPr>
          <w:rFonts w:asciiTheme="majorBidi" w:hAnsiTheme="majorBidi" w:cstheme="majorBidi"/>
          <w:sz w:val="24"/>
          <w:szCs w:val="24"/>
        </w:rPr>
        <w:t>d</w:t>
      </w:r>
      <w:r w:rsidR="005911F3" w:rsidRPr="00A75BB1">
        <w:rPr>
          <w:rFonts w:asciiTheme="majorBidi" w:hAnsiTheme="majorBidi" w:cstheme="majorBidi"/>
          <w:sz w:val="24"/>
          <w:szCs w:val="24"/>
        </w:rPr>
        <w:t>, alienated</w:t>
      </w:r>
      <w:r w:rsidR="00A301B9" w:rsidRPr="00A75BB1">
        <w:rPr>
          <w:rFonts w:asciiTheme="majorBidi" w:hAnsiTheme="majorBidi" w:cstheme="majorBidi"/>
          <w:sz w:val="24"/>
          <w:szCs w:val="24"/>
        </w:rPr>
        <w:t>,</w:t>
      </w:r>
      <w:r w:rsidR="005911F3" w:rsidRPr="00A75BB1">
        <w:rPr>
          <w:rFonts w:asciiTheme="majorBidi" w:hAnsiTheme="majorBidi" w:cstheme="majorBidi"/>
          <w:sz w:val="24"/>
          <w:szCs w:val="24"/>
        </w:rPr>
        <w:t xml:space="preserve"> and </w:t>
      </w:r>
      <w:r w:rsidR="00A301B9" w:rsidRPr="00A75BB1">
        <w:rPr>
          <w:rFonts w:asciiTheme="majorBidi" w:hAnsiTheme="majorBidi" w:cstheme="majorBidi"/>
          <w:sz w:val="24"/>
          <w:szCs w:val="24"/>
        </w:rPr>
        <w:t>debased</w:t>
      </w:r>
      <w:r w:rsidR="005911F3" w:rsidRPr="00A75BB1">
        <w:rPr>
          <w:rFonts w:asciiTheme="majorBidi" w:hAnsiTheme="majorBidi" w:cstheme="majorBidi"/>
          <w:sz w:val="24"/>
          <w:szCs w:val="24"/>
        </w:rPr>
        <w:t xml:space="preserve"> on the other.</w:t>
      </w:r>
    </w:p>
    <w:p w14:paraId="593A9CC5" w14:textId="76DA4488" w:rsidR="005F75EF" w:rsidRPr="00A75BB1" w:rsidRDefault="005F75EF"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One of the key tenets accompanying my reading of the three selected texts is that their descriptions of urban spaces can be seen as ideological</w:t>
      </w:r>
      <w:r w:rsidR="00364398" w:rsidRPr="00A75BB1">
        <w:rPr>
          <w:rFonts w:asciiTheme="majorBidi" w:hAnsiTheme="majorBidi" w:cstheme="majorBidi"/>
          <w:sz w:val="24"/>
          <w:szCs w:val="24"/>
        </w:rPr>
        <w:t xml:space="preserve"> products, not fixed or stable, whose relationship to the outside reality </w:t>
      </w:r>
      <w:r w:rsidR="007E1A37" w:rsidRPr="00A75BB1">
        <w:rPr>
          <w:rFonts w:asciiTheme="majorBidi" w:hAnsiTheme="majorBidi" w:cstheme="majorBidi"/>
          <w:sz w:val="24"/>
          <w:szCs w:val="24"/>
        </w:rPr>
        <w:t>—</w:t>
      </w:r>
      <w:r w:rsidR="00364398" w:rsidRPr="00A75BB1">
        <w:rPr>
          <w:rFonts w:asciiTheme="majorBidi" w:hAnsiTheme="majorBidi" w:cstheme="majorBidi"/>
          <w:sz w:val="24"/>
          <w:szCs w:val="24"/>
        </w:rPr>
        <w:t xml:space="preserve"> literary, material, and historical </w:t>
      </w:r>
      <w:r w:rsidR="007E1A37" w:rsidRPr="00A75BB1">
        <w:rPr>
          <w:rFonts w:asciiTheme="majorBidi" w:hAnsiTheme="majorBidi" w:cstheme="majorBidi"/>
          <w:sz w:val="24"/>
          <w:szCs w:val="24"/>
        </w:rPr>
        <w:t>—</w:t>
      </w:r>
      <w:r w:rsidR="00364398" w:rsidRPr="00A75BB1">
        <w:rPr>
          <w:rFonts w:asciiTheme="majorBidi" w:hAnsiTheme="majorBidi" w:cstheme="majorBidi"/>
          <w:sz w:val="24"/>
          <w:szCs w:val="24"/>
        </w:rPr>
        <w:t xml:space="preserve"> is not one of direct and immediate </w:t>
      </w:r>
      <w:r w:rsidR="00481F94" w:rsidRPr="00A75BB1">
        <w:rPr>
          <w:rFonts w:asciiTheme="majorBidi" w:hAnsiTheme="majorBidi" w:cstheme="majorBidi"/>
          <w:sz w:val="24"/>
          <w:szCs w:val="24"/>
        </w:rPr>
        <w:t>reflection</w:t>
      </w:r>
      <w:r w:rsidR="00364398" w:rsidRPr="00A75BB1">
        <w:rPr>
          <w:rFonts w:asciiTheme="majorBidi" w:hAnsiTheme="majorBidi" w:cstheme="majorBidi"/>
          <w:sz w:val="24"/>
          <w:szCs w:val="24"/>
        </w:rPr>
        <w:t xml:space="preserve">. The phenomenon of urbanization, as I </w:t>
      </w:r>
      <w:r w:rsidR="00980D3E" w:rsidRPr="00A75BB1">
        <w:rPr>
          <w:rFonts w:asciiTheme="majorBidi" w:hAnsiTheme="majorBidi" w:cstheme="majorBidi"/>
          <w:sz w:val="24"/>
          <w:szCs w:val="24"/>
        </w:rPr>
        <w:t>show</w:t>
      </w:r>
      <w:r w:rsidR="00364398" w:rsidRPr="00A75BB1">
        <w:rPr>
          <w:rFonts w:asciiTheme="majorBidi" w:hAnsiTheme="majorBidi" w:cstheme="majorBidi"/>
          <w:sz w:val="24"/>
          <w:szCs w:val="24"/>
        </w:rPr>
        <w:t xml:space="preserve">, led to a </w:t>
      </w:r>
      <w:r w:rsidR="00980D3E" w:rsidRPr="00A75BB1">
        <w:rPr>
          <w:rFonts w:asciiTheme="majorBidi" w:hAnsiTheme="majorBidi" w:cstheme="majorBidi"/>
          <w:sz w:val="24"/>
          <w:szCs w:val="24"/>
        </w:rPr>
        <w:t>broad</w:t>
      </w:r>
      <w:r w:rsidR="00364398" w:rsidRPr="00A75BB1">
        <w:rPr>
          <w:rFonts w:asciiTheme="majorBidi" w:hAnsiTheme="majorBidi" w:cstheme="majorBidi"/>
          <w:sz w:val="24"/>
          <w:szCs w:val="24"/>
        </w:rPr>
        <w:t xml:space="preserve"> and rich range </w:t>
      </w:r>
      <w:r w:rsidR="00364398" w:rsidRPr="00A75BB1">
        <w:rPr>
          <w:rFonts w:asciiTheme="majorBidi" w:hAnsiTheme="majorBidi" w:cstheme="majorBidi"/>
          <w:sz w:val="24"/>
          <w:szCs w:val="24"/>
        </w:rPr>
        <w:lastRenderedPageBreak/>
        <w:t xml:space="preserve">of representations of urban spaces. In many cases, these are aimed at mitigating the ambivalence and conflict involved in moving to </w:t>
      </w:r>
      <w:r w:rsidR="00481F94" w:rsidRPr="00A75BB1">
        <w:rPr>
          <w:rFonts w:asciiTheme="majorBidi" w:hAnsiTheme="majorBidi" w:cstheme="majorBidi"/>
          <w:sz w:val="24"/>
          <w:szCs w:val="24"/>
        </w:rPr>
        <w:t>a</w:t>
      </w:r>
      <w:r w:rsidR="00364398" w:rsidRPr="00A75BB1">
        <w:rPr>
          <w:rFonts w:asciiTheme="majorBidi" w:hAnsiTheme="majorBidi" w:cstheme="majorBidi"/>
          <w:sz w:val="24"/>
          <w:szCs w:val="24"/>
        </w:rPr>
        <w:t xml:space="preserve"> metropolis and even minimizing the contradictions arising from Jewish </w:t>
      </w:r>
      <w:r w:rsidR="00980D3E" w:rsidRPr="00A75BB1">
        <w:rPr>
          <w:rFonts w:asciiTheme="majorBidi" w:hAnsiTheme="majorBidi" w:cstheme="majorBidi"/>
          <w:sz w:val="24"/>
          <w:szCs w:val="24"/>
        </w:rPr>
        <w:t xml:space="preserve">life </w:t>
      </w:r>
      <w:r w:rsidR="00481F94" w:rsidRPr="00A75BB1">
        <w:rPr>
          <w:rFonts w:asciiTheme="majorBidi" w:hAnsiTheme="majorBidi" w:cstheme="majorBidi"/>
          <w:sz w:val="24"/>
          <w:szCs w:val="24"/>
        </w:rPr>
        <w:t>with</w:t>
      </w:r>
      <w:r w:rsidR="00980D3E" w:rsidRPr="00A75BB1">
        <w:rPr>
          <w:rFonts w:asciiTheme="majorBidi" w:hAnsiTheme="majorBidi" w:cstheme="majorBidi"/>
          <w:sz w:val="24"/>
          <w:szCs w:val="24"/>
        </w:rPr>
        <w:t>in it</w:t>
      </w:r>
      <w:r w:rsidR="00364398" w:rsidRPr="00A75BB1">
        <w:rPr>
          <w:rFonts w:asciiTheme="majorBidi" w:hAnsiTheme="majorBidi" w:cstheme="majorBidi"/>
          <w:sz w:val="24"/>
          <w:szCs w:val="24"/>
        </w:rPr>
        <w:t>.</w:t>
      </w:r>
      <w:r w:rsidR="00980D3E" w:rsidRPr="00A75BB1">
        <w:rPr>
          <w:rFonts w:asciiTheme="majorBidi" w:hAnsiTheme="majorBidi" w:cstheme="majorBidi"/>
          <w:sz w:val="24"/>
          <w:szCs w:val="24"/>
        </w:rPr>
        <w:t xml:space="preserve"> In this context, Raymond Williams</w:t>
      </w:r>
      <w:r w:rsidR="00211272">
        <w:rPr>
          <w:rFonts w:asciiTheme="majorBidi" w:hAnsiTheme="majorBidi" w:cstheme="majorBidi"/>
          <w:sz w:val="24"/>
          <w:szCs w:val="24"/>
        </w:rPr>
        <w:t>’</w:t>
      </w:r>
      <w:r w:rsidR="00980D3E" w:rsidRPr="00A75BB1">
        <w:rPr>
          <w:rFonts w:asciiTheme="majorBidi" w:hAnsiTheme="majorBidi" w:cstheme="majorBidi"/>
          <w:sz w:val="24"/>
          <w:szCs w:val="24"/>
        </w:rPr>
        <w:t xml:space="preserve"> Marxist analysis of the representations of the city and the country in 16</w:t>
      </w:r>
      <w:r w:rsidR="00980D3E" w:rsidRPr="00A75BB1">
        <w:rPr>
          <w:rFonts w:asciiTheme="majorBidi" w:hAnsiTheme="majorBidi" w:cstheme="majorBidi"/>
          <w:sz w:val="24"/>
          <w:szCs w:val="24"/>
          <w:vertAlign w:val="superscript"/>
        </w:rPr>
        <w:t>th</w:t>
      </w:r>
      <w:r w:rsidR="00980D3E" w:rsidRPr="00A75BB1">
        <w:rPr>
          <w:rFonts w:asciiTheme="majorBidi" w:hAnsiTheme="majorBidi" w:cstheme="majorBidi"/>
          <w:sz w:val="24"/>
          <w:szCs w:val="24"/>
        </w:rPr>
        <w:t xml:space="preserve"> century English literature</w:t>
      </w:r>
      <w:r w:rsidR="00E73055" w:rsidRPr="00A75BB1">
        <w:rPr>
          <w:rFonts w:asciiTheme="majorBidi" w:hAnsiTheme="majorBidi" w:cstheme="majorBidi"/>
          <w:sz w:val="24"/>
          <w:szCs w:val="24"/>
        </w:rPr>
        <w:t xml:space="preserve"> </w:t>
      </w:r>
      <w:r w:rsidR="007E1A37" w:rsidRPr="00A75BB1">
        <w:rPr>
          <w:rFonts w:asciiTheme="majorBidi" w:hAnsiTheme="majorBidi" w:cstheme="majorBidi"/>
          <w:sz w:val="24"/>
          <w:szCs w:val="24"/>
        </w:rPr>
        <w:t>is</w:t>
      </w:r>
      <w:r w:rsidR="00E73055" w:rsidRPr="00A75BB1">
        <w:rPr>
          <w:rFonts w:asciiTheme="majorBidi" w:hAnsiTheme="majorBidi" w:cstheme="majorBidi"/>
          <w:sz w:val="24"/>
          <w:szCs w:val="24"/>
        </w:rPr>
        <w:t xml:space="preserve"> particularly relevant.</w:t>
      </w:r>
      <w:r w:rsidR="00B22E73" w:rsidRPr="00A75BB1">
        <w:rPr>
          <w:rStyle w:val="FootnoteReference"/>
          <w:rFonts w:asciiTheme="majorBidi" w:hAnsiTheme="majorBidi" w:cstheme="majorBidi"/>
          <w:sz w:val="24"/>
          <w:szCs w:val="24"/>
        </w:rPr>
        <w:footnoteReference w:id="10"/>
      </w:r>
      <w:r w:rsidR="00E73055" w:rsidRPr="00A75BB1">
        <w:rPr>
          <w:rFonts w:asciiTheme="majorBidi" w:hAnsiTheme="majorBidi" w:cstheme="majorBidi"/>
          <w:sz w:val="24"/>
          <w:szCs w:val="24"/>
        </w:rPr>
        <w:t xml:space="preserve"> </w:t>
      </w:r>
      <w:r w:rsidR="00B22E73" w:rsidRPr="00A75BB1">
        <w:rPr>
          <w:rFonts w:asciiTheme="majorBidi" w:hAnsiTheme="majorBidi" w:cstheme="majorBidi"/>
          <w:sz w:val="24"/>
          <w:szCs w:val="24"/>
        </w:rPr>
        <w:t>Williams shows that representations of city and country are based on a</w:t>
      </w:r>
      <w:r w:rsidR="00E92A47" w:rsidRPr="00A75BB1">
        <w:rPr>
          <w:rFonts w:asciiTheme="majorBidi" w:hAnsiTheme="majorBidi" w:cstheme="majorBidi"/>
          <w:sz w:val="24"/>
          <w:szCs w:val="24"/>
        </w:rPr>
        <w:t xml:space="preserve"> </w:t>
      </w:r>
      <w:r w:rsidR="00B22E73" w:rsidRPr="00A75BB1">
        <w:rPr>
          <w:rFonts w:asciiTheme="majorBidi" w:hAnsiTheme="majorBidi" w:cstheme="majorBidi"/>
          <w:sz w:val="24"/>
          <w:szCs w:val="24"/>
        </w:rPr>
        <w:t>fundamental distance between the object represented and the actual referent. He explains these representational gaps through the development of capitalism in England.</w:t>
      </w:r>
      <w:r w:rsidR="00965DE1" w:rsidRPr="00A75BB1">
        <w:rPr>
          <w:rFonts w:asciiTheme="majorBidi" w:hAnsiTheme="majorBidi" w:cstheme="majorBidi"/>
          <w:sz w:val="24"/>
          <w:szCs w:val="24"/>
        </w:rPr>
        <w:t xml:space="preserve"> </w:t>
      </w:r>
      <w:r w:rsidR="008E6CC4" w:rsidRPr="00A75BB1">
        <w:rPr>
          <w:rFonts w:asciiTheme="majorBidi" w:hAnsiTheme="majorBidi" w:cstheme="majorBidi"/>
          <w:sz w:val="24"/>
          <w:szCs w:val="24"/>
        </w:rPr>
        <w:t>Williams writes that t</w:t>
      </w:r>
      <w:r w:rsidR="00965DE1" w:rsidRPr="00A75BB1">
        <w:rPr>
          <w:rFonts w:asciiTheme="majorBidi" w:hAnsiTheme="majorBidi" w:cstheme="majorBidi"/>
          <w:sz w:val="24"/>
          <w:szCs w:val="24"/>
        </w:rPr>
        <w:t xml:space="preserve">he consistent </w:t>
      </w:r>
      <w:r w:rsidR="008E6CC4" w:rsidRPr="00A75BB1">
        <w:rPr>
          <w:rFonts w:asciiTheme="majorBidi" w:hAnsiTheme="majorBidi" w:cstheme="majorBidi"/>
          <w:sz w:val="24"/>
          <w:szCs w:val="24"/>
        </w:rPr>
        <w:t xml:space="preserve">portrayal in literature of the city as </w:t>
      </w:r>
      <w:r w:rsidR="00965DE1" w:rsidRPr="00A75BB1">
        <w:rPr>
          <w:rFonts w:asciiTheme="majorBidi" w:hAnsiTheme="majorBidi" w:cstheme="majorBidi"/>
          <w:sz w:val="24"/>
          <w:szCs w:val="24"/>
        </w:rPr>
        <w:t xml:space="preserve">an industrialized, </w:t>
      </w:r>
      <w:r w:rsidR="008E6CC4" w:rsidRPr="00A75BB1">
        <w:rPr>
          <w:rFonts w:asciiTheme="majorBidi" w:hAnsiTheme="majorBidi" w:cstheme="majorBidi"/>
          <w:sz w:val="24"/>
          <w:szCs w:val="24"/>
        </w:rPr>
        <w:t>noisy</w:t>
      </w:r>
      <w:r w:rsidR="00965DE1" w:rsidRPr="00A75BB1">
        <w:rPr>
          <w:rFonts w:asciiTheme="majorBidi" w:hAnsiTheme="majorBidi" w:cstheme="majorBidi"/>
          <w:sz w:val="24"/>
          <w:szCs w:val="24"/>
        </w:rPr>
        <w:t>, corrupt</w:t>
      </w:r>
      <w:r w:rsidR="008E6CC4" w:rsidRPr="00A75BB1">
        <w:rPr>
          <w:rFonts w:asciiTheme="majorBidi" w:hAnsiTheme="majorBidi" w:cstheme="majorBidi"/>
          <w:sz w:val="24"/>
          <w:szCs w:val="24"/>
        </w:rPr>
        <w:t>,</w:t>
      </w:r>
      <w:r w:rsidR="00965DE1" w:rsidRPr="00A75BB1">
        <w:rPr>
          <w:rFonts w:asciiTheme="majorBidi" w:hAnsiTheme="majorBidi" w:cstheme="majorBidi"/>
          <w:sz w:val="24"/>
          <w:szCs w:val="24"/>
        </w:rPr>
        <w:t xml:space="preserve"> and alienat</w:t>
      </w:r>
      <w:r w:rsidR="008E6CC4" w:rsidRPr="00A75BB1">
        <w:rPr>
          <w:rFonts w:asciiTheme="majorBidi" w:hAnsiTheme="majorBidi" w:cstheme="majorBidi"/>
          <w:sz w:val="24"/>
          <w:szCs w:val="24"/>
        </w:rPr>
        <w:t>ing</w:t>
      </w:r>
      <w:r w:rsidR="00965DE1" w:rsidRPr="00A75BB1">
        <w:rPr>
          <w:rFonts w:asciiTheme="majorBidi" w:hAnsiTheme="majorBidi" w:cstheme="majorBidi"/>
          <w:sz w:val="24"/>
          <w:szCs w:val="24"/>
        </w:rPr>
        <w:t xml:space="preserve"> space</w:t>
      </w:r>
      <w:r w:rsidR="008E6CC4" w:rsidRPr="00A75BB1">
        <w:rPr>
          <w:rFonts w:asciiTheme="majorBidi" w:hAnsiTheme="majorBidi" w:cstheme="majorBidi"/>
          <w:sz w:val="24"/>
          <w:szCs w:val="24"/>
        </w:rPr>
        <w:t>, which is</w:t>
      </w:r>
      <w:r w:rsidR="00965DE1" w:rsidRPr="00A75BB1">
        <w:rPr>
          <w:rFonts w:asciiTheme="majorBidi" w:hAnsiTheme="majorBidi" w:cstheme="majorBidi"/>
          <w:sz w:val="24"/>
          <w:szCs w:val="24"/>
        </w:rPr>
        <w:t xml:space="preserve"> </w:t>
      </w:r>
      <w:r w:rsidR="008E6CC4" w:rsidRPr="00A75BB1">
        <w:rPr>
          <w:rFonts w:asciiTheme="majorBidi" w:hAnsiTheme="majorBidi" w:cstheme="majorBidi"/>
          <w:sz w:val="24"/>
          <w:szCs w:val="24"/>
        </w:rPr>
        <w:t xml:space="preserve">the </w:t>
      </w:r>
      <w:r w:rsidR="00965DE1" w:rsidRPr="00A75BB1">
        <w:rPr>
          <w:rFonts w:asciiTheme="majorBidi" w:hAnsiTheme="majorBidi" w:cstheme="majorBidi"/>
          <w:sz w:val="24"/>
          <w:szCs w:val="24"/>
        </w:rPr>
        <w:t>complete oppos</w:t>
      </w:r>
      <w:r w:rsidR="008E6CC4" w:rsidRPr="00A75BB1">
        <w:rPr>
          <w:rFonts w:asciiTheme="majorBidi" w:hAnsiTheme="majorBidi" w:cstheme="majorBidi"/>
          <w:sz w:val="24"/>
          <w:szCs w:val="24"/>
        </w:rPr>
        <w:t>ite of the country</w:t>
      </w:r>
      <w:r w:rsidR="00965DE1" w:rsidRPr="00A75BB1">
        <w:rPr>
          <w:rFonts w:asciiTheme="majorBidi" w:hAnsiTheme="majorBidi" w:cstheme="majorBidi"/>
          <w:sz w:val="24"/>
          <w:szCs w:val="24"/>
        </w:rPr>
        <w:t xml:space="preserve"> — a pre-urban paradise of intimate </w:t>
      </w:r>
      <w:r w:rsidR="008E6CC4" w:rsidRPr="00A75BB1">
        <w:rPr>
          <w:rFonts w:asciiTheme="majorBidi" w:hAnsiTheme="majorBidi" w:cstheme="majorBidi"/>
          <w:sz w:val="24"/>
          <w:szCs w:val="24"/>
        </w:rPr>
        <w:t xml:space="preserve">and harmonious </w:t>
      </w:r>
      <w:r w:rsidR="00965DE1" w:rsidRPr="00A75BB1">
        <w:rPr>
          <w:rFonts w:asciiTheme="majorBidi" w:hAnsiTheme="majorBidi" w:cstheme="majorBidi"/>
          <w:sz w:val="24"/>
          <w:szCs w:val="24"/>
        </w:rPr>
        <w:t>community relations — constitutes</w:t>
      </w:r>
      <w:r w:rsidR="008E6CC4" w:rsidRPr="00A75BB1">
        <w:rPr>
          <w:rFonts w:asciiTheme="majorBidi" w:hAnsiTheme="majorBidi" w:cstheme="majorBidi"/>
          <w:sz w:val="24"/>
          <w:szCs w:val="24"/>
        </w:rPr>
        <w:t xml:space="preserve"> “</w:t>
      </w:r>
      <w:r w:rsidR="00965DE1" w:rsidRPr="00A75BB1">
        <w:rPr>
          <w:rFonts w:asciiTheme="majorBidi" w:hAnsiTheme="majorBidi" w:cstheme="majorBidi"/>
          <w:sz w:val="24"/>
          <w:szCs w:val="24"/>
        </w:rPr>
        <w:t>a myth functioning as memory</w:t>
      </w:r>
      <w:r w:rsidR="00B17851">
        <w:rPr>
          <w:rFonts w:asciiTheme="majorBidi" w:hAnsiTheme="majorBidi" w:cstheme="majorBidi"/>
          <w:sz w:val="24"/>
          <w:szCs w:val="24"/>
        </w:rPr>
        <w:t>.</w:t>
      </w:r>
      <w:r w:rsidR="008E6CC4" w:rsidRPr="00A75BB1">
        <w:rPr>
          <w:rFonts w:asciiTheme="majorBidi" w:hAnsiTheme="majorBidi" w:cstheme="majorBidi"/>
          <w:sz w:val="24"/>
          <w:szCs w:val="24"/>
        </w:rPr>
        <w:t>”</w:t>
      </w:r>
      <w:r w:rsidR="00DA2E29" w:rsidRPr="00A75BB1">
        <w:rPr>
          <w:rStyle w:val="FootnoteReference"/>
          <w:rFonts w:asciiTheme="majorBidi" w:hAnsiTheme="majorBidi" w:cstheme="majorBidi"/>
          <w:sz w:val="24"/>
          <w:szCs w:val="24"/>
        </w:rPr>
        <w:footnoteReference w:id="11"/>
      </w:r>
      <w:r w:rsidR="009B0E7F" w:rsidRPr="00A75BB1">
        <w:rPr>
          <w:rFonts w:asciiTheme="majorBidi" w:hAnsiTheme="majorBidi" w:cstheme="majorBidi"/>
          <w:sz w:val="24"/>
          <w:szCs w:val="24"/>
        </w:rPr>
        <w:t xml:space="preserve"> These binary representations, established in systems of cultural representation (especially literary ones). They create ideological distortions and </w:t>
      </w:r>
      <w:r w:rsidR="000F611C" w:rsidRPr="00A75BB1">
        <w:rPr>
          <w:rFonts w:asciiTheme="majorBidi" w:hAnsiTheme="majorBidi" w:cstheme="majorBidi"/>
          <w:sz w:val="24"/>
          <w:szCs w:val="24"/>
        </w:rPr>
        <w:t xml:space="preserve">perpetuate a </w:t>
      </w:r>
      <w:r w:rsidR="009B0E7F" w:rsidRPr="00A75BB1">
        <w:rPr>
          <w:rFonts w:asciiTheme="majorBidi" w:hAnsiTheme="majorBidi" w:cstheme="majorBidi"/>
          <w:sz w:val="24"/>
          <w:szCs w:val="24"/>
        </w:rPr>
        <w:t>myth of space that disguises physical reality and the mechanisms of power, under which the capitalist industrial revolution has penetrated, with all its might, not only the city but also the agricultural economy of the village</w:t>
      </w:r>
      <w:r w:rsidR="00481F94" w:rsidRPr="00A75BB1">
        <w:rPr>
          <w:rFonts w:asciiTheme="majorBidi" w:hAnsiTheme="majorBidi" w:cstheme="majorBidi"/>
          <w:sz w:val="24"/>
          <w:szCs w:val="24"/>
        </w:rPr>
        <w:t>,</w:t>
      </w:r>
      <w:r w:rsidR="009B0E7F" w:rsidRPr="00A75BB1">
        <w:rPr>
          <w:rFonts w:asciiTheme="majorBidi" w:hAnsiTheme="majorBidi" w:cstheme="majorBidi"/>
          <w:sz w:val="24"/>
          <w:szCs w:val="24"/>
        </w:rPr>
        <w:t xml:space="preserve"> and made the boundary between these spaces</w:t>
      </w:r>
      <w:r w:rsidR="00481F94" w:rsidRPr="00A75BB1">
        <w:rPr>
          <w:rFonts w:asciiTheme="majorBidi" w:hAnsiTheme="majorBidi" w:cstheme="majorBidi"/>
          <w:sz w:val="24"/>
          <w:szCs w:val="24"/>
        </w:rPr>
        <w:t xml:space="preserve"> fluid</w:t>
      </w:r>
      <w:r w:rsidR="009B0E7F" w:rsidRPr="00A75BB1">
        <w:rPr>
          <w:rFonts w:asciiTheme="majorBidi" w:hAnsiTheme="majorBidi" w:cstheme="majorBidi"/>
          <w:sz w:val="24"/>
          <w:szCs w:val="24"/>
        </w:rPr>
        <w:t>.</w:t>
      </w:r>
    </w:p>
    <w:p w14:paraId="558C098A" w14:textId="7CCD3B5D" w:rsidR="00D917AC" w:rsidRPr="00A75BB1" w:rsidRDefault="00D917AC"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The distorted presentation of </w:t>
      </w:r>
      <w:r w:rsidR="000F611C" w:rsidRPr="00A75BB1">
        <w:rPr>
          <w:rFonts w:asciiTheme="majorBidi" w:hAnsiTheme="majorBidi" w:cstheme="majorBidi"/>
          <w:sz w:val="24"/>
          <w:szCs w:val="24"/>
        </w:rPr>
        <w:t xml:space="preserve">the unequivocal </w:t>
      </w:r>
      <w:r w:rsidRPr="00A75BB1">
        <w:rPr>
          <w:rFonts w:asciiTheme="majorBidi" w:hAnsiTheme="majorBidi" w:cstheme="majorBidi"/>
          <w:sz w:val="24"/>
          <w:szCs w:val="24"/>
        </w:rPr>
        <w:t xml:space="preserve">separation and difference between these spaces is intended to embody the capitalist mode of production and to obscure the extent of </w:t>
      </w:r>
      <w:r w:rsidR="000F611C" w:rsidRPr="00A75BB1">
        <w:rPr>
          <w:rFonts w:asciiTheme="majorBidi" w:hAnsiTheme="majorBidi" w:cstheme="majorBidi"/>
          <w:sz w:val="24"/>
          <w:szCs w:val="24"/>
        </w:rPr>
        <w:t>its damage</w:t>
      </w:r>
      <w:r w:rsidRPr="00A75BB1">
        <w:rPr>
          <w:rFonts w:asciiTheme="majorBidi" w:hAnsiTheme="majorBidi" w:cstheme="majorBidi"/>
          <w:sz w:val="24"/>
          <w:szCs w:val="24"/>
        </w:rPr>
        <w:t>.</w:t>
      </w:r>
      <w:r w:rsidR="000F611C" w:rsidRPr="00A75BB1">
        <w:rPr>
          <w:rFonts w:asciiTheme="majorBidi" w:hAnsiTheme="majorBidi" w:cstheme="majorBidi"/>
          <w:sz w:val="24"/>
          <w:szCs w:val="24"/>
        </w:rPr>
        <w:t xml:space="preserve"> </w:t>
      </w:r>
      <w:r w:rsidR="00FE72FD" w:rsidRPr="00A75BB1">
        <w:rPr>
          <w:rFonts w:asciiTheme="majorBidi" w:hAnsiTheme="majorBidi" w:cstheme="majorBidi"/>
          <w:sz w:val="24"/>
          <w:szCs w:val="24"/>
        </w:rPr>
        <w:t>This is made possible, as Williams shows, precisely by disguising how these two spaces operate according to the same economic principle</w:t>
      </w:r>
      <w:r w:rsidR="00E830D3" w:rsidRPr="00A75BB1">
        <w:rPr>
          <w:rFonts w:asciiTheme="majorBidi" w:hAnsiTheme="majorBidi" w:cstheme="majorBidi"/>
          <w:sz w:val="24"/>
          <w:szCs w:val="24"/>
        </w:rPr>
        <w:t>, especially in the post-industrial revolution period</w:t>
      </w:r>
      <w:r w:rsidR="00FE72FD" w:rsidRPr="00A75BB1">
        <w:rPr>
          <w:rFonts w:asciiTheme="majorBidi" w:hAnsiTheme="majorBidi" w:cstheme="majorBidi"/>
          <w:sz w:val="24"/>
          <w:szCs w:val="24"/>
        </w:rPr>
        <w:t>.</w:t>
      </w:r>
      <w:r w:rsidR="000F43B1" w:rsidRPr="00A75BB1">
        <w:rPr>
          <w:rFonts w:asciiTheme="majorBidi" w:hAnsiTheme="majorBidi" w:cstheme="majorBidi"/>
          <w:sz w:val="24"/>
          <w:szCs w:val="24"/>
        </w:rPr>
        <w:t xml:space="preserve"> Williams</w:t>
      </w:r>
      <w:r w:rsidR="00211272">
        <w:rPr>
          <w:rFonts w:asciiTheme="majorBidi" w:hAnsiTheme="majorBidi" w:cstheme="majorBidi"/>
          <w:sz w:val="24"/>
          <w:szCs w:val="24"/>
        </w:rPr>
        <w:t>’</w:t>
      </w:r>
      <w:r w:rsidR="00481F94" w:rsidRPr="00A75BB1">
        <w:rPr>
          <w:rFonts w:asciiTheme="majorBidi" w:hAnsiTheme="majorBidi" w:cstheme="majorBidi"/>
          <w:sz w:val="24"/>
          <w:szCs w:val="24"/>
        </w:rPr>
        <w:t xml:space="preserve"> writings</w:t>
      </w:r>
      <w:r w:rsidR="000F43B1" w:rsidRPr="00A75BB1">
        <w:rPr>
          <w:rFonts w:asciiTheme="majorBidi" w:hAnsiTheme="majorBidi" w:cstheme="majorBidi"/>
          <w:sz w:val="24"/>
          <w:szCs w:val="24"/>
        </w:rPr>
        <w:t xml:space="preserve"> enable me to examine the representations of the cities in the selected texts as part of the ideological attempt to assimilate the Jewish urban experience, </w:t>
      </w:r>
      <w:r w:rsidR="00FF4122" w:rsidRPr="00A75BB1">
        <w:rPr>
          <w:rFonts w:asciiTheme="majorBidi" w:hAnsiTheme="majorBidi" w:cstheme="majorBidi"/>
          <w:sz w:val="24"/>
          <w:szCs w:val="24"/>
        </w:rPr>
        <w:t xml:space="preserve">and as a means </w:t>
      </w:r>
      <w:r w:rsidR="00FF4122" w:rsidRPr="00A75BB1">
        <w:rPr>
          <w:rFonts w:asciiTheme="majorBidi" w:hAnsiTheme="majorBidi" w:cstheme="majorBidi"/>
          <w:sz w:val="24"/>
          <w:szCs w:val="24"/>
        </w:rPr>
        <w:lastRenderedPageBreak/>
        <w:t xml:space="preserve">to disguise and obscure the anxieties, uncertainties, violent power mechanisms, and conflicts that arose among Jews in </w:t>
      </w:r>
      <w:r w:rsidR="005D07AE" w:rsidRPr="00A75BB1">
        <w:rPr>
          <w:rFonts w:asciiTheme="majorBidi" w:hAnsiTheme="majorBidi" w:cstheme="majorBidi"/>
          <w:sz w:val="24"/>
          <w:szCs w:val="24"/>
        </w:rPr>
        <w:t>response to</w:t>
      </w:r>
      <w:r w:rsidR="00FF4122" w:rsidRPr="00A75BB1">
        <w:rPr>
          <w:rFonts w:asciiTheme="majorBidi" w:hAnsiTheme="majorBidi" w:cstheme="majorBidi"/>
          <w:sz w:val="24"/>
          <w:szCs w:val="24"/>
        </w:rPr>
        <w:t xml:space="preserve"> the upheaval of modernity and the emergence of super-narratives such as nationalism, assimilation, cosmopolitanism and Diasporism — which sought to give definite and clear answers to the Jewish question in the </w:t>
      </w:r>
      <w:r w:rsidR="00807E7B" w:rsidRPr="00A75BB1">
        <w:rPr>
          <w:rFonts w:asciiTheme="majorBidi" w:hAnsiTheme="majorBidi" w:cstheme="majorBidi"/>
          <w:sz w:val="24"/>
          <w:szCs w:val="24"/>
        </w:rPr>
        <w:t>twentieth</w:t>
      </w:r>
      <w:r w:rsidR="00FF4122" w:rsidRPr="00A75BB1">
        <w:rPr>
          <w:rFonts w:asciiTheme="majorBidi" w:hAnsiTheme="majorBidi" w:cstheme="majorBidi"/>
          <w:sz w:val="24"/>
          <w:szCs w:val="24"/>
        </w:rPr>
        <w:t xml:space="preserve"> century.</w:t>
      </w:r>
    </w:p>
    <w:p w14:paraId="7D9B4954" w14:textId="378533CC" w:rsidR="00FF4122" w:rsidRPr="00A75BB1" w:rsidRDefault="00FF4122"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In the Jewish case, as I intend to show, the urban experience did not create a yearning for a rural space associated with traditional peasant life, but rather a sentimental attitude toward</w:t>
      </w:r>
      <w:r w:rsidR="00405F3C">
        <w:rPr>
          <w:rFonts w:asciiTheme="majorBidi" w:hAnsiTheme="majorBidi" w:cstheme="majorBidi"/>
          <w:sz w:val="24"/>
          <w:szCs w:val="24"/>
        </w:rPr>
        <w:t>s</w:t>
      </w:r>
      <w:r w:rsidRPr="00A75BB1">
        <w:rPr>
          <w:rFonts w:asciiTheme="majorBidi" w:hAnsiTheme="majorBidi" w:cstheme="majorBidi"/>
          <w:sz w:val="24"/>
          <w:szCs w:val="24"/>
        </w:rPr>
        <w:t xml:space="preserve"> a Jewish space </w:t>
      </w:r>
      <w:r w:rsidR="0067349A" w:rsidRPr="00A75BB1">
        <w:rPr>
          <w:rFonts w:asciiTheme="majorBidi" w:hAnsiTheme="majorBidi" w:cstheme="majorBidi"/>
          <w:sz w:val="24"/>
          <w:szCs w:val="24"/>
        </w:rPr>
        <w:t xml:space="preserve">that was also </w:t>
      </w:r>
      <w:r w:rsidRPr="00A75BB1">
        <w:rPr>
          <w:rFonts w:asciiTheme="majorBidi" w:hAnsiTheme="majorBidi" w:cstheme="majorBidi"/>
          <w:sz w:val="24"/>
          <w:szCs w:val="24"/>
        </w:rPr>
        <w:t xml:space="preserve">presented </w:t>
      </w:r>
      <w:r w:rsidR="0067349A" w:rsidRPr="00A75BB1">
        <w:rPr>
          <w:rFonts w:asciiTheme="majorBidi" w:hAnsiTheme="majorBidi" w:cstheme="majorBidi"/>
          <w:sz w:val="24"/>
          <w:szCs w:val="24"/>
        </w:rPr>
        <w:t>in</w:t>
      </w:r>
      <w:r w:rsidRPr="00A75BB1">
        <w:rPr>
          <w:rFonts w:asciiTheme="majorBidi" w:hAnsiTheme="majorBidi" w:cstheme="majorBidi"/>
          <w:sz w:val="24"/>
          <w:szCs w:val="24"/>
        </w:rPr>
        <w:t xml:space="preserve"> contrast to the modern city: </w:t>
      </w:r>
      <w:proofErr w:type="gramStart"/>
      <w:r w:rsidRPr="00A75BB1">
        <w:rPr>
          <w:rFonts w:asciiTheme="majorBidi" w:hAnsiTheme="majorBidi" w:cstheme="majorBidi"/>
          <w:sz w:val="24"/>
          <w:szCs w:val="24"/>
        </w:rPr>
        <w:t>the</w:t>
      </w:r>
      <w:proofErr w:type="gramEnd"/>
      <w:r w:rsidRPr="00A75BB1">
        <w:rPr>
          <w:rFonts w:asciiTheme="majorBidi" w:hAnsiTheme="majorBidi" w:cstheme="majorBidi"/>
          <w:sz w:val="24"/>
          <w:szCs w:val="24"/>
        </w:rPr>
        <w:t xml:space="preserve"> Eastern European Jewish town</w:t>
      </w:r>
      <w:r w:rsidR="0067349A" w:rsidRPr="00A75BB1">
        <w:rPr>
          <w:rFonts w:asciiTheme="majorBidi" w:hAnsiTheme="majorBidi" w:cstheme="majorBidi"/>
          <w:sz w:val="24"/>
          <w:szCs w:val="24"/>
        </w:rPr>
        <w:t>ship</w:t>
      </w:r>
      <w:r w:rsidRPr="00A75BB1">
        <w:rPr>
          <w:rFonts w:asciiTheme="majorBidi" w:hAnsiTheme="majorBidi" w:cstheme="majorBidi"/>
          <w:sz w:val="24"/>
          <w:szCs w:val="24"/>
        </w:rPr>
        <w:t xml:space="preserve"> — the </w:t>
      </w:r>
      <w:r w:rsidRPr="00A75BB1">
        <w:rPr>
          <w:rFonts w:asciiTheme="majorBidi" w:hAnsiTheme="majorBidi" w:cstheme="majorBidi"/>
          <w:i/>
          <w:iCs/>
          <w:sz w:val="24"/>
          <w:szCs w:val="24"/>
        </w:rPr>
        <w:t>shtetl</w:t>
      </w:r>
      <w:r w:rsidRPr="00A75BB1">
        <w:rPr>
          <w:rFonts w:asciiTheme="majorBidi" w:hAnsiTheme="majorBidi" w:cstheme="majorBidi"/>
          <w:sz w:val="24"/>
          <w:szCs w:val="24"/>
        </w:rPr>
        <w:t xml:space="preserve">. </w:t>
      </w:r>
      <w:r w:rsidR="0067349A" w:rsidRPr="00A75BB1">
        <w:rPr>
          <w:rFonts w:asciiTheme="majorBidi" w:hAnsiTheme="majorBidi" w:cstheme="majorBidi"/>
          <w:sz w:val="24"/>
          <w:szCs w:val="24"/>
        </w:rPr>
        <w:t>Th</w:t>
      </w:r>
      <w:r w:rsidR="00BD4376" w:rsidRPr="00A75BB1">
        <w:rPr>
          <w:rFonts w:asciiTheme="majorBidi" w:hAnsiTheme="majorBidi" w:cstheme="majorBidi"/>
          <w:sz w:val="24"/>
          <w:szCs w:val="24"/>
        </w:rPr>
        <w:t>is</w:t>
      </w:r>
      <w:r w:rsidR="0067349A" w:rsidRPr="00A75BB1">
        <w:rPr>
          <w:rFonts w:asciiTheme="majorBidi" w:hAnsiTheme="majorBidi" w:cstheme="majorBidi"/>
          <w:sz w:val="24"/>
          <w:szCs w:val="24"/>
        </w:rPr>
        <w:t xml:space="preserve"> </w:t>
      </w:r>
      <w:r w:rsidR="00BD4376" w:rsidRPr="00A75BB1">
        <w:rPr>
          <w:rFonts w:asciiTheme="majorBidi" w:hAnsiTheme="majorBidi" w:cstheme="majorBidi"/>
          <w:sz w:val="24"/>
          <w:szCs w:val="24"/>
        </w:rPr>
        <w:t xml:space="preserve">township </w:t>
      </w:r>
      <w:r w:rsidR="0067349A" w:rsidRPr="00A75BB1">
        <w:rPr>
          <w:rFonts w:asciiTheme="majorBidi" w:hAnsiTheme="majorBidi" w:cstheme="majorBidi"/>
          <w:sz w:val="24"/>
          <w:szCs w:val="24"/>
        </w:rPr>
        <w:t xml:space="preserve">space is on the existential </w:t>
      </w:r>
      <w:commentRangeStart w:id="14"/>
      <w:r w:rsidR="0067349A" w:rsidRPr="00A75BB1">
        <w:rPr>
          <w:rFonts w:asciiTheme="majorBidi" w:hAnsiTheme="majorBidi" w:cstheme="majorBidi"/>
          <w:sz w:val="24"/>
          <w:szCs w:val="24"/>
        </w:rPr>
        <w:t>horizon</w:t>
      </w:r>
      <w:commentRangeEnd w:id="14"/>
      <w:r w:rsidR="004459E1" w:rsidRPr="00A75BB1">
        <w:rPr>
          <w:rStyle w:val="CommentReference"/>
          <w:rFonts w:asciiTheme="majorBidi" w:hAnsiTheme="majorBidi" w:cstheme="majorBidi"/>
          <w:sz w:val="24"/>
          <w:szCs w:val="24"/>
        </w:rPr>
        <w:commentReference w:id="14"/>
      </w:r>
      <w:r w:rsidR="0067349A" w:rsidRPr="00A75BB1">
        <w:rPr>
          <w:rFonts w:asciiTheme="majorBidi" w:hAnsiTheme="majorBidi" w:cstheme="majorBidi"/>
          <w:sz w:val="24"/>
          <w:szCs w:val="24"/>
        </w:rPr>
        <w:t xml:space="preserve"> of </w:t>
      </w:r>
      <w:r w:rsidR="003E4CAA" w:rsidRPr="00A75BB1">
        <w:rPr>
          <w:rFonts w:asciiTheme="majorBidi" w:hAnsiTheme="majorBidi" w:cstheme="majorBidi"/>
          <w:sz w:val="24"/>
          <w:szCs w:val="24"/>
        </w:rPr>
        <w:t xml:space="preserve">the </w:t>
      </w:r>
      <w:r w:rsidR="0067349A" w:rsidRPr="00A75BB1">
        <w:rPr>
          <w:rFonts w:asciiTheme="majorBidi" w:hAnsiTheme="majorBidi" w:cstheme="majorBidi"/>
          <w:sz w:val="24"/>
          <w:szCs w:val="24"/>
        </w:rPr>
        <w:t xml:space="preserve">urban space in most of the texts I will discuss, whether as a possibility denied through city life, or as a Jewish space </w:t>
      </w:r>
      <w:r w:rsidR="00BD4376" w:rsidRPr="00A75BB1">
        <w:rPr>
          <w:rFonts w:asciiTheme="majorBidi" w:hAnsiTheme="majorBidi" w:cstheme="majorBidi"/>
          <w:sz w:val="24"/>
          <w:szCs w:val="24"/>
        </w:rPr>
        <w:t>that is reconstructed</w:t>
      </w:r>
      <w:r w:rsidR="004459E1" w:rsidRPr="00A75BB1">
        <w:rPr>
          <w:rFonts w:asciiTheme="majorBidi" w:hAnsiTheme="majorBidi" w:cstheme="majorBidi"/>
          <w:sz w:val="24"/>
          <w:szCs w:val="24"/>
        </w:rPr>
        <w:t xml:space="preserve"> </w:t>
      </w:r>
      <w:r w:rsidR="0067349A" w:rsidRPr="00A75BB1">
        <w:rPr>
          <w:rFonts w:asciiTheme="majorBidi" w:hAnsiTheme="majorBidi" w:cstheme="majorBidi"/>
          <w:sz w:val="24"/>
          <w:szCs w:val="24"/>
        </w:rPr>
        <w:t>— voluntarily or involuntarily — in various urban enclaves.</w:t>
      </w:r>
      <w:r w:rsidR="00923F54" w:rsidRPr="00A75BB1">
        <w:rPr>
          <w:rFonts w:asciiTheme="majorBidi" w:hAnsiTheme="majorBidi" w:cstheme="majorBidi"/>
          <w:sz w:val="24"/>
          <w:szCs w:val="24"/>
        </w:rPr>
        <w:t xml:space="preserve"> Therefore, another major argument underlying this work is that Jewish urbanization, which entailed departure from the </w:t>
      </w:r>
      <w:r w:rsidR="00923F54" w:rsidRPr="00A75BB1">
        <w:rPr>
          <w:rFonts w:asciiTheme="majorBidi" w:hAnsiTheme="majorBidi" w:cstheme="majorBidi"/>
          <w:i/>
          <w:iCs/>
          <w:sz w:val="24"/>
          <w:szCs w:val="24"/>
        </w:rPr>
        <w:t>shtetl</w:t>
      </w:r>
      <w:r w:rsidR="00923F54" w:rsidRPr="00A75BB1">
        <w:rPr>
          <w:rFonts w:asciiTheme="majorBidi" w:hAnsiTheme="majorBidi" w:cstheme="majorBidi"/>
          <w:sz w:val="24"/>
          <w:szCs w:val="24"/>
        </w:rPr>
        <w:t xml:space="preserve">, had a </w:t>
      </w:r>
      <w:r w:rsidR="007027F6" w:rsidRPr="00A75BB1">
        <w:rPr>
          <w:rFonts w:asciiTheme="majorBidi" w:hAnsiTheme="majorBidi" w:cstheme="majorBidi"/>
          <w:sz w:val="24"/>
          <w:szCs w:val="24"/>
        </w:rPr>
        <w:t>definitive</w:t>
      </w:r>
      <w:r w:rsidR="00923F54" w:rsidRPr="00A75BB1">
        <w:rPr>
          <w:rFonts w:asciiTheme="majorBidi" w:hAnsiTheme="majorBidi" w:cstheme="majorBidi"/>
          <w:sz w:val="24"/>
          <w:szCs w:val="24"/>
        </w:rPr>
        <w:t xml:space="preserve"> influence on literary representations of urban spaces </w:t>
      </w:r>
      <w:r w:rsidR="007027F6" w:rsidRPr="00A75BB1">
        <w:rPr>
          <w:rFonts w:asciiTheme="majorBidi" w:hAnsiTheme="majorBidi" w:cstheme="majorBidi"/>
          <w:sz w:val="24"/>
          <w:szCs w:val="24"/>
        </w:rPr>
        <w:t>as well as of</w:t>
      </w:r>
      <w:r w:rsidR="00923F54" w:rsidRPr="00A75BB1">
        <w:rPr>
          <w:rFonts w:asciiTheme="majorBidi" w:hAnsiTheme="majorBidi" w:cstheme="majorBidi"/>
          <w:sz w:val="24"/>
          <w:szCs w:val="24"/>
        </w:rPr>
        <w:t xml:space="preserve"> the Jewish environment that was apparently left behind.</w:t>
      </w:r>
    </w:p>
    <w:p w14:paraId="6A8B1715" w14:textId="2B8C081D" w:rsidR="00D97F30" w:rsidRPr="00A75BB1" w:rsidRDefault="00D97F30"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Unlike the tendency towards romanticism in English literature, in which urban existence is portrayed as a fall from rural pastoralism, many Jewish writers recognized the advantage</w:t>
      </w:r>
      <w:r w:rsidR="004459E1" w:rsidRPr="00A75BB1">
        <w:rPr>
          <w:rFonts w:asciiTheme="majorBidi" w:hAnsiTheme="majorBidi" w:cstheme="majorBidi"/>
          <w:sz w:val="24"/>
          <w:szCs w:val="24"/>
        </w:rPr>
        <w:t>s</w:t>
      </w:r>
      <w:r w:rsidRPr="00A75BB1">
        <w:rPr>
          <w:rFonts w:asciiTheme="majorBidi" w:hAnsiTheme="majorBidi" w:cstheme="majorBidi"/>
          <w:sz w:val="24"/>
          <w:szCs w:val="24"/>
        </w:rPr>
        <w:t xml:space="preserve"> of city life</w:t>
      </w:r>
      <w:r w:rsidR="004459E1" w:rsidRPr="00A75BB1">
        <w:rPr>
          <w:rFonts w:asciiTheme="majorBidi" w:hAnsiTheme="majorBidi" w:cstheme="majorBidi"/>
          <w:sz w:val="24"/>
          <w:szCs w:val="24"/>
        </w:rPr>
        <w:t>,</w:t>
      </w:r>
      <w:r w:rsidRPr="00A75BB1">
        <w:rPr>
          <w:rFonts w:asciiTheme="majorBidi" w:hAnsiTheme="majorBidi" w:cstheme="majorBidi"/>
          <w:sz w:val="24"/>
          <w:szCs w:val="24"/>
        </w:rPr>
        <w:t xml:space="preserve"> and saw it as an alternative to the claustrophobic and </w:t>
      </w:r>
      <w:commentRangeStart w:id="15"/>
      <w:r w:rsidRPr="00A75BB1">
        <w:rPr>
          <w:rFonts w:asciiTheme="majorBidi" w:hAnsiTheme="majorBidi" w:cstheme="majorBidi"/>
          <w:sz w:val="24"/>
          <w:szCs w:val="24"/>
        </w:rPr>
        <w:t xml:space="preserve">deteriorating </w:t>
      </w:r>
      <w:commentRangeEnd w:id="15"/>
      <w:r w:rsidR="00B17851">
        <w:rPr>
          <w:rStyle w:val="CommentReference"/>
        </w:rPr>
        <w:commentReference w:id="15"/>
      </w:r>
      <w:r w:rsidRPr="00A75BB1">
        <w:rPr>
          <w:rFonts w:asciiTheme="majorBidi" w:hAnsiTheme="majorBidi" w:cstheme="majorBidi"/>
          <w:sz w:val="24"/>
          <w:szCs w:val="24"/>
        </w:rPr>
        <w:t>space</w:t>
      </w:r>
      <w:r w:rsidR="004459E1" w:rsidRPr="00A75BB1">
        <w:rPr>
          <w:rFonts w:asciiTheme="majorBidi" w:hAnsiTheme="majorBidi" w:cstheme="majorBidi"/>
          <w:sz w:val="24"/>
          <w:szCs w:val="24"/>
        </w:rPr>
        <w:t xml:space="preserve"> of the township</w:t>
      </w:r>
      <w:r w:rsidR="00450447" w:rsidRPr="00A75BB1">
        <w:rPr>
          <w:rFonts w:asciiTheme="majorBidi" w:hAnsiTheme="majorBidi" w:cstheme="majorBidi"/>
          <w:sz w:val="24"/>
          <w:szCs w:val="24"/>
        </w:rPr>
        <w:t>.</w:t>
      </w:r>
      <w:r w:rsidR="00450447" w:rsidRPr="00A75BB1">
        <w:rPr>
          <w:rStyle w:val="FootnoteReference"/>
          <w:rFonts w:asciiTheme="majorBidi" w:hAnsiTheme="majorBidi" w:cstheme="majorBidi"/>
          <w:sz w:val="24"/>
          <w:szCs w:val="24"/>
        </w:rPr>
        <w:footnoteReference w:id="12"/>
      </w:r>
      <w:r w:rsidR="00051A5B" w:rsidRPr="00A75BB1">
        <w:rPr>
          <w:rFonts w:asciiTheme="majorBidi" w:hAnsiTheme="majorBidi" w:cstheme="majorBidi"/>
          <w:sz w:val="24"/>
          <w:szCs w:val="24"/>
        </w:rPr>
        <w:t xml:space="preserve"> Nevertheless, as Dan Miron shows, </w:t>
      </w:r>
      <w:r w:rsidR="00807E7B" w:rsidRPr="00A75BB1">
        <w:rPr>
          <w:rFonts w:asciiTheme="majorBidi" w:hAnsiTheme="majorBidi" w:cstheme="majorBidi"/>
          <w:sz w:val="24"/>
          <w:szCs w:val="24"/>
        </w:rPr>
        <w:t>nineteenth</w:t>
      </w:r>
      <w:r w:rsidR="00405F3C">
        <w:rPr>
          <w:rFonts w:asciiTheme="majorBidi" w:hAnsiTheme="majorBidi" w:cstheme="majorBidi"/>
          <w:sz w:val="24"/>
          <w:szCs w:val="24"/>
        </w:rPr>
        <w:t>-</w:t>
      </w:r>
      <w:r w:rsidR="00051A5B" w:rsidRPr="00A75BB1">
        <w:rPr>
          <w:rFonts w:asciiTheme="majorBidi" w:hAnsiTheme="majorBidi" w:cstheme="majorBidi"/>
          <w:sz w:val="24"/>
          <w:szCs w:val="24"/>
        </w:rPr>
        <w:t>centur</w:t>
      </w:r>
      <w:r w:rsidR="00B17851">
        <w:rPr>
          <w:rFonts w:asciiTheme="majorBidi" w:hAnsiTheme="majorBidi" w:cstheme="majorBidi"/>
          <w:sz w:val="24"/>
          <w:szCs w:val="24"/>
        </w:rPr>
        <w:t>y Yiddish and Hebrew literature</w:t>
      </w:r>
      <w:r w:rsidR="00051A5B" w:rsidRPr="00A75BB1">
        <w:rPr>
          <w:rFonts w:asciiTheme="majorBidi" w:hAnsiTheme="majorBidi" w:cstheme="majorBidi"/>
          <w:sz w:val="24"/>
          <w:szCs w:val="24"/>
        </w:rPr>
        <w:t xml:space="preserve"> perpetuated a representation of the </w:t>
      </w:r>
      <w:r w:rsidR="00051A5B" w:rsidRPr="00A75BB1">
        <w:rPr>
          <w:rFonts w:asciiTheme="majorBidi" w:hAnsiTheme="majorBidi" w:cstheme="majorBidi"/>
          <w:i/>
          <w:iCs/>
          <w:sz w:val="24"/>
          <w:szCs w:val="24"/>
        </w:rPr>
        <w:t>shtetl</w:t>
      </w:r>
      <w:r w:rsidR="00051A5B" w:rsidRPr="00A75BB1">
        <w:rPr>
          <w:rFonts w:asciiTheme="majorBidi" w:hAnsiTheme="majorBidi" w:cstheme="majorBidi"/>
          <w:sz w:val="24"/>
          <w:szCs w:val="24"/>
        </w:rPr>
        <w:t xml:space="preserve"> as a mythical and isolated territory imprisoned in theological temporality: an ahistorical and exclusively Jewish social space guided by divine providence.</w:t>
      </w:r>
      <w:r w:rsidR="00E76082" w:rsidRPr="00A75BB1">
        <w:rPr>
          <w:rStyle w:val="FootnoteReference"/>
          <w:rFonts w:asciiTheme="majorBidi" w:hAnsiTheme="majorBidi" w:cstheme="majorBidi"/>
          <w:sz w:val="24"/>
          <w:szCs w:val="24"/>
        </w:rPr>
        <w:footnoteReference w:id="13"/>
      </w:r>
      <w:r w:rsidR="00051A5B" w:rsidRPr="00A75BB1">
        <w:rPr>
          <w:rFonts w:asciiTheme="majorBidi" w:hAnsiTheme="majorBidi" w:cstheme="majorBidi"/>
          <w:sz w:val="24"/>
          <w:szCs w:val="24"/>
        </w:rPr>
        <w:t xml:space="preserve"> </w:t>
      </w:r>
      <w:r w:rsidR="00491099" w:rsidRPr="00A75BB1">
        <w:rPr>
          <w:rFonts w:asciiTheme="majorBidi" w:hAnsiTheme="majorBidi" w:cstheme="majorBidi"/>
          <w:sz w:val="24"/>
          <w:szCs w:val="24"/>
        </w:rPr>
        <w:t>Following Miron</w:t>
      </w:r>
      <w:r w:rsidR="00211272">
        <w:rPr>
          <w:rFonts w:asciiTheme="majorBidi" w:hAnsiTheme="majorBidi" w:cstheme="majorBidi"/>
          <w:sz w:val="24"/>
          <w:szCs w:val="24"/>
        </w:rPr>
        <w:t>’</w:t>
      </w:r>
      <w:r w:rsidR="00491099" w:rsidRPr="00A75BB1">
        <w:rPr>
          <w:rFonts w:asciiTheme="majorBidi" w:hAnsiTheme="majorBidi" w:cstheme="majorBidi"/>
          <w:sz w:val="24"/>
          <w:szCs w:val="24"/>
        </w:rPr>
        <w:t xml:space="preserve">s remarks, representations of the </w:t>
      </w:r>
      <w:r w:rsidR="00491099" w:rsidRPr="00A75BB1">
        <w:rPr>
          <w:rFonts w:asciiTheme="majorBidi" w:hAnsiTheme="majorBidi" w:cstheme="majorBidi"/>
          <w:i/>
          <w:iCs/>
          <w:sz w:val="24"/>
          <w:szCs w:val="24"/>
        </w:rPr>
        <w:t>shtetl</w:t>
      </w:r>
      <w:r w:rsidR="00491099" w:rsidRPr="00A75BB1">
        <w:rPr>
          <w:rFonts w:asciiTheme="majorBidi" w:hAnsiTheme="majorBidi" w:cstheme="majorBidi"/>
          <w:sz w:val="24"/>
          <w:szCs w:val="24"/>
        </w:rPr>
        <w:t xml:space="preserve"> as a Jewish space outside </w:t>
      </w:r>
      <w:r w:rsidR="00491099" w:rsidRPr="00A75BB1">
        <w:rPr>
          <w:rFonts w:asciiTheme="majorBidi" w:hAnsiTheme="majorBidi" w:cstheme="majorBidi"/>
          <w:sz w:val="24"/>
          <w:szCs w:val="24"/>
        </w:rPr>
        <w:lastRenderedPageBreak/>
        <w:t>of history are necessary for the corresponding literary representations of the city as a space that corresponds to the Jewish aspiration to return to history and integrate into the spirit of progress and modernity.</w:t>
      </w:r>
    </w:p>
    <w:p w14:paraId="46CD7041" w14:textId="7F37C70F" w:rsidR="003B5736" w:rsidRPr="00A75BB1" w:rsidRDefault="003B5736"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In the light of the above, a central issue discussed in several sections of this dissertation is how Jewish existence in the urban sphere influences and produces </w:t>
      </w:r>
      <w:r w:rsidR="00703902" w:rsidRPr="00A75BB1">
        <w:rPr>
          <w:rFonts w:asciiTheme="majorBidi" w:hAnsiTheme="majorBidi" w:cstheme="majorBidi"/>
          <w:sz w:val="24"/>
          <w:szCs w:val="24"/>
        </w:rPr>
        <w:t xml:space="preserve">the economics of the </w:t>
      </w:r>
      <w:r w:rsidRPr="00A75BB1">
        <w:rPr>
          <w:rFonts w:asciiTheme="majorBidi" w:hAnsiTheme="majorBidi" w:cstheme="majorBidi"/>
          <w:sz w:val="24"/>
          <w:szCs w:val="24"/>
        </w:rPr>
        <w:t>representations of the Jewish township, making it a fetishistic object and a sentimental representation within the framework of Jewish collective memory.</w:t>
      </w:r>
      <w:r w:rsidR="00703902" w:rsidRPr="00A75BB1">
        <w:rPr>
          <w:rFonts w:asciiTheme="majorBidi" w:hAnsiTheme="majorBidi" w:cstheme="majorBidi"/>
          <w:sz w:val="24"/>
          <w:szCs w:val="24"/>
        </w:rPr>
        <w:t xml:space="preserve"> In this context, I examine how Jewish</w:t>
      </w:r>
      <w:r w:rsidR="00DB3CE1" w:rsidRPr="00A75BB1">
        <w:rPr>
          <w:rFonts w:asciiTheme="majorBidi" w:hAnsiTheme="majorBidi" w:cstheme="majorBidi"/>
          <w:sz w:val="24"/>
          <w:szCs w:val="24"/>
        </w:rPr>
        <w:t xml:space="preserve"> life</w:t>
      </w:r>
      <w:r w:rsidR="00703902" w:rsidRPr="00A75BB1">
        <w:rPr>
          <w:rFonts w:asciiTheme="majorBidi" w:hAnsiTheme="majorBidi" w:cstheme="majorBidi"/>
          <w:sz w:val="24"/>
          <w:szCs w:val="24"/>
        </w:rPr>
        <w:t xml:space="preserve"> in the city is largely responsible for the </w:t>
      </w:r>
      <w:r w:rsidR="00DB3CE1" w:rsidRPr="00A75BB1">
        <w:rPr>
          <w:rFonts w:asciiTheme="majorBidi" w:hAnsiTheme="majorBidi" w:cstheme="majorBidi"/>
          <w:sz w:val="24"/>
          <w:szCs w:val="24"/>
        </w:rPr>
        <w:t xml:space="preserve">literary works </w:t>
      </w:r>
      <w:r w:rsidR="004459E1" w:rsidRPr="00A75BB1">
        <w:rPr>
          <w:rFonts w:asciiTheme="majorBidi" w:hAnsiTheme="majorBidi" w:cstheme="majorBidi"/>
          <w:sz w:val="24"/>
          <w:szCs w:val="24"/>
        </w:rPr>
        <w:t>about</w:t>
      </w:r>
      <w:r w:rsidR="00DB3CE1" w:rsidRPr="00A75BB1">
        <w:rPr>
          <w:rFonts w:asciiTheme="majorBidi" w:hAnsiTheme="majorBidi" w:cstheme="majorBidi"/>
          <w:sz w:val="24"/>
          <w:szCs w:val="24"/>
        </w:rPr>
        <w:t xml:space="preserve"> the </w:t>
      </w:r>
      <w:r w:rsidR="00703902" w:rsidRPr="00A75BB1">
        <w:rPr>
          <w:rFonts w:asciiTheme="majorBidi" w:hAnsiTheme="majorBidi" w:cstheme="majorBidi"/>
          <w:sz w:val="24"/>
          <w:szCs w:val="24"/>
        </w:rPr>
        <w:t>urban Jewish space</w:t>
      </w:r>
      <w:r w:rsidR="00DB3CE1" w:rsidRPr="00A75BB1">
        <w:rPr>
          <w:rFonts w:asciiTheme="majorBidi" w:hAnsiTheme="majorBidi" w:cstheme="majorBidi"/>
          <w:sz w:val="24"/>
          <w:szCs w:val="24"/>
        </w:rPr>
        <w:t>,</w:t>
      </w:r>
      <w:r w:rsidR="00703902" w:rsidRPr="00A75BB1">
        <w:rPr>
          <w:rFonts w:asciiTheme="majorBidi" w:hAnsiTheme="majorBidi" w:cstheme="majorBidi"/>
          <w:sz w:val="24"/>
          <w:szCs w:val="24"/>
        </w:rPr>
        <w:t xml:space="preserve"> and </w:t>
      </w:r>
      <w:r w:rsidR="00DB3CE1" w:rsidRPr="00A75BB1">
        <w:rPr>
          <w:rFonts w:asciiTheme="majorBidi" w:hAnsiTheme="majorBidi" w:cstheme="majorBidi"/>
          <w:sz w:val="24"/>
          <w:szCs w:val="24"/>
        </w:rPr>
        <w:t xml:space="preserve">how representations of the urban sphere and Jewish urbanism give rise to a new confrontation with the normative and accepted literary representations of the </w:t>
      </w:r>
      <w:r w:rsidR="00DB3CE1" w:rsidRPr="00A75BB1">
        <w:rPr>
          <w:rFonts w:asciiTheme="majorBidi" w:hAnsiTheme="majorBidi" w:cstheme="majorBidi"/>
          <w:i/>
          <w:iCs/>
          <w:sz w:val="24"/>
          <w:szCs w:val="24"/>
        </w:rPr>
        <w:t xml:space="preserve">shtetl. </w:t>
      </w:r>
      <w:r w:rsidR="00C0275B" w:rsidRPr="00A75BB1">
        <w:rPr>
          <w:rFonts w:asciiTheme="majorBidi" w:hAnsiTheme="majorBidi" w:cstheme="majorBidi"/>
          <w:sz w:val="24"/>
          <w:szCs w:val="24"/>
        </w:rPr>
        <w:t>I show that the geographical remoteness of the major urban centers</w:t>
      </w:r>
      <w:r w:rsidR="004459E1" w:rsidRPr="00A75BB1">
        <w:rPr>
          <w:rFonts w:asciiTheme="majorBidi" w:hAnsiTheme="majorBidi" w:cstheme="majorBidi"/>
          <w:sz w:val="24"/>
          <w:szCs w:val="24"/>
        </w:rPr>
        <w:t xml:space="preserve"> explored</w:t>
      </w:r>
      <w:r w:rsidR="00C0275B" w:rsidRPr="00A75BB1">
        <w:rPr>
          <w:rFonts w:asciiTheme="majorBidi" w:hAnsiTheme="majorBidi" w:cstheme="majorBidi"/>
          <w:sz w:val="24"/>
          <w:szCs w:val="24"/>
        </w:rPr>
        <w:t xml:space="preserve"> in </w:t>
      </w:r>
      <w:r w:rsidR="004459E1" w:rsidRPr="00A75BB1">
        <w:rPr>
          <w:rFonts w:asciiTheme="majorBidi" w:hAnsiTheme="majorBidi" w:cstheme="majorBidi"/>
          <w:sz w:val="24"/>
          <w:szCs w:val="24"/>
        </w:rPr>
        <w:t>the selected works</w:t>
      </w:r>
      <w:r w:rsidR="00C0275B" w:rsidRPr="00A75BB1">
        <w:rPr>
          <w:rFonts w:asciiTheme="majorBidi" w:hAnsiTheme="majorBidi" w:cstheme="majorBidi"/>
          <w:sz w:val="24"/>
          <w:szCs w:val="24"/>
        </w:rPr>
        <w:t xml:space="preserve"> is precisely what strengthened the </w:t>
      </w:r>
      <w:r w:rsidR="00C0275B" w:rsidRPr="00A75BB1">
        <w:rPr>
          <w:rFonts w:asciiTheme="majorBidi" w:hAnsiTheme="majorBidi" w:cstheme="majorBidi"/>
          <w:i/>
          <w:iCs/>
          <w:sz w:val="24"/>
          <w:szCs w:val="24"/>
        </w:rPr>
        <w:t>shtetl</w:t>
      </w:r>
      <w:r w:rsidR="00211272">
        <w:rPr>
          <w:rFonts w:asciiTheme="majorBidi" w:hAnsiTheme="majorBidi" w:cstheme="majorBidi"/>
          <w:sz w:val="24"/>
          <w:szCs w:val="24"/>
        </w:rPr>
        <w:t>’</w:t>
      </w:r>
      <w:r w:rsidR="00C0275B" w:rsidRPr="00A75BB1">
        <w:rPr>
          <w:rFonts w:asciiTheme="majorBidi" w:hAnsiTheme="majorBidi" w:cstheme="majorBidi"/>
          <w:sz w:val="24"/>
          <w:szCs w:val="24"/>
        </w:rPr>
        <w:t xml:space="preserve">s status as a </w:t>
      </w:r>
      <w:r w:rsidR="00C44704" w:rsidRPr="00A75BB1">
        <w:rPr>
          <w:rFonts w:asciiTheme="majorBidi" w:hAnsiTheme="majorBidi" w:cstheme="majorBidi"/>
          <w:sz w:val="24"/>
          <w:szCs w:val="24"/>
        </w:rPr>
        <w:t>“</w:t>
      </w:r>
      <w:r w:rsidR="00C0275B" w:rsidRPr="00A75BB1">
        <w:rPr>
          <w:rFonts w:asciiTheme="majorBidi" w:hAnsiTheme="majorBidi" w:cstheme="majorBidi"/>
          <w:sz w:val="24"/>
          <w:szCs w:val="24"/>
        </w:rPr>
        <w:t xml:space="preserve">Jewish </w:t>
      </w:r>
      <w:r w:rsidR="004459E1" w:rsidRPr="00A75BB1">
        <w:rPr>
          <w:rFonts w:asciiTheme="majorBidi" w:hAnsiTheme="majorBidi" w:cstheme="majorBidi"/>
          <w:sz w:val="24"/>
          <w:szCs w:val="24"/>
        </w:rPr>
        <w:t>reservation</w:t>
      </w:r>
      <w:r w:rsidR="00C44704" w:rsidRPr="00A75BB1">
        <w:rPr>
          <w:rFonts w:asciiTheme="majorBidi" w:hAnsiTheme="majorBidi" w:cstheme="majorBidi"/>
          <w:sz w:val="24"/>
          <w:szCs w:val="24"/>
        </w:rPr>
        <w:t>”</w:t>
      </w:r>
      <w:r w:rsidR="00C0275B" w:rsidRPr="00A75BB1">
        <w:rPr>
          <w:rFonts w:asciiTheme="majorBidi" w:hAnsiTheme="majorBidi" w:cstheme="majorBidi"/>
          <w:sz w:val="24"/>
          <w:szCs w:val="24"/>
        </w:rPr>
        <w:t xml:space="preserve"> filled with the exoticism </w:t>
      </w:r>
      <w:r w:rsidR="00C0275B" w:rsidRPr="00A75BB1">
        <w:rPr>
          <w:rFonts w:asciiTheme="majorBidi" w:hAnsiTheme="majorBidi" w:cstheme="majorBidi"/>
          <w:sz w:val="24"/>
          <w:szCs w:val="24"/>
        </w:rPr>
        <w:lastRenderedPageBreak/>
        <w:t xml:space="preserve">of </w:t>
      </w:r>
      <w:commentRangeStart w:id="16"/>
      <w:r w:rsidR="00C0275B" w:rsidRPr="00A75BB1">
        <w:rPr>
          <w:rFonts w:asciiTheme="majorBidi" w:hAnsiTheme="majorBidi" w:cstheme="majorBidi"/>
          <w:i/>
          <w:iCs/>
          <w:sz w:val="24"/>
          <w:szCs w:val="24"/>
        </w:rPr>
        <w:t>Yiddishkeit</w:t>
      </w:r>
      <w:commentRangeEnd w:id="16"/>
      <w:r w:rsidR="000B1699" w:rsidRPr="00A75BB1">
        <w:rPr>
          <w:rStyle w:val="CommentReference"/>
          <w:rFonts w:asciiTheme="majorBidi" w:hAnsiTheme="majorBidi" w:cstheme="majorBidi"/>
          <w:i/>
          <w:iCs/>
          <w:sz w:val="24"/>
          <w:szCs w:val="24"/>
        </w:rPr>
        <w:commentReference w:id="16"/>
      </w:r>
      <w:r w:rsidR="00C0275B" w:rsidRPr="00A75BB1">
        <w:rPr>
          <w:rFonts w:asciiTheme="majorBidi" w:hAnsiTheme="majorBidi" w:cstheme="majorBidi"/>
          <w:sz w:val="24"/>
          <w:szCs w:val="24"/>
        </w:rPr>
        <w:t xml:space="preserve">, and conferred on it a status of a fetishistic object that exceeds </w:t>
      </w:r>
      <w:r w:rsidR="004459E1" w:rsidRPr="00A75BB1">
        <w:rPr>
          <w:rFonts w:asciiTheme="majorBidi" w:hAnsiTheme="majorBidi" w:cstheme="majorBidi"/>
          <w:sz w:val="24"/>
          <w:szCs w:val="24"/>
        </w:rPr>
        <w:t>its</w:t>
      </w:r>
      <w:r w:rsidR="00C0275B" w:rsidRPr="00A75BB1">
        <w:rPr>
          <w:rFonts w:asciiTheme="majorBidi" w:hAnsiTheme="majorBidi" w:cstheme="majorBidi"/>
          <w:sz w:val="24"/>
          <w:szCs w:val="24"/>
        </w:rPr>
        <w:t xml:space="preserve"> </w:t>
      </w:r>
      <w:r w:rsidR="007D52D0" w:rsidRPr="00A75BB1">
        <w:rPr>
          <w:rFonts w:asciiTheme="majorBidi" w:hAnsiTheme="majorBidi" w:cstheme="majorBidi"/>
          <w:sz w:val="24"/>
          <w:szCs w:val="24"/>
        </w:rPr>
        <w:t xml:space="preserve">actual </w:t>
      </w:r>
      <w:r w:rsidR="00C0275B" w:rsidRPr="00A75BB1">
        <w:rPr>
          <w:rFonts w:asciiTheme="majorBidi" w:hAnsiTheme="majorBidi" w:cstheme="majorBidi"/>
          <w:sz w:val="24"/>
          <w:szCs w:val="24"/>
        </w:rPr>
        <w:t>material value.</w:t>
      </w:r>
    </w:p>
    <w:p w14:paraId="70BDED57" w14:textId="4DE18E01" w:rsidR="00F14234" w:rsidRPr="00A75BB1" w:rsidRDefault="00F14234"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This does not mean that the</w:t>
      </w:r>
      <w:r w:rsidR="004459E1" w:rsidRPr="00A75BB1">
        <w:rPr>
          <w:rFonts w:asciiTheme="majorBidi" w:hAnsiTheme="majorBidi" w:cstheme="majorBidi"/>
          <w:sz w:val="24"/>
          <w:szCs w:val="24"/>
        </w:rPr>
        <w:t>se</w:t>
      </w:r>
      <w:r w:rsidRPr="00A75BB1">
        <w:rPr>
          <w:rFonts w:asciiTheme="majorBidi" w:hAnsiTheme="majorBidi" w:cstheme="majorBidi"/>
          <w:sz w:val="24"/>
          <w:szCs w:val="24"/>
        </w:rPr>
        <w:t xml:space="preserve"> writers automatically or consciously participated in the economics of representations that nurtured the exchange value of the </w:t>
      </w:r>
      <w:r w:rsidRPr="00A75BB1">
        <w:rPr>
          <w:rFonts w:asciiTheme="majorBidi" w:hAnsiTheme="majorBidi" w:cstheme="majorBidi"/>
          <w:i/>
          <w:iCs/>
          <w:sz w:val="24"/>
          <w:szCs w:val="24"/>
        </w:rPr>
        <w:t xml:space="preserve">shtetl </w:t>
      </w:r>
      <w:r w:rsidRPr="00A75BB1">
        <w:rPr>
          <w:rFonts w:asciiTheme="majorBidi" w:hAnsiTheme="majorBidi" w:cstheme="majorBidi"/>
          <w:sz w:val="24"/>
          <w:szCs w:val="24"/>
        </w:rPr>
        <w:t>and made it a site of nostalgic and sentimental attachment.</w:t>
      </w:r>
      <w:r w:rsidR="00B274C0" w:rsidRPr="00A75BB1">
        <w:rPr>
          <w:rStyle w:val="FootnoteReference"/>
          <w:rFonts w:asciiTheme="majorBidi" w:hAnsiTheme="majorBidi" w:cstheme="majorBidi"/>
          <w:sz w:val="24"/>
          <w:szCs w:val="24"/>
        </w:rPr>
        <w:footnoteReference w:id="14"/>
      </w:r>
      <w:r w:rsidR="00B45F95" w:rsidRPr="00A75BB1">
        <w:rPr>
          <w:rFonts w:asciiTheme="majorBidi" w:hAnsiTheme="majorBidi" w:cstheme="majorBidi"/>
          <w:sz w:val="24"/>
          <w:szCs w:val="24"/>
        </w:rPr>
        <w:t xml:space="preserve"> My readings of the various texts seek out moments of deconstruction, through which writers expose ideological representations of the city and the </w:t>
      </w:r>
      <w:r w:rsidR="00B45F95" w:rsidRPr="00A75BB1">
        <w:rPr>
          <w:rFonts w:asciiTheme="majorBidi" w:hAnsiTheme="majorBidi" w:cstheme="majorBidi"/>
          <w:i/>
          <w:iCs/>
          <w:sz w:val="24"/>
          <w:szCs w:val="24"/>
        </w:rPr>
        <w:t>shtetl</w:t>
      </w:r>
      <w:r w:rsidR="00B45F95" w:rsidRPr="00A75BB1">
        <w:rPr>
          <w:rFonts w:asciiTheme="majorBidi" w:hAnsiTheme="majorBidi" w:cstheme="majorBidi"/>
          <w:sz w:val="24"/>
          <w:szCs w:val="24"/>
        </w:rPr>
        <w:t xml:space="preserve">, uncover the hybridity of these spaces, and undermine their literary preoccupation with binary spaces, with the movement between them following a narrative of secular redemption. </w:t>
      </w:r>
      <w:r w:rsidR="00975297" w:rsidRPr="00A75BB1">
        <w:rPr>
          <w:rFonts w:asciiTheme="majorBidi" w:hAnsiTheme="majorBidi" w:cstheme="majorBidi"/>
          <w:sz w:val="24"/>
          <w:szCs w:val="24"/>
        </w:rPr>
        <w:t xml:space="preserve">In doing so, </w:t>
      </w:r>
      <w:commentRangeStart w:id="17"/>
      <w:r w:rsidR="00975297" w:rsidRPr="00A75BB1">
        <w:rPr>
          <w:rFonts w:asciiTheme="majorBidi" w:hAnsiTheme="majorBidi" w:cstheme="majorBidi"/>
          <w:sz w:val="24"/>
          <w:szCs w:val="24"/>
        </w:rPr>
        <w:t>as</w:t>
      </w:r>
      <w:commentRangeEnd w:id="17"/>
      <w:r w:rsidR="00975297" w:rsidRPr="00A75BB1">
        <w:rPr>
          <w:rStyle w:val="CommentReference"/>
          <w:rFonts w:asciiTheme="majorBidi" w:hAnsiTheme="majorBidi" w:cstheme="majorBidi"/>
          <w:sz w:val="24"/>
          <w:szCs w:val="24"/>
        </w:rPr>
        <w:commentReference w:id="17"/>
      </w:r>
      <w:r w:rsidR="00975297" w:rsidRPr="00A75BB1">
        <w:rPr>
          <w:rFonts w:asciiTheme="majorBidi" w:hAnsiTheme="majorBidi" w:cstheme="majorBidi"/>
          <w:sz w:val="24"/>
          <w:szCs w:val="24"/>
        </w:rPr>
        <w:t xml:space="preserve"> I argue, the writers challenge how these representations of space promote institutionalized political programs, which </w:t>
      </w:r>
      <w:r w:rsidR="00EC50D4" w:rsidRPr="00A75BB1">
        <w:rPr>
          <w:rFonts w:asciiTheme="majorBidi" w:hAnsiTheme="majorBidi" w:cstheme="majorBidi"/>
          <w:sz w:val="24"/>
          <w:szCs w:val="24"/>
        </w:rPr>
        <w:t>create the</w:t>
      </w:r>
      <w:r w:rsidR="00975297" w:rsidRPr="00A75BB1">
        <w:rPr>
          <w:rFonts w:asciiTheme="majorBidi" w:hAnsiTheme="majorBidi" w:cstheme="majorBidi"/>
          <w:sz w:val="24"/>
          <w:szCs w:val="24"/>
        </w:rPr>
        <w:t xml:space="preserve"> hierarchy between city and </w:t>
      </w:r>
      <w:r w:rsidR="00975297" w:rsidRPr="00A75BB1">
        <w:rPr>
          <w:rFonts w:asciiTheme="majorBidi" w:hAnsiTheme="majorBidi" w:cstheme="majorBidi"/>
          <w:i/>
          <w:iCs/>
          <w:sz w:val="24"/>
          <w:szCs w:val="24"/>
        </w:rPr>
        <w:t>shtetl</w:t>
      </w:r>
      <w:r w:rsidR="00975297" w:rsidRPr="00A75BB1">
        <w:rPr>
          <w:rFonts w:asciiTheme="majorBidi" w:hAnsiTheme="majorBidi" w:cstheme="majorBidi"/>
          <w:sz w:val="24"/>
          <w:szCs w:val="24"/>
        </w:rPr>
        <w:t xml:space="preserve"> </w:t>
      </w:r>
      <w:r w:rsidR="00EC50D4" w:rsidRPr="00A75BB1">
        <w:rPr>
          <w:rFonts w:asciiTheme="majorBidi" w:hAnsiTheme="majorBidi" w:cstheme="majorBidi"/>
          <w:sz w:val="24"/>
          <w:szCs w:val="24"/>
        </w:rPr>
        <w:t xml:space="preserve">that is </w:t>
      </w:r>
      <w:r w:rsidR="00975297" w:rsidRPr="00A75BB1">
        <w:rPr>
          <w:rFonts w:asciiTheme="majorBidi" w:hAnsiTheme="majorBidi" w:cstheme="majorBidi"/>
          <w:sz w:val="24"/>
          <w:szCs w:val="24"/>
        </w:rPr>
        <w:t>essential to any super-narrative dealing with the integration of the Jewish subject into modern, progressive history.</w:t>
      </w:r>
      <w:r w:rsidR="00920EFB" w:rsidRPr="00A75BB1">
        <w:rPr>
          <w:rFonts w:asciiTheme="majorBidi" w:hAnsiTheme="majorBidi" w:cstheme="majorBidi"/>
          <w:sz w:val="24"/>
          <w:szCs w:val="24"/>
        </w:rPr>
        <w:t xml:space="preserve"> These issues will be explored in the various works in an attempt to understand whether, given the anonymous setting of the book, the Jewish subject succeeds in donning new masks and representations in order to establish himself as unmarked, as one among </w:t>
      </w:r>
      <w:r w:rsidR="00F51FBC" w:rsidRPr="00A75BB1">
        <w:rPr>
          <w:rFonts w:asciiTheme="majorBidi" w:hAnsiTheme="majorBidi" w:cstheme="majorBidi"/>
          <w:sz w:val="24"/>
          <w:szCs w:val="24"/>
        </w:rPr>
        <w:lastRenderedPageBreak/>
        <w:t>a</w:t>
      </w:r>
      <w:r w:rsidR="00920EFB" w:rsidRPr="00A75BB1">
        <w:rPr>
          <w:rFonts w:asciiTheme="majorBidi" w:hAnsiTheme="majorBidi" w:cstheme="majorBidi"/>
          <w:sz w:val="24"/>
          <w:szCs w:val="24"/>
        </w:rPr>
        <w:t xml:space="preserve"> </w:t>
      </w:r>
      <w:r w:rsidR="00C44704" w:rsidRPr="00A75BB1">
        <w:rPr>
          <w:rFonts w:asciiTheme="majorBidi" w:hAnsiTheme="majorBidi" w:cstheme="majorBidi"/>
          <w:sz w:val="24"/>
          <w:szCs w:val="24"/>
        </w:rPr>
        <w:t>“</w:t>
      </w:r>
      <w:r w:rsidR="00F51FBC" w:rsidRPr="00A75BB1">
        <w:rPr>
          <w:rFonts w:asciiTheme="majorBidi" w:hAnsiTheme="majorBidi" w:cstheme="majorBidi"/>
          <w:sz w:val="24"/>
          <w:szCs w:val="24"/>
        </w:rPr>
        <w:t xml:space="preserve">nation like all other </w:t>
      </w:r>
      <w:r w:rsidR="00920EFB" w:rsidRPr="00A75BB1">
        <w:rPr>
          <w:rFonts w:asciiTheme="majorBidi" w:hAnsiTheme="majorBidi" w:cstheme="majorBidi"/>
          <w:sz w:val="24"/>
          <w:szCs w:val="24"/>
        </w:rPr>
        <w:t>nations</w:t>
      </w:r>
      <w:r w:rsidR="001D444F">
        <w:rPr>
          <w:rFonts w:asciiTheme="majorBidi" w:hAnsiTheme="majorBidi" w:cstheme="majorBidi"/>
          <w:sz w:val="24"/>
          <w:szCs w:val="24"/>
        </w:rPr>
        <w:t>,</w:t>
      </w:r>
      <w:r w:rsidR="00C44704" w:rsidRPr="00A75BB1">
        <w:rPr>
          <w:rFonts w:asciiTheme="majorBidi" w:hAnsiTheme="majorBidi" w:cstheme="majorBidi"/>
          <w:sz w:val="24"/>
          <w:szCs w:val="24"/>
        </w:rPr>
        <w:t>”</w:t>
      </w:r>
      <w:r w:rsidR="00920EFB" w:rsidRPr="00A75BB1">
        <w:rPr>
          <w:rFonts w:asciiTheme="majorBidi" w:hAnsiTheme="majorBidi" w:cstheme="majorBidi"/>
          <w:sz w:val="24"/>
          <w:szCs w:val="24"/>
        </w:rPr>
        <w:t xml:space="preserve"> and whether urban life can be the key to normalizing modern Jewish existence.</w:t>
      </w:r>
    </w:p>
    <w:p w14:paraId="44BEC047" w14:textId="61119AEC" w:rsidR="00F51FBC" w:rsidRPr="00A75BB1" w:rsidRDefault="00F51FBC"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Finally, in my work I will address the link between representations of urban space and language, as reflected in the choice of writing about urban Jewish existence and urban space in Yiddish, Hebrew, or German.</w:t>
      </w:r>
      <w:r w:rsidR="00586D3E" w:rsidRPr="00A75BB1">
        <w:rPr>
          <w:rFonts w:asciiTheme="majorBidi" w:hAnsiTheme="majorBidi" w:cstheme="majorBidi"/>
          <w:sz w:val="24"/>
          <w:szCs w:val="24"/>
        </w:rPr>
        <w:t xml:space="preserve"> The writers of the </w:t>
      </w:r>
      <w:r w:rsidR="00693671" w:rsidRPr="00A75BB1">
        <w:rPr>
          <w:rFonts w:asciiTheme="majorBidi" w:hAnsiTheme="majorBidi" w:cstheme="majorBidi"/>
          <w:sz w:val="24"/>
          <w:szCs w:val="24"/>
        </w:rPr>
        <w:t xml:space="preserve">selected </w:t>
      </w:r>
      <w:r w:rsidR="00586D3E" w:rsidRPr="00A75BB1">
        <w:rPr>
          <w:rFonts w:asciiTheme="majorBidi" w:hAnsiTheme="majorBidi" w:cstheme="majorBidi"/>
          <w:sz w:val="24"/>
          <w:szCs w:val="24"/>
        </w:rPr>
        <w:t>texts held differing and varied opinions regarding how the modern Jewish subject and the modern Jewish nation should look.</w:t>
      </w:r>
      <w:r w:rsidR="000F0D0B" w:rsidRPr="00A75BB1">
        <w:rPr>
          <w:rFonts w:asciiTheme="majorBidi" w:hAnsiTheme="majorBidi" w:cstheme="majorBidi"/>
          <w:sz w:val="24"/>
          <w:szCs w:val="24"/>
        </w:rPr>
        <w:t xml:space="preserve"> The implicit or explicit political view of each writer places Jewish life in a different place on the spectrum between the particular </w:t>
      </w:r>
      <w:r w:rsidR="000255BE" w:rsidRPr="00A75BB1">
        <w:rPr>
          <w:rFonts w:asciiTheme="majorBidi" w:hAnsiTheme="majorBidi" w:cstheme="majorBidi"/>
          <w:sz w:val="24"/>
          <w:szCs w:val="24"/>
        </w:rPr>
        <w:t>versus</w:t>
      </w:r>
      <w:r w:rsidR="000F0D0B" w:rsidRPr="00A75BB1">
        <w:rPr>
          <w:rFonts w:asciiTheme="majorBidi" w:hAnsiTheme="majorBidi" w:cstheme="majorBidi"/>
          <w:sz w:val="24"/>
          <w:szCs w:val="24"/>
        </w:rPr>
        <w:t xml:space="preserve"> the universal</w:t>
      </w:r>
      <w:r w:rsidR="000255BE" w:rsidRPr="00A75BB1">
        <w:rPr>
          <w:rFonts w:asciiTheme="majorBidi" w:hAnsiTheme="majorBidi" w:cstheme="majorBidi"/>
          <w:sz w:val="24"/>
          <w:szCs w:val="24"/>
        </w:rPr>
        <w:t xml:space="preserve">; between the sense of Jewish, community, and tribal identification versus </w:t>
      </w:r>
      <w:r w:rsidR="001D444F">
        <w:rPr>
          <w:rFonts w:asciiTheme="majorBidi" w:hAnsiTheme="majorBidi" w:cstheme="majorBidi"/>
          <w:sz w:val="24"/>
          <w:szCs w:val="24"/>
        </w:rPr>
        <w:t xml:space="preserve">the </w:t>
      </w:r>
      <w:r w:rsidR="000255BE" w:rsidRPr="00A75BB1">
        <w:rPr>
          <w:rFonts w:asciiTheme="majorBidi" w:hAnsiTheme="majorBidi" w:cstheme="majorBidi"/>
          <w:sz w:val="24"/>
          <w:szCs w:val="24"/>
        </w:rPr>
        <w:t xml:space="preserve">neutralization of these feelings in favor of solidarity with a collective that is not necessarily Jewish. In the </w:t>
      </w:r>
      <w:r w:rsidR="00807E7B" w:rsidRPr="00A75BB1">
        <w:rPr>
          <w:rFonts w:asciiTheme="majorBidi" w:hAnsiTheme="majorBidi" w:cstheme="majorBidi"/>
          <w:sz w:val="24"/>
          <w:szCs w:val="24"/>
        </w:rPr>
        <w:t>nineteenth</w:t>
      </w:r>
      <w:r w:rsidR="000255BE" w:rsidRPr="00A75BB1">
        <w:rPr>
          <w:rFonts w:asciiTheme="majorBidi" w:hAnsiTheme="majorBidi" w:cstheme="majorBidi"/>
          <w:sz w:val="24"/>
          <w:szCs w:val="24"/>
        </w:rPr>
        <w:t xml:space="preserve"> century, writers who wrote in both Hebrew and Yiddish were an integral part of the landscape of European Jewish literature</w:t>
      </w:r>
      <w:r w:rsidR="00693671" w:rsidRPr="00A75BB1">
        <w:rPr>
          <w:rFonts w:asciiTheme="majorBidi" w:hAnsiTheme="majorBidi" w:cstheme="majorBidi"/>
          <w:sz w:val="24"/>
          <w:szCs w:val="24"/>
        </w:rPr>
        <w:t>.</w:t>
      </w:r>
      <w:r w:rsidR="000255BE" w:rsidRPr="00A75BB1">
        <w:rPr>
          <w:rFonts w:asciiTheme="majorBidi" w:hAnsiTheme="majorBidi" w:cstheme="majorBidi"/>
          <w:sz w:val="24"/>
          <w:szCs w:val="24"/>
        </w:rPr>
        <w:t xml:space="preserve"> </w:t>
      </w:r>
      <w:r w:rsidR="00693671" w:rsidRPr="00A75BB1">
        <w:rPr>
          <w:rFonts w:asciiTheme="majorBidi" w:hAnsiTheme="majorBidi" w:cstheme="majorBidi"/>
          <w:sz w:val="24"/>
          <w:szCs w:val="24"/>
        </w:rPr>
        <w:t>B</w:t>
      </w:r>
      <w:r w:rsidR="000255BE" w:rsidRPr="00A75BB1">
        <w:rPr>
          <w:rFonts w:asciiTheme="majorBidi" w:hAnsiTheme="majorBidi" w:cstheme="majorBidi"/>
          <w:sz w:val="24"/>
          <w:szCs w:val="24"/>
        </w:rPr>
        <w:t xml:space="preserve">y the first decades of the </w:t>
      </w:r>
      <w:r w:rsidR="00807E7B" w:rsidRPr="00A75BB1">
        <w:rPr>
          <w:rFonts w:asciiTheme="majorBidi" w:hAnsiTheme="majorBidi" w:cstheme="majorBidi"/>
          <w:sz w:val="24"/>
          <w:szCs w:val="24"/>
        </w:rPr>
        <w:t>twentieth</w:t>
      </w:r>
      <w:r w:rsidR="000255BE" w:rsidRPr="00A75BB1">
        <w:rPr>
          <w:rFonts w:asciiTheme="majorBidi" w:hAnsiTheme="majorBidi" w:cstheme="majorBidi"/>
          <w:sz w:val="24"/>
          <w:szCs w:val="24"/>
        </w:rPr>
        <w:t xml:space="preserve"> century, the bilingual Yiddish-Hebrew model </w:t>
      </w:r>
      <w:r w:rsidR="00693671" w:rsidRPr="00A75BB1">
        <w:rPr>
          <w:rFonts w:asciiTheme="majorBidi" w:hAnsiTheme="majorBidi" w:cstheme="majorBidi"/>
          <w:sz w:val="24"/>
          <w:szCs w:val="24"/>
        </w:rPr>
        <w:t xml:space="preserve">had </w:t>
      </w:r>
      <w:r w:rsidR="000255BE" w:rsidRPr="00A75BB1">
        <w:rPr>
          <w:rFonts w:asciiTheme="majorBidi" w:hAnsiTheme="majorBidi" w:cstheme="majorBidi"/>
          <w:sz w:val="24"/>
          <w:szCs w:val="24"/>
        </w:rPr>
        <w:t>virtually disappeared from Jewish literature.</w:t>
      </w:r>
      <w:r w:rsidR="0066377A" w:rsidRPr="00A75BB1">
        <w:rPr>
          <w:rFonts w:asciiTheme="majorBidi" w:hAnsiTheme="majorBidi" w:cstheme="majorBidi"/>
          <w:sz w:val="24"/>
          <w:szCs w:val="24"/>
        </w:rPr>
        <w:t xml:space="preserve"> The choice to write in Yiddish or Hebrew was therefore a political decision, and a testament to the writer</w:t>
      </w:r>
      <w:r w:rsidR="00211272">
        <w:rPr>
          <w:rFonts w:asciiTheme="majorBidi" w:hAnsiTheme="majorBidi" w:cstheme="majorBidi"/>
          <w:sz w:val="24"/>
          <w:szCs w:val="24"/>
        </w:rPr>
        <w:t>’</w:t>
      </w:r>
      <w:r w:rsidR="0066377A" w:rsidRPr="00A75BB1">
        <w:rPr>
          <w:rFonts w:asciiTheme="majorBidi" w:hAnsiTheme="majorBidi" w:cstheme="majorBidi"/>
          <w:sz w:val="24"/>
          <w:szCs w:val="24"/>
        </w:rPr>
        <w:t>s beliefs regarding the future of Jewish culture; either a future of a new Jewish</w:t>
      </w:r>
      <w:r w:rsidR="00405F3C">
        <w:rPr>
          <w:rFonts w:asciiTheme="majorBidi" w:hAnsiTheme="majorBidi" w:cstheme="majorBidi"/>
          <w:sz w:val="24"/>
          <w:szCs w:val="24"/>
        </w:rPr>
        <w:t>-</w:t>
      </w:r>
      <w:r w:rsidR="0066377A" w:rsidRPr="00A75BB1">
        <w:rPr>
          <w:rFonts w:asciiTheme="majorBidi" w:hAnsiTheme="majorBidi" w:cstheme="majorBidi"/>
          <w:sz w:val="24"/>
          <w:szCs w:val="24"/>
        </w:rPr>
        <w:t>national culture, based on Hebrew, a biblical tradition, and identified with the territory of Israel, or else a Yiddishist, non-territorial future most strongly identified with a worldwide proletariat or cosmopolitan Diasporic existence.</w:t>
      </w:r>
      <w:r w:rsidR="00190092" w:rsidRPr="00A75BB1">
        <w:rPr>
          <w:rStyle w:val="FootnoteReference"/>
          <w:rFonts w:asciiTheme="majorBidi" w:hAnsiTheme="majorBidi" w:cstheme="majorBidi"/>
          <w:sz w:val="24"/>
          <w:szCs w:val="24"/>
        </w:rPr>
        <w:footnoteReference w:id="15"/>
      </w:r>
      <w:r w:rsidR="0066377A" w:rsidRPr="00A75BB1">
        <w:rPr>
          <w:rFonts w:asciiTheme="majorBidi" w:hAnsiTheme="majorBidi" w:cstheme="majorBidi"/>
          <w:sz w:val="24"/>
          <w:szCs w:val="24"/>
        </w:rPr>
        <w:t xml:space="preserve"> </w:t>
      </w:r>
      <w:r w:rsidR="00F47B1F" w:rsidRPr="00A75BB1">
        <w:rPr>
          <w:rFonts w:asciiTheme="majorBidi" w:hAnsiTheme="majorBidi" w:cstheme="majorBidi"/>
          <w:sz w:val="24"/>
          <w:szCs w:val="24"/>
        </w:rPr>
        <w:t xml:space="preserve">In contrast to </w:t>
      </w:r>
      <w:r w:rsidR="00F47B1F" w:rsidRPr="00A75BB1">
        <w:rPr>
          <w:rFonts w:asciiTheme="majorBidi" w:hAnsiTheme="majorBidi" w:cstheme="majorBidi"/>
          <w:sz w:val="24"/>
          <w:szCs w:val="24"/>
        </w:rPr>
        <w:lastRenderedPageBreak/>
        <w:t>Jewish writing in Hebrew or Yiddish, writing in German largely disregarded the particularity of a Jewish language</w:t>
      </w:r>
      <w:r w:rsidR="00693671" w:rsidRPr="00A75BB1">
        <w:rPr>
          <w:rFonts w:asciiTheme="majorBidi" w:hAnsiTheme="majorBidi" w:cstheme="majorBidi"/>
          <w:sz w:val="24"/>
          <w:szCs w:val="24"/>
        </w:rPr>
        <w:t>. In the case of Joseph Ruth, for whom the Yiddish language was not foreign,</w:t>
      </w:r>
      <w:r w:rsidR="00F47B1F" w:rsidRPr="00A75BB1">
        <w:rPr>
          <w:rFonts w:asciiTheme="majorBidi" w:hAnsiTheme="majorBidi" w:cstheme="majorBidi"/>
          <w:sz w:val="24"/>
          <w:szCs w:val="24"/>
        </w:rPr>
        <w:t xml:space="preserve"> </w:t>
      </w:r>
      <w:r w:rsidR="00693671" w:rsidRPr="00A75BB1">
        <w:rPr>
          <w:rFonts w:asciiTheme="majorBidi" w:hAnsiTheme="majorBidi" w:cstheme="majorBidi"/>
          <w:sz w:val="24"/>
          <w:szCs w:val="24"/>
        </w:rPr>
        <w:t>this choice</w:t>
      </w:r>
      <w:r w:rsidR="00F47B1F" w:rsidRPr="00A75BB1">
        <w:rPr>
          <w:rFonts w:asciiTheme="majorBidi" w:hAnsiTheme="majorBidi" w:cstheme="majorBidi"/>
          <w:sz w:val="24"/>
          <w:szCs w:val="24"/>
        </w:rPr>
        <w:t xml:space="preserve"> apparently blurred </w:t>
      </w:r>
      <w:r w:rsidR="00693671" w:rsidRPr="00A75BB1">
        <w:rPr>
          <w:rFonts w:asciiTheme="majorBidi" w:hAnsiTheme="majorBidi" w:cstheme="majorBidi"/>
          <w:sz w:val="24"/>
          <w:szCs w:val="24"/>
        </w:rPr>
        <w:t>his</w:t>
      </w:r>
      <w:r w:rsidR="00F47B1F" w:rsidRPr="00A75BB1">
        <w:rPr>
          <w:rFonts w:asciiTheme="majorBidi" w:hAnsiTheme="majorBidi" w:cstheme="majorBidi"/>
          <w:sz w:val="24"/>
          <w:szCs w:val="24"/>
        </w:rPr>
        <w:t xml:space="preserve"> hyphenated Austro-Hungarian-Jewish identity</w:t>
      </w:r>
      <w:r w:rsidR="00693671" w:rsidRPr="00A75BB1">
        <w:rPr>
          <w:rFonts w:asciiTheme="majorBidi" w:hAnsiTheme="majorBidi" w:cstheme="majorBidi"/>
          <w:sz w:val="24"/>
          <w:szCs w:val="24"/>
        </w:rPr>
        <w:t xml:space="preserve">. Writing in German </w:t>
      </w:r>
      <w:r w:rsidR="00CB1F56" w:rsidRPr="00A75BB1">
        <w:rPr>
          <w:rFonts w:asciiTheme="majorBidi" w:hAnsiTheme="majorBidi" w:cstheme="majorBidi"/>
          <w:sz w:val="24"/>
          <w:szCs w:val="24"/>
        </w:rPr>
        <w:t xml:space="preserve">minimized </w:t>
      </w:r>
      <w:r w:rsidR="00F47B1F" w:rsidRPr="00A75BB1">
        <w:rPr>
          <w:rFonts w:asciiTheme="majorBidi" w:hAnsiTheme="majorBidi" w:cstheme="majorBidi"/>
          <w:sz w:val="24"/>
          <w:szCs w:val="24"/>
        </w:rPr>
        <w:t>the tension between the aspiration for Jewish particularity and the commitment to European culture and its universal ideals.</w:t>
      </w:r>
      <w:r w:rsidR="00CB1F56" w:rsidRPr="00A75BB1">
        <w:rPr>
          <w:rFonts w:asciiTheme="majorBidi" w:hAnsiTheme="majorBidi" w:cstheme="majorBidi"/>
          <w:sz w:val="24"/>
          <w:szCs w:val="24"/>
        </w:rPr>
        <w:t xml:space="preserve"> Therefore, the discussion will examine </w:t>
      </w:r>
      <w:commentRangeStart w:id="18"/>
      <w:r w:rsidR="00CB1F56" w:rsidRPr="00A75BB1">
        <w:rPr>
          <w:rFonts w:asciiTheme="majorBidi" w:hAnsiTheme="majorBidi" w:cstheme="majorBidi"/>
          <w:sz w:val="24"/>
          <w:szCs w:val="24"/>
        </w:rPr>
        <w:t xml:space="preserve">not only use of urban spaces as </w:t>
      </w:r>
      <w:r w:rsidR="003E31EB" w:rsidRPr="00A75BB1">
        <w:rPr>
          <w:rFonts w:asciiTheme="majorBidi" w:hAnsiTheme="majorBidi" w:cstheme="majorBidi"/>
          <w:sz w:val="24"/>
          <w:szCs w:val="24"/>
        </w:rPr>
        <w:t>part</w:t>
      </w:r>
      <w:r w:rsidR="00CB1F56" w:rsidRPr="00A75BB1">
        <w:rPr>
          <w:rFonts w:asciiTheme="majorBidi" w:hAnsiTheme="majorBidi" w:cstheme="majorBidi"/>
          <w:sz w:val="24"/>
          <w:szCs w:val="24"/>
        </w:rPr>
        <w:t xml:space="preserve"> of </w:t>
      </w:r>
      <w:r w:rsidR="003E31EB" w:rsidRPr="00A75BB1">
        <w:rPr>
          <w:rFonts w:asciiTheme="majorBidi" w:hAnsiTheme="majorBidi" w:cstheme="majorBidi"/>
          <w:sz w:val="24"/>
          <w:szCs w:val="24"/>
        </w:rPr>
        <w:t>the</w:t>
      </w:r>
      <w:r w:rsidR="00CB1F56" w:rsidRPr="00A75BB1">
        <w:rPr>
          <w:rFonts w:asciiTheme="majorBidi" w:hAnsiTheme="majorBidi" w:cstheme="majorBidi"/>
          <w:sz w:val="24"/>
          <w:szCs w:val="24"/>
        </w:rPr>
        <w:t xml:space="preserve"> attempt to understand </w:t>
      </w:r>
      <w:r w:rsidR="003E31EB" w:rsidRPr="00A75BB1">
        <w:rPr>
          <w:rFonts w:asciiTheme="majorBidi" w:hAnsiTheme="majorBidi" w:cstheme="majorBidi"/>
          <w:sz w:val="24"/>
          <w:szCs w:val="24"/>
        </w:rPr>
        <w:t xml:space="preserve">various </w:t>
      </w:r>
      <w:r w:rsidR="00CB1F56" w:rsidRPr="00A75BB1">
        <w:rPr>
          <w:rFonts w:asciiTheme="majorBidi" w:hAnsiTheme="majorBidi" w:cstheme="majorBidi"/>
          <w:sz w:val="24"/>
          <w:szCs w:val="24"/>
        </w:rPr>
        <w:t xml:space="preserve">possible </w:t>
      </w:r>
      <w:r w:rsidR="003E31EB" w:rsidRPr="00A75BB1">
        <w:rPr>
          <w:rFonts w:asciiTheme="majorBidi" w:hAnsiTheme="majorBidi" w:cstheme="majorBidi"/>
          <w:sz w:val="24"/>
          <w:szCs w:val="24"/>
        </w:rPr>
        <w:t>ways of life</w:t>
      </w:r>
      <w:r w:rsidR="00CB1F56" w:rsidRPr="00A75BB1">
        <w:rPr>
          <w:rFonts w:asciiTheme="majorBidi" w:hAnsiTheme="majorBidi" w:cstheme="majorBidi"/>
          <w:sz w:val="24"/>
          <w:szCs w:val="24"/>
        </w:rPr>
        <w:t xml:space="preserve"> for </w:t>
      </w:r>
      <w:r w:rsidR="003E31EB" w:rsidRPr="00A75BB1">
        <w:rPr>
          <w:rFonts w:asciiTheme="majorBidi" w:hAnsiTheme="majorBidi" w:cstheme="majorBidi"/>
          <w:sz w:val="24"/>
          <w:szCs w:val="24"/>
        </w:rPr>
        <w:t>Jews</w:t>
      </w:r>
      <w:r w:rsidR="00CB1F56" w:rsidRPr="00A75BB1">
        <w:rPr>
          <w:rFonts w:asciiTheme="majorBidi" w:hAnsiTheme="majorBidi" w:cstheme="majorBidi"/>
          <w:sz w:val="24"/>
          <w:szCs w:val="24"/>
        </w:rPr>
        <w:t xml:space="preserve"> in the </w:t>
      </w:r>
      <w:r w:rsidR="00807E7B" w:rsidRPr="00A75BB1">
        <w:rPr>
          <w:rFonts w:asciiTheme="majorBidi" w:hAnsiTheme="majorBidi" w:cstheme="majorBidi"/>
          <w:sz w:val="24"/>
          <w:szCs w:val="24"/>
        </w:rPr>
        <w:t>twentieth</w:t>
      </w:r>
      <w:r w:rsidR="003E31EB" w:rsidRPr="00A75BB1">
        <w:rPr>
          <w:rFonts w:asciiTheme="majorBidi" w:hAnsiTheme="majorBidi" w:cstheme="majorBidi"/>
          <w:sz w:val="24"/>
          <w:szCs w:val="24"/>
        </w:rPr>
        <w:t xml:space="preserve"> </w:t>
      </w:r>
      <w:r w:rsidR="00CB1F56" w:rsidRPr="00A75BB1">
        <w:rPr>
          <w:rFonts w:asciiTheme="majorBidi" w:hAnsiTheme="majorBidi" w:cstheme="majorBidi"/>
          <w:sz w:val="24"/>
          <w:szCs w:val="24"/>
        </w:rPr>
        <w:t>century</w:t>
      </w:r>
      <w:commentRangeEnd w:id="18"/>
      <w:r w:rsidR="003E31EB" w:rsidRPr="00A75BB1">
        <w:rPr>
          <w:rStyle w:val="CommentReference"/>
          <w:rFonts w:asciiTheme="majorBidi" w:hAnsiTheme="majorBidi" w:cstheme="majorBidi"/>
          <w:sz w:val="24"/>
          <w:szCs w:val="24"/>
        </w:rPr>
        <w:commentReference w:id="18"/>
      </w:r>
      <w:r w:rsidR="00CB1F56" w:rsidRPr="00A75BB1">
        <w:rPr>
          <w:rFonts w:asciiTheme="majorBidi" w:hAnsiTheme="majorBidi" w:cstheme="majorBidi"/>
          <w:sz w:val="24"/>
          <w:szCs w:val="24"/>
        </w:rPr>
        <w:t xml:space="preserve">, but also how the choice to </w:t>
      </w:r>
      <w:r w:rsidR="00693671" w:rsidRPr="00A75BB1">
        <w:rPr>
          <w:rFonts w:asciiTheme="majorBidi" w:hAnsiTheme="majorBidi" w:cstheme="majorBidi"/>
          <w:sz w:val="24"/>
          <w:szCs w:val="24"/>
        </w:rPr>
        <w:t>write about</w:t>
      </w:r>
      <w:r w:rsidR="00CB1F56" w:rsidRPr="00A75BB1">
        <w:rPr>
          <w:rFonts w:asciiTheme="majorBidi" w:hAnsiTheme="majorBidi" w:cstheme="majorBidi"/>
          <w:sz w:val="24"/>
          <w:szCs w:val="24"/>
        </w:rPr>
        <w:t xml:space="preserve"> the urban space in Yiddish, Hebrew</w:t>
      </w:r>
      <w:r w:rsidR="003E31EB" w:rsidRPr="00A75BB1">
        <w:rPr>
          <w:rFonts w:asciiTheme="majorBidi" w:hAnsiTheme="majorBidi" w:cstheme="majorBidi"/>
          <w:sz w:val="24"/>
          <w:szCs w:val="24"/>
        </w:rPr>
        <w:t>,</w:t>
      </w:r>
      <w:r w:rsidR="00CB1F56" w:rsidRPr="00A75BB1">
        <w:rPr>
          <w:rFonts w:asciiTheme="majorBidi" w:hAnsiTheme="majorBidi" w:cstheme="majorBidi"/>
          <w:sz w:val="24"/>
          <w:szCs w:val="24"/>
        </w:rPr>
        <w:t xml:space="preserve"> </w:t>
      </w:r>
      <w:r w:rsidR="003E31EB" w:rsidRPr="00A75BB1">
        <w:rPr>
          <w:rFonts w:asciiTheme="majorBidi" w:hAnsiTheme="majorBidi" w:cstheme="majorBidi"/>
          <w:sz w:val="24"/>
          <w:szCs w:val="24"/>
        </w:rPr>
        <w:t>or</w:t>
      </w:r>
      <w:r w:rsidR="00CB1F56" w:rsidRPr="00A75BB1">
        <w:rPr>
          <w:rFonts w:asciiTheme="majorBidi" w:hAnsiTheme="majorBidi" w:cstheme="majorBidi"/>
          <w:sz w:val="24"/>
          <w:szCs w:val="24"/>
        </w:rPr>
        <w:t xml:space="preserve"> German</w:t>
      </w:r>
      <w:r w:rsidR="003E31EB" w:rsidRPr="00A75BB1">
        <w:rPr>
          <w:rFonts w:asciiTheme="majorBidi" w:hAnsiTheme="majorBidi" w:cstheme="majorBidi"/>
          <w:sz w:val="24"/>
          <w:szCs w:val="24"/>
        </w:rPr>
        <w:t xml:space="preserve"> (given that the</w:t>
      </w:r>
      <w:r w:rsidR="00CB1F56" w:rsidRPr="00A75BB1">
        <w:rPr>
          <w:rFonts w:asciiTheme="majorBidi" w:hAnsiTheme="majorBidi" w:cstheme="majorBidi"/>
          <w:sz w:val="24"/>
          <w:szCs w:val="24"/>
        </w:rPr>
        <w:t xml:space="preserve"> </w:t>
      </w:r>
      <w:r w:rsidR="003E31EB" w:rsidRPr="00A75BB1">
        <w:rPr>
          <w:rFonts w:asciiTheme="majorBidi" w:hAnsiTheme="majorBidi" w:cstheme="majorBidi"/>
          <w:sz w:val="24"/>
          <w:szCs w:val="24"/>
        </w:rPr>
        <w:t xml:space="preserve">ideological and political gap between them widened during the years when the texts were </w:t>
      </w:r>
      <w:r w:rsidR="004229FD" w:rsidRPr="00A75BB1">
        <w:rPr>
          <w:rFonts w:asciiTheme="majorBidi" w:hAnsiTheme="majorBidi" w:cstheme="majorBidi"/>
          <w:sz w:val="24"/>
          <w:szCs w:val="24"/>
        </w:rPr>
        <w:t xml:space="preserve">being </w:t>
      </w:r>
      <w:r w:rsidR="003E31EB" w:rsidRPr="00A75BB1">
        <w:rPr>
          <w:rFonts w:asciiTheme="majorBidi" w:hAnsiTheme="majorBidi" w:cstheme="majorBidi"/>
          <w:sz w:val="24"/>
          <w:szCs w:val="24"/>
        </w:rPr>
        <w:t xml:space="preserve">written) expresses </w:t>
      </w:r>
      <w:r w:rsidR="004229FD" w:rsidRPr="00A75BB1">
        <w:rPr>
          <w:rFonts w:asciiTheme="majorBidi" w:hAnsiTheme="majorBidi" w:cstheme="majorBidi"/>
          <w:sz w:val="24"/>
          <w:szCs w:val="24"/>
        </w:rPr>
        <w:t>an</w:t>
      </w:r>
      <w:r w:rsidR="003E31EB" w:rsidRPr="00A75BB1">
        <w:rPr>
          <w:rFonts w:asciiTheme="majorBidi" w:hAnsiTheme="majorBidi" w:cstheme="majorBidi"/>
          <w:sz w:val="24"/>
          <w:szCs w:val="24"/>
        </w:rPr>
        <w:t xml:space="preserve"> </w:t>
      </w:r>
      <w:r w:rsidR="003E31EB" w:rsidRPr="00A75BB1">
        <w:rPr>
          <w:rFonts w:asciiTheme="majorBidi" w:hAnsiTheme="majorBidi" w:cstheme="majorBidi"/>
          <w:sz w:val="24"/>
          <w:szCs w:val="24"/>
          <w:shd w:val="clear" w:color="auto" w:fill="FFFFFF"/>
        </w:rPr>
        <w:t>a priori</w:t>
      </w:r>
      <w:r w:rsidR="003E31EB" w:rsidRPr="00A75BB1">
        <w:rPr>
          <w:rFonts w:asciiTheme="majorBidi" w:hAnsiTheme="majorBidi" w:cstheme="majorBidi"/>
          <w:sz w:val="24"/>
          <w:szCs w:val="24"/>
        </w:rPr>
        <w:t xml:space="preserve"> political relationship between subject, space, and language.</w:t>
      </w:r>
      <w:r w:rsidR="004229FD" w:rsidRPr="00A75BB1">
        <w:rPr>
          <w:rStyle w:val="FootnoteReference"/>
          <w:rFonts w:asciiTheme="majorBidi" w:hAnsiTheme="majorBidi" w:cstheme="majorBidi"/>
          <w:sz w:val="24"/>
          <w:szCs w:val="24"/>
        </w:rPr>
        <w:footnoteReference w:id="16"/>
      </w:r>
    </w:p>
    <w:p w14:paraId="1FF875CF" w14:textId="74F74A2E" w:rsidR="00D301AC" w:rsidRPr="00A75BB1" w:rsidRDefault="00D301AC" w:rsidP="00A75BB1">
      <w:pPr>
        <w:spacing w:line="480" w:lineRule="auto"/>
        <w:ind w:firstLine="720"/>
        <w:contextualSpacing/>
        <w:rPr>
          <w:rFonts w:asciiTheme="majorBidi" w:hAnsiTheme="majorBidi" w:cstheme="majorBidi"/>
          <w:sz w:val="24"/>
          <w:szCs w:val="24"/>
          <w:u w:val="single"/>
        </w:rPr>
      </w:pPr>
      <w:r w:rsidRPr="00A75BB1">
        <w:rPr>
          <w:rFonts w:asciiTheme="majorBidi" w:hAnsiTheme="majorBidi" w:cstheme="majorBidi"/>
          <w:sz w:val="24"/>
          <w:szCs w:val="24"/>
          <w:u w:val="single"/>
        </w:rPr>
        <w:t xml:space="preserve">Proposed Chapters </w:t>
      </w:r>
    </w:p>
    <w:p w14:paraId="4DE5CF9B" w14:textId="49C733C8" w:rsidR="004276CA" w:rsidRPr="00A75BB1" w:rsidRDefault="004276CA" w:rsidP="00A75BB1">
      <w:pPr>
        <w:spacing w:line="480" w:lineRule="auto"/>
        <w:ind w:firstLine="720"/>
        <w:contextualSpacing/>
        <w:rPr>
          <w:rFonts w:asciiTheme="majorBidi" w:hAnsiTheme="majorBidi" w:cstheme="majorBidi"/>
          <w:color w:val="1D2228"/>
          <w:sz w:val="24"/>
          <w:szCs w:val="24"/>
          <w:shd w:val="clear" w:color="auto" w:fill="FFFFFF"/>
        </w:rPr>
      </w:pPr>
      <w:r w:rsidRPr="00A75BB1">
        <w:rPr>
          <w:rFonts w:asciiTheme="majorBidi" w:hAnsiTheme="majorBidi" w:cstheme="majorBidi"/>
          <w:b/>
          <w:bCs/>
          <w:sz w:val="24"/>
          <w:szCs w:val="24"/>
        </w:rPr>
        <w:t>The first chapter</w:t>
      </w:r>
      <w:r w:rsidRPr="00A75BB1">
        <w:rPr>
          <w:rFonts w:asciiTheme="majorBidi" w:hAnsiTheme="majorBidi" w:cstheme="majorBidi"/>
          <w:sz w:val="24"/>
          <w:szCs w:val="24"/>
        </w:rPr>
        <w:t xml:space="preserve"> of the dissertation will deal with the novella in Hebrew by Joseph Haim Brenner (1881-1929) </w:t>
      </w:r>
      <w:r w:rsidR="00DF6343" w:rsidRPr="00A75BB1">
        <w:rPr>
          <w:rFonts w:asciiTheme="majorBidi" w:hAnsiTheme="majorBidi" w:cstheme="majorBidi"/>
          <w:sz w:val="24"/>
          <w:szCs w:val="24"/>
        </w:rPr>
        <w:t>“</w:t>
      </w:r>
      <w:r w:rsidRPr="00A75BB1">
        <w:rPr>
          <w:rFonts w:asciiTheme="majorBidi" w:hAnsiTheme="majorBidi" w:cstheme="majorBidi"/>
          <w:sz w:val="24"/>
          <w:szCs w:val="24"/>
        </w:rPr>
        <w:t>From the Straits</w:t>
      </w:r>
      <w:r w:rsidR="00DF6343" w:rsidRPr="00A75BB1">
        <w:rPr>
          <w:rFonts w:asciiTheme="majorBidi" w:hAnsiTheme="majorBidi" w:cstheme="majorBidi"/>
          <w:sz w:val="24"/>
          <w:szCs w:val="24"/>
        </w:rPr>
        <w:t>”</w:t>
      </w:r>
      <w:r w:rsidRPr="00A75BB1">
        <w:rPr>
          <w:rFonts w:asciiTheme="majorBidi" w:hAnsiTheme="majorBidi" w:cstheme="majorBidi"/>
          <w:sz w:val="24"/>
          <w:szCs w:val="24"/>
        </w:rPr>
        <w:t xml:space="preserve"> (1908), written following his four-year stay in London (1904-1908).</w:t>
      </w:r>
      <w:r w:rsidR="00D62664" w:rsidRPr="00A75BB1">
        <w:rPr>
          <w:rFonts w:asciiTheme="majorBidi" w:hAnsiTheme="majorBidi" w:cstheme="majorBidi"/>
          <w:sz w:val="24"/>
          <w:szCs w:val="24"/>
        </w:rPr>
        <w:t xml:space="preserve"> The novella describes the dense concentration of the Jewish population emigrating from the Russian Empire; </w:t>
      </w:r>
      <w:r w:rsidR="00223FC1" w:rsidRPr="00A75BB1">
        <w:rPr>
          <w:rFonts w:asciiTheme="majorBidi" w:hAnsiTheme="majorBidi" w:cstheme="majorBidi"/>
          <w:sz w:val="24"/>
          <w:szCs w:val="24"/>
        </w:rPr>
        <w:t>t</w:t>
      </w:r>
      <w:r w:rsidR="00D62664" w:rsidRPr="00A75BB1">
        <w:rPr>
          <w:rFonts w:asciiTheme="majorBidi" w:hAnsiTheme="majorBidi" w:cstheme="majorBidi"/>
          <w:sz w:val="24"/>
          <w:szCs w:val="24"/>
        </w:rPr>
        <w:t>he miserable and alienated lives of Jewish immigrants displaced</w:t>
      </w:r>
      <w:r w:rsidR="00223FC1" w:rsidRPr="00A75BB1">
        <w:rPr>
          <w:rFonts w:asciiTheme="majorBidi" w:hAnsiTheme="majorBidi" w:cstheme="majorBidi"/>
          <w:sz w:val="24"/>
          <w:szCs w:val="24"/>
        </w:rPr>
        <w:t xml:space="preserve"> from their place of residence, whether</w:t>
      </w:r>
      <w:r w:rsidR="00D62664" w:rsidRPr="00A75BB1">
        <w:rPr>
          <w:rFonts w:asciiTheme="majorBidi" w:hAnsiTheme="majorBidi" w:cstheme="majorBidi"/>
          <w:sz w:val="24"/>
          <w:szCs w:val="24"/>
        </w:rPr>
        <w:t xml:space="preserve"> </w:t>
      </w:r>
      <w:r w:rsidR="00223FC1" w:rsidRPr="00A75BB1">
        <w:rPr>
          <w:rFonts w:asciiTheme="majorBidi" w:hAnsiTheme="majorBidi" w:cstheme="majorBidi"/>
          <w:sz w:val="24"/>
          <w:szCs w:val="24"/>
        </w:rPr>
        <w:t>cities or townships</w:t>
      </w:r>
      <w:r w:rsidR="00D62664" w:rsidRPr="00A75BB1">
        <w:rPr>
          <w:rFonts w:asciiTheme="majorBidi" w:hAnsiTheme="majorBidi" w:cstheme="majorBidi"/>
          <w:sz w:val="24"/>
          <w:szCs w:val="24"/>
        </w:rPr>
        <w:t xml:space="preserve">, </w:t>
      </w:r>
      <w:r w:rsidR="00223FC1" w:rsidRPr="00A75BB1">
        <w:rPr>
          <w:rFonts w:asciiTheme="majorBidi" w:hAnsiTheme="majorBidi" w:cstheme="majorBidi"/>
          <w:sz w:val="24"/>
          <w:szCs w:val="24"/>
        </w:rPr>
        <w:t>who had</w:t>
      </w:r>
      <w:r w:rsidR="00D62664" w:rsidRPr="00A75BB1">
        <w:rPr>
          <w:rFonts w:asciiTheme="majorBidi" w:hAnsiTheme="majorBidi" w:cstheme="majorBidi"/>
          <w:sz w:val="24"/>
          <w:szCs w:val="24"/>
        </w:rPr>
        <w:t xml:space="preserve"> not yet been able to </w:t>
      </w:r>
      <w:r w:rsidR="00223FC1" w:rsidRPr="00A75BB1">
        <w:rPr>
          <w:rFonts w:asciiTheme="majorBidi" w:hAnsiTheme="majorBidi" w:cstheme="majorBidi"/>
          <w:sz w:val="24"/>
          <w:szCs w:val="24"/>
        </w:rPr>
        <w:t>establish themselves</w:t>
      </w:r>
      <w:r w:rsidR="00D62664" w:rsidRPr="00A75BB1">
        <w:rPr>
          <w:rFonts w:asciiTheme="majorBidi" w:hAnsiTheme="majorBidi" w:cstheme="majorBidi"/>
          <w:sz w:val="24"/>
          <w:szCs w:val="24"/>
        </w:rPr>
        <w:t xml:space="preserve"> in London.</w:t>
      </w:r>
      <w:r w:rsidR="00EF13B9" w:rsidRPr="00A75BB1">
        <w:rPr>
          <w:rFonts w:asciiTheme="majorBidi" w:hAnsiTheme="majorBidi" w:cstheme="majorBidi"/>
          <w:sz w:val="24"/>
          <w:szCs w:val="24"/>
        </w:rPr>
        <w:t xml:space="preserve"> These Jews are engaged in trying to find an optimal definition of Jewish identity that transcend</w:t>
      </w:r>
      <w:r w:rsidR="00DF6343" w:rsidRPr="00A75BB1">
        <w:rPr>
          <w:rFonts w:asciiTheme="majorBidi" w:hAnsiTheme="majorBidi" w:cstheme="majorBidi"/>
          <w:sz w:val="24"/>
          <w:szCs w:val="24"/>
        </w:rPr>
        <w:t>s</w:t>
      </w:r>
      <w:r w:rsidR="00EF13B9" w:rsidRPr="00A75BB1">
        <w:rPr>
          <w:rFonts w:asciiTheme="majorBidi" w:hAnsiTheme="majorBidi" w:cstheme="majorBidi"/>
          <w:sz w:val="24"/>
          <w:szCs w:val="24"/>
        </w:rPr>
        <w:t xml:space="preserve"> its particular and exclusive components, and whose existence and </w:t>
      </w:r>
      <w:r w:rsidR="00EF13B9" w:rsidRPr="00A75BB1">
        <w:rPr>
          <w:rFonts w:asciiTheme="majorBidi" w:hAnsiTheme="majorBidi" w:cstheme="majorBidi"/>
          <w:sz w:val="24"/>
          <w:szCs w:val="24"/>
        </w:rPr>
        <w:lastRenderedPageBreak/>
        <w:t>continuity will no longer have a religious and theological basis.</w:t>
      </w:r>
      <w:r w:rsidR="00902FBA" w:rsidRPr="00A75BB1">
        <w:rPr>
          <w:rFonts w:asciiTheme="majorBidi" w:hAnsiTheme="majorBidi" w:cstheme="majorBidi"/>
          <w:sz w:val="24"/>
          <w:szCs w:val="24"/>
        </w:rPr>
        <w:t xml:space="preserve"> </w:t>
      </w:r>
      <w:r w:rsidR="00807E7B" w:rsidRPr="00A75BB1">
        <w:rPr>
          <w:rFonts w:asciiTheme="majorBidi" w:hAnsiTheme="majorBidi" w:cstheme="majorBidi"/>
          <w:color w:val="1D2228"/>
          <w:sz w:val="24"/>
          <w:szCs w:val="24"/>
          <w:shd w:val="clear" w:color="auto" w:fill="FFFFFF"/>
        </w:rPr>
        <w:t>The novella traces a group of Russian Jewish immigrants who live in the Whitechapel district of the East End in London and are print workers for the Yiddish newspaper </w:t>
      </w:r>
      <w:r w:rsidR="00807E7B" w:rsidRPr="002F09EA">
        <w:rPr>
          <w:rFonts w:asciiTheme="majorBidi" w:hAnsiTheme="majorBidi" w:cstheme="majorBidi"/>
          <w:i/>
          <w:iCs/>
          <w:color w:val="1D2228"/>
          <w:sz w:val="24"/>
          <w:szCs w:val="24"/>
          <w:shd w:val="clear" w:color="auto" w:fill="FFFFFF"/>
        </w:rPr>
        <w:t>The Daily Crab</w:t>
      </w:r>
      <w:r w:rsidR="001D444F">
        <w:rPr>
          <w:rFonts w:asciiTheme="majorBidi" w:hAnsiTheme="majorBidi" w:cstheme="majorBidi"/>
          <w:color w:val="1D2228"/>
          <w:sz w:val="24"/>
          <w:szCs w:val="24"/>
          <w:shd w:val="clear" w:color="auto" w:fill="FFFFFF"/>
        </w:rPr>
        <w:t>.</w:t>
      </w:r>
      <w:r w:rsidR="00807E7B" w:rsidRPr="00A75BB1">
        <w:rPr>
          <w:rFonts w:asciiTheme="majorBidi" w:hAnsiTheme="majorBidi" w:cstheme="majorBidi"/>
          <w:color w:val="1D2228"/>
          <w:sz w:val="24"/>
          <w:szCs w:val="24"/>
          <w:shd w:val="clear" w:color="auto" w:fill="FFFFFF"/>
        </w:rPr>
        <w:t xml:space="preserve"> This group of Jewish workers is in conflict with the newspaper owner, who is installing a new printing machine designed to replace their handiwork. The conflict leads to a general strike, which is ultimately unsuccessful. Through this </w:t>
      </w:r>
      <w:r w:rsidR="00C44704" w:rsidRPr="00A75BB1">
        <w:rPr>
          <w:rFonts w:asciiTheme="majorBidi" w:hAnsiTheme="majorBidi" w:cstheme="majorBidi"/>
          <w:color w:val="1D2228"/>
          <w:sz w:val="24"/>
          <w:szCs w:val="24"/>
          <w:shd w:val="clear" w:color="auto" w:fill="FFFFFF"/>
        </w:rPr>
        <w:t>“</w:t>
      </w:r>
      <w:r w:rsidR="00807E7B" w:rsidRPr="00A75BB1">
        <w:rPr>
          <w:rFonts w:asciiTheme="majorBidi" w:hAnsiTheme="majorBidi" w:cstheme="majorBidi"/>
          <w:color w:val="1D2228"/>
          <w:sz w:val="24"/>
          <w:szCs w:val="24"/>
          <w:shd w:val="clear" w:color="auto" w:fill="FFFFFF"/>
        </w:rPr>
        <w:t>economic plot</w:t>
      </w:r>
      <w:r w:rsidR="001D444F">
        <w:rPr>
          <w:rFonts w:asciiTheme="majorBidi" w:hAnsiTheme="majorBidi" w:cstheme="majorBidi"/>
          <w:color w:val="1D2228"/>
          <w:sz w:val="24"/>
          <w:szCs w:val="24"/>
          <w:shd w:val="clear" w:color="auto" w:fill="FFFFFF"/>
        </w:rPr>
        <w:t>,</w:t>
      </w:r>
      <w:r w:rsidR="00C44704" w:rsidRPr="00A75BB1">
        <w:rPr>
          <w:rFonts w:asciiTheme="majorBidi" w:hAnsiTheme="majorBidi" w:cstheme="majorBidi"/>
          <w:color w:val="1D2228"/>
          <w:sz w:val="24"/>
          <w:szCs w:val="24"/>
          <w:shd w:val="clear" w:color="auto" w:fill="FFFFFF"/>
        </w:rPr>
        <w:t>”</w:t>
      </w:r>
      <w:r w:rsidR="00807E7B" w:rsidRPr="00A75BB1">
        <w:rPr>
          <w:rFonts w:asciiTheme="majorBidi" w:hAnsiTheme="majorBidi" w:cstheme="majorBidi"/>
          <w:color w:val="1D2228"/>
          <w:sz w:val="24"/>
          <w:szCs w:val="24"/>
          <w:shd w:val="clear" w:color="auto" w:fill="FFFFFF"/>
        </w:rPr>
        <w:t xml:space="preserve"> which deals with the difficult physical conditions and class-based realities of early twentieth-century Jewish immigrants, London emerges as an urban laboratory for exploring diverse political responses to the Jewish question, including communism, territorialism, anarchism, Christian </w:t>
      </w:r>
      <w:r w:rsidR="00317022" w:rsidRPr="00A75BB1">
        <w:rPr>
          <w:rFonts w:asciiTheme="majorBidi" w:hAnsiTheme="majorBidi" w:cstheme="majorBidi"/>
          <w:color w:val="1D2228"/>
          <w:sz w:val="24"/>
          <w:szCs w:val="24"/>
          <w:shd w:val="clear" w:color="auto" w:fill="FFFFFF"/>
        </w:rPr>
        <w:t>proselytizing</w:t>
      </w:r>
      <w:r w:rsidR="00807E7B" w:rsidRPr="00A75BB1">
        <w:rPr>
          <w:rFonts w:asciiTheme="majorBidi" w:hAnsiTheme="majorBidi" w:cstheme="majorBidi"/>
          <w:color w:val="1D2228"/>
          <w:sz w:val="24"/>
          <w:szCs w:val="24"/>
          <w:shd w:val="clear" w:color="auto" w:fill="FFFFFF"/>
        </w:rPr>
        <w:t>, trade unions, and assimilation.</w:t>
      </w:r>
      <w:r w:rsidR="00C819D7" w:rsidRPr="00A75BB1">
        <w:rPr>
          <w:rFonts w:asciiTheme="majorBidi" w:hAnsiTheme="majorBidi" w:cstheme="majorBidi"/>
          <w:color w:val="1D2228"/>
          <w:sz w:val="24"/>
          <w:szCs w:val="24"/>
          <w:shd w:val="clear" w:color="auto" w:fill="FFFFFF"/>
        </w:rPr>
        <w:t xml:space="preserve"> </w:t>
      </w:r>
      <w:commentRangeStart w:id="19"/>
      <w:r w:rsidR="00C819D7" w:rsidRPr="00A75BB1">
        <w:rPr>
          <w:rFonts w:asciiTheme="majorBidi" w:hAnsiTheme="majorBidi" w:cstheme="majorBidi"/>
          <w:color w:val="1D2228"/>
          <w:sz w:val="24"/>
          <w:szCs w:val="24"/>
          <w:shd w:val="clear" w:color="auto" w:fill="FFFFFF"/>
        </w:rPr>
        <w:t>As I will show</w:t>
      </w:r>
      <w:commentRangeEnd w:id="19"/>
      <w:r w:rsidR="00C819D7" w:rsidRPr="00A75BB1">
        <w:rPr>
          <w:rStyle w:val="CommentReference"/>
          <w:rFonts w:asciiTheme="majorBidi" w:hAnsiTheme="majorBidi" w:cstheme="majorBidi"/>
          <w:sz w:val="24"/>
          <w:szCs w:val="24"/>
        </w:rPr>
        <w:commentReference w:id="19"/>
      </w:r>
      <w:r w:rsidR="00C819D7" w:rsidRPr="00A75BB1">
        <w:rPr>
          <w:rFonts w:asciiTheme="majorBidi" w:hAnsiTheme="majorBidi" w:cstheme="majorBidi"/>
          <w:color w:val="1D2228"/>
          <w:sz w:val="24"/>
          <w:szCs w:val="24"/>
          <w:shd w:val="clear" w:color="auto" w:fill="FFFFFF"/>
        </w:rPr>
        <w:t>, this economic plot has intertextual connections with the Zionist praxis</w:t>
      </w:r>
      <w:r w:rsidR="00D35708" w:rsidRPr="00A75BB1">
        <w:rPr>
          <w:rFonts w:asciiTheme="majorBidi" w:hAnsiTheme="majorBidi" w:cstheme="majorBidi"/>
          <w:color w:val="1D2228"/>
          <w:sz w:val="24"/>
          <w:szCs w:val="24"/>
          <w:shd w:val="clear" w:color="auto" w:fill="FFFFFF"/>
        </w:rPr>
        <w:t xml:space="preserve"> which</w:t>
      </w:r>
      <w:r w:rsidR="00C819D7" w:rsidRPr="00A75BB1">
        <w:rPr>
          <w:rFonts w:asciiTheme="majorBidi" w:hAnsiTheme="majorBidi" w:cstheme="majorBidi"/>
          <w:color w:val="1D2228"/>
          <w:sz w:val="24"/>
          <w:szCs w:val="24"/>
          <w:shd w:val="clear" w:color="auto" w:fill="FFFFFF"/>
        </w:rPr>
        <w:t xml:space="preserve"> </w:t>
      </w:r>
      <w:r w:rsidR="00D35708" w:rsidRPr="00A75BB1">
        <w:rPr>
          <w:rFonts w:asciiTheme="majorBidi" w:hAnsiTheme="majorBidi" w:cstheme="majorBidi"/>
          <w:color w:val="1D2228"/>
          <w:sz w:val="24"/>
          <w:szCs w:val="24"/>
          <w:shd w:val="clear" w:color="auto" w:fill="FFFFFF"/>
        </w:rPr>
        <w:t>reveal</w:t>
      </w:r>
      <w:r w:rsidR="00C819D7" w:rsidRPr="00A75BB1">
        <w:rPr>
          <w:rFonts w:asciiTheme="majorBidi" w:hAnsiTheme="majorBidi" w:cstheme="majorBidi"/>
          <w:color w:val="1D2228"/>
          <w:sz w:val="24"/>
          <w:szCs w:val="24"/>
          <w:shd w:val="clear" w:color="auto" w:fill="FFFFFF"/>
        </w:rPr>
        <w:t xml:space="preserve"> Brenner</w:t>
      </w:r>
      <w:r w:rsidR="00211272">
        <w:rPr>
          <w:rFonts w:asciiTheme="majorBidi" w:hAnsiTheme="majorBidi" w:cstheme="majorBidi"/>
          <w:color w:val="1D2228"/>
          <w:sz w:val="24"/>
          <w:szCs w:val="24"/>
          <w:shd w:val="clear" w:color="auto" w:fill="FFFFFF"/>
        </w:rPr>
        <w:t>’</w:t>
      </w:r>
      <w:r w:rsidR="00C819D7" w:rsidRPr="00A75BB1">
        <w:rPr>
          <w:rFonts w:asciiTheme="majorBidi" w:hAnsiTheme="majorBidi" w:cstheme="majorBidi"/>
          <w:color w:val="1D2228"/>
          <w:sz w:val="24"/>
          <w:szCs w:val="24"/>
          <w:shd w:val="clear" w:color="auto" w:fill="FFFFFF"/>
        </w:rPr>
        <w:t xml:space="preserve">s </w:t>
      </w:r>
      <w:r w:rsidR="00D35708" w:rsidRPr="00A75BB1">
        <w:rPr>
          <w:rFonts w:asciiTheme="majorBidi" w:hAnsiTheme="majorBidi" w:cstheme="majorBidi"/>
          <w:color w:val="1D2228"/>
          <w:sz w:val="24"/>
          <w:szCs w:val="24"/>
          <w:shd w:val="clear" w:color="auto" w:fill="FFFFFF"/>
        </w:rPr>
        <w:t>perception</w:t>
      </w:r>
      <w:r w:rsidR="00C819D7" w:rsidRPr="00A75BB1">
        <w:rPr>
          <w:rFonts w:asciiTheme="majorBidi" w:hAnsiTheme="majorBidi" w:cstheme="majorBidi"/>
          <w:color w:val="1D2228"/>
          <w:sz w:val="24"/>
          <w:szCs w:val="24"/>
          <w:shd w:val="clear" w:color="auto" w:fill="FFFFFF"/>
        </w:rPr>
        <w:t xml:space="preserve"> of Jewish sovereignty as </w:t>
      </w:r>
      <w:r w:rsidR="00D35708" w:rsidRPr="00A75BB1">
        <w:rPr>
          <w:rFonts w:asciiTheme="majorBidi" w:hAnsiTheme="majorBidi" w:cstheme="majorBidi"/>
          <w:color w:val="1D2228"/>
          <w:sz w:val="24"/>
          <w:szCs w:val="24"/>
          <w:shd w:val="clear" w:color="auto" w:fill="FFFFFF"/>
        </w:rPr>
        <w:t xml:space="preserve">a colonial assertion of </w:t>
      </w:r>
      <w:r w:rsidR="00C819D7" w:rsidRPr="00A75BB1">
        <w:rPr>
          <w:rFonts w:asciiTheme="majorBidi" w:hAnsiTheme="majorBidi" w:cstheme="majorBidi"/>
          <w:color w:val="1D2228"/>
          <w:sz w:val="24"/>
          <w:szCs w:val="24"/>
          <w:shd w:val="clear" w:color="auto" w:fill="FFFFFF"/>
        </w:rPr>
        <w:t>control over a territory</w:t>
      </w:r>
      <w:r w:rsidR="00D35708" w:rsidRPr="00A75BB1">
        <w:rPr>
          <w:rFonts w:asciiTheme="majorBidi" w:hAnsiTheme="majorBidi" w:cstheme="majorBidi"/>
          <w:color w:val="1D2228"/>
          <w:sz w:val="24"/>
          <w:szCs w:val="24"/>
          <w:shd w:val="clear" w:color="auto" w:fill="FFFFFF"/>
        </w:rPr>
        <w:t>,</w:t>
      </w:r>
      <w:r w:rsidR="00C819D7" w:rsidRPr="00A75BB1">
        <w:rPr>
          <w:rFonts w:asciiTheme="majorBidi" w:hAnsiTheme="majorBidi" w:cstheme="majorBidi"/>
          <w:color w:val="1D2228"/>
          <w:sz w:val="24"/>
          <w:szCs w:val="24"/>
          <w:shd w:val="clear" w:color="auto" w:fill="FFFFFF"/>
        </w:rPr>
        <w:t xml:space="preserve"> </w:t>
      </w:r>
      <w:r w:rsidR="00D35708" w:rsidRPr="00A75BB1">
        <w:rPr>
          <w:rFonts w:asciiTheme="majorBidi" w:hAnsiTheme="majorBidi" w:cstheme="majorBidi"/>
          <w:color w:val="1D2228"/>
          <w:sz w:val="24"/>
          <w:szCs w:val="24"/>
          <w:shd w:val="clear" w:color="auto" w:fill="FFFFFF"/>
        </w:rPr>
        <w:t xml:space="preserve">and his subversion of the monolithic </w:t>
      </w:r>
      <w:r w:rsidR="00D35708" w:rsidRPr="00A75BB1">
        <w:rPr>
          <w:rFonts w:asciiTheme="majorBidi" w:hAnsiTheme="majorBidi" w:cstheme="majorBidi"/>
          <w:color w:val="333333"/>
          <w:sz w:val="24"/>
          <w:szCs w:val="24"/>
          <w:shd w:val="clear" w:color="auto" w:fill="FFFFFF"/>
        </w:rPr>
        <w:t xml:space="preserve">intractability </w:t>
      </w:r>
      <w:r w:rsidR="00D35708" w:rsidRPr="00A75BB1">
        <w:rPr>
          <w:rFonts w:asciiTheme="majorBidi" w:hAnsiTheme="majorBidi" w:cstheme="majorBidi"/>
          <w:color w:val="1D2228"/>
          <w:sz w:val="24"/>
          <w:szCs w:val="24"/>
          <w:shd w:val="clear" w:color="auto" w:fill="FFFFFF"/>
        </w:rPr>
        <w:t xml:space="preserve">and indisputability of the Zionist discourse. </w:t>
      </w:r>
      <w:r w:rsidR="00705E61" w:rsidRPr="00A75BB1">
        <w:rPr>
          <w:rFonts w:asciiTheme="majorBidi" w:hAnsiTheme="majorBidi" w:cstheme="majorBidi"/>
          <w:color w:val="1D2228"/>
          <w:sz w:val="24"/>
          <w:szCs w:val="24"/>
          <w:shd w:val="clear" w:color="auto" w:fill="FFFFFF"/>
        </w:rPr>
        <w:t xml:space="preserve">As </w:t>
      </w:r>
      <w:r w:rsidR="00A6211F" w:rsidRPr="00A75BB1">
        <w:rPr>
          <w:rFonts w:asciiTheme="majorBidi" w:hAnsiTheme="majorBidi" w:cstheme="majorBidi"/>
          <w:color w:val="1D2228"/>
          <w:sz w:val="24"/>
          <w:szCs w:val="24"/>
          <w:shd w:val="clear" w:color="auto" w:fill="FFFFFF"/>
        </w:rPr>
        <w:t>this novella</w:t>
      </w:r>
      <w:r w:rsidR="00705E61" w:rsidRPr="00A75BB1">
        <w:rPr>
          <w:rFonts w:asciiTheme="majorBidi" w:hAnsiTheme="majorBidi" w:cstheme="majorBidi"/>
          <w:color w:val="1D2228"/>
          <w:sz w:val="24"/>
          <w:szCs w:val="24"/>
          <w:shd w:val="clear" w:color="auto" w:fill="FFFFFF"/>
        </w:rPr>
        <w:t xml:space="preserve"> suggests, </w:t>
      </w:r>
      <w:r w:rsidR="00A6211F" w:rsidRPr="00A75BB1">
        <w:rPr>
          <w:rFonts w:asciiTheme="majorBidi" w:hAnsiTheme="majorBidi" w:cstheme="majorBidi"/>
          <w:color w:val="1D2228"/>
          <w:sz w:val="24"/>
          <w:szCs w:val="24"/>
          <w:shd w:val="clear" w:color="auto" w:fill="FFFFFF"/>
        </w:rPr>
        <w:t xml:space="preserve">during his time in </w:t>
      </w:r>
      <w:r w:rsidR="00705E61" w:rsidRPr="00A75BB1">
        <w:rPr>
          <w:rFonts w:asciiTheme="majorBidi" w:hAnsiTheme="majorBidi" w:cstheme="majorBidi"/>
          <w:color w:val="1D2228"/>
          <w:sz w:val="24"/>
          <w:szCs w:val="24"/>
          <w:shd w:val="clear" w:color="auto" w:fill="FFFFFF"/>
        </w:rPr>
        <w:t>London</w:t>
      </w:r>
      <w:r w:rsidR="00A6211F" w:rsidRPr="00A75BB1">
        <w:rPr>
          <w:rFonts w:asciiTheme="majorBidi" w:hAnsiTheme="majorBidi" w:cstheme="majorBidi"/>
          <w:color w:val="1D2228"/>
          <w:sz w:val="24"/>
          <w:szCs w:val="24"/>
          <w:shd w:val="clear" w:color="auto" w:fill="FFFFFF"/>
        </w:rPr>
        <w:t xml:space="preserve">, </w:t>
      </w:r>
      <w:r w:rsidR="00705E61" w:rsidRPr="00A75BB1">
        <w:rPr>
          <w:rFonts w:asciiTheme="majorBidi" w:hAnsiTheme="majorBidi" w:cstheme="majorBidi"/>
          <w:color w:val="1D2228"/>
          <w:sz w:val="24"/>
          <w:szCs w:val="24"/>
          <w:shd w:val="clear" w:color="auto" w:fill="FFFFFF"/>
        </w:rPr>
        <w:t>Brenner</w:t>
      </w:r>
      <w:r w:rsidR="00A6211F" w:rsidRPr="00A75BB1">
        <w:rPr>
          <w:rFonts w:asciiTheme="majorBidi" w:hAnsiTheme="majorBidi" w:cstheme="majorBidi"/>
          <w:color w:val="1D2228"/>
          <w:sz w:val="24"/>
          <w:szCs w:val="24"/>
          <w:shd w:val="clear" w:color="auto" w:fill="FFFFFF"/>
        </w:rPr>
        <w:t xml:space="preserve"> was exposed</w:t>
      </w:r>
      <w:r w:rsidR="00705E61" w:rsidRPr="00A75BB1">
        <w:rPr>
          <w:rFonts w:asciiTheme="majorBidi" w:hAnsiTheme="majorBidi" w:cstheme="majorBidi"/>
          <w:color w:val="1D2228"/>
          <w:sz w:val="24"/>
          <w:szCs w:val="24"/>
          <w:shd w:val="clear" w:color="auto" w:fill="FFFFFF"/>
        </w:rPr>
        <w:t xml:space="preserve"> to </w:t>
      </w:r>
      <w:r w:rsidR="00A01243" w:rsidRPr="00A75BB1">
        <w:rPr>
          <w:rFonts w:asciiTheme="majorBidi" w:hAnsiTheme="majorBidi" w:cstheme="majorBidi"/>
          <w:color w:val="1D2228"/>
          <w:sz w:val="24"/>
          <w:szCs w:val="24"/>
          <w:shd w:val="clear" w:color="auto" w:fill="FFFFFF"/>
        </w:rPr>
        <w:t xml:space="preserve">the extremes of </w:t>
      </w:r>
      <w:r w:rsidR="00705E61" w:rsidRPr="00A75BB1">
        <w:rPr>
          <w:rFonts w:asciiTheme="majorBidi" w:hAnsiTheme="majorBidi" w:cstheme="majorBidi"/>
          <w:color w:val="1D2228"/>
          <w:sz w:val="24"/>
          <w:szCs w:val="24"/>
          <w:shd w:val="clear" w:color="auto" w:fill="FFFFFF"/>
        </w:rPr>
        <w:t xml:space="preserve">contradictory intellectual and political </w:t>
      </w:r>
      <w:r w:rsidR="00A6211F" w:rsidRPr="00A75BB1">
        <w:rPr>
          <w:rFonts w:asciiTheme="majorBidi" w:hAnsiTheme="majorBidi" w:cstheme="majorBidi"/>
          <w:color w:val="1D2228"/>
          <w:sz w:val="24"/>
          <w:szCs w:val="24"/>
          <w:shd w:val="clear" w:color="auto" w:fill="FFFFFF"/>
        </w:rPr>
        <w:t>positions</w:t>
      </w:r>
      <w:r w:rsidR="00705E61" w:rsidRPr="00A75BB1">
        <w:rPr>
          <w:rFonts w:asciiTheme="majorBidi" w:hAnsiTheme="majorBidi" w:cstheme="majorBidi"/>
          <w:color w:val="1D2228"/>
          <w:sz w:val="24"/>
          <w:szCs w:val="24"/>
          <w:shd w:val="clear" w:color="auto" w:fill="FFFFFF"/>
        </w:rPr>
        <w:t xml:space="preserve">, ranging from </w:t>
      </w:r>
      <w:r w:rsidR="00A01243" w:rsidRPr="00A75BB1">
        <w:rPr>
          <w:rFonts w:asciiTheme="majorBidi" w:hAnsiTheme="majorBidi" w:cstheme="majorBidi"/>
          <w:color w:val="1D2228"/>
          <w:sz w:val="24"/>
          <w:szCs w:val="24"/>
          <w:shd w:val="clear" w:color="auto" w:fill="FFFFFF"/>
        </w:rPr>
        <w:t xml:space="preserve">various </w:t>
      </w:r>
      <w:r w:rsidR="00705E61" w:rsidRPr="00A75BB1">
        <w:rPr>
          <w:rFonts w:asciiTheme="majorBidi" w:hAnsiTheme="majorBidi" w:cstheme="majorBidi"/>
          <w:color w:val="1D2228"/>
          <w:sz w:val="24"/>
          <w:szCs w:val="24"/>
          <w:shd w:val="clear" w:color="auto" w:fill="FFFFFF"/>
        </w:rPr>
        <w:t xml:space="preserve">socialist agendas </w:t>
      </w:r>
      <w:r w:rsidR="00A01243" w:rsidRPr="00A75BB1">
        <w:rPr>
          <w:rFonts w:asciiTheme="majorBidi" w:hAnsiTheme="majorBidi" w:cstheme="majorBidi"/>
          <w:color w:val="1D2228"/>
          <w:sz w:val="24"/>
          <w:szCs w:val="24"/>
          <w:shd w:val="clear" w:color="auto" w:fill="FFFFFF"/>
        </w:rPr>
        <w:t>to</w:t>
      </w:r>
      <w:r w:rsidR="00705E61" w:rsidRPr="00A75BB1">
        <w:rPr>
          <w:rFonts w:asciiTheme="majorBidi" w:hAnsiTheme="majorBidi" w:cstheme="majorBidi"/>
          <w:color w:val="1D2228"/>
          <w:sz w:val="24"/>
          <w:szCs w:val="24"/>
          <w:shd w:val="clear" w:color="auto" w:fill="FFFFFF"/>
        </w:rPr>
        <w:t xml:space="preserve"> existentialist thought, </w:t>
      </w:r>
      <w:r w:rsidR="00A01243" w:rsidRPr="00A75BB1">
        <w:rPr>
          <w:rFonts w:asciiTheme="majorBidi" w:hAnsiTheme="majorBidi" w:cstheme="majorBidi"/>
          <w:color w:val="1D2228"/>
          <w:sz w:val="24"/>
          <w:szCs w:val="24"/>
          <w:shd w:val="clear" w:color="auto" w:fill="FFFFFF"/>
        </w:rPr>
        <w:t>while his intellectual and moral stance as a Jewish thinker and writer remained unaffiliated with any particular sector</w:t>
      </w:r>
      <w:r w:rsidR="00705E61" w:rsidRPr="00A75BB1">
        <w:rPr>
          <w:rFonts w:asciiTheme="majorBidi" w:hAnsiTheme="majorBidi" w:cstheme="majorBidi"/>
          <w:color w:val="1D2228"/>
          <w:sz w:val="24"/>
          <w:szCs w:val="24"/>
          <w:shd w:val="clear" w:color="auto" w:fill="FFFFFF"/>
        </w:rPr>
        <w:t>.</w:t>
      </w:r>
      <w:r w:rsidR="00A01243" w:rsidRPr="00A75BB1">
        <w:rPr>
          <w:rStyle w:val="FootnoteReference"/>
          <w:rFonts w:asciiTheme="majorBidi" w:hAnsiTheme="majorBidi" w:cstheme="majorBidi"/>
          <w:color w:val="1D2228"/>
          <w:sz w:val="24"/>
          <w:szCs w:val="24"/>
          <w:shd w:val="clear" w:color="auto" w:fill="FFFFFF"/>
        </w:rPr>
        <w:footnoteReference w:id="17"/>
      </w:r>
    </w:p>
    <w:p w14:paraId="44A93E74" w14:textId="41040421" w:rsidR="00D301AC" w:rsidRPr="00A75BB1" w:rsidRDefault="00516498"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Against this background, Brenner</w:t>
      </w:r>
      <w:r w:rsidR="00211272">
        <w:rPr>
          <w:rFonts w:asciiTheme="majorBidi" w:hAnsiTheme="majorBidi" w:cstheme="majorBidi"/>
          <w:sz w:val="24"/>
          <w:szCs w:val="24"/>
        </w:rPr>
        <w:t>’</w:t>
      </w:r>
      <w:r w:rsidRPr="00A75BB1">
        <w:rPr>
          <w:rFonts w:asciiTheme="majorBidi" w:hAnsiTheme="majorBidi" w:cstheme="majorBidi"/>
          <w:sz w:val="24"/>
          <w:szCs w:val="24"/>
        </w:rPr>
        <w:t>s uncompromisingly critical attitude towards the Zionist project remained</w:t>
      </w:r>
      <w:r w:rsidR="00DF6343" w:rsidRPr="00A75BB1">
        <w:rPr>
          <w:rFonts w:asciiTheme="majorBidi" w:hAnsiTheme="majorBidi" w:cstheme="majorBidi"/>
          <w:sz w:val="24"/>
          <w:szCs w:val="24"/>
        </w:rPr>
        <w:t xml:space="preserve"> intact</w:t>
      </w:r>
      <w:r w:rsidRPr="00A75BB1">
        <w:rPr>
          <w:rFonts w:asciiTheme="majorBidi" w:hAnsiTheme="majorBidi" w:cstheme="majorBidi"/>
          <w:sz w:val="24"/>
          <w:szCs w:val="24"/>
        </w:rPr>
        <w:t>. As Anita Shapir</w:t>
      </w:r>
      <w:r w:rsidR="00D43065" w:rsidRPr="00A75BB1">
        <w:rPr>
          <w:rFonts w:asciiTheme="majorBidi" w:hAnsiTheme="majorBidi" w:cstheme="majorBidi"/>
          <w:sz w:val="24"/>
          <w:szCs w:val="24"/>
        </w:rPr>
        <w:t>a</w:t>
      </w:r>
      <w:r w:rsidRPr="00A75BB1">
        <w:rPr>
          <w:rFonts w:asciiTheme="majorBidi" w:hAnsiTheme="majorBidi" w:cstheme="majorBidi"/>
          <w:sz w:val="24"/>
          <w:szCs w:val="24"/>
        </w:rPr>
        <w:t xml:space="preserve"> points out, Brenner shied away from the </w:t>
      </w:r>
      <w:commentRangeStart w:id="20"/>
      <w:r w:rsidR="00D43065" w:rsidRPr="00A75BB1">
        <w:rPr>
          <w:rFonts w:asciiTheme="majorBidi" w:hAnsiTheme="majorBidi" w:cstheme="majorBidi"/>
          <w:sz w:val="24"/>
          <w:szCs w:val="24"/>
        </w:rPr>
        <w:lastRenderedPageBreak/>
        <w:t>“</w:t>
      </w:r>
      <w:r w:rsidRPr="00A75BB1">
        <w:rPr>
          <w:rFonts w:asciiTheme="majorBidi" w:hAnsiTheme="majorBidi" w:cstheme="majorBidi"/>
          <w:sz w:val="24"/>
          <w:szCs w:val="24"/>
        </w:rPr>
        <w:t xml:space="preserve">culture of </w:t>
      </w:r>
      <w:r w:rsidR="00D43065" w:rsidRPr="00A75BB1">
        <w:rPr>
          <w:rFonts w:asciiTheme="majorBidi" w:hAnsiTheme="majorBidi" w:cstheme="majorBidi"/>
          <w:sz w:val="24"/>
          <w:szCs w:val="24"/>
        </w:rPr>
        <w:t xml:space="preserve">Zionist </w:t>
      </w:r>
      <w:r w:rsidRPr="00A75BB1">
        <w:rPr>
          <w:rFonts w:asciiTheme="majorBidi" w:hAnsiTheme="majorBidi" w:cstheme="majorBidi"/>
          <w:sz w:val="24"/>
          <w:szCs w:val="24"/>
        </w:rPr>
        <w:t xml:space="preserve">congresses </w:t>
      </w:r>
      <w:r w:rsidR="00D43065" w:rsidRPr="00A75BB1">
        <w:rPr>
          <w:rFonts w:asciiTheme="majorBidi" w:hAnsiTheme="majorBidi" w:cstheme="majorBidi"/>
          <w:sz w:val="24"/>
          <w:szCs w:val="24"/>
        </w:rPr>
        <w:t>and</w:t>
      </w:r>
      <w:r w:rsidRPr="00A75BB1">
        <w:rPr>
          <w:rFonts w:asciiTheme="majorBidi" w:hAnsiTheme="majorBidi" w:cstheme="majorBidi"/>
          <w:sz w:val="24"/>
          <w:szCs w:val="24"/>
        </w:rPr>
        <w:t xml:space="preserve"> Zionist</w:t>
      </w:r>
      <w:r w:rsidR="00D43065" w:rsidRPr="00A75BB1">
        <w:rPr>
          <w:rFonts w:asciiTheme="majorBidi" w:hAnsiTheme="majorBidi" w:cstheme="majorBidi"/>
          <w:sz w:val="24"/>
          <w:szCs w:val="24"/>
        </w:rPr>
        <w:t>ic</w:t>
      </w:r>
      <w:r w:rsidRPr="00A75BB1">
        <w:rPr>
          <w:rFonts w:asciiTheme="majorBidi" w:hAnsiTheme="majorBidi" w:cstheme="majorBidi"/>
          <w:sz w:val="24"/>
          <w:szCs w:val="24"/>
        </w:rPr>
        <w:t xml:space="preserve"> chatter</w:t>
      </w:r>
      <w:r w:rsidR="001D444F">
        <w:rPr>
          <w:rFonts w:asciiTheme="majorBidi" w:hAnsiTheme="majorBidi" w:cstheme="majorBidi"/>
          <w:sz w:val="24"/>
          <w:szCs w:val="24"/>
        </w:rPr>
        <w:t>,</w:t>
      </w:r>
      <w:r w:rsidR="00D43065" w:rsidRPr="00A75BB1">
        <w:rPr>
          <w:rFonts w:asciiTheme="majorBidi" w:hAnsiTheme="majorBidi" w:cstheme="majorBidi"/>
          <w:sz w:val="24"/>
          <w:szCs w:val="24"/>
        </w:rPr>
        <w:t>”</w:t>
      </w:r>
      <w:r w:rsidRPr="00A75BB1">
        <w:rPr>
          <w:rFonts w:asciiTheme="majorBidi" w:hAnsiTheme="majorBidi" w:cstheme="majorBidi"/>
          <w:sz w:val="24"/>
          <w:szCs w:val="24"/>
        </w:rPr>
        <w:t xml:space="preserve"> </w:t>
      </w:r>
      <w:commentRangeEnd w:id="20"/>
      <w:r w:rsidR="00D43065" w:rsidRPr="00A75BB1">
        <w:rPr>
          <w:rStyle w:val="CommentReference"/>
          <w:rFonts w:asciiTheme="majorBidi" w:hAnsiTheme="majorBidi" w:cstheme="majorBidi"/>
          <w:sz w:val="24"/>
          <w:szCs w:val="24"/>
        </w:rPr>
        <w:commentReference w:id="20"/>
      </w:r>
      <w:r w:rsidRPr="00A75BB1">
        <w:rPr>
          <w:rFonts w:asciiTheme="majorBidi" w:hAnsiTheme="majorBidi" w:cstheme="majorBidi"/>
          <w:sz w:val="24"/>
          <w:szCs w:val="24"/>
        </w:rPr>
        <w:t xml:space="preserve">which he saw as evidence of the weakness of the Jewish people. Although he believed in </w:t>
      </w:r>
      <w:r w:rsidR="00D43065" w:rsidRPr="00A75BB1">
        <w:rPr>
          <w:rFonts w:asciiTheme="majorBidi" w:hAnsiTheme="majorBidi" w:cstheme="majorBidi"/>
          <w:sz w:val="24"/>
          <w:szCs w:val="24"/>
        </w:rPr>
        <w:t>a national</w:t>
      </w:r>
      <w:r w:rsidRPr="00A75BB1">
        <w:rPr>
          <w:rFonts w:asciiTheme="majorBidi" w:hAnsiTheme="majorBidi" w:cstheme="majorBidi"/>
          <w:sz w:val="24"/>
          <w:szCs w:val="24"/>
        </w:rPr>
        <w:t xml:space="preserve"> future </w:t>
      </w:r>
      <w:r w:rsidR="00D43065" w:rsidRPr="00A75BB1">
        <w:rPr>
          <w:rFonts w:asciiTheme="majorBidi" w:hAnsiTheme="majorBidi" w:cstheme="majorBidi"/>
          <w:sz w:val="24"/>
          <w:szCs w:val="24"/>
        </w:rPr>
        <w:t>for</w:t>
      </w:r>
      <w:r w:rsidRPr="00A75BB1">
        <w:rPr>
          <w:rFonts w:asciiTheme="majorBidi" w:hAnsiTheme="majorBidi" w:cstheme="majorBidi"/>
          <w:sz w:val="24"/>
          <w:szCs w:val="24"/>
        </w:rPr>
        <w:t xml:space="preserve"> the Jewish people, Brenner demanded honest self-criticism regarding national</w:t>
      </w:r>
      <w:r w:rsidR="006A7555" w:rsidRPr="00A75BB1">
        <w:rPr>
          <w:rFonts w:asciiTheme="majorBidi" w:hAnsiTheme="majorBidi" w:cstheme="majorBidi"/>
          <w:sz w:val="24"/>
          <w:szCs w:val="24"/>
        </w:rPr>
        <w:t>ist</w:t>
      </w:r>
      <w:r w:rsidRPr="00A75BB1">
        <w:rPr>
          <w:rFonts w:asciiTheme="majorBidi" w:hAnsiTheme="majorBidi" w:cstheme="majorBidi"/>
          <w:sz w:val="24"/>
          <w:szCs w:val="24"/>
        </w:rPr>
        <w:t xml:space="preserve"> action and its </w:t>
      </w:r>
      <w:r w:rsidR="007351DB" w:rsidRPr="00A75BB1">
        <w:rPr>
          <w:rFonts w:asciiTheme="majorBidi" w:hAnsiTheme="majorBidi" w:cstheme="majorBidi"/>
          <w:sz w:val="24"/>
          <w:szCs w:val="24"/>
        </w:rPr>
        <w:t xml:space="preserve">future </w:t>
      </w:r>
      <w:r w:rsidRPr="00A75BB1">
        <w:rPr>
          <w:rFonts w:asciiTheme="majorBidi" w:hAnsiTheme="majorBidi" w:cstheme="majorBidi"/>
          <w:sz w:val="24"/>
          <w:szCs w:val="24"/>
        </w:rPr>
        <w:t>implications.</w:t>
      </w:r>
      <w:r w:rsidR="00D43065" w:rsidRPr="00A75BB1">
        <w:rPr>
          <w:rStyle w:val="FootnoteReference"/>
          <w:rFonts w:asciiTheme="majorBidi" w:hAnsiTheme="majorBidi" w:cstheme="majorBidi"/>
          <w:sz w:val="24"/>
          <w:szCs w:val="24"/>
        </w:rPr>
        <w:footnoteReference w:id="18"/>
      </w:r>
      <w:r w:rsidR="00A84D2E" w:rsidRPr="00A75BB1">
        <w:rPr>
          <w:rFonts w:asciiTheme="majorBidi" w:hAnsiTheme="majorBidi" w:cstheme="majorBidi"/>
          <w:sz w:val="24"/>
          <w:szCs w:val="24"/>
        </w:rPr>
        <w:t xml:space="preserve"> The representations of London in Brenner</w:t>
      </w:r>
      <w:r w:rsidR="00211272">
        <w:rPr>
          <w:rFonts w:asciiTheme="majorBidi" w:hAnsiTheme="majorBidi" w:cstheme="majorBidi"/>
          <w:sz w:val="24"/>
          <w:szCs w:val="24"/>
        </w:rPr>
        <w:t>’</w:t>
      </w:r>
      <w:r w:rsidR="00A84D2E" w:rsidRPr="00A75BB1">
        <w:rPr>
          <w:rFonts w:asciiTheme="majorBidi" w:hAnsiTheme="majorBidi" w:cstheme="majorBidi"/>
          <w:sz w:val="24"/>
          <w:szCs w:val="24"/>
        </w:rPr>
        <w:t>s work</w:t>
      </w:r>
      <w:r w:rsidR="00DF6343" w:rsidRPr="00A75BB1">
        <w:rPr>
          <w:rFonts w:asciiTheme="majorBidi" w:hAnsiTheme="majorBidi" w:cstheme="majorBidi"/>
          <w:sz w:val="24"/>
          <w:szCs w:val="24"/>
        </w:rPr>
        <w:t xml:space="preserve"> </w:t>
      </w:r>
      <w:r w:rsidR="00A84D2E" w:rsidRPr="00A75BB1">
        <w:rPr>
          <w:rFonts w:asciiTheme="majorBidi" w:hAnsiTheme="majorBidi" w:cstheme="majorBidi"/>
          <w:sz w:val="24"/>
          <w:szCs w:val="24"/>
        </w:rPr>
        <w:t xml:space="preserve">are reminiscent of the </w:t>
      </w:r>
      <w:r w:rsidR="00230DD8" w:rsidRPr="00A75BB1">
        <w:rPr>
          <w:rFonts w:asciiTheme="majorBidi" w:hAnsiTheme="majorBidi" w:cstheme="majorBidi"/>
          <w:sz w:val="24"/>
          <w:szCs w:val="24"/>
        </w:rPr>
        <w:t>fragmented, heterogeneous, and crowded life</w:t>
      </w:r>
      <w:r w:rsidR="00A84D2E" w:rsidRPr="00A75BB1">
        <w:rPr>
          <w:rFonts w:asciiTheme="majorBidi" w:hAnsiTheme="majorBidi" w:cstheme="majorBidi"/>
          <w:sz w:val="24"/>
          <w:szCs w:val="24"/>
        </w:rPr>
        <w:t xml:space="preserve"> that George </w:t>
      </w:r>
      <w:r w:rsidR="004E44D8" w:rsidRPr="00A75BB1">
        <w:rPr>
          <w:rFonts w:asciiTheme="majorBidi" w:hAnsiTheme="majorBidi" w:cstheme="majorBidi"/>
          <w:sz w:val="24"/>
          <w:szCs w:val="24"/>
        </w:rPr>
        <w:t>S</w:t>
      </w:r>
      <w:r w:rsidR="00A84D2E" w:rsidRPr="00A75BB1">
        <w:rPr>
          <w:rFonts w:asciiTheme="majorBidi" w:hAnsiTheme="majorBidi" w:cstheme="majorBidi"/>
          <w:sz w:val="24"/>
          <w:szCs w:val="24"/>
        </w:rPr>
        <w:t xml:space="preserve">immel describes in his book </w:t>
      </w:r>
      <w:r w:rsidR="00A84D2E" w:rsidRPr="002F09EA">
        <w:rPr>
          <w:rFonts w:asciiTheme="majorBidi" w:hAnsiTheme="majorBidi" w:cstheme="majorBidi"/>
          <w:i/>
          <w:iCs/>
          <w:sz w:val="24"/>
          <w:szCs w:val="24"/>
        </w:rPr>
        <w:t>Metropolis and Mental Life</w:t>
      </w:r>
      <w:r w:rsidR="00A84D2E" w:rsidRPr="00A75BB1">
        <w:rPr>
          <w:rFonts w:asciiTheme="majorBidi" w:hAnsiTheme="majorBidi" w:cstheme="majorBidi"/>
          <w:sz w:val="24"/>
          <w:szCs w:val="24"/>
        </w:rPr>
        <w:t xml:space="preserve"> </w:t>
      </w:r>
      <w:r w:rsidR="00230DD8" w:rsidRPr="00A75BB1">
        <w:rPr>
          <w:rFonts w:asciiTheme="majorBidi" w:hAnsiTheme="majorBidi" w:cstheme="majorBidi"/>
          <w:sz w:val="24"/>
          <w:szCs w:val="24"/>
        </w:rPr>
        <w:t>– a life of</w:t>
      </w:r>
      <w:r w:rsidR="00A84D2E" w:rsidRPr="00A75BB1">
        <w:rPr>
          <w:rFonts w:asciiTheme="majorBidi" w:hAnsiTheme="majorBidi" w:cstheme="majorBidi"/>
          <w:sz w:val="24"/>
          <w:szCs w:val="24"/>
        </w:rPr>
        <w:t xml:space="preserve"> </w:t>
      </w:r>
      <w:r w:rsidR="001D6B2B" w:rsidRPr="00A75BB1">
        <w:rPr>
          <w:rFonts w:asciiTheme="majorBidi" w:hAnsiTheme="majorBidi" w:cstheme="majorBidi"/>
          <w:sz w:val="24"/>
          <w:szCs w:val="24"/>
        </w:rPr>
        <w:t xml:space="preserve">“rapid </w:t>
      </w:r>
      <w:commentRangeStart w:id="21"/>
      <w:r w:rsidR="001D6B2B" w:rsidRPr="00A75BB1">
        <w:rPr>
          <w:rFonts w:asciiTheme="majorBidi" w:hAnsiTheme="majorBidi" w:cstheme="majorBidi"/>
          <w:sz w:val="24"/>
          <w:szCs w:val="24"/>
        </w:rPr>
        <w:t xml:space="preserve">crowding </w:t>
      </w:r>
      <w:commentRangeEnd w:id="21"/>
      <w:r w:rsidR="001D6B2B" w:rsidRPr="00A75BB1">
        <w:rPr>
          <w:rStyle w:val="CommentReference"/>
          <w:rFonts w:asciiTheme="majorBidi" w:hAnsiTheme="majorBidi" w:cstheme="majorBidi"/>
          <w:sz w:val="24"/>
          <w:szCs w:val="24"/>
        </w:rPr>
        <w:commentReference w:id="21"/>
      </w:r>
      <w:r w:rsidR="001D6B2B" w:rsidRPr="00A75BB1">
        <w:rPr>
          <w:rFonts w:asciiTheme="majorBidi" w:hAnsiTheme="majorBidi" w:cstheme="majorBidi"/>
          <w:sz w:val="24"/>
          <w:szCs w:val="24"/>
        </w:rPr>
        <w:t>of changing images, the sharp discontinuity in the grasp of a single glance…”</w:t>
      </w:r>
      <w:r w:rsidR="00161D9A" w:rsidRPr="00A75BB1">
        <w:rPr>
          <w:rStyle w:val="FootnoteReference"/>
          <w:rFonts w:asciiTheme="majorBidi" w:hAnsiTheme="majorBidi" w:cstheme="majorBidi"/>
          <w:sz w:val="24"/>
          <w:szCs w:val="24"/>
        </w:rPr>
        <w:footnoteReference w:id="19"/>
      </w:r>
      <w:r w:rsidR="001D6B2B" w:rsidRPr="00A75BB1">
        <w:rPr>
          <w:rFonts w:asciiTheme="majorBidi" w:hAnsiTheme="majorBidi" w:cstheme="majorBidi"/>
          <w:sz w:val="24"/>
          <w:szCs w:val="24"/>
        </w:rPr>
        <w:t xml:space="preserve"> </w:t>
      </w:r>
      <w:r w:rsidR="00DE0881" w:rsidRPr="00A75BB1">
        <w:rPr>
          <w:rFonts w:asciiTheme="majorBidi" w:hAnsiTheme="majorBidi" w:cstheme="majorBidi"/>
          <w:sz w:val="24"/>
          <w:szCs w:val="24"/>
        </w:rPr>
        <w:t xml:space="preserve">Thus, a spatial analogy </w:t>
      </w:r>
      <w:r w:rsidR="00D36470" w:rsidRPr="00A75BB1">
        <w:rPr>
          <w:rFonts w:asciiTheme="majorBidi" w:hAnsiTheme="majorBidi" w:cstheme="majorBidi"/>
          <w:sz w:val="24"/>
          <w:szCs w:val="24"/>
        </w:rPr>
        <w:t xml:space="preserve">is made </w:t>
      </w:r>
      <w:r w:rsidR="00DE0881" w:rsidRPr="00A75BB1">
        <w:rPr>
          <w:rFonts w:asciiTheme="majorBidi" w:hAnsiTheme="majorBidi" w:cstheme="majorBidi"/>
          <w:sz w:val="24"/>
          <w:szCs w:val="24"/>
        </w:rPr>
        <w:t xml:space="preserve">to </w:t>
      </w:r>
      <w:r w:rsidR="00D36470" w:rsidRPr="00A75BB1">
        <w:rPr>
          <w:rFonts w:asciiTheme="majorBidi" w:hAnsiTheme="majorBidi" w:cstheme="majorBidi"/>
          <w:sz w:val="24"/>
          <w:szCs w:val="24"/>
        </w:rPr>
        <w:t>identities in limbo</w:t>
      </w:r>
      <w:r w:rsidR="00DE0881" w:rsidRPr="00A75BB1">
        <w:rPr>
          <w:rFonts w:asciiTheme="majorBidi" w:hAnsiTheme="majorBidi" w:cstheme="majorBidi"/>
          <w:sz w:val="24"/>
          <w:szCs w:val="24"/>
        </w:rPr>
        <w:t xml:space="preserve"> and </w:t>
      </w:r>
      <w:r w:rsidR="00D36470" w:rsidRPr="00A75BB1">
        <w:rPr>
          <w:rFonts w:asciiTheme="majorBidi" w:hAnsiTheme="majorBidi" w:cstheme="majorBidi"/>
          <w:sz w:val="24"/>
          <w:szCs w:val="24"/>
        </w:rPr>
        <w:t xml:space="preserve">the undetermined dialectic poles of modern Jewish politics. </w:t>
      </w:r>
    </w:p>
    <w:p w14:paraId="1888060F" w14:textId="53C6A864" w:rsidR="00D36470" w:rsidRPr="00A75BB1" w:rsidRDefault="00D36470"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In March 1904, as </w:t>
      </w:r>
      <w:r w:rsidR="000910FB" w:rsidRPr="00A75BB1">
        <w:rPr>
          <w:rFonts w:asciiTheme="majorBidi" w:hAnsiTheme="majorBidi" w:cstheme="majorBidi"/>
          <w:sz w:val="24"/>
          <w:szCs w:val="24"/>
        </w:rPr>
        <w:t>Brenner</w:t>
      </w:r>
      <w:r w:rsidRPr="00A75BB1">
        <w:rPr>
          <w:rFonts w:asciiTheme="majorBidi" w:hAnsiTheme="majorBidi" w:cstheme="majorBidi"/>
          <w:sz w:val="24"/>
          <w:szCs w:val="24"/>
        </w:rPr>
        <w:t xml:space="preserve"> was crossing the border into Prussia</w:t>
      </w:r>
      <w:r w:rsidR="000910FB" w:rsidRPr="00A75BB1">
        <w:rPr>
          <w:rFonts w:asciiTheme="majorBidi" w:hAnsiTheme="majorBidi" w:cstheme="majorBidi"/>
          <w:sz w:val="24"/>
          <w:szCs w:val="24"/>
        </w:rPr>
        <w:t>, fleeing</w:t>
      </w:r>
      <w:r w:rsidRPr="00A75BB1">
        <w:rPr>
          <w:rFonts w:asciiTheme="majorBidi" w:hAnsiTheme="majorBidi" w:cstheme="majorBidi"/>
          <w:sz w:val="24"/>
          <w:szCs w:val="24"/>
        </w:rPr>
        <w:t xml:space="preserve"> from the authorities </w:t>
      </w:r>
      <w:r w:rsidR="000910FB" w:rsidRPr="00A75BB1">
        <w:rPr>
          <w:rFonts w:asciiTheme="majorBidi" w:hAnsiTheme="majorBidi" w:cstheme="majorBidi"/>
          <w:sz w:val="24"/>
          <w:szCs w:val="24"/>
        </w:rPr>
        <w:t xml:space="preserve">of the Russian Empire </w:t>
      </w:r>
      <w:r w:rsidRPr="00A75BB1">
        <w:rPr>
          <w:rFonts w:asciiTheme="majorBidi" w:hAnsiTheme="majorBidi" w:cstheme="majorBidi"/>
          <w:sz w:val="24"/>
          <w:szCs w:val="24"/>
        </w:rPr>
        <w:t xml:space="preserve">who wanted to </w:t>
      </w:r>
      <w:r w:rsidR="000910FB" w:rsidRPr="00A75BB1">
        <w:rPr>
          <w:rFonts w:asciiTheme="majorBidi" w:hAnsiTheme="majorBidi" w:cstheme="majorBidi"/>
          <w:sz w:val="24"/>
          <w:szCs w:val="24"/>
        </w:rPr>
        <w:t>draft</w:t>
      </w:r>
      <w:r w:rsidRPr="00A75BB1">
        <w:rPr>
          <w:rFonts w:asciiTheme="majorBidi" w:hAnsiTheme="majorBidi" w:cstheme="majorBidi"/>
          <w:sz w:val="24"/>
          <w:szCs w:val="24"/>
        </w:rPr>
        <w:t xml:space="preserve"> him to the army, </w:t>
      </w:r>
      <w:r w:rsidR="000910FB" w:rsidRPr="00A75BB1">
        <w:rPr>
          <w:rFonts w:asciiTheme="majorBidi" w:hAnsiTheme="majorBidi" w:cstheme="majorBidi"/>
          <w:sz w:val="24"/>
          <w:szCs w:val="24"/>
        </w:rPr>
        <w:t>he</w:t>
      </w:r>
      <w:r w:rsidRPr="00A75BB1">
        <w:rPr>
          <w:rFonts w:asciiTheme="majorBidi" w:hAnsiTheme="majorBidi" w:cstheme="majorBidi"/>
          <w:sz w:val="24"/>
          <w:szCs w:val="24"/>
        </w:rPr>
        <w:t xml:space="preserve"> wrote to the renowned Hebrew poet Haim Nachman Bialik: “I wanted to go to New York, but I have no money. [...] I have to go to London. There is no other place</w:t>
      </w:r>
      <w:r w:rsidR="000910FB" w:rsidRPr="00A75BB1">
        <w:rPr>
          <w:rFonts w:asciiTheme="majorBidi" w:hAnsiTheme="majorBidi" w:cstheme="majorBidi"/>
          <w:sz w:val="24"/>
          <w:szCs w:val="24"/>
        </w:rPr>
        <w:t>.”</w:t>
      </w:r>
      <w:r w:rsidR="000910FB" w:rsidRPr="00A75BB1">
        <w:rPr>
          <w:rStyle w:val="FootnoteReference"/>
          <w:rFonts w:asciiTheme="majorBidi" w:hAnsiTheme="majorBidi" w:cstheme="majorBidi"/>
          <w:sz w:val="24"/>
          <w:szCs w:val="24"/>
        </w:rPr>
        <w:footnoteReference w:id="20"/>
      </w:r>
      <w:r w:rsidR="000910FB" w:rsidRPr="00A75BB1">
        <w:rPr>
          <w:rFonts w:asciiTheme="majorBidi" w:hAnsiTheme="majorBidi" w:cstheme="majorBidi"/>
          <w:sz w:val="24"/>
          <w:szCs w:val="24"/>
        </w:rPr>
        <w:t xml:space="preserve"> In April 1904, at the age of twenty-three, Brenner arrived in the capital of the British Empire, one of the largest and busiest urban centers in early twentieth-century Europe.</w:t>
      </w:r>
      <w:r w:rsidR="006F2613" w:rsidRPr="00A75BB1">
        <w:rPr>
          <w:rFonts w:asciiTheme="majorBidi" w:hAnsiTheme="majorBidi" w:cstheme="majorBidi"/>
          <w:sz w:val="24"/>
          <w:szCs w:val="24"/>
        </w:rPr>
        <w:t xml:space="preserve"> Brenner settled in Whitechapel in the East End of London, where he lived for four years, </w:t>
      </w:r>
      <w:r w:rsidR="00DF6343" w:rsidRPr="00A75BB1">
        <w:rPr>
          <w:rFonts w:asciiTheme="majorBidi" w:hAnsiTheme="majorBidi" w:cstheme="majorBidi"/>
          <w:sz w:val="24"/>
          <w:szCs w:val="24"/>
        </w:rPr>
        <w:t xml:space="preserve">which are </w:t>
      </w:r>
      <w:r w:rsidR="006F2613" w:rsidRPr="00A75BB1">
        <w:rPr>
          <w:rFonts w:asciiTheme="majorBidi" w:hAnsiTheme="majorBidi" w:cstheme="majorBidi"/>
          <w:sz w:val="24"/>
          <w:szCs w:val="24"/>
        </w:rPr>
        <w:t xml:space="preserve">considered to be among the most significant periods in the evolution of modern Hebrew literature as a whole. </w:t>
      </w:r>
      <w:r w:rsidR="00F1583E" w:rsidRPr="00A75BB1">
        <w:rPr>
          <w:rFonts w:asciiTheme="majorBidi" w:hAnsiTheme="majorBidi" w:cstheme="majorBidi"/>
          <w:sz w:val="24"/>
          <w:szCs w:val="24"/>
        </w:rPr>
        <w:t>T</w:t>
      </w:r>
      <w:r w:rsidR="006F2613" w:rsidRPr="00A75BB1">
        <w:rPr>
          <w:rFonts w:asciiTheme="majorBidi" w:hAnsiTheme="majorBidi" w:cstheme="majorBidi"/>
          <w:sz w:val="24"/>
          <w:szCs w:val="24"/>
        </w:rPr>
        <w:t xml:space="preserve">his great city </w:t>
      </w:r>
      <w:r w:rsidR="00F1583E" w:rsidRPr="00A75BB1">
        <w:rPr>
          <w:rFonts w:asciiTheme="majorBidi" w:hAnsiTheme="majorBidi" w:cstheme="majorBidi"/>
          <w:sz w:val="24"/>
          <w:szCs w:val="24"/>
        </w:rPr>
        <w:t xml:space="preserve">held </w:t>
      </w:r>
      <w:r w:rsidR="006F2613" w:rsidRPr="00A75BB1">
        <w:rPr>
          <w:rFonts w:asciiTheme="majorBidi" w:hAnsiTheme="majorBidi" w:cstheme="majorBidi"/>
          <w:sz w:val="24"/>
          <w:szCs w:val="24"/>
        </w:rPr>
        <w:t>a multitude of opportunities</w:t>
      </w:r>
      <w:r w:rsidR="00F1583E" w:rsidRPr="00A75BB1">
        <w:rPr>
          <w:rFonts w:asciiTheme="majorBidi" w:hAnsiTheme="majorBidi" w:cstheme="majorBidi"/>
          <w:sz w:val="24"/>
          <w:szCs w:val="24"/>
        </w:rPr>
        <w:t xml:space="preserve"> for</w:t>
      </w:r>
      <w:r w:rsidR="001D444F">
        <w:rPr>
          <w:rFonts w:asciiTheme="majorBidi" w:hAnsiTheme="majorBidi" w:cstheme="majorBidi"/>
          <w:sz w:val="24"/>
          <w:szCs w:val="24"/>
        </w:rPr>
        <w:t xml:space="preserve"> the</w:t>
      </w:r>
      <w:r w:rsidR="00F1583E" w:rsidRPr="00A75BB1">
        <w:rPr>
          <w:rFonts w:asciiTheme="majorBidi" w:hAnsiTheme="majorBidi" w:cstheme="majorBidi"/>
          <w:sz w:val="24"/>
          <w:szCs w:val="24"/>
        </w:rPr>
        <w:t xml:space="preserve"> young Brenner</w:t>
      </w:r>
      <w:r w:rsidR="006F2613" w:rsidRPr="00A75BB1">
        <w:rPr>
          <w:rFonts w:asciiTheme="majorBidi" w:hAnsiTheme="majorBidi" w:cstheme="majorBidi"/>
          <w:sz w:val="24"/>
          <w:szCs w:val="24"/>
        </w:rPr>
        <w:t>: he acquired aesthetic sensibilities for diverse and novel arts such as painting, he visited galleries, attended political gathering, and attended lectures on Hebrew and Yiddish culture and topics related to Russian revolutionary culture.</w:t>
      </w:r>
      <w:r w:rsidR="00F1583E" w:rsidRPr="00A75BB1">
        <w:rPr>
          <w:rFonts w:asciiTheme="majorBidi" w:hAnsiTheme="majorBidi" w:cstheme="majorBidi"/>
          <w:sz w:val="24"/>
          <w:szCs w:val="24"/>
        </w:rPr>
        <w:t xml:space="preserve"> Nevertheless, Brenner was in London by default, and his move there was not the result of prior planning.</w:t>
      </w:r>
    </w:p>
    <w:p w14:paraId="49241322" w14:textId="30A99BD9" w:rsidR="00F30875" w:rsidRPr="00A75BB1" w:rsidRDefault="0033663F"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lastRenderedPageBreak/>
        <w:t>Therefore, I examine Brenner</w:t>
      </w:r>
      <w:r w:rsidR="00211272">
        <w:rPr>
          <w:rFonts w:asciiTheme="majorBidi" w:hAnsiTheme="majorBidi" w:cstheme="majorBidi"/>
          <w:sz w:val="24"/>
          <w:szCs w:val="24"/>
        </w:rPr>
        <w:t>’</w:t>
      </w:r>
      <w:r w:rsidRPr="00A75BB1">
        <w:rPr>
          <w:rFonts w:asciiTheme="majorBidi" w:hAnsiTheme="majorBidi" w:cstheme="majorBidi"/>
          <w:sz w:val="24"/>
          <w:szCs w:val="24"/>
        </w:rPr>
        <w:t xml:space="preserve">s stay in London and his work there a nonlinear journey through multiple </w:t>
      </w:r>
      <w:r w:rsidR="001B752F" w:rsidRPr="00A75BB1">
        <w:rPr>
          <w:rFonts w:asciiTheme="majorBidi" w:hAnsiTheme="majorBidi" w:cstheme="majorBidi"/>
          <w:sz w:val="24"/>
          <w:szCs w:val="24"/>
        </w:rPr>
        <w:t>cities</w:t>
      </w:r>
      <w:r w:rsidRPr="00A75BB1">
        <w:rPr>
          <w:rFonts w:asciiTheme="majorBidi" w:hAnsiTheme="majorBidi" w:cstheme="majorBidi"/>
          <w:sz w:val="24"/>
          <w:szCs w:val="24"/>
        </w:rPr>
        <w:t xml:space="preserve"> — including Gomel, Berlin, Breslau, and Lvov — that led him from revolutionary Russia to Zionist Israel.</w:t>
      </w:r>
      <w:r w:rsidR="001B752F" w:rsidRPr="00A75BB1">
        <w:rPr>
          <w:rFonts w:asciiTheme="majorBidi" w:hAnsiTheme="majorBidi" w:cstheme="majorBidi"/>
          <w:sz w:val="24"/>
          <w:szCs w:val="24"/>
        </w:rPr>
        <w:t xml:space="preserve"> This multitude of locations indicates the importance of staying within the urban sphere</w:t>
      </w:r>
      <w:r w:rsidR="00C667F2" w:rsidRPr="00A75BB1">
        <w:rPr>
          <w:rFonts w:asciiTheme="majorBidi" w:hAnsiTheme="majorBidi" w:cstheme="majorBidi"/>
          <w:sz w:val="24"/>
          <w:szCs w:val="24"/>
        </w:rPr>
        <w:t>, in connection</w:t>
      </w:r>
      <w:r w:rsidR="001B752F" w:rsidRPr="00A75BB1">
        <w:rPr>
          <w:rFonts w:asciiTheme="majorBidi" w:hAnsiTheme="majorBidi" w:cstheme="majorBidi"/>
          <w:sz w:val="24"/>
          <w:szCs w:val="24"/>
        </w:rPr>
        <w:t xml:space="preserve"> with Brenner</w:t>
      </w:r>
      <w:r w:rsidR="00211272">
        <w:rPr>
          <w:rFonts w:asciiTheme="majorBidi" w:hAnsiTheme="majorBidi" w:cstheme="majorBidi"/>
          <w:sz w:val="24"/>
          <w:szCs w:val="24"/>
        </w:rPr>
        <w:t>’</w:t>
      </w:r>
      <w:r w:rsidR="001B752F" w:rsidRPr="00A75BB1">
        <w:rPr>
          <w:rFonts w:asciiTheme="majorBidi" w:hAnsiTheme="majorBidi" w:cstheme="majorBidi"/>
          <w:sz w:val="24"/>
          <w:szCs w:val="24"/>
        </w:rPr>
        <w:t xml:space="preserve">s deep opposition to the </w:t>
      </w:r>
      <w:r w:rsidR="00C667F2" w:rsidRPr="00A75BB1">
        <w:rPr>
          <w:rFonts w:asciiTheme="majorBidi" w:hAnsiTheme="majorBidi" w:cstheme="majorBidi"/>
          <w:sz w:val="24"/>
          <w:szCs w:val="24"/>
        </w:rPr>
        <w:t xml:space="preserve">teleological </w:t>
      </w:r>
      <w:r w:rsidR="001B752F" w:rsidRPr="00A75BB1">
        <w:rPr>
          <w:rFonts w:asciiTheme="majorBidi" w:hAnsiTheme="majorBidi" w:cstheme="majorBidi"/>
          <w:sz w:val="24"/>
          <w:szCs w:val="24"/>
        </w:rPr>
        <w:t xml:space="preserve">(and theological) </w:t>
      </w:r>
      <w:r w:rsidR="00C667F2" w:rsidRPr="00A75BB1">
        <w:rPr>
          <w:rFonts w:asciiTheme="majorBidi" w:hAnsiTheme="majorBidi" w:cstheme="majorBidi"/>
          <w:sz w:val="24"/>
          <w:szCs w:val="24"/>
        </w:rPr>
        <w:t xml:space="preserve">narrative of the Zionist </w:t>
      </w:r>
      <w:r w:rsidR="001B752F" w:rsidRPr="00A75BB1">
        <w:rPr>
          <w:rFonts w:asciiTheme="majorBidi" w:hAnsiTheme="majorBidi" w:cstheme="majorBidi"/>
          <w:sz w:val="24"/>
          <w:szCs w:val="24"/>
        </w:rPr>
        <w:t>movement</w:t>
      </w:r>
      <w:r w:rsidR="00357035" w:rsidRPr="00A75BB1">
        <w:rPr>
          <w:rFonts w:asciiTheme="majorBidi" w:hAnsiTheme="majorBidi" w:cstheme="majorBidi"/>
          <w:sz w:val="24"/>
          <w:szCs w:val="24"/>
        </w:rPr>
        <w:t xml:space="preserve">, which binds exile and homeland in a hierarchical and urgent association. </w:t>
      </w:r>
      <w:r w:rsidR="00CB3FD3" w:rsidRPr="00A75BB1">
        <w:rPr>
          <w:rFonts w:asciiTheme="majorBidi" w:hAnsiTheme="majorBidi" w:cstheme="majorBidi"/>
          <w:sz w:val="24"/>
          <w:szCs w:val="24"/>
        </w:rPr>
        <w:t>I view Brenner</w:t>
      </w:r>
      <w:r w:rsidR="00211272">
        <w:rPr>
          <w:rFonts w:asciiTheme="majorBidi" w:hAnsiTheme="majorBidi" w:cstheme="majorBidi"/>
          <w:sz w:val="24"/>
          <w:szCs w:val="24"/>
        </w:rPr>
        <w:t>’</w:t>
      </w:r>
      <w:r w:rsidR="00CB3FD3" w:rsidRPr="00A75BB1">
        <w:rPr>
          <w:rFonts w:asciiTheme="majorBidi" w:hAnsiTheme="majorBidi" w:cstheme="majorBidi"/>
          <w:sz w:val="24"/>
          <w:szCs w:val="24"/>
        </w:rPr>
        <w:t>s stay in London and his literary pursuits there as part of a broader spatial and political movement — tentative, deferred, capricious — through which Brenner challenged the pioneering territorialization of Israel.</w:t>
      </w:r>
      <w:r w:rsidR="00A3158C" w:rsidRPr="00A75BB1">
        <w:rPr>
          <w:rFonts w:asciiTheme="majorBidi" w:hAnsiTheme="majorBidi" w:cstheme="majorBidi"/>
          <w:sz w:val="24"/>
          <w:szCs w:val="24"/>
        </w:rPr>
        <w:t xml:space="preserve"> From London, Brenner planned a trip to Israel, and declared that </w:t>
      </w:r>
      <w:r w:rsidR="00F30875" w:rsidRPr="00A75BB1">
        <w:rPr>
          <w:rFonts w:asciiTheme="majorBidi" w:hAnsiTheme="majorBidi" w:cstheme="majorBidi"/>
          <w:sz w:val="24"/>
          <w:szCs w:val="24"/>
        </w:rPr>
        <w:t>“</w:t>
      </w:r>
      <w:r w:rsidR="00A3158C" w:rsidRPr="00A75BB1">
        <w:rPr>
          <w:rFonts w:asciiTheme="majorBidi" w:hAnsiTheme="majorBidi" w:cstheme="majorBidi"/>
          <w:sz w:val="24"/>
          <w:szCs w:val="24"/>
        </w:rPr>
        <w:t>for a year, I will travel to Palestine, not as a believing and hopeful Zionist, but as a man who misses the sun</w:t>
      </w:r>
      <w:r w:rsidR="001D444F">
        <w:rPr>
          <w:rFonts w:asciiTheme="majorBidi" w:hAnsiTheme="majorBidi" w:cstheme="majorBidi"/>
          <w:sz w:val="24"/>
          <w:szCs w:val="24"/>
        </w:rPr>
        <w:t>.</w:t>
      </w:r>
      <w:r w:rsidR="00F30875" w:rsidRPr="00A75BB1">
        <w:rPr>
          <w:rFonts w:asciiTheme="majorBidi" w:hAnsiTheme="majorBidi" w:cstheme="majorBidi"/>
          <w:sz w:val="24"/>
          <w:szCs w:val="24"/>
        </w:rPr>
        <w:t>”</w:t>
      </w:r>
      <w:r w:rsidR="00A3158C" w:rsidRPr="00A75BB1">
        <w:rPr>
          <w:rStyle w:val="FootnoteReference"/>
          <w:rFonts w:asciiTheme="majorBidi" w:hAnsiTheme="majorBidi" w:cstheme="majorBidi"/>
          <w:sz w:val="24"/>
          <w:szCs w:val="24"/>
        </w:rPr>
        <w:footnoteReference w:id="21"/>
      </w:r>
      <w:r w:rsidR="00CB0B2B" w:rsidRPr="00A75BB1">
        <w:rPr>
          <w:rFonts w:asciiTheme="majorBidi" w:hAnsiTheme="majorBidi" w:cstheme="majorBidi"/>
          <w:sz w:val="24"/>
          <w:szCs w:val="24"/>
        </w:rPr>
        <w:t xml:space="preserve"> </w:t>
      </w:r>
      <w:r w:rsidR="00F30875" w:rsidRPr="00A75BB1">
        <w:rPr>
          <w:rFonts w:asciiTheme="majorBidi" w:hAnsiTheme="majorBidi" w:cstheme="majorBidi"/>
          <w:sz w:val="24"/>
          <w:szCs w:val="24"/>
        </w:rPr>
        <w:t xml:space="preserve">This quickly gave way to the decision that </w:t>
      </w:r>
      <w:commentRangeStart w:id="22"/>
      <w:r w:rsidR="00F30875" w:rsidRPr="00A75BB1">
        <w:rPr>
          <w:rFonts w:asciiTheme="majorBidi" w:hAnsiTheme="majorBidi" w:cstheme="majorBidi"/>
          <w:sz w:val="24"/>
          <w:szCs w:val="24"/>
        </w:rPr>
        <w:t>“I will not go to Israel again</w:t>
      </w:r>
      <w:r w:rsidR="001D444F">
        <w:rPr>
          <w:rFonts w:asciiTheme="majorBidi" w:hAnsiTheme="majorBidi" w:cstheme="majorBidi"/>
          <w:sz w:val="24"/>
          <w:szCs w:val="24"/>
        </w:rPr>
        <w:t>.</w:t>
      </w:r>
      <w:r w:rsidR="00F30875" w:rsidRPr="00A75BB1">
        <w:rPr>
          <w:rFonts w:asciiTheme="majorBidi" w:hAnsiTheme="majorBidi" w:cstheme="majorBidi"/>
          <w:sz w:val="24"/>
          <w:szCs w:val="24"/>
        </w:rPr>
        <w:t>”</w:t>
      </w:r>
      <w:r w:rsidR="00F30875" w:rsidRPr="00A75BB1">
        <w:rPr>
          <w:rStyle w:val="FootnoteReference"/>
          <w:rFonts w:asciiTheme="majorBidi" w:hAnsiTheme="majorBidi" w:cstheme="majorBidi"/>
          <w:sz w:val="24"/>
          <w:szCs w:val="24"/>
        </w:rPr>
        <w:footnoteReference w:id="22"/>
      </w:r>
      <w:r w:rsidR="00F30875" w:rsidRPr="00A75BB1">
        <w:rPr>
          <w:rFonts w:asciiTheme="majorBidi" w:hAnsiTheme="majorBidi" w:cstheme="majorBidi"/>
          <w:sz w:val="24"/>
          <w:szCs w:val="24"/>
        </w:rPr>
        <w:t xml:space="preserve"> </w:t>
      </w:r>
      <w:commentRangeEnd w:id="22"/>
      <w:r w:rsidR="00F30875" w:rsidRPr="00A75BB1">
        <w:rPr>
          <w:rStyle w:val="CommentReference"/>
          <w:rFonts w:asciiTheme="majorBidi" w:hAnsiTheme="majorBidi" w:cstheme="majorBidi"/>
          <w:sz w:val="24"/>
          <w:szCs w:val="24"/>
        </w:rPr>
        <w:commentReference w:id="22"/>
      </w:r>
      <w:r w:rsidR="00F30875" w:rsidRPr="00A75BB1">
        <w:rPr>
          <w:rFonts w:asciiTheme="majorBidi" w:hAnsiTheme="majorBidi" w:cstheme="majorBidi"/>
          <w:sz w:val="24"/>
          <w:szCs w:val="24"/>
        </w:rPr>
        <w:t>Brenner finally arrived in Israel in 1909, where he lived for twelve years, until he was assassinated during the violent clashes with the local Arab population in during the 1921 riots.</w:t>
      </w:r>
    </w:p>
    <w:p w14:paraId="7BDF4094" w14:textId="67EA0E4B" w:rsidR="0033663F" w:rsidRPr="00A75BB1" w:rsidRDefault="000E334C"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On the face of it, setting the story in London, which had a parliamentary system of government, along with the </w:t>
      </w:r>
      <w:commentRangeStart w:id="23"/>
      <w:r w:rsidRPr="00A75BB1">
        <w:rPr>
          <w:rFonts w:asciiTheme="majorBidi" w:hAnsiTheme="majorBidi" w:cstheme="majorBidi"/>
          <w:sz w:val="24"/>
          <w:szCs w:val="24"/>
        </w:rPr>
        <w:t>tolerant and liberal rhetoric of the British Empire</w:t>
      </w:r>
      <w:commentRangeEnd w:id="23"/>
      <w:r w:rsidRPr="00A75BB1">
        <w:rPr>
          <w:rStyle w:val="CommentReference"/>
          <w:rFonts w:asciiTheme="majorBidi" w:hAnsiTheme="majorBidi" w:cstheme="majorBidi"/>
          <w:sz w:val="24"/>
          <w:szCs w:val="24"/>
        </w:rPr>
        <w:commentReference w:id="23"/>
      </w:r>
      <w:r w:rsidRPr="00A75BB1">
        <w:rPr>
          <w:rFonts w:asciiTheme="majorBidi" w:hAnsiTheme="majorBidi" w:cstheme="majorBidi"/>
          <w:sz w:val="24"/>
          <w:szCs w:val="24"/>
        </w:rPr>
        <w:t xml:space="preserve">, seemed </w:t>
      </w:r>
      <w:r w:rsidR="00B87C5E" w:rsidRPr="00A75BB1">
        <w:rPr>
          <w:rFonts w:asciiTheme="majorBidi" w:hAnsiTheme="majorBidi" w:cstheme="majorBidi"/>
          <w:sz w:val="24"/>
          <w:szCs w:val="24"/>
        </w:rPr>
        <w:t xml:space="preserve">to offer </w:t>
      </w:r>
      <w:r w:rsidRPr="00A75BB1">
        <w:rPr>
          <w:rFonts w:asciiTheme="majorBidi" w:hAnsiTheme="majorBidi" w:cstheme="majorBidi"/>
          <w:sz w:val="24"/>
          <w:szCs w:val="24"/>
        </w:rPr>
        <w:t xml:space="preserve">the most convenient platform for exploring the possibility of Jewish </w:t>
      </w:r>
      <w:r w:rsidR="00B87C5E" w:rsidRPr="00A75BB1">
        <w:rPr>
          <w:rFonts w:asciiTheme="majorBidi" w:hAnsiTheme="majorBidi" w:cstheme="majorBidi"/>
          <w:sz w:val="24"/>
          <w:szCs w:val="24"/>
        </w:rPr>
        <w:t>life</w:t>
      </w:r>
      <w:r w:rsidRPr="00A75BB1">
        <w:rPr>
          <w:rFonts w:asciiTheme="majorBidi" w:hAnsiTheme="majorBidi" w:cstheme="majorBidi"/>
          <w:sz w:val="24"/>
          <w:szCs w:val="24"/>
        </w:rPr>
        <w:t xml:space="preserve"> in a civilized society.</w:t>
      </w:r>
      <w:r w:rsidR="00B87C5E" w:rsidRPr="00A75BB1">
        <w:rPr>
          <w:rFonts w:asciiTheme="majorBidi" w:hAnsiTheme="majorBidi" w:cstheme="majorBidi"/>
          <w:sz w:val="24"/>
          <w:szCs w:val="24"/>
        </w:rPr>
        <w:t xml:space="preserve"> As Seth Koven observes, during this period in Britain, the Jewish question became a broad and fundamental social question, through which Britain explored its own identity as a liberal and enlightened nation capable of sheltering victims of religious and political persecution on the continent of Europe.</w:t>
      </w:r>
      <w:r w:rsidR="00700071" w:rsidRPr="00A75BB1">
        <w:rPr>
          <w:rStyle w:val="FootnoteReference"/>
          <w:rFonts w:asciiTheme="majorBidi" w:hAnsiTheme="majorBidi" w:cstheme="majorBidi"/>
          <w:sz w:val="24"/>
          <w:szCs w:val="24"/>
        </w:rPr>
        <w:footnoteReference w:id="23"/>
      </w:r>
      <w:r w:rsidR="00700071" w:rsidRPr="00A75BB1">
        <w:rPr>
          <w:rFonts w:asciiTheme="majorBidi" w:hAnsiTheme="majorBidi" w:cstheme="majorBidi"/>
          <w:sz w:val="24"/>
          <w:szCs w:val="24"/>
        </w:rPr>
        <w:t xml:space="preserve"> In fact, the Jewish question in the British sphere </w:t>
      </w:r>
      <w:r w:rsidR="00F268A8" w:rsidRPr="00A75BB1">
        <w:rPr>
          <w:rFonts w:asciiTheme="majorBidi" w:hAnsiTheme="majorBidi" w:cstheme="majorBidi"/>
          <w:sz w:val="24"/>
          <w:szCs w:val="24"/>
        </w:rPr>
        <w:t>was</w:t>
      </w:r>
      <w:r w:rsidR="00700071" w:rsidRPr="00A75BB1">
        <w:rPr>
          <w:rFonts w:asciiTheme="majorBidi" w:hAnsiTheme="majorBidi" w:cstheme="majorBidi"/>
          <w:sz w:val="24"/>
          <w:szCs w:val="24"/>
        </w:rPr>
        <w:t xml:space="preserve"> not only related to theology and politics, but led to parliamentary discussions on civic qualifications </w:t>
      </w:r>
      <w:r w:rsidR="00F268A8" w:rsidRPr="00A75BB1">
        <w:rPr>
          <w:rFonts w:asciiTheme="majorBidi" w:hAnsiTheme="majorBidi" w:cstheme="majorBidi"/>
          <w:sz w:val="24"/>
          <w:szCs w:val="24"/>
        </w:rPr>
        <w:t xml:space="preserve">for Jews </w:t>
      </w:r>
      <w:r w:rsidR="00700071" w:rsidRPr="00A75BB1">
        <w:rPr>
          <w:rFonts w:asciiTheme="majorBidi" w:hAnsiTheme="majorBidi" w:cstheme="majorBidi"/>
          <w:sz w:val="24"/>
          <w:szCs w:val="24"/>
        </w:rPr>
        <w:t xml:space="preserve">as </w:t>
      </w:r>
      <w:r w:rsidR="00700071" w:rsidRPr="00A75BB1">
        <w:rPr>
          <w:rFonts w:asciiTheme="majorBidi" w:hAnsiTheme="majorBidi" w:cstheme="majorBidi"/>
          <w:sz w:val="24"/>
          <w:szCs w:val="24"/>
        </w:rPr>
        <w:lastRenderedPageBreak/>
        <w:t xml:space="preserve">well as discussion of Judaism as a racial category, based on </w:t>
      </w:r>
      <w:r w:rsidR="00F268A8" w:rsidRPr="00A75BB1">
        <w:rPr>
          <w:rFonts w:asciiTheme="majorBidi" w:hAnsiTheme="majorBidi" w:cstheme="majorBidi"/>
          <w:sz w:val="24"/>
          <w:szCs w:val="24"/>
        </w:rPr>
        <w:t xml:space="preserve">the </w:t>
      </w:r>
      <w:r w:rsidR="00700071" w:rsidRPr="00A75BB1">
        <w:rPr>
          <w:rFonts w:asciiTheme="majorBidi" w:hAnsiTheme="majorBidi" w:cstheme="majorBidi"/>
          <w:sz w:val="24"/>
          <w:szCs w:val="24"/>
        </w:rPr>
        <w:t>theories of the new science of ethnology</w:t>
      </w:r>
      <w:r w:rsidR="00F268A8" w:rsidRPr="00A75BB1">
        <w:rPr>
          <w:rFonts w:asciiTheme="majorBidi" w:hAnsiTheme="majorBidi" w:cstheme="majorBidi"/>
          <w:sz w:val="24"/>
          <w:szCs w:val="24"/>
        </w:rPr>
        <w:t>.</w:t>
      </w:r>
      <w:r w:rsidR="00F268A8" w:rsidRPr="00A75BB1">
        <w:rPr>
          <w:rStyle w:val="FootnoteReference"/>
          <w:rFonts w:asciiTheme="majorBidi" w:hAnsiTheme="majorBidi" w:cstheme="majorBidi"/>
          <w:sz w:val="24"/>
          <w:szCs w:val="24"/>
        </w:rPr>
        <w:footnoteReference w:id="24"/>
      </w:r>
      <w:r w:rsidR="008E3DD7" w:rsidRPr="00A75BB1">
        <w:rPr>
          <w:rFonts w:asciiTheme="majorBidi" w:hAnsiTheme="majorBidi" w:cstheme="majorBidi"/>
          <w:sz w:val="24"/>
          <w:szCs w:val="24"/>
        </w:rPr>
        <w:t xml:space="preserve"> Brenner</w:t>
      </w:r>
      <w:r w:rsidR="00211272">
        <w:rPr>
          <w:rFonts w:asciiTheme="majorBidi" w:hAnsiTheme="majorBidi" w:cstheme="majorBidi"/>
          <w:sz w:val="24"/>
          <w:szCs w:val="24"/>
        </w:rPr>
        <w:t>’</w:t>
      </w:r>
      <w:r w:rsidR="008E3DD7" w:rsidRPr="00A75BB1">
        <w:rPr>
          <w:rFonts w:asciiTheme="majorBidi" w:hAnsiTheme="majorBidi" w:cstheme="majorBidi"/>
          <w:sz w:val="24"/>
          <w:szCs w:val="24"/>
        </w:rPr>
        <w:t>s work indirectly internalizes the tension arising from the dual rhetoric London offered the Jews: on the one hand, civil and inclusive rhetoric in the spirit of the Enlightenment, and on the other, the classification of Jews into new modern categories, such as race, which mark the Jew as different and biologically and physically distinct.</w:t>
      </w:r>
      <w:r w:rsidR="008E3DD7" w:rsidRPr="00A75BB1">
        <w:rPr>
          <w:rStyle w:val="FootnoteReference"/>
          <w:rFonts w:asciiTheme="majorBidi" w:hAnsiTheme="majorBidi" w:cstheme="majorBidi"/>
          <w:sz w:val="24"/>
          <w:szCs w:val="24"/>
        </w:rPr>
        <w:footnoteReference w:id="25"/>
      </w:r>
    </w:p>
    <w:p w14:paraId="5A262C57" w14:textId="13B3D310" w:rsidR="006A0ADC" w:rsidRPr="00A75BB1" w:rsidRDefault="006A0ADC" w:rsidP="001D444F">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At the beginning of the twentieth century, some 144,000 Jews lived in the East End of London, </w:t>
      </w:r>
      <w:r w:rsidR="00DF6343" w:rsidRPr="00A75BB1">
        <w:rPr>
          <w:rFonts w:asciiTheme="majorBidi" w:hAnsiTheme="majorBidi" w:cstheme="majorBidi"/>
          <w:sz w:val="24"/>
          <w:szCs w:val="24"/>
        </w:rPr>
        <w:t xml:space="preserve">and </w:t>
      </w:r>
      <w:r w:rsidR="004D584E" w:rsidRPr="00A75BB1">
        <w:rPr>
          <w:rFonts w:asciiTheme="majorBidi" w:hAnsiTheme="majorBidi" w:cstheme="majorBidi"/>
          <w:sz w:val="24"/>
          <w:szCs w:val="24"/>
        </w:rPr>
        <w:t>had a large presence in</w:t>
      </w:r>
      <w:r w:rsidR="00DF11BD" w:rsidRPr="00A75BB1">
        <w:rPr>
          <w:rFonts w:asciiTheme="majorBidi" w:hAnsiTheme="majorBidi" w:cstheme="majorBidi"/>
          <w:sz w:val="24"/>
          <w:szCs w:val="24"/>
        </w:rPr>
        <w:t xml:space="preserve"> </w:t>
      </w:r>
      <w:r w:rsidRPr="00A75BB1">
        <w:rPr>
          <w:rFonts w:asciiTheme="majorBidi" w:hAnsiTheme="majorBidi" w:cstheme="majorBidi"/>
          <w:sz w:val="24"/>
          <w:szCs w:val="24"/>
        </w:rPr>
        <w:t>the districts of Whitechapel, Mile</w:t>
      </w:r>
      <w:r w:rsidR="00D875F7" w:rsidRPr="00A75BB1">
        <w:rPr>
          <w:rFonts w:asciiTheme="majorBidi" w:hAnsiTheme="majorBidi" w:cstheme="majorBidi"/>
          <w:sz w:val="24"/>
          <w:szCs w:val="24"/>
        </w:rPr>
        <w:t xml:space="preserve"> End</w:t>
      </w:r>
      <w:r w:rsidR="00DF11BD" w:rsidRPr="00A75BB1">
        <w:rPr>
          <w:rFonts w:asciiTheme="majorBidi" w:hAnsiTheme="majorBidi" w:cstheme="majorBidi"/>
          <w:sz w:val="24"/>
          <w:szCs w:val="24"/>
        </w:rPr>
        <w:t>,</w:t>
      </w:r>
      <w:r w:rsidRPr="00A75BB1">
        <w:rPr>
          <w:rFonts w:asciiTheme="majorBidi" w:hAnsiTheme="majorBidi" w:cstheme="majorBidi"/>
          <w:sz w:val="24"/>
          <w:szCs w:val="24"/>
        </w:rPr>
        <w:t xml:space="preserve"> and Beth</w:t>
      </w:r>
      <w:r w:rsidR="00DF11BD" w:rsidRPr="00A75BB1">
        <w:rPr>
          <w:rFonts w:asciiTheme="majorBidi" w:hAnsiTheme="majorBidi" w:cstheme="majorBidi"/>
          <w:sz w:val="24"/>
          <w:szCs w:val="24"/>
        </w:rPr>
        <w:t>na</w:t>
      </w:r>
      <w:r w:rsidRPr="00A75BB1">
        <w:rPr>
          <w:rFonts w:asciiTheme="majorBidi" w:hAnsiTheme="majorBidi" w:cstheme="majorBidi"/>
          <w:sz w:val="24"/>
          <w:szCs w:val="24"/>
        </w:rPr>
        <w:t>l Green.</w:t>
      </w:r>
      <w:r w:rsidR="004D584E" w:rsidRPr="00A75BB1">
        <w:rPr>
          <w:rStyle w:val="FootnoteReference"/>
          <w:rFonts w:asciiTheme="majorBidi" w:hAnsiTheme="majorBidi" w:cstheme="majorBidi"/>
          <w:sz w:val="24"/>
          <w:szCs w:val="24"/>
        </w:rPr>
        <w:footnoteReference w:id="26"/>
      </w:r>
      <w:r w:rsidR="004D584E" w:rsidRPr="00A75BB1">
        <w:rPr>
          <w:rFonts w:asciiTheme="majorBidi" w:hAnsiTheme="majorBidi" w:cstheme="majorBidi"/>
          <w:sz w:val="24"/>
          <w:szCs w:val="24"/>
        </w:rPr>
        <w:t xml:space="preserve"> Thus, in the East End of London, the Eastern European Jewish township was re-created, with  street life and a network of Jewish educational institutions, synagogues, workshops, </w:t>
      </w:r>
      <w:r w:rsidR="001D444F">
        <w:rPr>
          <w:rFonts w:asciiTheme="majorBidi" w:hAnsiTheme="majorBidi" w:cstheme="majorBidi"/>
          <w:sz w:val="24"/>
          <w:szCs w:val="24"/>
        </w:rPr>
        <w:t xml:space="preserve">a </w:t>
      </w:r>
      <w:r w:rsidR="004D584E" w:rsidRPr="00A75BB1">
        <w:rPr>
          <w:rFonts w:asciiTheme="majorBidi" w:hAnsiTheme="majorBidi" w:cstheme="majorBidi"/>
          <w:sz w:val="24"/>
          <w:szCs w:val="24"/>
        </w:rPr>
        <w:t xml:space="preserve">Yiddish theater, and even a small but </w:t>
      </w:r>
      <w:r w:rsidR="001D444F">
        <w:rPr>
          <w:rFonts w:asciiTheme="majorBidi" w:hAnsiTheme="majorBidi" w:cstheme="majorBidi"/>
          <w:sz w:val="24"/>
          <w:szCs w:val="24"/>
        </w:rPr>
        <w:t>vibrant</w:t>
      </w:r>
      <w:r w:rsidR="004D584E" w:rsidRPr="00A75BB1">
        <w:rPr>
          <w:rFonts w:asciiTheme="majorBidi" w:hAnsiTheme="majorBidi" w:cstheme="majorBidi"/>
          <w:sz w:val="24"/>
          <w:szCs w:val="24"/>
        </w:rPr>
        <w:t xml:space="preserve"> circle of Hebrew and Yiddish </w:t>
      </w:r>
      <w:r w:rsidR="001D444F">
        <w:rPr>
          <w:rFonts w:asciiTheme="majorBidi" w:hAnsiTheme="majorBidi" w:cstheme="majorBidi"/>
          <w:sz w:val="24"/>
          <w:szCs w:val="24"/>
        </w:rPr>
        <w:t>publications</w:t>
      </w:r>
      <w:r w:rsidR="004D584E" w:rsidRPr="00A75BB1">
        <w:rPr>
          <w:rFonts w:asciiTheme="majorBidi" w:hAnsiTheme="majorBidi" w:cstheme="majorBidi"/>
          <w:sz w:val="24"/>
          <w:szCs w:val="24"/>
        </w:rPr>
        <w:t>.</w:t>
      </w:r>
      <w:r w:rsidR="004D584E" w:rsidRPr="00A75BB1">
        <w:rPr>
          <w:rStyle w:val="FootnoteReference"/>
          <w:rFonts w:asciiTheme="majorBidi" w:hAnsiTheme="majorBidi" w:cstheme="majorBidi"/>
          <w:sz w:val="24"/>
          <w:szCs w:val="24"/>
        </w:rPr>
        <w:footnoteReference w:id="27"/>
      </w:r>
      <w:r w:rsidR="004D584E" w:rsidRPr="00A75BB1">
        <w:rPr>
          <w:rFonts w:asciiTheme="majorBidi" w:hAnsiTheme="majorBidi" w:cstheme="majorBidi"/>
          <w:sz w:val="24"/>
          <w:szCs w:val="24"/>
        </w:rPr>
        <w:t xml:space="preserve"> This collective urban settlement</w:t>
      </w:r>
      <w:r w:rsidR="00EA425A" w:rsidRPr="00A75BB1">
        <w:rPr>
          <w:rFonts w:asciiTheme="majorBidi" w:hAnsiTheme="majorBidi" w:cstheme="majorBidi"/>
          <w:sz w:val="24"/>
          <w:szCs w:val="24"/>
        </w:rPr>
        <w:t xml:space="preserve"> was</w:t>
      </w:r>
      <w:r w:rsidR="004D584E" w:rsidRPr="00A75BB1">
        <w:rPr>
          <w:rFonts w:asciiTheme="majorBidi" w:hAnsiTheme="majorBidi" w:cstheme="majorBidi"/>
          <w:sz w:val="24"/>
          <w:szCs w:val="24"/>
        </w:rPr>
        <w:t xml:space="preserve"> described at the time as “a fragment of Poland torn off from Central Europe and dropped haphazard into the heart of Britain</w:t>
      </w:r>
      <w:r w:rsidR="001D444F">
        <w:rPr>
          <w:rFonts w:asciiTheme="majorBidi" w:hAnsiTheme="majorBidi" w:cstheme="majorBidi"/>
          <w:sz w:val="24"/>
          <w:szCs w:val="24"/>
        </w:rPr>
        <w:t>.</w:t>
      </w:r>
      <w:r w:rsidR="004D584E" w:rsidRPr="00A75BB1">
        <w:rPr>
          <w:rFonts w:asciiTheme="majorBidi" w:hAnsiTheme="majorBidi" w:cstheme="majorBidi"/>
          <w:sz w:val="24"/>
          <w:szCs w:val="24"/>
        </w:rPr>
        <w:t>”</w:t>
      </w:r>
      <w:r w:rsidR="004D584E" w:rsidRPr="00A75BB1">
        <w:rPr>
          <w:rStyle w:val="FootnoteReference"/>
          <w:rFonts w:asciiTheme="majorBidi" w:hAnsiTheme="majorBidi" w:cstheme="majorBidi"/>
          <w:sz w:val="24"/>
          <w:szCs w:val="24"/>
        </w:rPr>
        <w:footnoteReference w:id="28"/>
      </w:r>
      <w:r w:rsidR="00F852FD" w:rsidRPr="00A75BB1">
        <w:rPr>
          <w:rFonts w:asciiTheme="majorBidi" w:hAnsiTheme="majorBidi" w:cstheme="majorBidi"/>
          <w:sz w:val="24"/>
          <w:szCs w:val="24"/>
        </w:rPr>
        <w:t xml:space="preserve"> </w:t>
      </w:r>
      <w:r w:rsidR="00EA425A" w:rsidRPr="00A75BB1">
        <w:rPr>
          <w:rFonts w:asciiTheme="majorBidi" w:hAnsiTheme="majorBidi" w:cstheme="majorBidi"/>
          <w:sz w:val="24"/>
          <w:szCs w:val="24"/>
        </w:rPr>
        <w:t>It was p</w:t>
      </w:r>
      <w:r w:rsidR="00F852FD" w:rsidRPr="00A75BB1">
        <w:rPr>
          <w:rFonts w:asciiTheme="majorBidi" w:hAnsiTheme="majorBidi" w:cstheme="majorBidi"/>
          <w:sz w:val="24"/>
          <w:szCs w:val="24"/>
        </w:rPr>
        <w:t xml:space="preserve">resented by Brenner as a Jewish </w:t>
      </w:r>
      <w:r w:rsidR="00F852FD" w:rsidRPr="00A75BB1">
        <w:rPr>
          <w:rFonts w:asciiTheme="majorBidi" w:hAnsiTheme="majorBidi" w:cstheme="majorBidi"/>
          <w:sz w:val="24"/>
          <w:szCs w:val="24"/>
        </w:rPr>
        <w:lastRenderedPageBreak/>
        <w:t xml:space="preserve">enclave challenging the concept of the modern </w:t>
      </w:r>
      <w:r w:rsidR="00EA425A" w:rsidRPr="00A75BB1">
        <w:rPr>
          <w:rFonts w:asciiTheme="majorBidi" w:hAnsiTheme="majorBidi" w:cstheme="majorBidi"/>
          <w:sz w:val="24"/>
          <w:szCs w:val="24"/>
        </w:rPr>
        <w:t>metropolis</w:t>
      </w:r>
      <w:r w:rsidR="00F852FD" w:rsidRPr="00A75BB1">
        <w:rPr>
          <w:rFonts w:asciiTheme="majorBidi" w:hAnsiTheme="majorBidi" w:cstheme="majorBidi"/>
          <w:sz w:val="24"/>
          <w:szCs w:val="24"/>
        </w:rPr>
        <w:t xml:space="preserve"> as a transformative space in which the Jewish subject moves linearly and unidirectionally from the </w:t>
      </w:r>
      <w:r w:rsidR="00211272">
        <w:rPr>
          <w:rFonts w:asciiTheme="majorBidi" w:hAnsiTheme="majorBidi" w:cstheme="majorBidi"/>
          <w:sz w:val="24"/>
          <w:szCs w:val="24"/>
        </w:rPr>
        <w:t>“</w:t>
      </w:r>
      <w:r w:rsidR="00F852FD" w:rsidRPr="00A75BB1">
        <w:rPr>
          <w:rFonts w:asciiTheme="majorBidi" w:hAnsiTheme="majorBidi" w:cstheme="majorBidi"/>
          <w:sz w:val="24"/>
          <w:szCs w:val="24"/>
        </w:rPr>
        <w:t>pre-modernity</w:t>
      </w:r>
      <w:r w:rsidR="00211272">
        <w:rPr>
          <w:rFonts w:asciiTheme="majorBidi" w:hAnsiTheme="majorBidi" w:cstheme="majorBidi"/>
          <w:sz w:val="24"/>
          <w:szCs w:val="24"/>
        </w:rPr>
        <w:t>”</w:t>
      </w:r>
      <w:r w:rsidR="00F852FD" w:rsidRPr="00A75BB1">
        <w:rPr>
          <w:rFonts w:asciiTheme="majorBidi" w:hAnsiTheme="majorBidi" w:cstheme="majorBidi"/>
          <w:sz w:val="24"/>
          <w:szCs w:val="24"/>
        </w:rPr>
        <w:t xml:space="preserve"> of the traditional Jewish town to the modernity of the European city</w:t>
      </w:r>
      <w:r w:rsidR="00EA425A" w:rsidRPr="00A75BB1">
        <w:rPr>
          <w:rFonts w:asciiTheme="majorBidi" w:hAnsiTheme="majorBidi" w:cstheme="majorBidi"/>
          <w:sz w:val="24"/>
          <w:szCs w:val="24"/>
        </w:rPr>
        <w:t>.</w:t>
      </w:r>
      <w:r w:rsidR="00EA425A" w:rsidRPr="00A75BB1">
        <w:rPr>
          <w:rStyle w:val="FootnoteReference"/>
          <w:rFonts w:asciiTheme="majorBidi" w:hAnsiTheme="majorBidi" w:cstheme="majorBidi"/>
          <w:sz w:val="24"/>
          <w:szCs w:val="24"/>
        </w:rPr>
        <w:footnoteReference w:id="29"/>
      </w:r>
      <w:r w:rsidR="00BB7471" w:rsidRPr="00A75BB1">
        <w:rPr>
          <w:rFonts w:asciiTheme="majorBidi" w:hAnsiTheme="majorBidi" w:cstheme="majorBidi"/>
          <w:sz w:val="24"/>
          <w:szCs w:val="24"/>
        </w:rPr>
        <w:t xml:space="preserve"> This portrayal of a semi-urbanized Jewish space in the heart of a large European city undermines the ideological position of these spaces in a </w:t>
      </w:r>
      <w:r w:rsidR="0096510B" w:rsidRPr="00A75BB1">
        <w:rPr>
          <w:rFonts w:asciiTheme="majorBidi" w:hAnsiTheme="majorBidi" w:cstheme="majorBidi"/>
          <w:sz w:val="24"/>
          <w:szCs w:val="24"/>
        </w:rPr>
        <w:t>system</w:t>
      </w:r>
      <w:r w:rsidR="00BB7471" w:rsidRPr="00A75BB1">
        <w:rPr>
          <w:rFonts w:asciiTheme="majorBidi" w:hAnsiTheme="majorBidi" w:cstheme="majorBidi"/>
          <w:sz w:val="24"/>
          <w:szCs w:val="24"/>
        </w:rPr>
        <w:t xml:space="preserve"> of binary</w:t>
      </w:r>
      <w:r w:rsidR="0096510B" w:rsidRPr="00A75BB1">
        <w:rPr>
          <w:rFonts w:asciiTheme="majorBidi" w:hAnsiTheme="majorBidi" w:cstheme="majorBidi"/>
          <w:sz w:val="24"/>
          <w:szCs w:val="24"/>
        </w:rPr>
        <w:t xml:space="preserve"> relations. Further, it</w:t>
      </w:r>
      <w:r w:rsidR="00BB7471" w:rsidRPr="00A75BB1">
        <w:rPr>
          <w:rFonts w:asciiTheme="majorBidi" w:hAnsiTheme="majorBidi" w:cstheme="majorBidi"/>
          <w:sz w:val="24"/>
          <w:szCs w:val="24"/>
        </w:rPr>
        <w:t xml:space="preserve"> shows the possibility of an alternative form of Jewish urbanization, not necessarily identified with the categories of modernization and progress and with what Walter Benjamin called “a homogenous, empty time</w:t>
      </w:r>
      <w:r w:rsidR="00541D68">
        <w:rPr>
          <w:rFonts w:asciiTheme="majorBidi" w:hAnsiTheme="majorBidi" w:cstheme="majorBidi"/>
          <w:sz w:val="24"/>
          <w:szCs w:val="24"/>
        </w:rPr>
        <w:t>.</w:t>
      </w:r>
      <w:r w:rsidR="00BB7471" w:rsidRPr="00A75BB1">
        <w:rPr>
          <w:rFonts w:asciiTheme="majorBidi" w:hAnsiTheme="majorBidi" w:cstheme="majorBidi"/>
          <w:sz w:val="24"/>
          <w:szCs w:val="24"/>
        </w:rPr>
        <w:t>”</w:t>
      </w:r>
      <w:r w:rsidR="00BB7471" w:rsidRPr="00A75BB1">
        <w:rPr>
          <w:rStyle w:val="FootnoteReference"/>
          <w:rFonts w:asciiTheme="majorBidi" w:hAnsiTheme="majorBidi" w:cstheme="majorBidi"/>
          <w:sz w:val="24"/>
          <w:szCs w:val="24"/>
        </w:rPr>
        <w:footnoteReference w:id="30"/>
      </w:r>
      <w:r w:rsidR="0096510B" w:rsidRPr="00A75BB1">
        <w:rPr>
          <w:rFonts w:asciiTheme="majorBidi" w:hAnsiTheme="majorBidi" w:cstheme="majorBidi"/>
          <w:sz w:val="24"/>
          <w:szCs w:val="24"/>
        </w:rPr>
        <w:t xml:space="preserve"> Brenner</w:t>
      </w:r>
      <w:r w:rsidR="00211272">
        <w:rPr>
          <w:rFonts w:asciiTheme="majorBidi" w:hAnsiTheme="majorBidi" w:cstheme="majorBidi"/>
          <w:sz w:val="24"/>
          <w:szCs w:val="24"/>
        </w:rPr>
        <w:t>’</w:t>
      </w:r>
      <w:r w:rsidR="0096510B" w:rsidRPr="00A75BB1">
        <w:rPr>
          <w:rFonts w:asciiTheme="majorBidi" w:hAnsiTheme="majorBidi" w:cstheme="majorBidi"/>
          <w:sz w:val="24"/>
          <w:szCs w:val="24"/>
        </w:rPr>
        <w:t xml:space="preserve">s portrayal of the Jewish ghetto as a space </w:t>
      </w:r>
      <w:r w:rsidR="00632399" w:rsidRPr="00A75BB1">
        <w:rPr>
          <w:rFonts w:asciiTheme="majorBidi" w:hAnsiTheme="majorBidi" w:cstheme="majorBidi"/>
          <w:sz w:val="24"/>
          <w:szCs w:val="24"/>
        </w:rPr>
        <w:t>controlled</w:t>
      </w:r>
      <w:r w:rsidR="0096510B" w:rsidRPr="00A75BB1">
        <w:rPr>
          <w:rFonts w:asciiTheme="majorBidi" w:hAnsiTheme="majorBidi" w:cstheme="majorBidi"/>
          <w:sz w:val="24"/>
          <w:szCs w:val="24"/>
        </w:rPr>
        <w:t xml:space="preserve"> by patterns brought from the </w:t>
      </w:r>
      <w:r w:rsidR="00632399" w:rsidRPr="00A75BB1">
        <w:rPr>
          <w:rFonts w:asciiTheme="majorBidi" w:hAnsiTheme="majorBidi" w:cstheme="majorBidi"/>
          <w:i/>
          <w:iCs/>
          <w:sz w:val="24"/>
          <w:szCs w:val="24"/>
        </w:rPr>
        <w:t>s</w:t>
      </w:r>
      <w:r w:rsidR="0096510B" w:rsidRPr="00A75BB1">
        <w:rPr>
          <w:rFonts w:asciiTheme="majorBidi" w:hAnsiTheme="majorBidi" w:cstheme="majorBidi"/>
          <w:i/>
          <w:iCs/>
          <w:sz w:val="24"/>
          <w:szCs w:val="24"/>
        </w:rPr>
        <w:t>htetl</w:t>
      </w:r>
      <w:r w:rsidR="0096510B" w:rsidRPr="00A75BB1">
        <w:rPr>
          <w:rFonts w:asciiTheme="majorBidi" w:hAnsiTheme="majorBidi" w:cstheme="majorBidi"/>
          <w:sz w:val="24"/>
          <w:szCs w:val="24"/>
        </w:rPr>
        <w:t xml:space="preserve"> to the heart of the busy London </w:t>
      </w:r>
      <w:r w:rsidR="00632399" w:rsidRPr="00A75BB1">
        <w:rPr>
          <w:rFonts w:asciiTheme="majorBidi" w:hAnsiTheme="majorBidi" w:cstheme="majorBidi"/>
          <w:sz w:val="24"/>
          <w:szCs w:val="24"/>
        </w:rPr>
        <w:t>metropolis</w:t>
      </w:r>
      <w:r w:rsidR="0096510B" w:rsidRPr="00A75BB1">
        <w:rPr>
          <w:rFonts w:asciiTheme="majorBidi" w:hAnsiTheme="majorBidi" w:cstheme="majorBidi"/>
          <w:sz w:val="24"/>
          <w:szCs w:val="24"/>
        </w:rPr>
        <w:t xml:space="preserve"> produces hybrid spatial qualities, </w:t>
      </w:r>
      <w:r w:rsidR="00632399" w:rsidRPr="00A75BB1">
        <w:rPr>
          <w:rFonts w:asciiTheme="majorBidi" w:hAnsiTheme="majorBidi" w:cstheme="majorBidi"/>
          <w:sz w:val="24"/>
          <w:szCs w:val="24"/>
        </w:rPr>
        <w:t>and</w:t>
      </w:r>
      <w:r w:rsidR="0096510B" w:rsidRPr="00A75BB1">
        <w:rPr>
          <w:rFonts w:asciiTheme="majorBidi" w:hAnsiTheme="majorBidi" w:cstheme="majorBidi"/>
          <w:sz w:val="24"/>
          <w:szCs w:val="24"/>
        </w:rPr>
        <w:t xml:space="preserve"> </w:t>
      </w:r>
      <w:r w:rsidR="00400B73" w:rsidRPr="00A75BB1">
        <w:rPr>
          <w:rFonts w:asciiTheme="majorBidi" w:hAnsiTheme="majorBidi" w:cstheme="majorBidi"/>
          <w:sz w:val="24"/>
          <w:szCs w:val="24"/>
        </w:rPr>
        <w:t>enables a view of how</w:t>
      </w:r>
      <w:r w:rsidR="0096510B" w:rsidRPr="00A75BB1">
        <w:rPr>
          <w:rFonts w:asciiTheme="majorBidi" w:hAnsiTheme="majorBidi" w:cstheme="majorBidi"/>
          <w:sz w:val="24"/>
          <w:szCs w:val="24"/>
        </w:rPr>
        <w:t xml:space="preserve"> </w:t>
      </w:r>
      <w:r w:rsidR="00632399" w:rsidRPr="00A75BB1">
        <w:rPr>
          <w:rFonts w:asciiTheme="majorBidi" w:hAnsiTheme="majorBidi" w:cstheme="majorBidi"/>
          <w:sz w:val="24"/>
          <w:szCs w:val="24"/>
        </w:rPr>
        <w:t>the</w:t>
      </w:r>
      <w:r w:rsidR="0096510B" w:rsidRPr="00A75BB1">
        <w:rPr>
          <w:rFonts w:asciiTheme="majorBidi" w:hAnsiTheme="majorBidi" w:cstheme="majorBidi"/>
          <w:sz w:val="24"/>
          <w:szCs w:val="24"/>
        </w:rPr>
        <w:t xml:space="preserve"> entry </w:t>
      </w:r>
      <w:r w:rsidR="00632399" w:rsidRPr="00A75BB1">
        <w:rPr>
          <w:rFonts w:asciiTheme="majorBidi" w:hAnsiTheme="majorBidi" w:cstheme="majorBidi"/>
          <w:sz w:val="24"/>
          <w:szCs w:val="24"/>
        </w:rPr>
        <w:t xml:space="preserve">of the Jews </w:t>
      </w:r>
      <w:r w:rsidR="0096510B" w:rsidRPr="00A75BB1">
        <w:rPr>
          <w:rFonts w:asciiTheme="majorBidi" w:hAnsiTheme="majorBidi" w:cstheme="majorBidi"/>
          <w:sz w:val="24"/>
          <w:szCs w:val="24"/>
        </w:rPr>
        <w:t xml:space="preserve">into modern history can </w:t>
      </w:r>
      <w:r w:rsidR="00632399" w:rsidRPr="00A75BB1">
        <w:rPr>
          <w:rFonts w:asciiTheme="majorBidi" w:hAnsiTheme="majorBidi" w:cstheme="majorBidi"/>
          <w:sz w:val="24"/>
          <w:szCs w:val="24"/>
        </w:rPr>
        <w:t>begin</w:t>
      </w:r>
      <w:r w:rsidR="0096510B" w:rsidRPr="00A75BB1">
        <w:rPr>
          <w:rFonts w:asciiTheme="majorBidi" w:hAnsiTheme="majorBidi" w:cstheme="majorBidi"/>
          <w:sz w:val="24"/>
          <w:szCs w:val="24"/>
        </w:rPr>
        <w:t xml:space="preserve"> from a position that does not demand a sweeping transformation of the </w:t>
      </w:r>
      <w:r w:rsidR="00632399" w:rsidRPr="00A75BB1">
        <w:rPr>
          <w:rFonts w:asciiTheme="majorBidi" w:hAnsiTheme="majorBidi" w:cstheme="majorBidi"/>
          <w:sz w:val="24"/>
          <w:szCs w:val="24"/>
        </w:rPr>
        <w:t>entirety of</w:t>
      </w:r>
      <w:r w:rsidR="0096510B" w:rsidRPr="00A75BB1">
        <w:rPr>
          <w:rFonts w:asciiTheme="majorBidi" w:hAnsiTheme="majorBidi" w:cstheme="majorBidi"/>
          <w:sz w:val="24"/>
          <w:szCs w:val="24"/>
        </w:rPr>
        <w:t xml:space="preserve"> Jewish life. </w:t>
      </w:r>
      <w:r w:rsidR="00400B73" w:rsidRPr="00A75BB1">
        <w:rPr>
          <w:rFonts w:asciiTheme="majorBidi" w:hAnsiTheme="majorBidi" w:cstheme="majorBidi"/>
          <w:sz w:val="24"/>
          <w:szCs w:val="24"/>
        </w:rPr>
        <w:t>Simultaneously p</w:t>
      </w:r>
      <w:r w:rsidR="0096510B" w:rsidRPr="00A75BB1">
        <w:rPr>
          <w:rFonts w:asciiTheme="majorBidi" w:hAnsiTheme="majorBidi" w:cstheme="majorBidi"/>
          <w:sz w:val="24"/>
          <w:szCs w:val="24"/>
        </w:rPr>
        <w:t xml:space="preserve">resenting these two types of space </w:t>
      </w:r>
      <w:r w:rsidR="00400B73" w:rsidRPr="00A75BB1">
        <w:rPr>
          <w:rFonts w:asciiTheme="majorBidi" w:hAnsiTheme="majorBidi" w:cstheme="majorBidi"/>
          <w:sz w:val="24"/>
          <w:szCs w:val="24"/>
        </w:rPr>
        <w:t xml:space="preserve">emphasizes their dialectical nature and prevents their fixation in the framework of a predetermined ideological-empirical pattern of representation and meaning. </w:t>
      </w:r>
      <w:r w:rsidR="00C31026" w:rsidRPr="00A75BB1">
        <w:rPr>
          <w:rFonts w:asciiTheme="majorBidi" w:hAnsiTheme="majorBidi" w:cstheme="majorBidi"/>
          <w:sz w:val="24"/>
          <w:szCs w:val="24"/>
        </w:rPr>
        <w:t>Therefore, the different types of urban spaces in Brenner</w:t>
      </w:r>
      <w:r w:rsidR="00211272">
        <w:rPr>
          <w:rFonts w:asciiTheme="majorBidi" w:hAnsiTheme="majorBidi" w:cstheme="majorBidi"/>
          <w:sz w:val="24"/>
          <w:szCs w:val="24"/>
        </w:rPr>
        <w:t>’</w:t>
      </w:r>
      <w:r w:rsidR="00C31026" w:rsidRPr="00A75BB1">
        <w:rPr>
          <w:rFonts w:asciiTheme="majorBidi" w:hAnsiTheme="majorBidi" w:cstheme="majorBidi"/>
          <w:sz w:val="24"/>
          <w:szCs w:val="24"/>
        </w:rPr>
        <w:t xml:space="preserve">s work highlight the tension between the Jewish ghetto and the </w:t>
      </w:r>
      <w:r w:rsidR="00211272">
        <w:rPr>
          <w:rFonts w:asciiTheme="majorBidi" w:hAnsiTheme="majorBidi" w:cstheme="majorBidi"/>
          <w:sz w:val="24"/>
          <w:szCs w:val="24"/>
        </w:rPr>
        <w:t>“</w:t>
      </w:r>
      <w:r w:rsidR="00C31026" w:rsidRPr="00A75BB1">
        <w:rPr>
          <w:rFonts w:asciiTheme="majorBidi" w:hAnsiTheme="majorBidi" w:cstheme="majorBidi"/>
          <w:sz w:val="24"/>
          <w:szCs w:val="24"/>
        </w:rPr>
        <w:t>free</w:t>
      </w:r>
      <w:r w:rsidR="00211272">
        <w:rPr>
          <w:rFonts w:asciiTheme="majorBidi" w:hAnsiTheme="majorBidi" w:cstheme="majorBidi"/>
          <w:sz w:val="24"/>
          <w:szCs w:val="24"/>
        </w:rPr>
        <w:t>”</w:t>
      </w:r>
      <w:r w:rsidR="00C31026" w:rsidRPr="00A75BB1">
        <w:rPr>
          <w:rFonts w:asciiTheme="majorBidi" w:hAnsiTheme="majorBidi" w:cstheme="majorBidi"/>
          <w:sz w:val="24"/>
          <w:szCs w:val="24"/>
        </w:rPr>
        <w:t xml:space="preserve"> world, or the spatial struggle between isolation and assimilation. They also illustrate competing and diverse conceptions of the meaning of modernity in general and of Jewish modernity in particular.</w:t>
      </w:r>
    </w:p>
    <w:p w14:paraId="4B5C4011" w14:textId="24FB10DC" w:rsidR="00B1187A" w:rsidRPr="00A75BB1" w:rsidRDefault="00B1187A"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Criticism of modern Hebrew literature has emphasized the connection between Brenner</w:t>
      </w:r>
      <w:r w:rsidR="00211272">
        <w:rPr>
          <w:rFonts w:asciiTheme="majorBidi" w:hAnsiTheme="majorBidi" w:cstheme="majorBidi"/>
          <w:sz w:val="24"/>
          <w:szCs w:val="24"/>
        </w:rPr>
        <w:t>’</w:t>
      </w:r>
      <w:r w:rsidRPr="00A75BB1">
        <w:rPr>
          <w:rFonts w:asciiTheme="majorBidi" w:hAnsiTheme="majorBidi" w:cstheme="majorBidi"/>
          <w:sz w:val="24"/>
          <w:szCs w:val="24"/>
        </w:rPr>
        <w:t xml:space="preserve">s stay in London and his aesthetic approach to the modernist currents of the period. This is thematically expressed in the portrayal of an alienated and chaotic urban experience, as well as </w:t>
      </w:r>
      <w:r w:rsidRPr="00A75BB1">
        <w:rPr>
          <w:rFonts w:asciiTheme="majorBidi" w:hAnsiTheme="majorBidi" w:cstheme="majorBidi"/>
          <w:sz w:val="24"/>
          <w:szCs w:val="24"/>
        </w:rPr>
        <w:lastRenderedPageBreak/>
        <w:t>a</w:t>
      </w:r>
      <w:r w:rsidR="000A4F2F" w:rsidRPr="00A75BB1">
        <w:rPr>
          <w:rFonts w:asciiTheme="majorBidi" w:hAnsiTheme="majorBidi" w:cstheme="majorBidi"/>
          <w:sz w:val="24"/>
          <w:szCs w:val="24"/>
        </w:rPr>
        <w:t>n</w:t>
      </w:r>
      <w:r w:rsidRPr="00A75BB1">
        <w:rPr>
          <w:rFonts w:asciiTheme="majorBidi" w:hAnsiTheme="majorBidi" w:cstheme="majorBidi"/>
          <w:sz w:val="24"/>
          <w:szCs w:val="24"/>
        </w:rPr>
        <w:t xml:space="preserve"> experimental tendency towards fragmentation, </w:t>
      </w:r>
      <w:r w:rsidR="000A4F2F" w:rsidRPr="00A75BB1">
        <w:rPr>
          <w:rFonts w:asciiTheme="majorBidi" w:hAnsiTheme="majorBidi" w:cstheme="majorBidi"/>
          <w:sz w:val="24"/>
          <w:szCs w:val="24"/>
        </w:rPr>
        <w:t xml:space="preserve">and </w:t>
      </w:r>
      <w:r w:rsidRPr="00A75BB1">
        <w:rPr>
          <w:rFonts w:asciiTheme="majorBidi" w:hAnsiTheme="majorBidi" w:cstheme="majorBidi"/>
          <w:sz w:val="24"/>
          <w:szCs w:val="24"/>
        </w:rPr>
        <w:t xml:space="preserve">strengthened by </w:t>
      </w:r>
      <w:r w:rsidR="000A4F2F" w:rsidRPr="00A75BB1">
        <w:rPr>
          <w:rFonts w:asciiTheme="majorBidi" w:hAnsiTheme="majorBidi" w:cstheme="majorBidi"/>
          <w:sz w:val="24"/>
          <w:szCs w:val="24"/>
        </w:rPr>
        <w:t>introspection</w:t>
      </w:r>
      <w:r w:rsidRPr="00A75BB1">
        <w:rPr>
          <w:rFonts w:asciiTheme="majorBidi" w:hAnsiTheme="majorBidi" w:cstheme="majorBidi"/>
          <w:sz w:val="24"/>
          <w:szCs w:val="24"/>
        </w:rPr>
        <w:t xml:space="preserve"> expressed through internal monologue, with a meta-poetic sensibility.</w:t>
      </w:r>
      <w:r w:rsidR="00B1392B" w:rsidRPr="00A75BB1">
        <w:rPr>
          <w:rStyle w:val="FootnoteReference"/>
          <w:rFonts w:asciiTheme="majorBidi" w:hAnsiTheme="majorBidi" w:cstheme="majorBidi"/>
          <w:sz w:val="24"/>
          <w:szCs w:val="24"/>
        </w:rPr>
        <w:footnoteReference w:id="31"/>
      </w:r>
      <w:r w:rsidR="00B1392B" w:rsidRPr="00A75BB1">
        <w:rPr>
          <w:rFonts w:asciiTheme="majorBidi" w:hAnsiTheme="majorBidi" w:cstheme="majorBidi"/>
          <w:sz w:val="24"/>
          <w:szCs w:val="24"/>
        </w:rPr>
        <w:t xml:space="preserve"> </w:t>
      </w:r>
      <w:r w:rsidR="00E73952" w:rsidRPr="00A75BB1">
        <w:rPr>
          <w:rFonts w:asciiTheme="majorBidi" w:hAnsiTheme="majorBidi" w:cstheme="majorBidi"/>
          <w:sz w:val="24"/>
          <w:szCs w:val="24"/>
        </w:rPr>
        <w:t>There is a</w:t>
      </w:r>
      <w:r w:rsidR="00B1392B" w:rsidRPr="00A75BB1">
        <w:rPr>
          <w:rFonts w:asciiTheme="majorBidi" w:hAnsiTheme="majorBidi" w:cstheme="majorBidi"/>
          <w:sz w:val="24"/>
          <w:szCs w:val="24"/>
        </w:rPr>
        <w:t xml:space="preserve"> temptation to view the use of modern aesthetics and thematics as a throwback to radical existentialism and a solipsistic literary stance that disapproves of any political format</w:t>
      </w:r>
      <w:r w:rsidR="00E73952" w:rsidRPr="00A75BB1">
        <w:rPr>
          <w:rFonts w:asciiTheme="majorBidi" w:hAnsiTheme="majorBidi" w:cstheme="majorBidi"/>
          <w:sz w:val="24"/>
          <w:szCs w:val="24"/>
        </w:rPr>
        <w:t>.</w:t>
      </w:r>
      <w:r w:rsidR="006A6904" w:rsidRPr="00A75BB1">
        <w:rPr>
          <w:rStyle w:val="FootnoteReference"/>
          <w:rFonts w:asciiTheme="majorBidi" w:hAnsiTheme="majorBidi" w:cstheme="majorBidi"/>
          <w:sz w:val="24"/>
          <w:szCs w:val="24"/>
        </w:rPr>
        <w:footnoteReference w:id="32"/>
      </w:r>
      <w:r w:rsidR="00E73952" w:rsidRPr="00A75BB1">
        <w:rPr>
          <w:rFonts w:asciiTheme="majorBidi" w:hAnsiTheme="majorBidi" w:cstheme="majorBidi"/>
          <w:sz w:val="24"/>
          <w:szCs w:val="24"/>
        </w:rPr>
        <w:t xml:space="preserve"> However, I </w:t>
      </w:r>
      <w:r w:rsidR="005B03C9" w:rsidRPr="00A75BB1">
        <w:rPr>
          <w:rFonts w:asciiTheme="majorBidi" w:hAnsiTheme="majorBidi" w:cstheme="majorBidi"/>
          <w:sz w:val="24"/>
          <w:szCs w:val="24"/>
        </w:rPr>
        <w:t xml:space="preserve">will </w:t>
      </w:r>
      <w:r w:rsidR="00E73952" w:rsidRPr="00A75BB1">
        <w:rPr>
          <w:rFonts w:asciiTheme="majorBidi" w:hAnsiTheme="majorBidi" w:cstheme="majorBidi"/>
          <w:sz w:val="24"/>
          <w:szCs w:val="24"/>
        </w:rPr>
        <w:t xml:space="preserve">examine how the representation of the urban experience in London forms an important basis </w:t>
      </w:r>
      <w:r w:rsidR="00CD11C2" w:rsidRPr="00A75BB1">
        <w:rPr>
          <w:rFonts w:asciiTheme="majorBidi" w:hAnsiTheme="majorBidi" w:cstheme="majorBidi"/>
          <w:sz w:val="24"/>
          <w:szCs w:val="24"/>
        </w:rPr>
        <w:t>for</w:t>
      </w:r>
      <w:r w:rsidR="00E73952" w:rsidRPr="00A75BB1">
        <w:rPr>
          <w:rFonts w:asciiTheme="majorBidi" w:hAnsiTheme="majorBidi" w:cstheme="majorBidi"/>
          <w:sz w:val="24"/>
          <w:szCs w:val="24"/>
        </w:rPr>
        <w:t xml:space="preserve"> Brenner</w:t>
      </w:r>
      <w:r w:rsidR="00211272">
        <w:rPr>
          <w:rFonts w:asciiTheme="majorBidi" w:hAnsiTheme="majorBidi" w:cstheme="majorBidi"/>
          <w:sz w:val="24"/>
          <w:szCs w:val="24"/>
        </w:rPr>
        <w:t>’</w:t>
      </w:r>
      <w:r w:rsidR="00E73952" w:rsidRPr="00A75BB1">
        <w:rPr>
          <w:rFonts w:asciiTheme="majorBidi" w:hAnsiTheme="majorBidi" w:cstheme="majorBidi"/>
          <w:sz w:val="24"/>
          <w:szCs w:val="24"/>
        </w:rPr>
        <w:t xml:space="preserve">s literary and political enterprise </w:t>
      </w:r>
      <w:r w:rsidR="00CD11C2" w:rsidRPr="00A75BB1">
        <w:rPr>
          <w:rFonts w:asciiTheme="majorBidi" w:hAnsiTheme="majorBidi" w:cstheme="majorBidi"/>
          <w:sz w:val="24"/>
          <w:szCs w:val="24"/>
        </w:rPr>
        <w:t>in</w:t>
      </w:r>
      <w:r w:rsidR="00E73952" w:rsidRPr="00A75BB1">
        <w:rPr>
          <w:rFonts w:asciiTheme="majorBidi" w:hAnsiTheme="majorBidi" w:cstheme="majorBidi"/>
          <w:sz w:val="24"/>
          <w:szCs w:val="24"/>
        </w:rPr>
        <w:t xml:space="preserve"> the creation of Hebrew literature</w:t>
      </w:r>
      <w:r w:rsidR="005B03C9" w:rsidRPr="00A75BB1">
        <w:rPr>
          <w:rFonts w:asciiTheme="majorBidi" w:hAnsiTheme="majorBidi" w:cstheme="majorBidi"/>
          <w:sz w:val="24"/>
          <w:szCs w:val="24"/>
        </w:rPr>
        <w:t>. This</w:t>
      </w:r>
      <w:r w:rsidR="00E73952" w:rsidRPr="00A75BB1">
        <w:rPr>
          <w:rFonts w:asciiTheme="majorBidi" w:hAnsiTheme="majorBidi" w:cstheme="majorBidi"/>
          <w:sz w:val="24"/>
          <w:szCs w:val="24"/>
        </w:rPr>
        <w:t xml:space="preserve"> is closely related to the national project and the training of a modern, autonomous Jewish subject who has control over </w:t>
      </w:r>
      <w:r w:rsidR="00CD11C2" w:rsidRPr="00A75BB1">
        <w:rPr>
          <w:rFonts w:asciiTheme="majorBidi" w:hAnsiTheme="majorBidi" w:cstheme="majorBidi"/>
          <w:sz w:val="24"/>
          <w:szCs w:val="24"/>
        </w:rPr>
        <w:t>his spatial location</w:t>
      </w:r>
      <w:r w:rsidR="00E73952" w:rsidRPr="00A75BB1">
        <w:rPr>
          <w:rFonts w:asciiTheme="majorBidi" w:hAnsiTheme="majorBidi" w:cstheme="majorBidi"/>
          <w:sz w:val="24"/>
          <w:szCs w:val="24"/>
        </w:rPr>
        <w:t>.</w:t>
      </w:r>
      <w:r w:rsidR="00AA7AAA" w:rsidRPr="00A75BB1">
        <w:rPr>
          <w:rFonts w:asciiTheme="majorBidi" w:hAnsiTheme="majorBidi" w:cstheme="majorBidi"/>
          <w:sz w:val="24"/>
          <w:szCs w:val="24"/>
        </w:rPr>
        <w:t xml:space="preserve"> This issue will be explored, in part, by examining the epistemic status of the Jewish gaze in the urban sphere, as expressed in th</w:t>
      </w:r>
      <w:r w:rsidR="00561490" w:rsidRPr="00A75BB1">
        <w:rPr>
          <w:rFonts w:asciiTheme="majorBidi" w:hAnsiTheme="majorBidi" w:cstheme="majorBidi"/>
          <w:sz w:val="24"/>
          <w:szCs w:val="24"/>
        </w:rPr>
        <w:t>e</w:t>
      </w:r>
      <w:r w:rsidR="00AA7AAA" w:rsidRPr="00A75BB1">
        <w:rPr>
          <w:rFonts w:asciiTheme="majorBidi" w:hAnsiTheme="majorBidi" w:cstheme="majorBidi"/>
          <w:sz w:val="24"/>
          <w:szCs w:val="24"/>
        </w:rPr>
        <w:t xml:space="preserve"> novella under discussion.</w:t>
      </w:r>
    </w:p>
    <w:p w14:paraId="06CF54E2" w14:textId="1BB8D3A6" w:rsidR="006A6904" w:rsidRPr="00A75BB1" w:rsidRDefault="00561490" w:rsidP="008A5635">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The novella </w:t>
      </w:r>
      <w:r w:rsidR="00211272">
        <w:rPr>
          <w:rFonts w:asciiTheme="majorBidi" w:hAnsiTheme="majorBidi" w:cstheme="majorBidi"/>
          <w:sz w:val="24"/>
          <w:szCs w:val="24"/>
        </w:rPr>
        <w:t>“</w:t>
      </w:r>
      <w:r w:rsidRPr="00A75BB1">
        <w:rPr>
          <w:rFonts w:asciiTheme="majorBidi" w:hAnsiTheme="majorBidi" w:cstheme="majorBidi"/>
          <w:sz w:val="24"/>
          <w:szCs w:val="24"/>
        </w:rPr>
        <w:t>Out of the Depths</w:t>
      </w:r>
      <w:r w:rsidR="00211272">
        <w:rPr>
          <w:rFonts w:asciiTheme="majorBidi" w:hAnsiTheme="majorBidi" w:cstheme="majorBidi"/>
          <w:sz w:val="24"/>
          <w:szCs w:val="24"/>
        </w:rPr>
        <w:t>”</w:t>
      </w:r>
      <w:r w:rsidRPr="00A75BB1">
        <w:rPr>
          <w:rFonts w:asciiTheme="majorBidi" w:hAnsiTheme="majorBidi" w:cstheme="majorBidi"/>
          <w:sz w:val="24"/>
          <w:szCs w:val="24"/>
        </w:rPr>
        <w:t xml:space="preserve"> is told from the perspective of a first-person narrator, a young Jewish-Russian immigrant wandering the streets of London</w:t>
      </w:r>
      <w:r w:rsidR="00211272">
        <w:rPr>
          <w:rFonts w:asciiTheme="majorBidi" w:hAnsiTheme="majorBidi" w:cstheme="majorBidi"/>
          <w:sz w:val="24"/>
          <w:szCs w:val="24"/>
        </w:rPr>
        <w:t>’</w:t>
      </w:r>
      <w:r w:rsidRPr="00A75BB1">
        <w:rPr>
          <w:rFonts w:asciiTheme="majorBidi" w:hAnsiTheme="majorBidi" w:cstheme="majorBidi"/>
          <w:sz w:val="24"/>
          <w:szCs w:val="24"/>
        </w:rPr>
        <w:t>s East End and selling Jewish newspapers.</w:t>
      </w:r>
      <w:r w:rsidR="00893C0D" w:rsidRPr="00A75BB1">
        <w:rPr>
          <w:rFonts w:asciiTheme="majorBidi" w:hAnsiTheme="majorBidi" w:cstheme="majorBidi"/>
          <w:sz w:val="24"/>
          <w:szCs w:val="24"/>
        </w:rPr>
        <w:t xml:space="preserve"> From the corner of Whitechapel and Brick Lane, where he regularly sells his newspapers, the narrator observes the events of the city and tries to understand them. </w:t>
      </w:r>
      <w:r w:rsidR="008A5635">
        <w:rPr>
          <w:rFonts w:asciiTheme="majorBidi" w:hAnsiTheme="majorBidi" w:cstheme="majorBidi"/>
          <w:sz w:val="24"/>
          <w:szCs w:val="24"/>
        </w:rPr>
        <w:t>That is</w:t>
      </w:r>
      <w:r w:rsidR="00893C0D" w:rsidRPr="00A75BB1">
        <w:rPr>
          <w:rFonts w:asciiTheme="majorBidi" w:hAnsiTheme="majorBidi" w:cstheme="majorBidi"/>
          <w:sz w:val="24"/>
          <w:szCs w:val="24"/>
        </w:rPr>
        <w:t xml:space="preserve">, through the fragmentary aesthetic of what Brenner calls </w:t>
      </w:r>
      <w:r w:rsidR="00211272">
        <w:rPr>
          <w:rFonts w:asciiTheme="majorBidi" w:hAnsiTheme="majorBidi" w:cstheme="majorBidi"/>
          <w:sz w:val="24"/>
          <w:szCs w:val="24"/>
        </w:rPr>
        <w:t>“</w:t>
      </w:r>
      <w:r w:rsidR="00893C0D" w:rsidRPr="00A75BB1">
        <w:rPr>
          <w:rFonts w:asciiTheme="majorBidi" w:hAnsiTheme="majorBidi" w:cstheme="majorBidi"/>
          <w:sz w:val="24"/>
          <w:szCs w:val="24"/>
        </w:rPr>
        <w:t>dismembered scrolls</w:t>
      </w:r>
      <w:r w:rsidR="008A5635">
        <w:rPr>
          <w:rFonts w:asciiTheme="majorBidi" w:hAnsiTheme="majorBidi" w:cstheme="majorBidi"/>
          <w:sz w:val="24"/>
          <w:szCs w:val="24"/>
        </w:rPr>
        <w:t>,</w:t>
      </w:r>
      <w:r w:rsidR="00211272">
        <w:rPr>
          <w:rFonts w:asciiTheme="majorBidi" w:hAnsiTheme="majorBidi" w:cstheme="majorBidi"/>
          <w:sz w:val="24"/>
          <w:szCs w:val="24"/>
        </w:rPr>
        <w:t>”</w:t>
      </w:r>
      <w:r w:rsidR="00893C0D" w:rsidRPr="00A75BB1">
        <w:rPr>
          <w:rFonts w:asciiTheme="majorBidi" w:hAnsiTheme="majorBidi" w:cstheme="majorBidi"/>
          <w:sz w:val="24"/>
          <w:szCs w:val="24"/>
        </w:rPr>
        <w:t xml:space="preserve"> characterized by disruption, unravelling, and shattering</w:t>
      </w:r>
      <w:r w:rsidR="007F4012" w:rsidRPr="00A75BB1">
        <w:rPr>
          <w:rFonts w:asciiTheme="majorBidi" w:hAnsiTheme="majorBidi" w:cstheme="majorBidi"/>
          <w:sz w:val="24"/>
          <w:szCs w:val="24"/>
        </w:rPr>
        <w:t>.</w:t>
      </w:r>
      <w:r w:rsidR="00893C0D" w:rsidRPr="00A75BB1">
        <w:rPr>
          <w:rStyle w:val="FootnoteReference"/>
          <w:rFonts w:asciiTheme="majorBidi" w:hAnsiTheme="majorBidi" w:cstheme="majorBidi"/>
          <w:sz w:val="24"/>
          <w:szCs w:val="24"/>
        </w:rPr>
        <w:footnoteReference w:id="33"/>
      </w:r>
      <w:r w:rsidR="007F4012" w:rsidRPr="00A75BB1">
        <w:rPr>
          <w:rFonts w:asciiTheme="majorBidi" w:hAnsiTheme="majorBidi" w:cstheme="majorBidi"/>
          <w:sz w:val="24"/>
          <w:szCs w:val="24"/>
        </w:rPr>
        <w:t xml:space="preserve"> Through the presentation of a gallery of figures, for whom the shock of the </w:t>
      </w:r>
      <w:r w:rsidR="00A91870" w:rsidRPr="00A75BB1">
        <w:rPr>
          <w:rFonts w:asciiTheme="majorBidi" w:hAnsiTheme="majorBidi" w:cstheme="majorBidi"/>
          <w:sz w:val="24"/>
          <w:szCs w:val="24"/>
        </w:rPr>
        <w:t>metropolis</w:t>
      </w:r>
      <w:r w:rsidR="007F4012" w:rsidRPr="00A75BB1">
        <w:rPr>
          <w:rFonts w:asciiTheme="majorBidi" w:hAnsiTheme="majorBidi" w:cstheme="majorBidi"/>
          <w:sz w:val="24"/>
          <w:szCs w:val="24"/>
        </w:rPr>
        <w:t xml:space="preserve"> </w:t>
      </w:r>
      <w:r w:rsidR="00A91870" w:rsidRPr="00A75BB1">
        <w:rPr>
          <w:rFonts w:asciiTheme="majorBidi" w:hAnsiTheme="majorBidi" w:cstheme="majorBidi"/>
          <w:sz w:val="24"/>
          <w:szCs w:val="24"/>
        </w:rPr>
        <w:t xml:space="preserve">makes them become closed within </w:t>
      </w:r>
      <w:r w:rsidR="00E36C22" w:rsidRPr="00A75BB1">
        <w:rPr>
          <w:rFonts w:asciiTheme="majorBidi" w:hAnsiTheme="majorBidi" w:cstheme="majorBidi"/>
          <w:sz w:val="24"/>
          <w:szCs w:val="24"/>
        </w:rPr>
        <w:t>a space of</w:t>
      </w:r>
      <w:r w:rsidR="00A91870" w:rsidRPr="00A75BB1">
        <w:rPr>
          <w:rFonts w:asciiTheme="majorBidi" w:hAnsiTheme="majorBidi" w:cstheme="majorBidi"/>
          <w:sz w:val="24"/>
          <w:szCs w:val="24"/>
        </w:rPr>
        <w:t xml:space="preserve"> </w:t>
      </w:r>
      <w:r w:rsidR="00E36C22" w:rsidRPr="00A75BB1">
        <w:rPr>
          <w:rFonts w:asciiTheme="majorBidi" w:hAnsiTheme="majorBidi" w:cstheme="majorBidi"/>
          <w:sz w:val="24"/>
          <w:szCs w:val="24"/>
        </w:rPr>
        <w:t>private reflection</w:t>
      </w:r>
      <w:r w:rsidR="007F4012" w:rsidRPr="00A75BB1">
        <w:rPr>
          <w:rFonts w:asciiTheme="majorBidi" w:hAnsiTheme="majorBidi" w:cstheme="majorBidi"/>
          <w:sz w:val="24"/>
          <w:szCs w:val="24"/>
        </w:rPr>
        <w:t xml:space="preserve">, the narrator strives for a comprehensive perception </w:t>
      </w:r>
      <w:r w:rsidR="001E61D1" w:rsidRPr="00A75BB1">
        <w:rPr>
          <w:rFonts w:asciiTheme="majorBidi" w:hAnsiTheme="majorBidi" w:cstheme="majorBidi"/>
          <w:sz w:val="24"/>
          <w:szCs w:val="24"/>
        </w:rPr>
        <w:t xml:space="preserve">of the space, </w:t>
      </w:r>
      <w:r w:rsidR="002B2EDC" w:rsidRPr="00A75BB1">
        <w:rPr>
          <w:rFonts w:asciiTheme="majorBidi" w:hAnsiTheme="majorBidi" w:cstheme="majorBidi"/>
          <w:sz w:val="24"/>
          <w:szCs w:val="24"/>
        </w:rPr>
        <w:t xml:space="preserve">and </w:t>
      </w:r>
      <w:r w:rsidR="001E61D1" w:rsidRPr="00A75BB1">
        <w:rPr>
          <w:rFonts w:asciiTheme="majorBidi" w:hAnsiTheme="majorBidi" w:cstheme="majorBidi"/>
          <w:sz w:val="24"/>
          <w:szCs w:val="24"/>
        </w:rPr>
        <w:t>for his recognition</w:t>
      </w:r>
      <w:r w:rsidR="002B2EDC" w:rsidRPr="00A75BB1">
        <w:rPr>
          <w:rFonts w:asciiTheme="majorBidi" w:hAnsiTheme="majorBidi" w:cstheme="majorBidi"/>
          <w:sz w:val="24"/>
          <w:szCs w:val="24"/>
        </w:rPr>
        <w:t>.</w:t>
      </w:r>
      <w:r w:rsidR="001E61D1" w:rsidRPr="00A75BB1">
        <w:rPr>
          <w:rFonts w:asciiTheme="majorBidi" w:hAnsiTheme="majorBidi" w:cstheme="majorBidi"/>
          <w:sz w:val="24"/>
          <w:szCs w:val="24"/>
        </w:rPr>
        <w:t xml:space="preserve"> In describing the Jewish ghetto in London, the narrator struggles to create a panorama of Jewish life in the city. Since th</w:t>
      </w:r>
      <w:r w:rsidR="005B03C9" w:rsidRPr="00A75BB1">
        <w:rPr>
          <w:rFonts w:asciiTheme="majorBidi" w:hAnsiTheme="majorBidi" w:cstheme="majorBidi"/>
          <w:sz w:val="24"/>
          <w:szCs w:val="24"/>
        </w:rPr>
        <w:t>is</w:t>
      </w:r>
      <w:r w:rsidR="001E61D1" w:rsidRPr="00A75BB1">
        <w:rPr>
          <w:rFonts w:asciiTheme="majorBidi" w:hAnsiTheme="majorBidi" w:cstheme="majorBidi"/>
          <w:sz w:val="24"/>
          <w:szCs w:val="24"/>
        </w:rPr>
        <w:t xml:space="preserve"> </w:t>
      </w:r>
      <w:r w:rsidR="005B03C9" w:rsidRPr="00A75BB1">
        <w:rPr>
          <w:rFonts w:asciiTheme="majorBidi" w:hAnsiTheme="majorBidi" w:cstheme="majorBidi"/>
          <w:sz w:val="24"/>
          <w:szCs w:val="24"/>
        </w:rPr>
        <w:t>visual</w:t>
      </w:r>
      <w:r w:rsidR="001E61D1" w:rsidRPr="00A75BB1">
        <w:rPr>
          <w:rFonts w:asciiTheme="majorBidi" w:hAnsiTheme="majorBidi" w:cstheme="majorBidi"/>
          <w:sz w:val="24"/>
          <w:szCs w:val="24"/>
        </w:rPr>
        <w:t xml:space="preserve"> experience relate</w:t>
      </w:r>
      <w:r w:rsidR="005B03C9" w:rsidRPr="00A75BB1">
        <w:rPr>
          <w:rFonts w:asciiTheme="majorBidi" w:hAnsiTheme="majorBidi" w:cstheme="majorBidi"/>
          <w:sz w:val="24"/>
          <w:szCs w:val="24"/>
        </w:rPr>
        <w:t>s</w:t>
      </w:r>
      <w:r w:rsidR="001E61D1" w:rsidRPr="00A75BB1">
        <w:rPr>
          <w:rFonts w:asciiTheme="majorBidi" w:hAnsiTheme="majorBidi" w:cstheme="majorBidi"/>
          <w:sz w:val="24"/>
          <w:szCs w:val="24"/>
        </w:rPr>
        <w:t xml:space="preserve"> to issues of spatial </w:t>
      </w:r>
      <w:r w:rsidR="001E61D1" w:rsidRPr="00A75BB1">
        <w:rPr>
          <w:rFonts w:asciiTheme="majorBidi" w:hAnsiTheme="majorBidi" w:cstheme="majorBidi"/>
          <w:sz w:val="24"/>
          <w:szCs w:val="24"/>
        </w:rPr>
        <w:lastRenderedPageBreak/>
        <w:t xml:space="preserve">control, I argue that Brenner presents a preliminary basis for the establishment of the modern Jewish subject as one who may be identified with </w:t>
      </w:r>
      <w:r w:rsidR="00ED628E" w:rsidRPr="00A75BB1">
        <w:rPr>
          <w:rFonts w:asciiTheme="majorBidi" w:hAnsiTheme="majorBidi" w:cstheme="majorBidi"/>
          <w:sz w:val="24"/>
          <w:szCs w:val="24"/>
        </w:rPr>
        <w:t>a</w:t>
      </w:r>
      <w:r w:rsidR="001E61D1" w:rsidRPr="00A75BB1">
        <w:rPr>
          <w:rFonts w:asciiTheme="majorBidi" w:hAnsiTheme="majorBidi" w:cstheme="majorBidi"/>
          <w:sz w:val="24"/>
          <w:szCs w:val="24"/>
        </w:rPr>
        <w:t xml:space="preserve"> position of power that organizes, controls, and discipline</w:t>
      </w:r>
      <w:r w:rsidR="00ED628E" w:rsidRPr="00A75BB1">
        <w:rPr>
          <w:rFonts w:asciiTheme="majorBidi" w:hAnsiTheme="majorBidi" w:cstheme="majorBidi"/>
          <w:sz w:val="24"/>
          <w:szCs w:val="24"/>
        </w:rPr>
        <w:t>s</w:t>
      </w:r>
      <w:r w:rsidR="001E61D1" w:rsidRPr="00A75BB1">
        <w:rPr>
          <w:rFonts w:asciiTheme="majorBidi" w:hAnsiTheme="majorBidi" w:cstheme="majorBidi"/>
          <w:sz w:val="24"/>
          <w:szCs w:val="24"/>
        </w:rPr>
        <w:t xml:space="preserve"> with respect to the space in which it is located.</w:t>
      </w:r>
      <w:r w:rsidR="002B2EDC" w:rsidRPr="00A75BB1">
        <w:rPr>
          <w:rFonts w:asciiTheme="majorBidi" w:hAnsiTheme="majorBidi" w:cstheme="majorBidi"/>
          <w:sz w:val="24"/>
          <w:szCs w:val="24"/>
        </w:rPr>
        <w:t xml:space="preserve"> </w:t>
      </w:r>
      <w:r w:rsidR="00ED628E" w:rsidRPr="00A75BB1">
        <w:rPr>
          <w:rFonts w:asciiTheme="majorBidi" w:hAnsiTheme="majorBidi" w:cstheme="majorBidi"/>
          <w:sz w:val="24"/>
          <w:szCs w:val="24"/>
        </w:rPr>
        <w:t>Hence, the urban space depicted in Brenner</w:t>
      </w:r>
      <w:r w:rsidR="00211272">
        <w:rPr>
          <w:rFonts w:asciiTheme="majorBidi" w:hAnsiTheme="majorBidi" w:cstheme="majorBidi"/>
          <w:sz w:val="24"/>
          <w:szCs w:val="24"/>
        </w:rPr>
        <w:t>’</w:t>
      </w:r>
      <w:r w:rsidR="00ED628E" w:rsidRPr="00A75BB1">
        <w:rPr>
          <w:rFonts w:asciiTheme="majorBidi" w:hAnsiTheme="majorBidi" w:cstheme="majorBidi"/>
          <w:sz w:val="24"/>
          <w:szCs w:val="24"/>
        </w:rPr>
        <w:t xml:space="preserve">s work </w:t>
      </w:r>
      <w:r w:rsidR="005B03C9" w:rsidRPr="00A75BB1">
        <w:rPr>
          <w:rFonts w:asciiTheme="majorBidi" w:hAnsiTheme="majorBidi" w:cstheme="majorBidi"/>
          <w:sz w:val="24"/>
          <w:szCs w:val="24"/>
        </w:rPr>
        <w:t>is</w:t>
      </w:r>
      <w:r w:rsidR="00ED628E" w:rsidRPr="00A75BB1">
        <w:rPr>
          <w:rFonts w:asciiTheme="majorBidi" w:hAnsiTheme="majorBidi" w:cstheme="majorBidi"/>
          <w:sz w:val="24"/>
          <w:szCs w:val="24"/>
        </w:rPr>
        <w:t xml:space="preserve"> interpreted not only through customary stereotypes of alienation, chaos, disorientation, and displacement, but also as an attempt to prepare the ground for the emergence of Jewish subjects who define their relation to space in a way that expresses control, autonomy, and responsibility.</w:t>
      </w:r>
      <w:r w:rsidR="00C433E1" w:rsidRPr="00A75BB1">
        <w:rPr>
          <w:rStyle w:val="FootnoteReference"/>
          <w:rFonts w:asciiTheme="majorBidi" w:hAnsiTheme="majorBidi" w:cstheme="majorBidi"/>
          <w:sz w:val="24"/>
          <w:szCs w:val="24"/>
        </w:rPr>
        <w:footnoteReference w:id="34"/>
      </w:r>
      <w:r w:rsidR="00236669" w:rsidRPr="00A75BB1">
        <w:rPr>
          <w:rFonts w:asciiTheme="majorBidi" w:hAnsiTheme="majorBidi" w:cstheme="majorBidi"/>
          <w:sz w:val="24"/>
          <w:szCs w:val="24"/>
        </w:rPr>
        <w:t xml:space="preserve"> Moreover, by using the concept of </w:t>
      </w:r>
      <w:r w:rsidR="00211272">
        <w:rPr>
          <w:rFonts w:asciiTheme="majorBidi" w:hAnsiTheme="majorBidi" w:cstheme="majorBidi"/>
          <w:sz w:val="24"/>
          <w:szCs w:val="24"/>
        </w:rPr>
        <w:t>“</w:t>
      </w:r>
      <w:r w:rsidR="00236669" w:rsidRPr="00A75BB1">
        <w:rPr>
          <w:rFonts w:asciiTheme="majorBidi" w:hAnsiTheme="majorBidi" w:cstheme="majorBidi"/>
          <w:sz w:val="24"/>
          <w:szCs w:val="24"/>
        </w:rPr>
        <w:t>reification</w:t>
      </w:r>
      <w:r w:rsidR="00211272">
        <w:rPr>
          <w:rFonts w:asciiTheme="majorBidi" w:hAnsiTheme="majorBidi" w:cstheme="majorBidi"/>
          <w:sz w:val="24"/>
          <w:szCs w:val="24"/>
        </w:rPr>
        <w:t>”</w:t>
      </w:r>
      <w:r w:rsidR="00236669" w:rsidRPr="00A75BB1">
        <w:rPr>
          <w:rFonts w:asciiTheme="majorBidi" w:hAnsiTheme="majorBidi" w:cstheme="majorBidi"/>
          <w:sz w:val="24"/>
          <w:szCs w:val="24"/>
        </w:rPr>
        <w:t xml:space="preserve"> from the academy of the Hungarian Marxist </w:t>
      </w:r>
      <w:r w:rsidR="00236669" w:rsidRPr="00A75BB1">
        <w:rPr>
          <w:rFonts w:asciiTheme="majorBidi" w:hAnsiTheme="majorBidi" w:cstheme="majorBidi"/>
          <w:color w:val="222222"/>
          <w:sz w:val="24"/>
          <w:szCs w:val="24"/>
          <w:shd w:val="clear" w:color="auto" w:fill="FFFFFF"/>
        </w:rPr>
        <w:t>György Lukács</w:t>
      </w:r>
      <w:r w:rsidR="00236669" w:rsidRPr="00A75BB1">
        <w:rPr>
          <w:rFonts w:asciiTheme="majorBidi" w:hAnsiTheme="majorBidi" w:cstheme="majorBidi"/>
          <w:sz w:val="24"/>
          <w:szCs w:val="24"/>
        </w:rPr>
        <w:t xml:space="preserve"> (1885-1971)</w:t>
      </w:r>
      <w:r w:rsidR="005B03C9" w:rsidRPr="00A75BB1">
        <w:rPr>
          <w:rFonts w:asciiTheme="majorBidi" w:hAnsiTheme="majorBidi" w:cstheme="majorBidi"/>
          <w:sz w:val="24"/>
          <w:szCs w:val="24"/>
        </w:rPr>
        <w:t>,</w:t>
      </w:r>
      <w:r w:rsidR="00236669" w:rsidRPr="00A75BB1">
        <w:rPr>
          <w:rStyle w:val="FootnoteReference"/>
          <w:rFonts w:asciiTheme="majorBidi" w:hAnsiTheme="majorBidi" w:cstheme="majorBidi"/>
          <w:sz w:val="24"/>
          <w:szCs w:val="24"/>
        </w:rPr>
        <w:footnoteReference w:id="35"/>
      </w:r>
      <w:r w:rsidR="000C23AB" w:rsidRPr="00A75BB1">
        <w:rPr>
          <w:rFonts w:asciiTheme="majorBidi" w:hAnsiTheme="majorBidi" w:cstheme="majorBidi"/>
          <w:sz w:val="24"/>
          <w:szCs w:val="24"/>
        </w:rPr>
        <w:t xml:space="preserve"> I examine how the Jewish view of the space in Brenner</w:t>
      </w:r>
      <w:r w:rsidR="00211272">
        <w:rPr>
          <w:rFonts w:asciiTheme="majorBidi" w:hAnsiTheme="majorBidi" w:cstheme="majorBidi"/>
          <w:sz w:val="24"/>
          <w:szCs w:val="24"/>
        </w:rPr>
        <w:t>’</w:t>
      </w:r>
      <w:r w:rsidR="000C23AB" w:rsidRPr="00A75BB1">
        <w:rPr>
          <w:rFonts w:asciiTheme="majorBidi" w:hAnsiTheme="majorBidi" w:cstheme="majorBidi"/>
          <w:sz w:val="24"/>
          <w:szCs w:val="24"/>
        </w:rPr>
        <w:t xml:space="preserve">s work </w:t>
      </w:r>
      <w:r w:rsidR="00154222" w:rsidRPr="00A75BB1">
        <w:rPr>
          <w:rFonts w:asciiTheme="majorBidi" w:hAnsiTheme="majorBidi" w:cstheme="majorBidi"/>
          <w:sz w:val="24"/>
          <w:szCs w:val="24"/>
        </w:rPr>
        <w:t>resists the</w:t>
      </w:r>
      <w:r w:rsidR="000C23AB" w:rsidRPr="00A75BB1">
        <w:rPr>
          <w:rFonts w:asciiTheme="majorBidi" w:hAnsiTheme="majorBidi" w:cstheme="majorBidi"/>
          <w:sz w:val="24"/>
          <w:szCs w:val="24"/>
        </w:rPr>
        <w:t xml:space="preserve"> process of fossilization of consciousness, and promotes a critical conception of the Jewish subject</w:t>
      </w:r>
      <w:r w:rsidR="00211272">
        <w:rPr>
          <w:rFonts w:asciiTheme="majorBidi" w:hAnsiTheme="majorBidi" w:cstheme="majorBidi"/>
          <w:sz w:val="24"/>
          <w:szCs w:val="24"/>
        </w:rPr>
        <w:t>’</w:t>
      </w:r>
      <w:r w:rsidR="000C23AB" w:rsidRPr="00A75BB1">
        <w:rPr>
          <w:rFonts w:asciiTheme="majorBidi" w:hAnsiTheme="majorBidi" w:cstheme="majorBidi"/>
          <w:sz w:val="24"/>
          <w:szCs w:val="24"/>
        </w:rPr>
        <w:t>s relationship to the physical environment.</w:t>
      </w:r>
      <w:r w:rsidR="004A1E61" w:rsidRPr="00A75BB1">
        <w:rPr>
          <w:rFonts w:asciiTheme="majorBidi" w:hAnsiTheme="majorBidi" w:cstheme="majorBidi"/>
          <w:sz w:val="24"/>
          <w:szCs w:val="24"/>
        </w:rPr>
        <w:t xml:space="preserve"> Contrary to the tendency among researchers to deal with Brenner</w:t>
      </w:r>
      <w:r w:rsidR="00211272">
        <w:rPr>
          <w:rFonts w:asciiTheme="majorBidi" w:hAnsiTheme="majorBidi" w:cstheme="majorBidi"/>
          <w:sz w:val="24"/>
          <w:szCs w:val="24"/>
        </w:rPr>
        <w:t>’</w:t>
      </w:r>
      <w:r w:rsidR="004A1E61" w:rsidRPr="00A75BB1">
        <w:rPr>
          <w:rFonts w:asciiTheme="majorBidi" w:hAnsiTheme="majorBidi" w:cstheme="majorBidi"/>
          <w:sz w:val="24"/>
          <w:szCs w:val="24"/>
        </w:rPr>
        <w:t xml:space="preserve">s assimilation of the urban experience as a conscious experience that serves as a symbol of alienation and fragmentation, I examine how his work actually strives to create a configuration of observations of the occupied space (the Jewish ghetto, in this case) in dialectical terms, </w:t>
      </w:r>
      <w:r w:rsidR="006A3B63" w:rsidRPr="00A75BB1">
        <w:rPr>
          <w:rFonts w:asciiTheme="majorBidi" w:hAnsiTheme="majorBidi" w:cstheme="majorBidi"/>
          <w:sz w:val="24"/>
          <w:szCs w:val="24"/>
        </w:rPr>
        <w:t>and which</w:t>
      </w:r>
      <w:r w:rsidR="004A1E61" w:rsidRPr="00A75BB1">
        <w:rPr>
          <w:rFonts w:asciiTheme="majorBidi" w:hAnsiTheme="majorBidi" w:cstheme="majorBidi"/>
          <w:sz w:val="24"/>
          <w:szCs w:val="24"/>
        </w:rPr>
        <w:t xml:space="preserve"> is opposed to its </w:t>
      </w:r>
      <w:r w:rsidR="006A3B63" w:rsidRPr="00A75BB1">
        <w:rPr>
          <w:rFonts w:asciiTheme="majorBidi" w:hAnsiTheme="majorBidi" w:cstheme="majorBidi"/>
          <w:sz w:val="24"/>
          <w:szCs w:val="24"/>
        </w:rPr>
        <w:t>establishment</w:t>
      </w:r>
      <w:r w:rsidR="004A1E61" w:rsidRPr="00A75BB1">
        <w:rPr>
          <w:rFonts w:asciiTheme="majorBidi" w:hAnsiTheme="majorBidi" w:cstheme="majorBidi"/>
          <w:sz w:val="24"/>
          <w:szCs w:val="24"/>
        </w:rPr>
        <w:t xml:space="preserve"> as a</w:t>
      </w:r>
      <w:r w:rsidR="001C0931" w:rsidRPr="00A75BB1">
        <w:rPr>
          <w:rFonts w:asciiTheme="majorBidi" w:hAnsiTheme="majorBidi" w:cstheme="majorBidi"/>
          <w:sz w:val="24"/>
          <w:szCs w:val="24"/>
        </w:rPr>
        <w:t xml:space="preserve"> fixed</w:t>
      </w:r>
      <w:r w:rsidR="004A1E61" w:rsidRPr="00A75BB1">
        <w:rPr>
          <w:rFonts w:asciiTheme="majorBidi" w:hAnsiTheme="majorBidi" w:cstheme="majorBidi"/>
          <w:sz w:val="24"/>
          <w:szCs w:val="24"/>
        </w:rPr>
        <w:t xml:space="preserve"> ideology.</w:t>
      </w:r>
      <w:r w:rsidR="001C0931" w:rsidRPr="00A75BB1">
        <w:rPr>
          <w:rFonts w:asciiTheme="majorBidi" w:hAnsiTheme="majorBidi" w:cstheme="majorBidi"/>
          <w:sz w:val="24"/>
          <w:szCs w:val="24"/>
        </w:rPr>
        <w:t xml:space="preserve"> In doing so, Brenner shows that a necessary condition for the entry of the Jewish </w:t>
      </w:r>
      <w:r w:rsidR="001C0931" w:rsidRPr="00A75BB1">
        <w:rPr>
          <w:rFonts w:asciiTheme="majorBidi" w:hAnsiTheme="majorBidi" w:cstheme="majorBidi"/>
          <w:sz w:val="24"/>
          <w:szCs w:val="24"/>
        </w:rPr>
        <w:lastRenderedPageBreak/>
        <w:t>subject into modern history is the crystallization of a critical consciousness that occupies a space in temporal terms as part of an historical totality.</w:t>
      </w:r>
    </w:p>
    <w:p w14:paraId="64C7F161" w14:textId="3D2EA2E6" w:rsidR="00912E4D" w:rsidRPr="00A75BB1" w:rsidRDefault="00912E4D" w:rsidP="008A5635">
      <w:pPr>
        <w:spacing w:line="480" w:lineRule="auto"/>
        <w:ind w:firstLine="720"/>
        <w:contextualSpacing/>
        <w:rPr>
          <w:rFonts w:asciiTheme="majorBidi" w:hAnsiTheme="majorBidi" w:cstheme="majorBidi"/>
          <w:sz w:val="24"/>
          <w:szCs w:val="24"/>
        </w:rPr>
      </w:pPr>
      <w:commentRangeStart w:id="24"/>
      <w:r w:rsidRPr="00A75BB1">
        <w:rPr>
          <w:rFonts w:asciiTheme="majorBidi" w:hAnsiTheme="majorBidi" w:cstheme="majorBidi"/>
          <w:b/>
          <w:bCs/>
          <w:sz w:val="24"/>
          <w:szCs w:val="24"/>
        </w:rPr>
        <w:t>The</w:t>
      </w:r>
      <w:commentRangeEnd w:id="24"/>
      <w:r w:rsidR="005B03C9" w:rsidRPr="00A75BB1">
        <w:rPr>
          <w:rStyle w:val="CommentReference"/>
          <w:rFonts w:asciiTheme="majorBidi" w:hAnsiTheme="majorBidi" w:cstheme="majorBidi"/>
          <w:b/>
          <w:bCs/>
          <w:sz w:val="24"/>
          <w:szCs w:val="24"/>
        </w:rPr>
        <w:commentReference w:id="24"/>
      </w:r>
      <w:r w:rsidRPr="00A75BB1">
        <w:rPr>
          <w:rFonts w:asciiTheme="majorBidi" w:hAnsiTheme="majorBidi" w:cstheme="majorBidi"/>
          <w:b/>
          <w:bCs/>
          <w:sz w:val="24"/>
          <w:szCs w:val="24"/>
        </w:rPr>
        <w:t xml:space="preserve"> second chapter</w:t>
      </w:r>
      <w:r w:rsidRPr="00A75BB1">
        <w:rPr>
          <w:rFonts w:asciiTheme="majorBidi" w:hAnsiTheme="majorBidi" w:cstheme="majorBidi"/>
          <w:sz w:val="24"/>
          <w:szCs w:val="24"/>
        </w:rPr>
        <w:t xml:space="preserve"> of the dissertation will deal with David </w:t>
      </w:r>
      <w:proofErr w:type="spellStart"/>
      <w:r w:rsidRPr="00A75BB1">
        <w:rPr>
          <w:rFonts w:asciiTheme="majorBidi" w:hAnsiTheme="majorBidi" w:cstheme="majorBidi"/>
          <w:sz w:val="24"/>
          <w:szCs w:val="24"/>
        </w:rPr>
        <w:t>Bergelson</w:t>
      </w:r>
      <w:r w:rsidR="008A5635">
        <w:rPr>
          <w:rFonts w:asciiTheme="majorBidi" w:hAnsiTheme="majorBidi" w:cstheme="majorBidi"/>
          <w:sz w:val="24"/>
          <w:szCs w:val="24"/>
        </w:rPr>
        <w:t>’s</w:t>
      </w:r>
      <w:proofErr w:type="spellEnd"/>
      <w:r w:rsidRPr="00A75BB1">
        <w:rPr>
          <w:rFonts w:asciiTheme="majorBidi" w:hAnsiTheme="majorBidi" w:cstheme="majorBidi"/>
          <w:sz w:val="24"/>
          <w:szCs w:val="24"/>
        </w:rPr>
        <w:t xml:space="preserve"> (1884-1952) </w:t>
      </w:r>
      <w:r w:rsidR="008A5635">
        <w:rPr>
          <w:rFonts w:asciiTheme="majorBidi" w:hAnsiTheme="majorBidi" w:cstheme="majorBidi"/>
          <w:sz w:val="24"/>
          <w:szCs w:val="24"/>
        </w:rPr>
        <w:t xml:space="preserve">Yiddish novel </w:t>
      </w:r>
      <w:r w:rsidR="00024354" w:rsidRPr="00024354">
        <w:rPr>
          <w:rFonts w:asciiTheme="majorBidi" w:hAnsiTheme="majorBidi" w:cstheme="majorBidi"/>
          <w:i/>
          <w:iCs/>
          <w:sz w:val="24"/>
          <w:szCs w:val="24"/>
        </w:rPr>
        <w:t>The End of Everything</w:t>
      </w:r>
      <w:r w:rsidR="00024354">
        <w:rPr>
          <w:rFonts w:asciiTheme="majorBidi" w:hAnsiTheme="majorBidi" w:cstheme="majorBidi"/>
          <w:sz w:val="24"/>
          <w:szCs w:val="24"/>
        </w:rPr>
        <w:t xml:space="preserve"> </w:t>
      </w:r>
      <w:r w:rsidR="00361FCE">
        <w:rPr>
          <w:rFonts w:asciiTheme="majorBidi" w:hAnsiTheme="majorBidi" w:cstheme="majorBidi"/>
          <w:sz w:val="24"/>
          <w:szCs w:val="24"/>
        </w:rPr>
        <w:t>[</w:t>
      </w:r>
      <w:proofErr w:type="spellStart"/>
      <w:r w:rsidRPr="002F09EA">
        <w:rPr>
          <w:rFonts w:asciiTheme="majorBidi" w:hAnsiTheme="majorBidi" w:cstheme="majorBidi"/>
          <w:i/>
          <w:iCs/>
          <w:sz w:val="24"/>
          <w:szCs w:val="24"/>
        </w:rPr>
        <w:t>Nokh</w:t>
      </w:r>
      <w:proofErr w:type="spellEnd"/>
      <w:r w:rsidRPr="002F09EA">
        <w:rPr>
          <w:rFonts w:asciiTheme="majorBidi" w:hAnsiTheme="majorBidi" w:cstheme="majorBidi"/>
          <w:i/>
          <w:iCs/>
          <w:sz w:val="24"/>
          <w:szCs w:val="24"/>
        </w:rPr>
        <w:t xml:space="preserve"> </w:t>
      </w:r>
      <w:proofErr w:type="spellStart"/>
      <w:r w:rsidRPr="002F09EA">
        <w:rPr>
          <w:rFonts w:asciiTheme="majorBidi" w:hAnsiTheme="majorBidi" w:cstheme="majorBidi"/>
          <w:i/>
          <w:iCs/>
          <w:sz w:val="24"/>
          <w:szCs w:val="24"/>
        </w:rPr>
        <w:t>Alemen</w:t>
      </w:r>
      <w:proofErr w:type="spellEnd"/>
      <w:r w:rsidR="00361FCE">
        <w:rPr>
          <w:rFonts w:asciiTheme="majorBidi" w:hAnsiTheme="majorBidi" w:cstheme="majorBidi"/>
          <w:sz w:val="24"/>
          <w:szCs w:val="24"/>
        </w:rPr>
        <w:t>]</w:t>
      </w:r>
      <w:r w:rsidR="008A5635">
        <w:rPr>
          <w:rFonts w:asciiTheme="majorBidi" w:hAnsiTheme="majorBidi" w:cstheme="majorBidi"/>
          <w:sz w:val="24"/>
          <w:szCs w:val="24"/>
        </w:rPr>
        <w:t>,</w:t>
      </w:r>
      <w:r w:rsidRPr="00A75BB1">
        <w:rPr>
          <w:rFonts w:asciiTheme="majorBidi" w:hAnsiTheme="majorBidi" w:cstheme="majorBidi"/>
          <w:sz w:val="24"/>
          <w:szCs w:val="24"/>
        </w:rPr>
        <w:t xml:space="preserve"> </w:t>
      </w:r>
      <w:r w:rsidR="004C77F0" w:rsidRPr="00A75BB1">
        <w:rPr>
          <w:rFonts w:asciiTheme="majorBidi" w:hAnsiTheme="majorBidi" w:cstheme="majorBidi"/>
          <w:sz w:val="24"/>
          <w:szCs w:val="24"/>
        </w:rPr>
        <w:t>published in</w:t>
      </w:r>
      <w:r w:rsidRPr="00A75BB1">
        <w:rPr>
          <w:rFonts w:asciiTheme="majorBidi" w:hAnsiTheme="majorBidi" w:cstheme="majorBidi"/>
          <w:sz w:val="24"/>
          <w:szCs w:val="24"/>
        </w:rPr>
        <w:t xml:space="preserve"> 1913</w:t>
      </w:r>
      <w:r w:rsidR="004C77F0" w:rsidRPr="00A75BB1">
        <w:rPr>
          <w:rFonts w:asciiTheme="majorBidi" w:hAnsiTheme="majorBidi" w:cstheme="majorBidi"/>
          <w:sz w:val="24"/>
          <w:szCs w:val="24"/>
        </w:rPr>
        <w:t xml:space="preserve">. This novel takes place in a nameless city, which can be identified as Kiev. Its theme is the urbanization process of Jewish people from small towns, and its characters frequently move between the </w:t>
      </w:r>
      <w:r w:rsidR="004C77F0" w:rsidRPr="00A75BB1">
        <w:rPr>
          <w:rFonts w:asciiTheme="majorBidi" w:hAnsiTheme="majorBidi" w:cstheme="majorBidi"/>
          <w:i/>
          <w:iCs/>
          <w:sz w:val="24"/>
          <w:szCs w:val="24"/>
        </w:rPr>
        <w:t>shtetl</w:t>
      </w:r>
      <w:r w:rsidR="004C77F0" w:rsidRPr="00A75BB1">
        <w:rPr>
          <w:rFonts w:asciiTheme="majorBidi" w:hAnsiTheme="majorBidi" w:cstheme="majorBidi"/>
          <w:sz w:val="24"/>
          <w:szCs w:val="24"/>
        </w:rPr>
        <w:t xml:space="preserve"> and the metropolis. Against the background of the social, economic</w:t>
      </w:r>
      <w:r w:rsidR="00C217D3" w:rsidRPr="00A75BB1">
        <w:rPr>
          <w:rFonts w:asciiTheme="majorBidi" w:hAnsiTheme="majorBidi" w:cstheme="majorBidi"/>
          <w:sz w:val="24"/>
          <w:szCs w:val="24"/>
        </w:rPr>
        <w:t>,</w:t>
      </w:r>
      <w:r w:rsidR="004C77F0" w:rsidRPr="00A75BB1">
        <w:rPr>
          <w:rFonts w:asciiTheme="majorBidi" w:hAnsiTheme="majorBidi" w:cstheme="majorBidi"/>
          <w:sz w:val="24"/>
          <w:szCs w:val="24"/>
        </w:rPr>
        <w:t xml:space="preserve"> and political upheavals in Eastern Europe during the years the novel </w:t>
      </w:r>
      <w:r w:rsidR="00C217D3" w:rsidRPr="00A75BB1">
        <w:rPr>
          <w:rFonts w:asciiTheme="majorBidi" w:hAnsiTheme="majorBidi" w:cstheme="majorBidi"/>
          <w:sz w:val="24"/>
          <w:szCs w:val="24"/>
        </w:rPr>
        <w:t>takes place (</w:t>
      </w:r>
      <w:r w:rsidR="004C77F0" w:rsidRPr="00A75BB1">
        <w:rPr>
          <w:rFonts w:asciiTheme="majorBidi" w:hAnsiTheme="majorBidi" w:cstheme="majorBidi"/>
          <w:sz w:val="24"/>
          <w:szCs w:val="24"/>
        </w:rPr>
        <w:t xml:space="preserve">such as the </w:t>
      </w:r>
      <w:r w:rsidR="005B03C9" w:rsidRPr="00A75BB1">
        <w:rPr>
          <w:rFonts w:asciiTheme="majorBidi" w:hAnsiTheme="majorBidi" w:cstheme="majorBidi"/>
          <w:sz w:val="24"/>
          <w:szCs w:val="24"/>
        </w:rPr>
        <w:t xml:space="preserve">1903 </w:t>
      </w:r>
      <w:r w:rsidR="004C77F0" w:rsidRPr="00A75BB1">
        <w:rPr>
          <w:rFonts w:asciiTheme="majorBidi" w:hAnsiTheme="majorBidi" w:cstheme="majorBidi"/>
          <w:sz w:val="24"/>
          <w:szCs w:val="24"/>
        </w:rPr>
        <w:t xml:space="preserve">pogroms in Chisinau, the </w:t>
      </w:r>
      <w:r w:rsidR="00C217D3" w:rsidRPr="00A75BB1">
        <w:rPr>
          <w:rFonts w:asciiTheme="majorBidi" w:hAnsiTheme="majorBidi" w:cstheme="majorBidi"/>
          <w:sz w:val="24"/>
          <w:szCs w:val="24"/>
        </w:rPr>
        <w:t>Russo</w:t>
      </w:r>
      <w:r w:rsidR="004C77F0" w:rsidRPr="00A75BB1">
        <w:rPr>
          <w:rFonts w:asciiTheme="majorBidi" w:hAnsiTheme="majorBidi" w:cstheme="majorBidi"/>
          <w:sz w:val="24"/>
          <w:szCs w:val="24"/>
        </w:rPr>
        <w:t>-Japan</w:t>
      </w:r>
      <w:r w:rsidR="00C217D3" w:rsidRPr="00A75BB1">
        <w:rPr>
          <w:rFonts w:asciiTheme="majorBidi" w:hAnsiTheme="majorBidi" w:cstheme="majorBidi"/>
          <w:sz w:val="24"/>
          <w:szCs w:val="24"/>
        </w:rPr>
        <w:t>ese</w:t>
      </w:r>
      <w:r w:rsidR="004C77F0" w:rsidRPr="00A75BB1">
        <w:rPr>
          <w:rFonts w:asciiTheme="majorBidi" w:hAnsiTheme="majorBidi" w:cstheme="majorBidi"/>
          <w:sz w:val="24"/>
          <w:szCs w:val="24"/>
        </w:rPr>
        <w:t xml:space="preserve"> War </w:t>
      </w:r>
      <w:r w:rsidR="005B03C9" w:rsidRPr="00A75BB1">
        <w:rPr>
          <w:rFonts w:asciiTheme="majorBidi" w:hAnsiTheme="majorBidi" w:cstheme="majorBidi"/>
          <w:sz w:val="24"/>
          <w:szCs w:val="24"/>
        </w:rPr>
        <w:t xml:space="preserve">of </w:t>
      </w:r>
      <w:r w:rsidR="004C77F0" w:rsidRPr="00A75BB1">
        <w:rPr>
          <w:rFonts w:asciiTheme="majorBidi" w:hAnsiTheme="majorBidi" w:cstheme="majorBidi"/>
          <w:sz w:val="24"/>
          <w:szCs w:val="24"/>
        </w:rPr>
        <w:t xml:space="preserve">1904-5, the failed </w:t>
      </w:r>
      <w:r w:rsidR="00C217D3" w:rsidRPr="00A75BB1">
        <w:rPr>
          <w:rFonts w:asciiTheme="majorBidi" w:hAnsiTheme="majorBidi" w:cstheme="majorBidi"/>
          <w:sz w:val="24"/>
          <w:szCs w:val="24"/>
        </w:rPr>
        <w:t xml:space="preserve">Russian </w:t>
      </w:r>
      <w:r w:rsidR="004C77F0" w:rsidRPr="00A75BB1">
        <w:rPr>
          <w:rFonts w:asciiTheme="majorBidi" w:hAnsiTheme="majorBidi" w:cstheme="majorBidi"/>
          <w:sz w:val="24"/>
          <w:szCs w:val="24"/>
        </w:rPr>
        <w:t>revolution of 1905, and the intense growth</w:t>
      </w:r>
      <w:r w:rsidR="00C217D3" w:rsidRPr="00A75BB1">
        <w:rPr>
          <w:rFonts w:asciiTheme="majorBidi" w:hAnsiTheme="majorBidi" w:cstheme="majorBidi"/>
          <w:sz w:val="24"/>
          <w:szCs w:val="24"/>
        </w:rPr>
        <w:t xml:space="preserve"> of capitalism</w:t>
      </w:r>
      <w:r w:rsidR="004C77F0" w:rsidRPr="00A75BB1">
        <w:rPr>
          <w:rFonts w:asciiTheme="majorBidi" w:hAnsiTheme="majorBidi" w:cstheme="majorBidi"/>
          <w:sz w:val="24"/>
          <w:szCs w:val="24"/>
        </w:rPr>
        <w:t xml:space="preserve"> between 1905-1914</w:t>
      </w:r>
      <w:r w:rsidR="00C217D3" w:rsidRPr="00A75BB1">
        <w:rPr>
          <w:rFonts w:asciiTheme="majorBidi" w:hAnsiTheme="majorBidi" w:cstheme="majorBidi"/>
          <w:sz w:val="24"/>
          <w:szCs w:val="24"/>
        </w:rPr>
        <w:t xml:space="preserve">) Bergelson </w:t>
      </w:r>
      <w:r w:rsidR="004C77F0" w:rsidRPr="00A75BB1">
        <w:rPr>
          <w:rFonts w:asciiTheme="majorBidi" w:hAnsiTheme="majorBidi" w:cstheme="majorBidi"/>
          <w:sz w:val="24"/>
          <w:szCs w:val="24"/>
        </w:rPr>
        <w:t xml:space="preserve">describes </w:t>
      </w:r>
      <w:r w:rsidR="00C217D3" w:rsidRPr="00A75BB1">
        <w:rPr>
          <w:rFonts w:asciiTheme="majorBidi" w:hAnsiTheme="majorBidi" w:cstheme="majorBidi"/>
          <w:sz w:val="24"/>
          <w:szCs w:val="24"/>
        </w:rPr>
        <w:t xml:space="preserve">the position of the communists, the decline of the status of the merchants in the Ukrainian </w:t>
      </w:r>
      <w:r w:rsidR="00C217D3" w:rsidRPr="00A75BB1">
        <w:rPr>
          <w:rFonts w:asciiTheme="majorBidi" w:hAnsiTheme="majorBidi" w:cstheme="majorBidi"/>
          <w:i/>
          <w:iCs/>
          <w:sz w:val="24"/>
          <w:szCs w:val="24"/>
        </w:rPr>
        <w:t>shtetl</w:t>
      </w:r>
      <w:r w:rsidR="00C217D3" w:rsidRPr="00A75BB1">
        <w:rPr>
          <w:rFonts w:asciiTheme="majorBidi" w:hAnsiTheme="majorBidi" w:cstheme="majorBidi"/>
          <w:sz w:val="24"/>
          <w:szCs w:val="24"/>
        </w:rPr>
        <w:t xml:space="preserve"> under the increasing pressure of urbanization, and the fate of the </w:t>
      </w:r>
      <w:r w:rsidR="00C217D3" w:rsidRPr="00A75BB1">
        <w:rPr>
          <w:rFonts w:asciiTheme="majorBidi" w:hAnsiTheme="majorBidi" w:cstheme="majorBidi"/>
          <w:i/>
          <w:iCs/>
          <w:sz w:val="24"/>
          <w:szCs w:val="24"/>
        </w:rPr>
        <w:t>shtetl</w:t>
      </w:r>
      <w:r w:rsidR="00C217D3" w:rsidRPr="00A75BB1">
        <w:rPr>
          <w:rFonts w:asciiTheme="majorBidi" w:hAnsiTheme="majorBidi" w:cstheme="majorBidi"/>
          <w:sz w:val="24"/>
          <w:szCs w:val="24"/>
        </w:rPr>
        <w:t>, which has become part of a city-centered system.</w:t>
      </w:r>
      <w:r w:rsidR="00206D0A" w:rsidRPr="00A75BB1">
        <w:rPr>
          <w:rFonts w:asciiTheme="majorBidi" w:hAnsiTheme="majorBidi" w:cstheme="majorBidi"/>
          <w:sz w:val="24"/>
          <w:szCs w:val="24"/>
        </w:rPr>
        <w:t xml:space="preserve"> The representation of urban space in this novel </w:t>
      </w:r>
      <w:r w:rsidR="005B03C9" w:rsidRPr="00A75BB1">
        <w:rPr>
          <w:rFonts w:asciiTheme="majorBidi" w:hAnsiTheme="majorBidi" w:cstheme="majorBidi"/>
          <w:sz w:val="24"/>
          <w:szCs w:val="24"/>
        </w:rPr>
        <w:t>is</w:t>
      </w:r>
      <w:r w:rsidR="00206D0A" w:rsidRPr="00A75BB1">
        <w:rPr>
          <w:rFonts w:asciiTheme="majorBidi" w:hAnsiTheme="majorBidi" w:cstheme="majorBidi"/>
          <w:sz w:val="24"/>
          <w:szCs w:val="24"/>
        </w:rPr>
        <w:t xml:space="preserve"> examined as part of a paradigmatic literary transition to experimental poetics</w:t>
      </w:r>
      <w:r w:rsidR="004F456A" w:rsidRPr="00A75BB1">
        <w:rPr>
          <w:rFonts w:asciiTheme="majorBidi" w:hAnsiTheme="majorBidi" w:cstheme="majorBidi"/>
          <w:sz w:val="24"/>
          <w:szCs w:val="24"/>
        </w:rPr>
        <w:t>, which</w:t>
      </w:r>
      <w:r w:rsidR="00206D0A" w:rsidRPr="00A75BB1">
        <w:rPr>
          <w:rFonts w:asciiTheme="majorBidi" w:hAnsiTheme="majorBidi" w:cstheme="majorBidi"/>
          <w:sz w:val="24"/>
          <w:szCs w:val="24"/>
        </w:rPr>
        <w:t xml:space="preserve"> moves from the </w:t>
      </w:r>
      <w:r w:rsidR="004F456A" w:rsidRPr="00A75BB1">
        <w:rPr>
          <w:rFonts w:asciiTheme="majorBidi" w:hAnsiTheme="majorBidi" w:cstheme="majorBidi"/>
          <w:sz w:val="24"/>
          <w:szCs w:val="24"/>
        </w:rPr>
        <w:t xml:space="preserve">conception of </w:t>
      </w:r>
      <w:r w:rsidR="00206D0A" w:rsidRPr="00A75BB1">
        <w:rPr>
          <w:rFonts w:asciiTheme="majorBidi" w:hAnsiTheme="majorBidi" w:cstheme="majorBidi"/>
          <w:sz w:val="24"/>
          <w:szCs w:val="24"/>
        </w:rPr>
        <w:t xml:space="preserve">Yiddish </w:t>
      </w:r>
      <w:r w:rsidR="004F456A" w:rsidRPr="00A75BB1">
        <w:rPr>
          <w:rFonts w:asciiTheme="majorBidi" w:hAnsiTheme="majorBidi" w:cstheme="majorBidi"/>
          <w:sz w:val="24"/>
          <w:szCs w:val="24"/>
        </w:rPr>
        <w:t>as</w:t>
      </w:r>
      <w:r w:rsidR="00206D0A" w:rsidRPr="00A75BB1">
        <w:rPr>
          <w:rFonts w:asciiTheme="majorBidi" w:hAnsiTheme="majorBidi" w:cstheme="majorBidi"/>
          <w:sz w:val="24"/>
          <w:szCs w:val="24"/>
        </w:rPr>
        <w:t xml:space="preserve"> a mimetic language and </w:t>
      </w:r>
      <w:r w:rsidR="004F456A" w:rsidRPr="00A75BB1">
        <w:rPr>
          <w:rFonts w:asciiTheme="majorBidi" w:hAnsiTheme="majorBidi" w:cstheme="majorBidi"/>
          <w:sz w:val="24"/>
          <w:szCs w:val="24"/>
        </w:rPr>
        <w:t xml:space="preserve">the </w:t>
      </w:r>
      <w:r w:rsidR="00181A6D" w:rsidRPr="00A75BB1">
        <w:rPr>
          <w:rFonts w:asciiTheme="majorBidi" w:hAnsiTheme="majorBidi" w:cstheme="majorBidi"/>
          <w:sz w:val="24"/>
          <w:szCs w:val="24"/>
        </w:rPr>
        <w:t>collective expressions of</w:t>
      </w:r>
      <w:r w:rsidR="00206D0A" w:rsidRPr="00A75BB1">
        <w:rPr>
          <w:rFonts w:asciiTheme="majorBidi" w:hAnsiTheme="majorBidi" w:cstheme="majorBidi"/>
          <w:sz w:val="24"/>
          <w:szCs w:val="24"/>
        </w:rPr>
        <w:t xml:space="preserve"> </w:t>
      </w:r>
      <w:r w:rsidR="00211272">
        <w:rPr>
          <w:rFonts w:asciiTheme="majorBidi" w:hAnsiTheme="majorBidi" w:cstheme="majorBidi"/>
          <w:sz w:val="24"/>
          <w:szCs w:val="24"/>
        </w:rPr>
        <w:t>“</w:t>
      </w:r>
      <w:r w:rsidR="00181A6D" w:rsidRPr="00A75BB1">
        <w:rPr>
          <w:rFonts w:asciiTheme="majorBidi" w:hAnsiTheme="majorBidi" w:cstheme="majorBidi"/>
          <w:sz w:val="24"/>
          <w:szCs w:val="24"/>
        </w:rPr>
        <w:t>chatty</w:t>
      </w:r>
      <w:r w:rsidR="00211272">
        <w:rPr>
          <w:rFonts w:asciiTheme="majorBidi" w:hAnsiTheme="majorBidi" w:cstheme="majorBidi"/>
          <w:sz w:val="24"/>
          <w:szCs w:val="24"/>
        </w:rPr>
        <w:t>”</w:t>
      </w:r>
      <w:r w:rsidR="00206D0A" w:rsidRPr="00A75BB1">
        <w:rPr>
          <w:rFonts w:asciiTheme="majorBidi" w:hAnsiTheme="majorBidi" w:cstheme="majorBidi"/>
          <w:sz w:val="24"/>
          <w:szCs w:val="24"/>
        </w:rPr>
        <w:t xml:space="preserve"> </w:t>
      </w:r>
      <w:r w:rsidR="00181A6D" w:rsidRPr="00A75BB1">
        <w:rPr>
          <w:rFonts w:asciiTheme="majorBidi" w:hAnsiTheme="majorBidi" w:cstheme="majorBidi"/>
          <w:sz w:val="24"/>
          <w:szCs w:val="24"/>
        </w:rPr>
        <w:t>storytellers</w:t>
      </w:r>
      <w:r w:rsidR="00206D0A" w:rsidRPr="00A75BB1">
        <w:rPr>
          <w:rFonts w:asciiTheme="majorBidi" w:hAnsiTheme="majorBidi" w:cstheme="majorBidi"/>
          <w:sz w:val="24"/>
          <w:szCs w:val="24"/>
        </w:rPr>
        <w:t xml:space="preserve"> (such as Mendel</w:t>
      </w:r>
      <w:r w:rsidR="00181A6D" w:rsidRPr="00A75BB1">
        <w:rPr>
          <w:rFonts w:asciiTheme="majorBidi" w:hAnsiTheme="majorBidi" w:cstheme="majorBidi"/>
          <w:sz w:val="24"/>
          <w:szCs w:val="24"/>
        </w:rPr>
        <w:t xml:space="preserve"> the bookseller</w:t>
      </w:r>
      <w:r w:rsidR="00206D0A" w:rsidRPr="00A75BB1">
        <w:rPr>
          <w:rFonts w:asciiTheme="majorBidi" w:hAnsiTheme="majorBidi" w:cstheme="majorBidi"/>
          <w:sz w:val="24"/>
          <w:szCs w:val="24"/>
        </w:rPr>
        <w:t xml:space="preserve"> and </w:t>
      </w:r>
      <w:r w:rsidR="00181A6D" w:rsidRPr="00A75BB1">
        <w:rPr>
          <w:rFonts w:asciiTheme="majorBidi" w:hAnsiTheme="majorBidi" w:cstheme="majorBidi"/>
          <w:sz w:val="24"/>
          <w:szCs w:val="24"/>
        </w:rPr>
        <w:t>T</w:t>
      </w:r>
      <w:r w:rsidR="004F456A" w:rsidRPr="00A75BB1">
        <w:rPr>
          <w:rFonts w:asciiTheme="majorBidi" w:hAnsiTheme="majorBidi" w:cstheme="majorBidi"/>
          <w:sz w:val="24"/>
          <w:szCs w:val="24"/>
        </w:rPr>
        <w:t>e</w:t>
      </w:r>
      <w:r w:rsidR="00181A6D" w:rsidRPr="00A75BB1">
        <w:rPr>
          <w:rFonts w:asciiTheme="majorBidi" w:hAnsiTheme="majorBidi" w:cstheme="majorBidi"/>
          <w:sz w:val="24"/>
          <w:szCs w:val="24"/>
        </w:rPr>
        <w:t>v</w:t>
      </w:r>
      <w:r w:rsidR="00361FCE">
        <w:rPr>
          <w:rFonts w:asciiTheme="majorBidi" w:hAnsiTheme="majorBidi" w:cstheme="majorBidi"/>
          <w:sz w:val="24"/>
          <w:szCs w:val="24"/>
        </w:rPr>
        <w:t>i</w:t>
      </w:r>
      <w:r w:rsidR="00181A6D" w:rsidRPr="00A75BB1">
        <w:rPr>
          <w:rFonts w:asciiTheme="majorBidi" w:hAnsiTheme="majorBidi" w:cstheme="majorBidi"/>
          <w:sz w:val="24"/>
          <w:szCs w:val="24"/>
        </w:rPr>
        <w:t>a the dairyman</w:t>
      </w:r>
      <w:r w:rsidR="00206D0A" w:rsidRPr="00A75BB1">
        <w:rPr>
          <w:rFonts w:asciiTheme="majorBidi" w:hAnsiTheme="majorBidi" w:cstheme="majorBidi"/>
          <w:sz w:val="24"/>
          <w:szCs w:val="24"/>
        </w:rPr>
        <w:t xml:space="preserve">), </w:t>
      </w:r>
      <w:r w:rsidR="004F456A" w:rsidRPr="00A75BB1">
        <w:rPr>
          <w:rFonts w:asciiTheme="majorBidi" w:hAnsiTheme="majorBidi" w:cstheme="majorBidi"/>
          <w:sz w:val="24"/>
          <w:szCs w:val="24"/>
        </w:rPr>
        <w:t xml:space="preserve">to a view of it as a modern language that represents complex, cognitive processes of introspection. </w:t>
      </w:r>
      <w:r w:rsidR="00061C10" w:rsidRPr="00A75BB1">
        <w:rPr>
          <w:rFonts w:asciiTheme="majorBidi" w:hAnsiTheme="majorBidi" w:cstheme="majorBidi"/>
          <w:sz w:val="24"/>
          <w:szCs w:val="24"/>
        </w:rPr>
        <w:t>I illustrate the connection between the hostile representations of urban space in the novel and Bergelson</w:t>
      </w:r>
      <w:r w:rsidR="00211272">
        <w:rPr>
          <w:rFonts w:asciiTheme="majorBidi" w:hAnsiTheme="majorBidi" w:cstheme="majorBidi"/>
          <w:sz w:val="24"/>
          <w:szCs w:val="24"/>
        </w:rPr>
        <w:t>’</w:t>
      </w:r>
      <w:r w:rsidR="00061C10" w:rsidRPr="00A75BB1">
        <w:rPr>
          <w:rFonts w:asciiTheme="majorBidi" w:hAnsiTheme="majorBidi" w:cstheme="majorBidi"/>
          <w:sz w:val="24"/>
          <w:szCs w:val="24"/>
        </w:rPr>
        <w:t>s own political views. He believed that Yiddish was the basis for the establishment of an extra-territorial Jewish nation with a modern secular culture.</w:t>
      </w:r>
      <w:r w:rsidR="00952EFF" w:rsidRPr="00A75BB1">
        <w:rPr>
          <w:rFonts w:asciiTheme="majorBidi" w:hAnsiTheme="majorBidi" w:cstheme="majorBidi"/>
          <w:sz w:val="24"/>
          <w:szCs w:val="24"/>
        </w:rPr>
        <w:t xml:space="preserve"> Given his declared socialist affiliations and his belief that Russia</w:t>
      </w:r>
      <w:r w:rsidR="00211272">
        <w:rPr>
          <w:rFonts w:asciiTheme="majorBidi" w:hAnsiTheme="majorBidi" w:cstheme="majorBidi"/>
          <w:sz w:val="24"/>
          <w:szCs w:val="24"/>
        </w:rPr>
        <w:t>’</w:t>
      </w:r>
      <w:r w:rsidR="00952EFF" w:rsidRPr="00A75BB1">
        <w:rPr>
          <w:rFonts w:asciiTheme="majorBidi" w:hAnsiTheme="majorBidi" w:cstheme="majorBidi"/>
          <w:sz w:val="24"/>
          <w:szCs w:val="24"/>
        </w:rPr>
        <w:t>s agricultural worker offer</w:t>
      </w:r>
      <w:r w:rsidR="005B03C9" w:rsidRPr="00A75BB1">
        <w:rPr>
          <w:rFonts w:asciiTheme="majorBidi" w:hAnsiTheme="majorBidi" w:cstheme="majorBidi"/>
          <w:sz w:val="24"/>
          <w:szCs w:val="24"/>
        </w:rPr>
        <w:t>ed</w:t>
      </w:r>
      <w:r w:rsidR="00952EFF" w:rsidRPr="00A75BB1">
        <w:rPr>
          <w:rFonts w:asciiTheme="majorBidi" w:hAnsiTheme="majorBidi" w:cstheme="majorBidi"/>
          <w:sz w:val="24"/>
          <w:szCs w:val="24"/>
        </w:rPr>
        <w:t xml:space="preserve"> the brightest and most promising future for the Jewish subject,</w:t>
      </w:r>
      <w:r w:rsidR="00532F6B" w:rsidRPr="00A75BB1">
        <w:rPr>
          <w:rStyle w:val="FootnoteReference"/>
          <w:rFonts w:asciiTheme="majorBidi" w:hAnsiTheme="majorBidi" w:cstheme="majorBidi"/>
          <w:sz w:val="24"/>
          <w:szCs w:val="24"/>
        </w:rPr>
        <w:footnoteReference w:id="36"/>
      </w:r>
      <w:r w:rsidR="00952EFF" w:rsidRPr="00A75BB1">
        <w:rPr>
          <w:rFonts w:asciiTheme="majorBidi" w:hAnsiTheme="majorBidi" w:cstheme="majorBidi"/>
          <w:sz w:val="24"/>
          <w:szCs w:val="24"/>
        </w:rPr>
        <w:t xml:space="preserve"> I will show how Bergelson </w:t>
      </w:r>
      <w:r w:rsidR="00952EFF" w:rsidRPr="00A75BB1">
        <w:rPr>
          <w:rFonts w:asciiTheme="majorBidi" w:hAnsiTheme="majorBidi" w:cstheme="majorBidi"/>
          <w:sz w:val="24"/>
          <w:szCs w:val="24"/>
        </w:rPr>
        <w:lastRenderedPageBreak/>
        <w:t xml:space="preserve">represents urban space as decadent and driven by capitalist self-interest, and that the movement from small town to big city as lacking any organizing </w:t>
      </w:r>
      <w:r w:rsidR="009B6002" w:rsidRPr="00A75BB1">
        <w:rPr>
          <w:rFonts w:asciiTheme="majorBidi" w:hAnsiTheme="majorBidi" w:cstheme="majorBidi"/>
          <w:sz w:val="24"/>
          <w:szCs w:val="24"/>
        </w:rPr>
        <w:t>framework o</w:t>
      </w:r>
      <w:r w:rsidR="00532F6B" w:rsidRPr="00A75BB1">
        <w:rPr>
          <w:rFonts w:asciiTheme="majorBidi" w:hAnsiTheme="majorBidi" w:cstheme="majorBidi"/>
          <w:sz w:val="24"/>
          <w:szCs w:val="24"/>
        </w:rPr>
        <w:t>f a</w:t>
      </w:r>
      <w:r w:rsidR="009B6002" w:rsidRPr="00A75BB1">
        <w:rPr>
          <w:rFonts w:asciiTheme="majorBidi" w:hAnsiTheme="majorBidi" w:cstheme="majorBidi"/>
          <w:sz w:val="24"/>
          <w:szCs w:val="24"/>
        </w:rPr>
        <w:t xml:space="preserve"> </w:t>
      </w:r>
      <w:r w:rsidR="00952EFF" w:rsidRPr="00A75BB1">
        <w:rPr>
          <w:rFonts w:asciiTheme="majorBidi" w:hAnsiTheme="majorBidi" w:cstheme="majorBidi"/>
          <w:sz w:val="24"/>
          <w:szCs w:val="24"/>
        </w:rPr>
        <w:t>narrative of redemption and progress.</w:t>
      </w:r>
      <w:r w:rsidR="00EE7D0D" w:rsidRPr="00A75BB1">
        <w:rPr>
          <w:rFonts w:asciiTheme="majorBidi" w:hAnsiTheme="majorBidi" w:cstheme="majorBidi"/>
          <w:sz w:val="24"/>
          <w:szCs w:val="24"/>
        </w:rPr>
        <w:t xml:space="preserve"> Thus, Bergelson </w:t>
      </w:r>
      <w:r w:rsidR="008370D8" w:rsidRPr="00A75BB1">
        <w:rPr>
          <w:rFonts w:asciiTheme="majorBidi" w:hAnsiTheme="majorBidi" w:cstheme="majorBidi"/>
          <w:sz w:val="24"/>
          <w:szCs w:val="24"/>
        </w:rPr>
        <w:t>illustrates</w:t>
      </w:r>
      <w:r w:rsidR="00EE7D0D" w:rsidRPr="00A75BB1">
        <w:rPr>
          <w:rFonts w:asciiTheme="majorBidi" w:hAnsiTheme="majorBidi" w:cstheme="majorBidi"/>
          <w:sz w:val="24"/>
          <w:szCs w:val="24"/>
        </w:rPr>
        <w:t xml:space="preserve"> </w:t>
      </w:r>
      <w:r w:rsidR="005B03C9" w:rsidRPr="00A75BB1">
        <w:rPr>
          <w:rFonts w:asciiTheme="majorBidi" w:hAnsiTheme="majorBidi" w:cstheme="majorBidi"/>
          <w:sz w:val="24"/>
          <w:szCs w:val="24"/>
        </w:rPr>
        <w:t>the</w:t>
      </w:r>
      <w:r w:rsidR="00EE7D0D" w:rsidRPr="00A75BB1">
        <w:rPr>
          <w:rFonts w:asciiTheme="majorBidi" w:hAnsiTheme="majorBidi" w:cstheme="majorBidi"/>
          <w:sz w:val="24"/>
          <w:szCs w:val="24"/>
        </w:rPr>
        <w:t xml:space="preserve"> processes of reification the Jewish subject undergoes in the urban sphere, which prevents any possibility of experiencing the movement from the township to the city in dialectical terms of progress, change, or improvement.</w:t>
      </w:r>
    </w:p>
    <w:p w14:paraId="4189232A" w14:textId="2534078D" w:rsidR="001D7A24" w:rsidRPr="00A75BB1" w:rsidRDefault="001D7A24" w:rsidP="008C3715">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At the center of the reading of this novel is the </w:t>
      </w:r>
      <w:r w:rsidR="006F72CF" w:rsidRPr="00A75BB1">
        <w:rPr>
          <w:rFonts w:asciiTheme="majorBidi" w:hAnsiTheme="majorBidi" w:cstheme="majorBidi"/>
          <w:sz w:val="24"/>
          <w:szCs w:val="24"/>
        </w:rPr>
        <w:t>character</w:t>
      </w:r>
      <w:r w:rsidRPr="00A75BB1">
        <w:rPr>
          <w:rFonts w:asciiTheme="majorBidi" w:hAnsiTheme="majorBidi" w:cstheme="majorBidi"/>
          <w:sz w:val="24"/>
          <w:szCs w:val="24"/>
        </w:rPr>
        <w:t xml:space="preserve"> of Mirel, the only daughter of the Horwitz family, </w:t>
      </w:r>
      <w:r w:rsidR="00A13D03" w:rsidRPr="00A75BB1">
        <w:rPr>
          <w:rFonts w:asciiTheme="majorBidi" w:hAnsiTheme="majorBidi" w:cstheme="majorBidi"/>
          <w:sz w:val="24"/>
          <w:szCs w:val="24"/>
        </w:rPr>
        <w:t>thr</w:t>
      </w:r>
      <w:r w:rsidR="006F72CF" w:rsidRPr="00A75BB1">
        <w:rPr>
          <w:rFonts w:asciiTheme="majorBidi" w:hAnsiTheme="majorBidi" w:cstheme="majorBidi"/>
          <w:sz w:val="24"/>
          <w:szCs w:val="24"/>
        </w:rPr>
        <w:t>ough whom the</w:t>
      </w:r>
      <w:r w:rsidRPr="00A75BB1">
        <w:rPr>
          <w:rFonts w:asciiTheme="majorBidi" w:hAnsiTheme="majorBidi" w:cstheme="majorBidi"/>
          <w:sz w:val="24"/>
          <w:szCs w:val="24"/>
        </w:rPr>
        <w:t xml:space="preserve"> process of financial and spiritual bankruptcy</w:t>
      </w:r>
      <w:r w:rsidR="006F72CF" w:rsidRPr="00A75BB1">
        <w:rPr>
          <w:rFonts w:asciiTheme="majorBidi" w:hAnsiTheme="majorBidi" w:cstheme="majorBidi"/>
          <w:sz w:val="24"/>
          <w:szCs w:val="24"/>
        </w:rPr>
        <w:t xml:space="preserve"> is described</w:t>
      </w:r>
      <w:r w:rsidRPr="00A75BB1">
        <w:rPr>
          <w:rFonts w:asciiTheme="majorBidi" w:hAnsiTheme="majorBidi" w:cstheme="majorBidi"/>
          <w:sz w:val="24"/>
          <w:szCs w:val="24"/>
        </w:rPr>
        <w:t>.</w:t>
      </w:r>
      <w:r w:rsidR="00A13D03" w:rsidRPr="00A75BB1">
        <w:rPr>
          <w:rFonts w:asciiTheme="majorBidi" w:hAnsiTheme="majorBidi" w:cstheme="majorBidi"/>
          <w:sz w:val="24"/>
          <w:szCs w:val="24"/>
        </w:rPr>
        <w:t xml:space="preserve"> </w:t>
      </w:r>
      <w:r w:rsidR="006F72CF" w:rsidRPr="00A75BB1">
        <w:rPr>
          <w:rFonts w:asciiTheme="majorBidi" w:hAnsiTheme="majorBidi" w:cstheme="majorBidi"/>
          <w:sz w:val="24"/>
          <w:szCs w:val="24"/>
        </w:rPr>
        <w:t>While</w:t>
      </w:r>
      <w:r w:rsidR="00A13D03" w:rsidRPr="00A75BB1">
        <w:rPr>
          <w:rFonts w:asciiTheme="majorBidi" w:hAnsiTheme="majorBidi" w:cstheme="majorBidi"/>
          <w:sz w:val="24"/>
          <w:szCs w:val="24"/>
        </w:rPr>
        <w:t xml:space="preserve"> moving from town to town, Mirel </w:t>
      </w:r>
      <w:r w:rsidR="006F72CF" w:rsidRPr="00A75BB1">
        <w:rPr>
          <w:rFonts w:asciiTheme="majorBidi" w:hAnsiTheme="majorBidi" w:cstheme="majorBidi"/>
          <w:sz w:val="24"/>
          <w:szCs w:val="24"/>
        </w:rPr>
        <w:t xml:space="preserve">cannot </w:t>
      </w:r>
      <w:r w:rsidR="00A13D03" w:rsidRPr="00A75BB1">
        <w:rPr>
          <w:rFonts w:asciiTheme="majorBidi" w:hAnsiTheme="majorBidi" w:cstheme="majorBidi"/>
          <w:sz w:val="24"/>
          <w:szCs w:val="24"/>
        </w:rPr>
        <w:t xml:space="preserve">find her place, </w:t>
      </w:r>
      <w:r w:rsidR="006F72CF" w:rsidRPr="00A75BB1">
        <w:rPr>
          <w:rFonts w:asciiTheme="majorBidi" w:hAnsiTheme="majorBidi" w:cstheme="majorBidi"/>
          <w:sz w:val="24"/>
          <w:szCs w:val="24"/>
        </w:rPr>
        <w:t>neither</w:t>
      </w:r>
      <w:r w:rsidR="00A13D03" w:rsidRPr="00A75BB1">
        <w:rPr>
          <w:rFonts w:asciiTheme="majorBidi" w:hAnsiTheme="majorBidi" w:cstheme="majorBidi"/>
          <w:sz w:val="24"/>
          <w:szCs w:val="24"/>
        </w:rPr>
        <w:t xml:space="preserve"> within the social context of the parochial environment in which she grew up, nor in </w:t>
      </w:r>
      <w:r w:rsidR="006F72CF" w:rsidRPr="00A75BB1">
        <w:rPr>
          <w:rFonts w:asciiTheme="majorBidi" w:hAnsiTheme="majorBidi" w:cstheme="majorBidi"/>
          <w:sz w:val="24"/>
          <w:szCs w:val="24"/>
        </w:rPr>
        <w:t>the intellectual life of the city.</w:t>
      </w:r>
      <w:r w:rsidR="00D33A3F" w:rsidRPr="00A75BB1">
        <w:rPr>
          <w:rFonts w:asciiTheme="majorBidi" w:hAnsiTheme="majorBidi" w:cstheme="majorBidi"/>
          <w:sz w:val="24"/>
          <w:szCs w:val="24"/>
        </w:rPr>
        <w:t xml:space="preserve"> The restless movement between the </w:t>
      </w:r>
      <w:r w:rsidR="00D33A3F" w:rsidRPr="00A75BB1">
        <w:rPr>
          <w:rFonts w:asciiTheme="majorBidi" w:hAnsiTheme="majorBidi" w:cstheme="majorBidi"/>
          <w:i/>
          <w:iCs/>
          <w:sz w:val="24"/>
          <w:szCs w:val="24"/>
        </w:rPr>
        <w:t>shtetl</w:t>
      </w:r>
      <w:r w:rsidR="00D33A3F" w:rsidRPr="00A75BB1">
        <w:rPr>
          <w:rFonts w:asciiTheme="majorBidi" w:hAnsiTheme="majorBidi" w:cstheme="majorBidi"/>
          <w:sz w:val="24"/>
          <w:szCs w:val="24"/>
        </w:rPr>
        <w:t xml:space="preserve"> and the metropolis suggests an ongoing search for an alternative to both the traditional life of the </w:t>
      </w:r>
      <w:r w:rsidR="00D33A3F" w:rsidRPr="00A75BB1">
        <w:rPr>
          <w:rFonts w:asciiTheme="majorBidi" w:hAnsiTheme="majorBidi" w:cstheme="majorBidi"/>
          <w:i/>
          <w:iCs/>
          <w:sz w:val="24"/>
          <w:szCs w:val="24"/>
        </w:rPr>
        <w:t>shtetl</w:t>
      </w:r>
      <w:r w:rsidR="00D33A3F" w:rsidRPr="00A75BB1">
        <w:rPr>
          <w:rFonts w:asciiTheme="majorBidi" w:hAnsiTheme="majorBidi" w:cstheme="majorBidi"/>
          <w:sz w:val="24"/>
          <w:szCs w:val="24"/>
        </w:rPr>
        <w:t xml:space="preserve"> and the bourgeoisie of the metropolis, </w:t>
      </w:r>
      <w:r w:rsidR="00362743" w:rsidRPr="00A75BB1">
        <w:rPr>
          <w:rFonts w:asciiTheme="majorBidi" w:hAnsiTheme="majorBidi" w:cstheme="majorBidi"/>
          <w:sz w:val="24"/>
          <w:szCs w:val="24"/>
        </w:rPr>
        <w:t>and the</w:t>
      </w:r>
      <w:r w:rsidR="00D33A3F" w:rsidRPr="00A75BB1">
        <w:rPr>
          <w:rFonts w:asciiTheme="majorBidi" w:hAnsiTheme="majorBidi" w:cstheme="majorBidi"/>
          <w:sz w:val="24"/>
          <w:szCs w:val="24"/>
        </w:rPr>
        <w:t xml:space="preserve"> simultaneous</w:t>
      </w:r>
      <w:r w:rsidR="00362743" w:rsidRPr="00A75BB1">
        <w:rPr>
          <w:rFonts w:asciiTheme="majorBidi" w:hAnsiTheme="majorBidi" w:cstheme="majorBidi"/>
          <w:sz w:val="24"/>
          <w:szCs w:val="24"/>
        </w:rPr>
        <w:t xml:space="preserve">, </w:t>
      </w:r>
      <w:r w:rsidR="00D33A3F" w:rsidRPr="00A75BB1">
        <w:rPr>
          <w:rFonts w:asciiTheme="majorBidi" w:hAnsiTheme="majorBidi" w:cstheme="majorBidi"/>
          <w:sz w:val="24"/>
          <w:szCs w:val="24"/>
        </w:rPr>
        <w:t>hopeless search for lasting, existential meaning.</w:t>
      </w:r>
      <w:r w:rsidR="00134CDA" w:rsidRPr="00A75BB1">
        <w:rPr>
          <w:rFonts w:asciiTheme="majorBidi" w:hAnsiTheme="majorBidi" w:cstheme="majorBidi"/>
          <w:sz w:val="24"/>
          <w:szCs w:val="24"/>
        </w:rPr>
        <w:t xml:space="preserve"> Mirel, who seems to have been inspired by Emma Bovary and Anna Karenina, can be seen as a sort of </w:t>
      </w:r>
      <w:r w:rsidR="008C3715">
        <w:rPr>
          <w:rFonts w:asciiTheme="majorBidi" w:hAnsiTheme="majorBidi" w:cstheme="majorBidi"/>
          <w:sz w:val="24"/>
          <w:szCs w:val="24"/>
        </w:rPr>
        <w:t>unsuccessful</w:t>
      </w:r>
      <w:r w:rsidR="00134CDA" w:rsidRPr="00A75BB1">
        <w:rPr>
          <w:rFonts w:asciiTheme="majorBidi" w:hAnsiTheme="majorBidi" w:cstheme="majorBidi"/>
          <w:sz w:val="24"/>
          <w:szCs w:val="24"/>
        </w:rPr>
        <w:t xml:space="preserve"> proto-feminist who </w:t>
      </w:r>
      <w:r w:rsidR="008C3715">
        <w:rPr>
          <w:rFonts w:asciiTheme="majorBidi" w:hAnsiTheme="majorBidi" w:cstheme="majorBidi"/>
          <w:sz w:val="24"/>
          <w:szCs w:val="24"/>
        </w:rPr>
        <w:t>fails</w:t>
      </w:r>
      <w:r w:rsidR="00134CDA" w:rsidRPr="00A75BB1">
        <w:rPr>
          <w:rFonts w:asciiTheme="majorBidi" w:hAnsiTheme="majorBidi" w:cstheme="majorBidi"/>
          <w:sz w:val="24"/>
          <w:szCs w:val="24"/>
        </w:rPr>
        <w:t xml:space="preserve"> to formulate an existential option that overcomes the gender roles offered by the traditional </w:t>
      </w:r>
      <w:r w:rsidR="00134CDA" w:rsidRPr="00A75BB1">
        <w:rPr>
          <w:rFonts w:asciiTheme="majorBidi" w:hAnsiTheme="majorBidi" w:cstheme="majorBidi"/>
          <w:i/>
          <w:iCs/>
          <w:sz w:val="24"/>
          <w:szCs w:val="24"/>
        </w:rPr>
        <w:t>shtetl</w:t>
      </w:r>
      <w:r w:rsidR="00134CDA" w:rsidRPr="00A75BB1">
        <w:rPr>
          <w:rFonts w:asciiTheme="majorBidi" w:hAnsiTheme="majorBidi" w:cstheme="majorBidi"/>
          <w:sz w:val="24"/>
          <w:szCs w:val="24"/>
        </w:rPr>
        <w:t xml:space="preserve"> or the bourgeois urban society.</w:t>
      </w:r>
      <w:r w:rsidR="00D014E5" w:rsidRPr="00A75BB1">
        <w:rPr>
          <w:rFonts w:asciiTheme="majorBidi" w:hAnsiTheme="majorBidi" w:cstheme="majorBidi"/>
          <w:sz w:val="24"/>
          <w:szCs w:val="24"/>
        </w:rPr>
        <w:t xml:space="preserve"> However, the portrayal in this novel of life in the township alongside life in the city allows </w:t>
      </w:r>
      <w:r w:rsidR="005B03C9" w:rsidRPr="00A75BB1">
        <w:rPr>
          <w:rFonts w:asciiTheme="majorBidi" w:hAnsiTheme="majorBidi" w:cstheme="majorBidi"/>
          <w:sz w:val="24"/>
          <w:szCs w:val="24"/>
        </w:rPr>
        <w:t>for examination of</w:t>
      </w:r>
      <w:r w:rsidR="00D014E5" w:rsidRPr="00A75BB1">
        <w:rPr>
          <w:rFonts w:asciiTheme="majorBidi" w:hAnsiTheme="majorBidi" w:cstheme="majorBidi"/>
          <w:sz w:val="24"/>
          <w:szCs w:val="24"/>
        </w:rPr>
        <w:t xml:space="preserve"> the subversive power inherent in Mirel</w:t>
      </w:r>
      <w:r w:rsidR="00211272">
        <w:rPr>
          <w:rFonts w:asciiTheme="majorBidi" w:hAnsiTheme="majorBidi" w:cstheme="majorBidi"/>
          <w:sz w:val="24"/>
          <w:szCs w:val="24"/>
        </w:rPr>
        <w:t>’</w:t>
      </w:r>
      <w:r w:rsidR="00D014E5" w:rsidRPr="00A75BB1">
        <w:rPr>
          <w:rFonts w:asciiTheme="majorBidi" w:hAnsiTheme="majorBidi" w:cstheme="majorBidi"/>
          <w:sz w:val="24"/>
          <w:szCs w:val="24"/>
        </w:rPr>
        <w:t>s character: a power that undermines the orderly rhythm of life in both these worlds. In other words, the movement between these two spaces is interpreted as a means of present</w:t>
      </w:r>
      <w:r w:rsidR="005B03C9" w:rsidRPr="00A75BB1">
        <w:rPr>
          <w:rFonts w:asciiTheme="majorBidi" w:hAnsiTheme="majorBidi" w:cstheme="majorBidi"/>
          <w:sz w:val="24"/>
          <w:szCs w:val="24"/>
        </w:rPr>
        <w:t>ing</w:t>
      </w:r>
      <w:r w:rsidR="00D014E5" w:rsidRPr="00A75BB1">
        <w:rPr>
          <w:rFonts w:asciiTheme="majorBidi" w:hAnsiTheme="majorBidi" w:cstheme="majorBidi"/>
          <w:sz w:val="24"/>
          <w:szCs w:val="24"/>
        </w:rPr>
        <w:t xml:space="preserve"> them as different and separate from one another.</w:t>
      </w:r>
    </w:p>
    <w:p w14:paraId="17FC2B3B" w14:textId="66D53CFC" w:rsidR="00F51C72" w:rsidRPr="00A75BB1" w:rsidRDefault="00F51C72"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In Jewish cultural discourse during the transition of Jews from the </w:t>
      </w:r>
      <w:r w:rsidRPr="00A75BB1">
        <w:rPr>
          <w:rFonts w:asciiTheme="majorBidi" w:hAnsiTheme="majorBidi" w:cstheme="majorBidi"/>
          <w:i/>
          <w:iCs/>
          <w:sz w:val="24"/>
          <w:szCs w:val="24"/>
        </w:rPr>
        <w:t>shtetl</w:t>
      </w:r>
      <w:r w:rsidRPr="00A75BB1">
        <w:rPr>
          <w:rFonts w:asciiTheme="majorBidi" w:hAnsiTheme="majorBidi" w:cstheme="majorBidi"/>
          <w:sz w:val="24"/>
          <w:szCs w:val="24"/>
        </w:rPr>
        <w:t xml:space="preserve"> to the city in the late nineteenth and early twentieth centuries, the </w:t>
      </w:r>
      <w:r w:rsidRPr="00A75BB1">
        <w:rPr>
          <w:rFonts w:asciiTheme="majorBidi" w:hAnsiTheme="majorBidi" w:cstheme="majorBidi"/>
          <w:i/>
          <w:iCs/>
          <w:sz w:val="24"/>
          <w:szCs w:val="24"/>
        </w:rPr>
        <w:t>shtetl</w:t>
      </w:r>
      <w:r w:rsidRPr="00A75BB1">
        <w:rPr>
          <w:rFonts w:asciiTheme="majorBidi" w:hAnsiTheme="majorBidi" w:cstheme="majorBidi"/>
          <w:sz w:val="24"/>
          <w:szCs w:val="24"/>
        </w:rPr>
        <w:t xml:space="preserve"> began to be perceived, according to Naomi Seidman, as a female figure.</w:t>
      </w:r>
      <w:r w:rsidR="00747F1E" w:rsidRPr="00A75BB1">
        <w:rPr>
          <w:rStyle w:val="FootnoteReference"/>
          <w:rFonts w:asciiTheme="majorBidi" w:hAnsiTheme="majorBidi" w:cstheme="majorBidi"/>
          <w:sz w:val="24"/>
          <w:szCs w:val="24"/>
        </w:rPr>
        <w:footnoteReference w:id="37"/>
      </w:r>
      <w:r w:rsidR="00747F1E" w:rsidRPr="00A75BB1">
        <w:rPr>
          <w:rFonts w:asciiTheme="majorBidi" w:hAnsiTheme="majorBidi" w:cstheme="majorBidi"/>
          <w:sz w:val="24"/>
          <w:szCs w:val="24"/>
        </w:rPr>
        <w:t xml:space="preserve"> The binarism rooted in European representations of the </w:t>
      </w:r>
      <w:r w:rsidR="00747F1E" w:rsidRPr="00A75BB1">
        <w:rPr>
          <w:rFonts w:asciiTheme="majorBidi" w:hAnsiTheme="majorBidi" w:cstheme="majorBidi"/>
          <w:sz w:val="24"/>
          <w:szCs w:val="24"/>
        </w:rPr>
        <w:lastRenderedPageBreak/>
        <w:t xml:space="preserve">city and country is presented in the relations between the city and the </w:t>
      </w:r>
      <w:r w:rsidR="00747F1E" w:rsidRPr="00A75BB1">
        <w:rPr>
          <w:rFonts w:asciiTheme="majorBidi" w:hAnsiTheme="majorBidi" w:cstheme="majorBidi"/>
          <w:i/>
          <w:iCs/>
          <w:sz w:val="24"/>
          <w:szCs w:val="24"/>
        </w:rPr>
        <w:t>shtetl</w:t>
      </w:r>
      <w:r w:rsidR="00747F1E" w:rsidRPr="00A75BB1">
        <w:rPr>
          <w:rFonts w:asciiTheme="majorBidi" w:hAnsiTheme="majorBidi" w:cstheme="majorBidi"/>
          <w:sz w:val="24"/>
          <w:szCs w:val="24"/>
        </w:rPr>
        <w:t xml:space="preserve"> not only as a binary opposition between the alienated and modern versus the pre-modern, intimate, and constrained, but also as binary opposition between </w:t>
      </w:r>
      <w:r w:rsidR="00571D57" w:rsidRPr="00A75BB1">
        <w:rPr>
          <w:rFonts w:asciiTheme="majorBidi" w:hAnsiTheme="majorBidi" w:cstheme="majorBidi"/>
          <w:sz w:val="24"/>
          <w:szCs w:val="24"/>
        </w:rPr>
        <w:t>masculine</w:t>
      </w:r>
      <w:r w:rsidR="00747F1E" w:rsidRPr="00A75BB1">
        <w:rPr>
          <w:rFonts w:asciiTheme="majorBidi" w:hAnsiTheme="majorBidi" w:cstheme="majorBidi"/>
          <w:sz w:val="24"/>
          <w:szCs w:val="24"/>
        </w:rPr>
        <w:t xml:space="preserve"> and </w:t>
      </w:r>
      <w:r w:rsidR="00571D57" w:rsidRPr="00A75BB1">
        <w:rPr>
          <w:rFonts w:asciiTheme="majorBidi" w:hAnsiTheme="majorBidi" w:cstheme="majorBidi"/>
          <w:sz w:val="24"/>
          <w:szCs w:val="24"/>
        </w:rPr>
        <w:t>feminine</w:t>
      </w:r>
      <w:r w:rsidR="00747F1E" w:rsidRPr="00A75BB1">
        <w:rPr>
          <w:rFonts w:asciiTheme="majorBidi" w:hAnsiTheme="majorBidi" w:cstheme="majorBidi"/>
          <w:sz w:val="24"/>
          <w:szCs w:val="24"/>
        </w:rPr>
        <w:t>.</w:t>
      </w:r>
      <w:r w:rsidR="00D96D9C" w:rsidRPr="00A75BB1">
        <w:rPr>
          <w:rFonts w:asciiTheme="majorBidi" w:hAnsiTheme="majorBidi" w:cstheme="majorBidi"/>
          <w:sz w:val="24"/>
          <w:szCs w:val="24"/>
        </w:rPr>
        <w:t xml:space="preserve"> Allison Shachter adds that the pole of the feminine, which is identified with the Jewish township, symbolizes the anxieties about everything Jewish men </w:t>
      </w:r>
      <w:r w:rsidR="004736C4" w:rsidRPr="00A75BB1">
        <w:rPr>
          <w:rFonts w:asciiTheme="majorBidi" w:hAnsiTheme="majorBidi" w:cstheme="majorBidi"/>
          <w:sz w:val="24"/>
          <w:szCs w:val="24"/>
        </w:rPr>
        <w:t xml:space="preserve">were </w:t>
      </w:r>
      <w:r w:rsidR="00D96D9C" w:rsidRPr="00A75BB1">
        <w:rPr>
          <w:rFonts w:asciiTheme="majorBidi" w:hAnsiTheme="majorBidi" w:cstheme="majorBidi"/>
          <w:sz w:val="24"/>
          <w:szCs w:val="24"/>
        </w:rPr>
        <w:t>do</w:t>
      </w:r>
      <w:r w:rsidR="004736C4" w:rsidRPr="00A75BB1">
        <w:rPr>
          <w:rFonts w:asciiTheme="majorBidi" w:hAnsiTheme="majorBidi" w:cstheme="majorBidi"/>
          <w:sz w:val="24"/>
          <w:szCs w:val="24"/>
        </w:rPr>
        <w:t>ing</w:t>
      </w:r>
      <w:r w:rsidR="00D96D9C" w:rsidRPr="00A75BB1">
        <w:rPr>
          <w:rFonts w:asciiTheme="majorBidi" w:hAnsiTheme="majorBidi" w:cstheme="majorBidi"/>
          <w:sz w:val="24"/>
          <w:szCs w:val="24"/>
        </w:rPr>
        <w:t xml:space="preserve"> </w:t>
      </w:r>
      <w:r w:rsidR="005B03C9" w:rsidRPr="00A75BB1">
        <w:rPr>
          <w:rFonts w:asciiTheme="majorBidi" w:hAnsiTheme="majorBidi" w:cstheme="majorBidi"/>
          <w:sz w:val="24"/>
          <w:szCs w:val="24"/>
        </w:rPr>
        <w:t>but</w:t>
      </w:r>
      <w:r w:rsidR="008C3715">
        <w:rPr>
          <w:rFonts w:asciiTheme="majorBidi" w:hAnsiTheme="majorBidi" w:cstheme="majorBidi"/>
          <w:sz w:val="24"/>
          <w:szCs w:val="24"/>
        </w:rPr>
        <w:t xml:space="preserve"> should not</w:t>
      </w:r>
      <w:r w:rsidR="004736C4" w:rsidRPr="00A75BB1">
        <w:rPr>
          <w:rFonts w:asciiTheme="majorBidi" w:hAnsiTheme="majorBidi" w:cstheme="majorBidi"/>
          <w:sz w:val="24"/>
          <w:szCs w:val="24"/>
        </w:rPr>
        <w:t>,</w:t>
      </w:r>
      <w:r w:rsidR="00D96D9C" w:rsidRPr="00A75BB1">
        <w:rPr>
          <w:rFonts w:asciiTheme="majorBidi" w:hAnsiTheme="majorBidi" w:cstheme="majorBidi"/>
          <w:sz w:val="24"/>
          <w:szCs w:val="24"/>
        </w:rPr>
        <w:t xml:space="preserve"> </w:t>
      </w:r>
      <w:r w:rsidR="004736C4" w:rsidRPr="00A75BB1">
        <w:rPr>
          <w:rFonts w:asciiTheme="majorBidi" w:hAnsiTheme="majorBidi" w:cstheme="majorBidi"/>
          <w:sz w:val="24"/>
          <w:szCs w:val="24"/>
        </w:rPr>
        <w:t>as</w:t>
      </w:r>
      <w:r w:rsidR="00D96D9C" w:rsidRPr="00A75BB1">
        <w:rPr>
          <w:rFonts w:asciiTheme="majorBidi" w:hAnsiTheme="majorBidi" w:cstheme="majorBidi"/>
          <w:sz w:val="24"/>
          <w:szCs w:val="24"/>
        </w:rPr>
        <w:t xml:space="preserve"> </w:t>
      </w:r>
      <w:r w:rsidR="004736C4" w:rsidRPr="00A75BB1">
        <w:rPr>
          <w:rFonts w:asciiTheme="majorBidi" w:hAnsiTheme="majorBidi" w:cstheme="majorBidi"/>
          <w:sz w:val="24"/>
          <w:szCs w:val="24"/>
        </w:rPr>
        <w:t>individuals</w:t>
      </w:r>
      <w:r w:rsidR="00D96D9C" w:rsidRPr="00A75BB1">
        <w:rPr>
          <w:rFonts w:asciiTheme="majorBidi" w:hAnsiTheme="majorBidi" w:cstheme="majorBidi"/>
          <w:sz w:val="24"/>
          <w:szCs w:val="24"/>
        </w:rPr>
        <w:t xml:space="preserve"> moving in the urban sphere as citizens of the </w:t>
      </w:r>
      <w:r w:rsidR="005B03C9" w:rsidRPr="00A75BB1">
        <w:rPr>
          <w:rFonts w:asciiTheme="majorBidi" w:hAnsiTheme="majorBidi" w:cstheme="majorBidi"/>
          <w:sz w:val="24"/>
          <w:szCs w:val="24"/>
        </w:rPr>
        <w:t xml:space="preserve">modern </w:t>
      </w:r>
      <w:r w:rsidR="00D96D9C" w:rsidRPr="00A75BB1">
        <w:rPr>
          <w:rFonts w:asciiTheme="majorBidi" w:hAnsiTheme="majorBidi" w:cstheme="majorBidi"/>
          <w:sz w:val="24"/>
          <w:szCs w:val="24"/>
        </w:rPr>
        <w:t>world.</w:t>
      </w:r>
      <w:r w:rsidR="00D96D9C" w:rsidRPr="00A75BB1">
        <w:rPr>
          <w:rStyle w:val="FootnoteReference"/>
          <w:rFonts w:asciiTheme="majorBidi" w:hAnsiTheme="majorBidi" w:cstheme="majorBidi"/>
          <w:sz w:val="24"/>
          <w:szCs w:val="24"/>
        </w:rPr>
        <w:footnoteReference w:id="38"/>
      </w:r>
      <w:r w:rsidR="00D96D9C" w:rsidRPr="00A75BB1">
        <w:rPr>
          <w:rFonts w:asciiTheme="majorBidi" w:hAnsiTheme="majorBidi" w:cstheme="majorBidi"/>
          <w:sz w:val="24"/>
          <w:szCs w:val="24"/>
        </w:rPr>
        <w:t xml:space="preserve"> </w:t>
      </w:r>
      <w:r w:rsidR="00723D2C" w:rsidRPr="00A75BB1">
        <w:rPr>
          <w:rFonts w:asciiTheme="majorBidi" w:hAnsiTheme="majorBidi" w:cstheme="majorBidi"/>
          <w:sz w:val="24"/>
          <w:szCs w:val="24"/>
        </w:rPr>
        <w:t>Bergelson</w:t>
      </w:r>
      <w:r w:rsidR="00211272">
        <w:rPr>
          <w:rFonts w:asciiTheme="majorBidi" w:hAnsiTheme="majorBidi" w:cstheme="majorBidi"/>
          <w:sz w:val="24"/>
          <w:szCs w:val="24"/>
        </w:rPr>
        <w:t>’</w:t>
      </w:r>
      <w:r w:rsidR="00723D2C" w:rsidRPr="00A75BB1">
        <w:rPr>
          <w:rFonts w:asciiTheme="majorBidi" w:hAnsiTheme="majorBidi" w:cstheme="majorBidi"/>
          <w:sz w:val="24"/>
          <w:szCs w:val="24"/>
        </w:rPr>
        <w:t xml:space="preserve">s novel critically examines the relationship between the fetishization of the </w:t>
      </w:r>
      <w:r w:rsidR="00723D2C" w:rsidRPr="00A75BB1">
        <w:rPr>
          <w:rFonts w:asciiTheme="majorBidi" w:hAnsiTheme="majorBidi" w:cstheme="majorBidi"/>
          <w:i/>
          <w:iCs/>
          <w:sz w:val="24"/>
          <w:szCs w:val="24"/>
        </w:rPr>
        <w:t>shtetl</w:t>
      </w:r>
      <w:r w:rsidR="00723D2C" w:rsidRPr="00A75BB1">
        <w:rPr>
          <w:rFonts w:asciiTheme="majorBidi" w:hAnsiTheme="majorBidi" w:cstheme="majorBidi"/>
          <w:sz w:val="24"/>
          <w:szCs w:val="24"/>
        </w:rPr>
        <w:t xml:space="preserve"> and its perception as a feminine space that offers refuge from the capitalist alienation of the city.</w:t>
      </w:r>
      <w:r w:rsidR="006B24D1" w:rsidRPr="00A75BB1">
        <w:rPr>
          <w:rFonts w:asciiTheme="majorBidi" w:hAnsiTheme="majorBidi" w:cstheme="majorBidi"/>
          <w:sz w:val="24"/>
          <w:szCs w:val="24"/>
        </w:rPr>
        <w:t xml:space="preserve"> Exposing the mechanisms that fetishize the representation of the </w:t>
      </w:r>
      <w:r w:rsidR="006B24D1" w:rsidRPr="00A75BB1">
        <w:rPr>
          <w:rFonts w:asciiTheme="majorBidi" w:hAnsiTheme="majorBidi" w:cstheme="majorBidi"/>
          <w:i/>
          <w:iCs/>
          <w:sz w:val="24"/>
          <w:szCs w:val="24"/>
        </w:rPr>
        <w:t>shtetl</w:t>
      </w:r>
      <w:r w:rsidR="006B24D1" w:rsidRPr="00A75BB1">
        <w:rPr>
          <w:rFonts w:asciiTheme="majorBidi" w:hAnsiTheme="majorBidi" w:cstheme="majorBidi"/>
          <w:sz w:val="24"/>
          <w:szCs w:val="24"/>
        </w:rPr>
        <w:t xml:space="preserve"> in the context of urbanization processes in this novel becomes possible</w:t>
      </w:r>
      <w:r w:rsidR="005B03C9" w:rsidRPr="00A75BB1">
        <w:rPr>
          <w:rFonts w:asciiTheme="majorBidi" w:hAnsiTheme="majorBidi" w:cstheme="majorBidi"/>
          <w:sz w:val="24"/>
          <w:szCs w:val="24"/>
        </w:rPr>
        <w:t xml:space="preserve"> </w:t>
      </w:r>
      <w:r w:rsidR="006B24D1" w:rsidRPr="00A75BB1">
        <w:rPr>
          <w:rFonts w:asciiTheme="majorBidi" w:hAnsiTheme="majorBidi" w:cstheme="majorBidi"/>
          <w:sz w:val="24"/>
          <w:szCs w:val="24"/>
        </w:rPr>
        <w:t xml:space="preserve">through a narrative parallel between the </w:t>
      </w:r>
      <w:r w:rsidR="006B24D1" w:rsidRPr="00A75BB1">
        <w:rPr>
          <w:rFonts w:asciiTheme="majorBidi" w:hAnsiTheme="majorBidi" w:cstheme="majorBidi"/>
          <w:i/>
          <w:iCs/>
          <w:sz w:val="24"/>
          <w:szCs w:val="24"/>
        </w:rPr>
        <w:t>shtetl</w:t>
      </w:r>
      <w:r w:rsidR="00211272">
        <w:rPr>
          <w:rFonts w:asciiTheme="majorBidi" w:hAnsiTheme="majorBidi" w:cstheme="majorBidi"/>
          <w:sz w:val="24"/>
          <w:szCs w:val="24"/>
        </w:rPr>
        <w:t>’</w:t>
      </w:r>
      <w:r w:rsidR="006B24D1" w:rsidRPr="00A75BB1">
        <w:rPr>
          <w:rFonts w:asciiTheme="majorBidi" w:hAnsiTheme="majorBidi" w:cstheme="majorBidi"/>
          <w:sz w:val="24"/>
          <w:szCs w:val="24"/>
        </w:rPr>
        <w:t xml:space="preserve">s fetishization and the fetishization of Mirel, who becomes a </w:t>
      </w:r>
      <w:r w:rsidR="00211272">
        <w:rPr>
          <w:rFonts w:asciiTheme="majorBidi" w:hAnsiTheme="majorBidi" w:cstheme="majorBidi"/>
          <w:sz w:val="24"/>
          <w:szCs w:val="24"/>
        </w:rPr>
        <w:t>“</w:t>
      </w:r>
      <w:r w:rsidR="006B24D1" w:rsidRPr="00A75BB1">
        <w:rPr>
          <w:rFonts w:asciiTheme="majorBidi" w:hAnsiTheme="majorBidi" w:cstheme="majorBidi"/>
          <w:sz w:val="24"/>
          <w:szCs w:val="24"/>
        </w:rPr>
        <w:t>commodity</w:t>
      </w:r>
      <w:r w:rsidR="00211272">
        <w:rPr>
          <w:rFonts w:asciiTheme="majorBidi" w:hAnsiTheme="majorBidi" w:cstheme="majorBidi"/>
          <w:sz w:val="24"/>
          <w:szCs w:val="24"/>
        </w:rPr>
        <w:t>”</w:t>
      </w:r>
      <w:r w:rsidR="006B24D1" w:rsidRPr="00A75BB1">
        <w:rPr>
          <w:rFonts w:asciiTheme="majorBidi" w:hAnsiTheme="majorBidi" w:cstheme="majorBidi"/>
          <w:sz w:val="24"/>
          <w:szCs w:val="24"/>
        </w:rPr>
        <w:t xml:space="preserve"> lusted after by Jewish men who pursue her passionately and strive to </w:t>
      </w:r>
      <w:r w:rsidR="004B2D6E" w:rsidRPr="00A75BB1">
        <w:rPr>
          <w:rFonts w:asciiTheme="majorBidi" w:hAnsiTheme="majorBidi" w:cstheme="majorBidi"/>
          <w:sz w:val="24"/>
          <w:szCs w:val="24"/>
        </w:rPr>
        <w:t>link</w:t>
      </w:r>
      <w:r w:rsidR="006B24D1" w:rsidRPr="00A75BB1">
        <w:rPr>
          <w:rFonts w:asciiTheme="majorBidi" w:hAnsiTheme="majorBidi" w:cstheme="majorBidi"/>
          <w:sz w:val="24"/>
          <w:szCs w:val="24"/>
        </w:rPr>
        <w:t xml:space="preserve"> their </w:t>
      </w:r>
      <w:r w:rsidR="004B2D6E" w:rsidRPr="00A75BB1">
        <w:rPr>
          <w:rFonts w:asciiTheme="majorBidi" w:hAnsiTheme="majorBidi" w:cstheme="majorBidi"/>
          <w:sz w:val="24"/>
          <w:szCs w:val="24"/>
        </w:rPr>
        <w:t>destiny</w:t>
      </w:r>
      <w:r w:rsidR="006B24D1" w:rsidRPr="00A75BB1">
        <w:rPr>
          <w:rFonts w:asciiTheme="majorBidi" w:hAnsiTheme="majorBidi" w:cstheme="majorBidi"/>
          <w:sz w:val="24"/>
          <w:szCs w:val="24"/>
        </w:rPr>
        <w:t xml:space="preserve"> with her</w:t>
      </w:r>
      <w:r w:rsidR="004B2D6E" w:rsidRPr="00A75BB1">
        <w:rPr>
          <w:rFonts w:asciiTheme="majorBidi" w:hAnsiTheme="majorBidi" w:cstheme="majorBidi"/>
          <w:sz w:val="24"/>
          <w:szCs w:val="24"/>
        </w:rPr>
        <w:t>s</w:t>
      </w:r>
      <w:r w:rsidR="006B24D1" w:rsidRPr="00A75BB1">
        <w:rPr>
          <w:rFonts w:asciiTheme="majorBidi" w:hAnsiTheme="majorBidi" w:cstheme="majorBidi"/>
          <w:sz w:val="24"/>
          <w:szCs w:val="24"/>
        </w:rPr>
        <w:t>, without sufficiently realistic reasoning.</w:t>
      </w:r>
      <w:r w:rsidR="004B2D6E" w:rsidRPr="00A75BB1">
        <w:rPr>
          <w:rFonts w:asciiTheme="majorBidi" w:hAnsiTheme="majorBidi" w:cstheme="majorBidi"/>
          <w:sz w:val="24"/>
          <w:szCs w:val="24"/>
        </w:rPr>
        <w:t xml:space="preserve"> The protagonist of the novel thus emerges </w:t>
      </w:r>
      <w:r w:rsidR="000C325F" w:rsidRPr="00A75BB1">
        <w:rPr>
          <w:rFonts w:asciiTheme="majorBidi" w:hAnsiTheme="majorBidi" w:cstheme="majorBidi"/>
          <w:sz w:val="24"/>
          <w:szCs w:val="24"/>
        </w:rPr>
        <w:t xml:space="preserve">not only as someone who is </w:t>
      </w:r>
      <w:r w:rsidR="005B03C9" w:rsidRPr="00A75BB1">
        <w:rPr>
          <w:rFonts w:asciiTheme="majorBidi" w:hAnsiTheme="majorBidi" w:cstheme="majorBidi"/>
          <w:sz w:val="24"/>
          <w:szCs w:val="24"/>
        </w:rPr>
        <w:t xml:space="preserve">transformed </w:t>
      </w:r>
      <w:r w:rsidR="000C325F" w:rsidRPr="00A75BB1">
        <w:rPr>
          <w:rFonts w:asciiTheme="majorBidi" w:hAnsiTheme="majorBidi" w:cstheme="majorBidi"/>
          <w:sz w:val="24"/>
          <w:szCs w:val="24"/>
        </w:rPr>
        <w:t xml:space="preserve">into </w:t>
      </w:r>
      <w:r w:rsidR="004B2D6E" w:rsidRPr="00A75BB1">
        <w:rPr>
          <w:rFonts w:asciiTheme="majorBidi" w:hAnsiTheme="majorBidi" w:cstheme="majorBidi"/>
          <w:sz w:val="24"/>
          <w:szCs w:val="24"/>
        </w:rPr>
        <w:t xml:space="preserve">a subject </w:t>
      </w:r>
      <w:r w:rsidR="005B03C9" w:rsidRPr="00A75BB1">
        <w:rPr>
          <w:rFonts w:asciiTheme="majorBidi" w:hAnsiTheme="majorBidi" w:cstheme="majorBidi"/>
          <w:sz w:val="24"/>
          <w:szCs w:val="24"/>
        </w:rPr>
        <w:t xml:space="preserve">of </w:t>
      </w:r>
      <w:r w:rsidR="000C325F" w:rsidRPr="00A75BB1">
        <w:rPr>
          <w:rFonts w:asciiTheme="majorBidi" w:hAnsiTheme="majorBidi" w:cstheme="majorBidi"/>
          <w:sz w:val="24"/>
          <w:szCs w:val="24"/>
        </w:rPr>
        <w:t xml:space="preserve">conscious reification, but also as someone </w:t>
      </w:r>
      <w:r w:rsidR="004B2D6E" w:rsidRPr="00A75BB1">
        <w:rPr>
          <w:rFonts w:asciiTheme="majorBidi" w:hAnsiTheme="majorBidi" w:cstheme="majorBidi"/>
          <w:sz w:val="24"/>
          <w:szCs w:val="24"/>
        </w:rPr>
        <w:t xml:space="preserve">who becomes, in the context of </w:t>
      </w:r>
      <w:r w:rsidR="00CC1654" w:rsidRPr="00A75BB1">
        <w:rPr>
          <w:rFonts w:asciiTheme="majorBidi" w:hAnsiTheme="majorBidi" w:cstheme="majorBidi"/>
          <w:sz w:val="24"/>
          <w:szCs w:val="24"/>
        </w:rPr>
        <w:t xml:space="preserve">the </w:t>
      </w:r>
      <w:r w:rsidR="004B2D6E" w:rsidRPr="00A75BB1">
        <w:rPr>
          <w:rFonts w:asciiTheme="majorBidi" w:hAnsiTheme="majorBidi" w:cstheme="majorBidi"/>
          <w:sz w:val="24"/>
          <w:szCs w:val="24"/>
        </w:rPr>
        <w:t xml:space="preserve">economic logic </w:t>
      </w:r>
      <w:r w:rsidR="000C325F" w:rsidRPr="00A75BB1">
        <w:rPr>
          <w:rFonts w:asciiTheme="majorBidi" w:hAnsiTheme="majorBidi" w:cstheme="majorBidi"/>
          <w:sz w:val="24"/>
          <w:szCs w:val="24"/>
        </w:rPr>
        <w:t>of</w:t>
      </w:r>
      <w:r w:rsidR="004B2D6E" w:rsidRPr="00A75BB1">
        <w:rPr>
          <w:rFonts w:asciiTheme="majorBidi" w:hAnsiTheme="majorBidi" w:cstheme="majorBidi"/>
          <w:sz w:val="24"/>
          <w:szCs w:val="24"/>
        </w:rPr>
        <w:t xml:space="preserve"> the capitalist economy prevalent in the sphere</w:t>
      </w:r>
      <w:r w:rsidR="00CC1654" w:rsidRPr="00A75BB1">
        <w:rPr>
          <w:rFonts w:asciiTheme="majorBidi" w:hAnsiTheme="majorBidi" w:cstheme="majorBidi"/>
          <w:sz w:val="24"/>
          <w:szCs w:val="24"/>
        </w:rPr>
        <w:t>s of the city and the township</w:t>
      </w:r>
      <w:r w:rsidR="004B2D6E" w:rsidRPr="00A75BB1">
        <w:rPr>
          <w:rFonts w:asciiTheme="majorBidi" w:hAnsiTheme="majorBidi" w:cstheme="majorBidi"/>
          <w:sz w:val="24"/>
          <w:szCs w:val="24"/>
        </w:rPr>
        <w:t xml:space="preserve">, an object </w:t>
      </w:r>
      <w:r w:rsidR="00CC1654" w:rsidRPr="00A75BB1">
        <w:rPr>
          <w:rFonts w:asciiTheme="majorBidi" w:hAnsiTheme="majorBidi" w:cstheme="majorBidi"/>
          <w:sz w:val="24"/>
          <w:szCs w:val="24"/>
        </w:rPr>
        <w:t xml:space="preserve">of exaggerated value, which </w:t>
      </w:r>
      <w:r w:rsidR="004B2D6E" w:rsidRPr="00A75BB1">
        <w:rPr>
          <w:rFonts w:asciiTheme="majorBidi" w:hAnsiTheme="majorBidi" w:cstheme="majorBidi"/>
          <w:sz w:val="24"/>
          <w:szCs w:val="24"/>
        </w:rPr>
        <w:t>the Jewish man exploit</w:t>
      </w:r>
      <w:r w:rsidR="00CC1654" w:rsidRPr="00A75BB1">
        <w:rPr>
          <w:rFonts w:asciiTheme="majorBidi" w:hAnsiTheme="majorBidi" w:cstheme="majorBidi"/>
          <w:sz w:val="24"/>
          <w:szCs w:val="24"/>
        </w:rPr>
        <w:t>s</w:t>
      </w:r>
      <w:r w:rsidR="004B2D6E" w:rsidRPr="00A75BB1">
        <w:rPr>
          <w:rFonts w:asciiTheme="majorBidi" w:hAnsiTheme="majorBidi" w:cstheme="majorBidi"/>
          <w:sz w:val="24"/>
          <w:szCs w:val="24"/>
        </w:rPr>
        <w:t xml:space="preserve"> for his own purposes</w:t>
      </w:r>
      <w:r w:rsidR="00CC1654" w:rsidRPr="00A75BB1">
        <w:rPr>
          <w:rFonts w:asciiTheme="majorBidi" w:hAnsiTheme="majorBidi" w:cstheme="majorBidi"/>
          <w:sz w:val="24"/>
          <w:szCs w:val="24"/>
        </w:rPr>
        <w:t>,</w:t>
      </w:r>
      <w:r w:rsidR="004B2D6E" w:rsidRPr="00A75BB1">
        <w:rPr>
          <w:rFonts w:asciiTheme="majorBidi" w:hAnsiTheme="majorBidi" w:cstheme="majorBidi"/>
          <w:sz w:val="24"/>
          <w:szCs w:val="24"/>
        </w:rPr>
        <w:t xml:space="preserve"> in order to establish himself as an urbanist.</w:t>
      </w:r>
      <w:r w:rsidR="000C325F" w:rsidRPr="00A75BB1">
        <w:rPr>
          <w:rFonts w:asciiTheme="majorBidi" w:hAnsiTheme="majorBidi" w:cstheme="majorBidi"/>
          <w:sz w:val="24"/>
          <w:szCs w:val="24"/>
        </w:rPr>
        <w:t xml:space="preserve"> Like the </w:t>
      </w:r>
      <w:r w:rsidR="000C325F" w:rsidRPr="00A75BB1">
        <w:rPr>
          <w:rFonts w:asciiTheme="majorBidi" w:hAnsiTheme="majorBidi" w:cstheme="majorBidi"/>
          <w:i/>
          <w:iCs/>
          <w:sz w:val="24"/>
          <w:szCs w:val="24"/>
        </w:rPr>
        <w:t>shtetl</w:t>
      </w:r>
      <w:r w:rsidR="000C325F" w:rsidRPr="00A75BB1">
        <w:rPr>
          <w:rFonts w:asciiTheme="majorBidi" w:hAnsiTheme="majorBidi" w:cstheme="majorBidi"/>
          <w:sz w:val="24"/>
          <w:szCs w:val="24"/>
        </w:rPr>
        <w:t>, Mirel becomes an object which</w:t>
      </w:r>
      <w:r w:rsidR="009B48D2" w:rsidRPr="00A75BB1">
        <w:rPr>
          <w:rFonts w:asciiTheme="majorBidi" w:hAnsiTheme="majorBidi" w:cstheme="majorBidi"/>
          <w:sz w:val="24"/>
          <w:szCs w:val="24"/>
        </w:rPr>
        <w:t>,</w:t>
      </w:r>
      <w:r w:rsidR="000C325F" w:rsidRPr="00A75BB1">
        <w:rPr>
          <w:rFonts w:asciiTheme="majorBidi" w:hAnsiTheme="majorBidi" w:cstheme="majorBidi"/>
          <w:sz w:val="24"/>
          <w:szCs w:val="24"/>
        </w:rPr>
        <w:t xml:space="preserve"> </w:t>
      </w:r>
      <w:r w:rsidR="009B48D2" w:rsidRPr="00A75BB1">
        <w:rPr>
          <w:rFonts w:asciiTheme="majorBidi" w:hAnsiTheme="majorBidi" w:cstheme="majorBidi"/>
          <w:sz w:val="24"/>
          <w:szCs w:val="24"/>
        </w:rPr>
        <w:t>after</w:t>
      </w:r>
      <w:r w:rsidR="000C325F" w:rsidRPr="00A75BB1">
        <w:rPr>
          <w:rFonts w:asciiTheme="majorBidi" w:hAnsiTheme="majorBidi" w:cstheme="majorBidi"/>
          <w:sz w:val="24"/>
          <w:szCs w:val="24"/>
        </w:rPr>
        <w:t xml:space="preserve"> moving to the city, has be</w:t>
      </w:r>
      <w:r w:rsidR="00AA0995" w:rsidRPr="00A75BB1">
        <w:rPr>
          <w:rFonts w:asciiTheme="majorBidi" w:hAnsiTheme="majorBidi" w:cstheme="majorBidi"/>
          <w:sz w:val="24"/>
          <w:szCs w:val="24"/>
        </w:rPr>
        <w:t>come</w:t>
      </w:r>
      <w:r w:rsidR="000C325F" w:rsidRPr="00A75BB1">
        <w:rPr>
          <w:rFonts w:asciiTheme="majorBidi" w:hAnsiTheme="majorBidi" w:cstheme="majorBidi"/>
          <w:sz w:val="24"/>
          <w:szCs w:val="24"/>
        </w:rPr>
        <w:t xml:space="preserve"> unavailable</w:t>
      </w:r>
      <w:r w:rsidR="009B48D2" w:rsidRPr="00A75BB1">
        <w:rPr>
          <w:rFonts w:asciiTheme="majorBidi" w:hAnsiTheme="majorBidi" w:cstheme="majorBidi"/>
          <w:sz w:val="24"/>
          <w:szCs w:val="24"/>
        </w:rPr>
        <w:t>,</w:t>
      </w:r>
      <w:r w:rsidR="000C325F" w:rsidRPr="00A75BB1">
        <w:rPr>
          <w:rFonts w:asciiTheme="majorBidi" w:hAnsiTheme="majorBidi" w:cstheme="majorBidi"/>
          <w:sz w:val="24"/>
          <w:szCs w:val="24"/>
        </w:rPr>
        <w:t xml:space="preserve"> and thus is given a</w:t>
      </w:r>
      <w:r w:rsidR="00263E8C" w:rsidRPr="00A75BB1">
        <w:rPr>
          <w:rFonts w:asciiTheme="majorBidi" w:hAnsiTheme="majorBidi" w:cstheme="majorBidi"/>
          <w:sz w:val="24"/>
          <w:szCs w:val="24"/>
        </w:rPr>
        <w:t>n aura of value</w:t>
      </w:r>
      <w:r w:rsidR="000C325F" w:rsidRPr="00A75BB1">
        <w:rPr>
          <w:rFonts w:asciiTheme="majorBidi" w:hAnsiTheme="majorBidi" w:cstheme="majorBidi"/>
          <w:sz w:val="24"/>
          <w:szCs w:val="24"/>
        </w:rPr>
        <w:t xml:space="preserve"> that </w:t>
      </w:r>
      <w:r w:rsidR="009B48D2" w:rsidRPr="00A75BB1">
        <w:rPr>
          <w:rFonts w:asciiTheme="majorBidi" w:hAnsiTheme="majorBidi" w:cstheme="majorBidi"/>
          <w:sz w:val="24"/>
          <w:szCs w:val="24"/>
        </w:rPr>
        <w:t>exceeds</w:t>
      </w:r>
      <w:r w:rsidR="000C325F" w:rsidRPr="00A75BB1">
        <w:rPr>
          <w:rFonts w:asciiTheme="majorBidi" w:hAnsiTheme="majorBidi" w:cstheme="majorBidi"/>
          <w:sz w:val="24"/>
          <w:szCs w:val="24"/>
        </w:rPr>
        <w:t xml:space="preserve"> the </w:t>
      </w:r>
      <w:r w:rsidR="00211272">
        <w:rPr>
          <w:rFonts w:asciiTheme="majorBidi" w:hAnsiTheme="majorBidi" w:cstheme="majorBidi"/>
          <w:sz w:val="24"/>
          <w:szCs w:val="24"/>
        </w:rPr>
        <w:t>“</w:t>
      </w:r>
      <w:r w:rsidR="00513DE4" w:rsidRPr="00A75BB1">
        <w:rPr>
          <w:rFonts w:asciiTheme="majorBidi" w:hAnsiTheme="majorBidi" w:cstheme="majorBidi"/>
          <w:sz w:val="24"/>
          <w:szCs w:val="24"/>
        </w:rPr>
        <w:t>actual</w:t>
      </w:r>
      <w:r w:rsidR="00211272">
        <w:rPr>
          <w:rFonts w:asciiTheme="majorBidi" w:hAnsiTheme="majorBidi" w:cstheme="majorBidi"/>
          <w:sz w:val="24"/>
          <w:szCs w:val="24"/>
        </w:rPr>
        <w:t>”</w:t>
      </w:r>
      <w:r w:rsidR="000C325F" w:rsidRPr="00A75BB1">
        <w:rPr>
          <w:rFonts w:asciiTheme="majorBidi" w:hAnsiTheme="majorBidi" w:cstheme="majorBidi"/>
          <w:sz w:val="24"/>
          <w:szCs w:val="24"/>
        </w:rPr>
        <w:t xml:space="preserve"> value of the commodity </w:t>
      </w:r>
      <w:r w:rsidR="00513DE4" w:rsidRPr="00A75BB1">
        <w:rPr>
          <w:rFonts w:asciiTheme="majorBidi" w:hAnsiTheme="majorBidi" w:cstheme="majorBidi"/>
          <w:sz w:val="24"/>
          <w:szCs w:val="24"/>
        </w:rPr>
        <w:t>according to</w:t>
      </w:r>
      <w:r w:rsidR="000C325F" w:rsidRPr="00A75BB1">
        <w:rPr>
          <w:rFonts w:asciiTheme="majorBidi" w:hAnsiTheme="majorBidi" w:cstheme="majorBidi"/>
          <w:sz w:val="24"/>
          <w:szCs w:val="24"/>
        </w:rPr>
        <w:t xml:space="preserve"> the institution</w:t>
      </w:r>
      <w:r w:rsidR="00211272">
        <w:rPr>
          <w:rFonts w:asciiTheme="majorBidi" w:hAnsiTheme="majorBidi" w:cstheme="majorBidi"/>
          <w:sz w:val="24"/>
          <w:szCs w:val="24"/>
        </w:rPr>
        <w:t>’</w:t>
      </w:r>
      <w:r w:rsidR="000C325F" w:rsidRPr="00A75BB1">
        <w:rPr>
          <w:rFonts w:asciiTheme="majorBidi" w:hAnsiTheme="majorBidi" w:cstheme="majorBidi"/>
          <w:sz w:val="24"/>
          <w:szCs w:val="24"/>
        </w:rPr>
        <w:t xml:space="preserve">s economic </w:t>
      </w:r>
      <w:r w:rsidR="00263E8C" w:rsidRPr="00A75BB1">
        <w:rPr>
          <w:rFonts w:asciiTheme="majorBidi" w:hAnsiTheme="majorBidi" w:cstheme="majorBidi"/>
          <w:sz w:val="24"/>
          <w:szCs w:val="24"/>
        </w:rPr>
        <w:t xml:space="preserve">system of </w:t>
      </w:r>
      <w:r w:rsidR="000C325F" w:rsidRPr="00A75BB1">
        <w:rPr>
          <w:rFonts w:asciiTheme="majorBidi" w:hAnsiTheme="majorBidi" w:cstheme="majorBidi"/>
          <w:sz w:val="24"/>
          <w:szCs w:val="24"/>
        </w:rPr>
        <w:t>exchange.</w:t>
      </w:r>
    </w:p>
    <w:p w14:paraId="654ECDA2" w14:textId="1D832B83" w:rsidR="004911B8" w:rsidRPr="00A75BB1" w:rsidRDefault="005E7124"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By applying</w:t>
      </w:r>
      <w:r w:rsidR="009972AC" w:rsidRPr="00A75BB1">
        <w:rPr>
          <w:rFonts w:asciiTheme="majorBidi" w:hAnsiTheme="majorBidi" w:cstheme="majorBidi"/>
          <w:sz w:val="24"/>
          <w:szCs w:val="24"/>
        </w:rPr>
        <w:t xml:space="preserve"> </w:t>
      </w:r>
      <w:r w:rsidR="007274AB" w:rsidRPr="00A75BB1">
        <w:rPr>
          <w:rFonts w:asciiTheme="majorBidi" w:hAnsiTheme="majorBidi" w:cstheme="majorBidi"/>
          <w:sz w:val="24"/>
          <w:szCs w:val="24"/>
        </w:rPr>
        <w:t xml:space="preserve">types of </w:t>
      </w:r>
      <w:r w:rsidR="004911B8" w:rsidRPr="00A75BB1">
        <w:rPr>
          <w:rFonts w:asciiTheme="majorBidi" w:hAnsiTheme="majorBidi" w:cstheme="majorBidi"/>
          <w:sz w:val="24"/>
          <w:szCs w:val="24"/>
        </w:rPr>
        <w:t xml:space="preserve">movement </w:t>
      </w:r>
      <w:r w:rsidRPr="00A75BB1">
        <w:rPr>
          <w:rFonts w:asciiTheme="majorBidi" w:hAnsiTheme="majorBidi" w:cstheme="majorBidi"/>
          <w:sz w:val="24"/>
          <w:szCs w:val="24"/>
        </w:rPr>
        <w:t>associated with</w:t>
      </w:r>
      <w:r w:rsidR="009972AC" w:rsidRPr="00A75BB1">
        <w:rPr>
          <w:rFonts w:asciiTheme="majorBidi" w:hAnsiTheme="majorBidi" w:cstheme="majorBidi"/>
          <w:sz w:val="24"/>
          <w:szCs w:val="24"/>
        </w:rPr>
        <w:t xml:space="preserve"> the</w:t>
      </w:r>
      <w:r w:rsidR="004911B8" w:rsidRPr="00A75BB1">
        <w:rPr>
          <w:rFonts w:asciiTheme="majorBidi" w:hAnsiTheme="majorBidi" w:cstheme="majorBidi"/>
          <w:sz w:val="24"/>
          <w:szCs w:val="24"/>
        </w:rPr>
        <w:t xml:space="preserve"> urban sphere </w:t>
      </w:r>
      <w:r w:rsidRPr="00A75BB1">
        <w:rPr>
          <w:rFonts w:asciiTheme="majorBidi" w:hAnsiTheme="majorBidi" w:cstheme="majorBidi"/>
          <w:sz w:val="24"/>
          <w:szCs w:val="24"/>
        </w:rPr>
        <w:t>to</w:t>
      </w:r>
      <w:r w:rsidR="004911B8" w:rsidRPr="00A75BB1">
        <w:rPr>
          <w:rFonts w:asciiTheme="majorBidi" w:hAnsiTheme="majorBidi" w:cstheme="majorBidi"/>
          <w:sz w:val="24"/>
          <w:szCs w:val="24"/>
        </w:rPr>
        <w:t xml:space="preserve"> the </w:t>
      </w:r>
      <w:r w:rsidR="004911B8" w:rsidRPr="00B939FA">
        <w:rPr>
          <w:rFonts w:asciiTheme="majorBidi" w:hAnsiTheme="majorBidi" w:cstheme="majorBidi"/>
          <w:i/>
          <w:iCs/>
          <w:sz w:val="24"/>
          <w:szCs w:val="24"/>
        </w:rPr>
        <w:t>shtetl</w:t>
      </w:r>
      <w:r w:rsidR="004911B8" w:rsidRPr="00A75BB1">
        <w:rPr>
          <w:rFonts w:asciiTheme="majorBidi" w:hAnsiTheme="majorBidi" w:cstheme="majorBidi"/>
          <w:sz w:val="24"/>
          <w:szCs w:val="24"/>
        </w:rPr>
        <w:t xml:space="preserve">, I </w:t>
      </w:r>
      <w:r w:rsidR="009011CA" w:rsidRPr="00A75BB1">
        <w:rPr>
          <w:rFonts w:asciiTheme="majorBidi" w:hAnsiTheme="majorBidi" w:cstheme="majorBidi"/>
          <w:sz w:val="24"/>
          <w:szCs w:val="24"/>
        </w:rPr>
        <w:t>show</w:t>
      </w:r>
      <w:r w:rsidR="004911B8" w:rsidRPr="00A75BB1">
        <w:rPr>
          <w:rFonts w:asciiTheme="majorBidi" w:hAnsiTheme="majorBidi" w:cstheme="majorBidi"/>
          <w:sz w:val="24"/>
          <w:szCs w:val="24"/>
        </w:rPr>
        <w:t xml:space="preserve"> the </w:t>
      </w:r>
      <w:r w:rsidR="009011CA" w:rsidRPr="00A75BB1">
        <w:rPr>
          <w:rFonts w:asciiTheme="majorBidi" w:hAnsiTheme="majorBidi" w:cstheme="majorBidi"/>
          <w:sz w:val="24"/>
          <w:szCs w:val="24"/>
        </w:rPr>
        <w:t>subversion of</w:t>
      </w:r>
      <w:r w:rsidR="004911B8" w:rsidRPr="00A75BB1">
        <w:rPr>
          <w:rFonts w:asciiTheme="majorBidi" w:hAnsiTheme="majorBidi" w:cstheme="majorBidi"/>
          <w:sz w:val="24"/>
          <w:szCs w:val="24"/>
        </w:rPr>
        <w:t xml:space="preserve"> Mirel</w:t>
      </w:r>
      <w:r w:rsidR="00211272">
        <w:rPr>
          <w:rFonts w:asciiTheme="majorBidi" w:hAnsiTheme="majorBidi" w:cstheme="majorBidi"/>
          <w:sz w:val="24"/>
          <w:szCs w:val="24"/>
        </w:rPr>
        <w:t>’</w:t>
      </w:r>
      <w:r w:rsidR="004911B8" w:rsidRPr="00A75BB1">
        <w:rPr>
          <w:rFonts w:asciiTheme="majorBidi" w:hAnsiTheme="majorBidi" w:cstheme="majorBidi"/>
          <w:sz w:val="24"/>
          <w:szCs w:val="24"/>
        </w:rPr>
        <w:t xml:space="preserve">s </w:t>
      </w:r>
      <w:r w:rsidR="007274AB" w:rsidRPr="00A75BB1">
        <w:rPr>
          <w:rFonts w:asciiTheme="majorBidi" w:hAnsiTheme="majorBidi" w:cstheme="majorBidi"/>
          <w:sz w:val="24"/>
          <w:szCs w:val="24"/>
        </w:rPr>
        <w:t>role</w:t>
      </w:r>
      <w:r w:rsidR="004911B8" w:rsidRPr="00A75BB1">
        <w:rPr>
          <w:rFonts w:asciiTheme="majorBidi" w:hAnsiTheme="majorBidi" w:cstheme="majorBidi"/>
          <w:sz w:val="24"/>
          <w:szCs w:val="24"/>
        </w:rPr>
        <w:t xml:space="preserve"> </w:t>
      </w:r>
      <w:r w:rsidR="009011CA" w:rsidRPr="00A75BB1">
        <w:rPr>
          <w:rFonts w:asciiTheme="majorBidi" w:hAnsiTheme="majorBidi" w:cstheme="majorBidi"/>
          <w:sz w:val="24"/>
          <w:szCs w:val="24"/>
        </w:rPr>
        <w:t>in</w:t>
      </w:r>
      <w:r w:rsidR="004911B8" w:rsidRPr="00A75BB1">
        <w:rPr>
          <w:rFonts w:asciiTheme="majorBidi" w:hAnsiTheme="majorBidi" w:cstheme="majorBidi"/>
          <w:sz w:val="24"/>
          <w:szCs w:val="24"/>
        </w:rPr>
        <w:t xml:space="preserve"> a </w:t>
      </w:r>
      <w:r w:rsidR="009011CA" w:rsidRPr="00A75BB1">
        <w:rPr>
          <w:rFonts w:asciiTheme="majorBidi" w:hAnsiTheme="majorBidi" w:cstheme="majorBidi"/>
          <w:sz w:val="24"/>
          <w:szCs w:val="24"/>
        </w:rPr>
        <w:t>process</w:t>
      </w:r>
      <w:r w:rsidR="004911B8" w:rsidRPr="00A75BB1">
        <w:rPr>
          <w:rFonts w:asciiTheme="majorBidi" w:hAnsiTheme="majorBidi" w:cstheme="majorBidi"/>
          <w:sz w:val="24"/>
          <w:szCs w:val="24"/>
        </w:rPr>
        <w:t xml:space="preserve"> of spatial experimentation that is not framed in the </w:t>
      </w:r>
      <w:r w:rsidR="009011CA" w:rsidRPr="00A75BB1">
        <w:rPr>
          <w:rFonts w:asciiTheme="majorBidi" w:hAnsiTheme="majorBidi" w:cstheme="majorBidi"/>
          <w:sz w:val="24"/>
          <w:szCs w:val="24"/>
        </w:rPr>
        <w:t>economy of fetishization</w:t>
      </w:r>
      <w:r w:rsidR="004911B8" w:rsidRPr="00A75BB1">
        <w:rPr>
          <w:rFonts w:asciiTheme="majorBidi" w:hAnsiTheme="majorBidi" w:cstheme="majorBidi"/>
          <w:sz w:val="24"/>
          <w:szCs w:val="24"/>
        </w:rPr>
        <w:t xml:space="preserve"> and reification.</w:t>
      </w:r>
      <w:r w:rsidR="007274AB" w:rsidRPr="00A75BB1">
        <w:rPr>
          <w:rFonts w:asciiTheme="majorBidi" w:hAnsiTheme="majorBidi" w:cstheme="majorBidi"/>
          <w:sz w:val="24"/>
          <w:szCs w:val="24"/>
        </w:rPr>
        <w:t xml:space="preserve"> Wandering, as a specific type of urban movement, </w:t>
      </w:r>
      <w:r w:rsidR="007274AB" w:rsidRPr="00A75BB1">
        <w:rPr>
          <w:rFonts w:asciiTheme="majorBidi" w:hAnsiTheme="majorBidi" w:cstheme="majorBidi"/>
          <w:sz w:val="24"/>
          <w:szCs w:val="24"/>
        </w:rPr>
        <w:lastRenderedPageBreak/>
        <w:t>captivated the imagination of philosophers and cultural critics such as Walter Benjamin (1892-1940) and Michel de Serto (1925-1986).</w:t>
      </w:r>
      <w:r w:rsidRPr="00A75BB1">
        <w:rPr>
          <w:rFonts w:asciiTheme="majorBidi" w:hAnsiTheme="majorBidi" w:cstheme="majorBidi"/>
          <w:sz w:val="24"/>
          <w:szCs w:val="24"/>
        </w:rPr>
        <w:t xml:space="preserve"> Both Benjamin and de Serto present the </w:t>
      </w:r>
      <w:r w:rsidR="004461A1" w:rsidRPr="00A75BB1">
        <w:rPr>
          <w:rFonts w:asciiTheme="majorBidi" w:hAnsiTheme="majorBidi" w:cstheme="majorBidi"/>
          <w:sz w:val="24"/>
          <w:szCs w:val="24"/>
        </w:rPr>
        <w:t>wanderer</w:t>
      </w:r>
      <w:r w:rsidRPr="00A75BB1">
        <w:rPr>
          <w:rFonts w:asciiTheme="majorBidi" w:hAnsiTheme="majorBidi" w:cstheme="majorBidi"/>
          <w:sz w:val="24"/>
          <w:szCs w:val="24"/>
        </w:rPr>
        <w:t xml:space="preserve"> as a radical </w:t>
      </w:r>
      <w:r w:rsidR="004461A1" w:rsidRPr="00A75BB1">
        <w:rPr>
          <w:rFonts w:asciiTheme="majorBidi" w:hAnsiTheme="majorBidi" w:cstheme="majorBidi"/>
          <w:sz w:val="24"/>
          <w:szCs w:val="24"/>
        </w:rPr>
        <w:t>commentator on</w:t>
      </w:r>
      <w:r w:rsidRPr="00A75BB1">
        <w:rPr>
          <w:rFonts w:asciiTheme="majorBidi" w:hAnsiTheme="majorBidi" w:cstheme="majorBidi"/>
          <w:sz w:val="24"/>
          <w:szCs w:val="24"/>
        </w:rPr>
        <w:t xml:space="preserve"> urban space and the modern state as a whole, </w:t>
      </w:r>
      <w:r w:rsidR="004461A1" w:rsidRPr="00A75BB1">
        <w:rPr>
          <w:rFonts w:asciiTheme="majorBidi" w:hAnsiTheme="majorBidi" w:cstheme="majorBidi"/>
          <w:sz w:val="24"/>
          <w:szCs w:val="24"/>
        </w:rPr>
        <w:t xml:space="preserve">whose movement subverts </w:t>
      </w:r>
      <w:r w:rsidRPr="00A75BB1">
        <w:rPr>
          <w:rFonts w:asciiTheme="majorBidi" w:hAnsiTheme="majorBidi" w:cstheme="majorBidi"/>
          <w:sz w:val="24"/>
          <w:szCs w:val="24"/>
        </w:rPr>
        <w:t>the rational, planned</w:t>
      </w:r>
      <w:r w:rsidR="004461A1" w:rsidRPr="00A75BB1">
        <w:rPr>
          <w:rFonts w:asciiTheme="majorBidi" w:hAnsiTheme="majorBidi" w:cstheme="majorBidi"/>
          <w:sz w:val="24"/>
          <w:szCs w:val="24"/>
        </w:rPr>
        <w:t>,</w:t>
      </w:r>
      <w:r w:rsidRPr="00A75BB1">
        <w:rPr>
          <w:rFonts w:asciiTheme="majorBidi" w:hAnsiTheme="majorBidi" w:cstheme="majorBidi"/>
          <w:sz w:val="24"/>
          <w:szCs w:val="24"/>
        </w:rPr>
        <w:t xml:space="preserve"> and utilitarian syntax of the city</w:t>
      </w:r>
      <w:r w:rsidR="005C7738" w:rsidRPr="00A75BB1">
        <w:rPr>
          <w:rFonts w:asciiTheme="majorBidi" w:hAnsiTheme="majorBidi" w:cstheme="majorBidi"/>
          <w:sz w:val="24"/>
          <w:szCs w:val="24"/>
        </w:rPr>
        <w:t>.</w:t>
      </w:r>
      <w:r w:rsidR="005C7738" w:rsidRPr="00A75BB1">
        <w:rPr>
          <w:rStyle w:val="FootnoteReference"/>
          <w:rFonts w:asciiTheme="majorBidi" w:hAnsiTheme="majorBidi" w:cstheme="majorBidi"/>
          <w:sz w:val="24"/>
          <w:szCs w:val="24"/>
        </w:rPr>
        <w:footnoteReference w:id="39"/>
      </w:r>
      <w:r w:rsidR="00EB5FA0" w:rsidRPr="00A75BB1">
        <w:rPr>
          <w:rFonts w:asciiTheme="majorBidi" w:hAnsiTheme="majorBidi" w:cstheme="majorBidi"/>
          <w:sz w:val="24"/>
          <w:szCs w:val="24"/>
        </w:rPr>
        <w:t xml:space="preserve"> I introduce Mirel</w:t>
      </w:r>
      <w:r w:rsidR="00211272">
        <w:rPr>
          <w:rFonts w:asciiTheme="majorBidi" w:hAnsiTheme="majorBidi" w:cstheme="majorBidi"/>
          <w:sz w:val="24"/>
          <w:szCs w:val="24"/>
        </w:rPr>
        <w:t>’</w:t>
      </w:r>
      <w:r w:rsidR="00EB5FA0" w:rsidRPr="00A75BB1">
        <w:rPr>
          <w:rFonts w:asciiTheme="majorBidi" w:hAnsiTheme="majorBidi" w:cstheme="majorBidi"/>
          <w:sz w:val="24"/>
          <w:szCs w:val="24"/>
        </w:rPr>
        <w:t xml:space="preserve">s spatial movement as a </w:t>
      </w:r>
      <w:r w:rsidR="00DE1EE5" w:rsidRPr="00A75BB1">
        <w:rPr>
          <w:rFonts w:asciiTheme="majorBidi" w:hAnsiTheme="majorBidi" w:cstheme="majorBidi"/>
          <w:sz w:val="24"/>
          <w:szCs w:val="24"/>
        </w:rPr>
        <w:t>type</w:t>
      </w:r>
      <w:r w:rsidR="00EB5FA0" w:rsidRPr="00A75BB1">
        <w:rPr>
          <w:rFonts w:asciiTheme="majorBidi" w:hAnsiTheme="majorBidi" w:cstheme="majorBidi"/>
          <w:sz w:val="24"/>
          <w:szCs w:val="24"/>
        </w:rPr>
        <w:t xml:space="preserve"> of wandering, whether in the urban area or in the </w:t>
      </w:r>
      <w:r w:rsidR="00DE1EE5" w:rsidRPr="00A75BB1">
        <w:rPr>
          <w:rFonts w:asciiTheme="majorBidi" w:hAnsiTheme="majorBidi" w:cstheme="majorBidi"/>
          <w:i/>
          <w:iCs/>
          <w:sz w:val="24"/>
          <w:szCs w:val="24"/>
        </w:rPr>
        <w:t>s</w:t>
      </w:r>
      <w:r w:rsidR="00EB5FA0" w:rsidRPr="00A75BB1">
        <w:rPr>
          <w:rFonts w:asciiTheme="majorBidi" w:hAnsiTheme="majorBidi" w:cstheme="majorBidi"/>
          <w:i/>
          <w:iCs/>
          <w:sz w:val="24"/>
          <w:szCs w:val="24"/>
        </w:rPr>
        <w:t>htetl</w:t>
      </w:r>
      <w:r w:rsidR="00EB5FA0" w:rsidRPr="00A75BB1">
        <w:rPr>
          <w:rFonts w:asciiTheme="majorBidi" w:hAnsiTheme="majorBidi" w:cstheme="majorBidi"/>
          <w:sz w:val="24"/>
          <w:szCs w:val="24"/>
        </w:rPr>
        <w:t xml:space="preserve">. This wandering, which seems to be ineffectual and purposeless, </w:t>
      </w:r>
      <w:r w:rsidR="00DE1EE5" w:rsidRPr="00A75BB1">
        <w:rPr>
          <w:rFonts w:asciiTheme="majorBidi" w:hAnsiTheme="majorBidi" w:cstheme="majorBidi"/>
          <w:sz w:val="24"/>
          <w:szCs w:val="24"/>
        </w:rPr>
        <w:t xml:space="preserve">is </w:t>
      </w:r>
      <w:r w:rsidR="00EB5FA0" w:rsidRPr="00A75BB1">
        <w:rPr>
          <w:rFonts w:asciiTheme="majorBidi" w:hAnsiTheme="majorBidi" w:cstheme="majorBidi"/>
          <w:sz w:val="24"/>
          <w:szCs w:val="24"/>
        </w:rPr>
        <w:t xml:space="preserve">described in the </w:t>
      </w:r>
      <w:r w:rsidR="003929AD">
        <w:rPr>
          <w:rFonts w:asciiTheme="majorBidi" w:hAnsiTheme="majorBidi" w:cstheme="majorBidi"/>
          <w:sz w:val="24"/>
          <w:szCs w:val="24"/>
        </w:rPr>
        <w:t>academic</w:t>
      </w:r>
      <w:r w:rsidR="00EB5FA0" w:rsidRPr="00A75BB1">
        <w:rPr>
          <w:rFonts w:asciiTheme="majorBidi" w:hAnsiTheme="majorBidi" w:cstheme="majorBidi"/>
          <w:sz w:val="24"/>
          <w:szCs w:val="24"/>
        </w:rPr>
        <w:t xml:space="preserve"> literature as an expression of Mirel</w:t>
      </w:r>
      <w:r w:rsidR="00211272">
        <w:rPr>
          <w:rFonts w:asciiTheme="majorBidi" w:hAnsiTheme="majorBidi" w:cstheme="majorBidi"/>
          <w:sz w:val="24"/>
          <w:szCs w:val="24"/>
        </w:rPr>
        <w:t>’</w:t>
      </w:r>
      <w:r w:rsidR="00EB5FA0" w:rsidRPr="00A75BB1">
        <w:rPr>
          <w:rFonts w:asciiTheme="majorBidi" w:hAnsiTheme="majorBidi" w:cstheme="majorBidi"/>
          <w:sz w:val="24"/>
          <w:szCs w:val="24"/>
        </w:rPr>
        <w:t xml:space="preserve">s inability to fulfill a </w:t>
      </w:r>
      <w:r w:rsidR="00DE1EE5" w:rsidRPr="00A75BB1">
        <w:rPr>
          <w:rFonts w:asciiTheme="majorBidi" w:hAnsiTheme="majorBidi" w:cstheme="majorBidi"/>
          <w:sz w:val="24"/>
          <w:szCs w:val="24"/>
        </w:rPr>
        <w:t xml:space="preserve">narrative of </w:t>
      </w:r>
      <w:r w:rsidR="00EB5FA0" w:rsidRPr="00A75BB1">
        <w:rPr>
          <w:rFonts w:asciiTheme="majorBidi" w:hAnsiTheme="majorBidi" w:cstheme="majorBidi"/>
          <w:sz w:val="24"/>
          <w:szCs w:val="24"/>
        </w:rPr>
        <w:t xml:space="preserve">feminist </w:t>
      </w:r>
      <w:r w:rsidR="00DE1EE5" w:rsidRPr="00A75BB1">
        <w:rPr>
          <w:rFonts w:asciiTheme="majorBidi" w:hAnsiTheme="majorBidi" w:cstheme="majorBidi"/>
          <w:sz w:val="24"/>
          <w:szCs w:val="24"/>
        </w:rPr>
        <w:t>redemption.</w:t>
      </w:r>
      <w:r w:rsidR="00DE1EE5" w:rsidRPr="00A75BB1">
        <w:rPr>
          <w:rStyle w:val="FootnoteReference"/>
          <w:rFonts w:asciiTheme="majorBidi" w:hAnsiTheme="majorBidi" w:cstheme="majorBidi"/>
          <w:sz w:val="24"/>
          <w:szCs w:val="24"/>
        </w:rPr>
        <w:footnoteReference w:id="40"/>
      </w:r>
      <w:r w:rsidR="00DE1EE5" w:rsidRPr="00A75BB1">
        <w:rPr>
          <w:rFonts w:asciiTheme="majorBidi" w:hAnsiTheme="majorBidi" w:cstheme="majorBidi"/>
          <w:sz w:val="24"/>
          <w:szCs w:val="24"/>
        </w:rPr>
        <w:t xml:space="preserve"> </w:t>
      </w:r>
      <w:r w:rsidR="003929AD">
        <w:rPr>
          <w:rFonts w:asciiTheme="majorBidi" w:hAnsiTheme="majorBidi" w:cstheme="majorBidi"/>
          <w:sz w:val="24"/>
          <w:szCs w:val="24"/>
        </w:rPr>
        <w:t>This may reveal</w:t>
      </w:r>
      <w:r w:rsidR="00DE1EE5" w:rsidRPr="00A75BB1">
        <w:rPr>
          <w:rFonts w:asciiTheme="majorBidi" w:hAnsiTheme="majorBidi" w:cstheme="majorBidi"/>
          <w:sz w:val="24"/>
          <w:szCs w:val="24"/>
        </w:rPr>
        <w:t xml:space="preserve"> the conditions under which the </w:t>
      </w:r>
      <w:r w:rsidR="00DE1EE5" w:rsidRPr="00A75BB1">
        <w:rPr>
          <w:rFonts w:asciiTheme="majorBidi" w:hAnsiTheme="majorBidi" w:cstheme="majorBidi"/>
          <w:i/>
          <w:iCs/>
          <w:sz w:val="24"/>
          <w:szCs w:val="24"/>
        </w:rPr>
        <w:t>shtetl</w:t>
      </w:r>
      <w:r w:rsidR="00DE1EE5" w:rsidRPr="00A75BB1">
        <w:rPr>
          <w:rFonts w:asciiTheme="majorBidi" w:hAnsiTheme="majorBidi" w:cstheme="majorBidi"/>
          <w:sz w:val="24"/>
          <w:szCs w:val="24"/>
        </w:rPr>
        <w:t xml:space="preserve"> and the woman (Mirel) become fetishistic objects.</w:t>
      </w:r>
      <w:r w:rsidR="000F735C" w:rsidRPr="00A75BB1">
        <w:rPr>
          <w:rFonts w:asciiTheme="majorBidi" w:hAnsiTheme="majorBidi" w:cstheme="majorBidi"/>
          <w:sz w:val="24"/>
          <w:szCs w:val="24"/>
        </w:rPr>
        <w:t xml:space="preserve"> Mirel</w:t>
      </w:r>
      <w:r w:rsidR="00211272">
        <w:rPr>
          <w:rFonts w:asciiTheme="majorBidi" w:hAnsiTheme="majorBidi" w:cstheme="majorBidi"/>
          <w:sz w:val="24"/>
          <w:szCs w:val="24"/>
        </w:rPr>
        <w:t>’</w:t>
      </w:r>
      <w:r w:rsidR="000F735C" w:rsidRPr="00A75BB1">
        <w:rPr>
          <w:rFonts w:asciiTheme="majorBidi" w:hAnsiTheme="majorBidi" w:cstheme="majorBidi"/>
          <w:sz w:val="24"/>
          <w:szCs w:val="24"/>
        </w:rPr>
        <w:t>s wandering challenges any unequivocal distinction between the city and the township and presents an alternative spatial syntax that undermines the male, utilitarian, and arrogant logic of the city</w:t>
      </w:r>
      <w:r w:rsidR="003929AD">
        <w:rPr>
          <w:rFonts w:asciiTheme="majorBidi" w:hAnsiTheme="majorBidi" w:cstheme="majorBidi"/>
          <w:sz w:val="24"/>
          <w:szCs w:val="24"/>
        </w:rPr>
        <w:t>,</w:t>
      </w:r>
      <w:r w:rsidR="000F735C" w:rsidRPr="00A75BB1">
        <w:rPr>
          <w:rFonts w:asciiTheme="majorBidi" w:hAnsiTheme="majorBidi" w:cstheme="majorBidi"/>
          <w:sz w:val="24"/>
          <w:szCs w:val="24"/>
        </w:rPr>
        <w:t xml:space="preserve"> and neutralizes the attempt to </w:t>
      </w:r>
      <w:r w:rsidR="003929AD">
        <w:rPr>
          <w:rFonts w:asciiTheme="majorBidi" w:hAnsiTheme="majorBidi" w:cstheme="majorBidi"/>
          <w:sz w:val="24"/>
          <w:szCs w:val="24"/>
        </w:rPr>
        <w:t>view</w:t>
      </w:r>
      <w:r w:rsidR="000F735C" w:rsidRPr="00A75BB1">
        <w:rPr>
          <w:rFonts w:asciiTheme="majorBidi" w:hAnsiTheme="majorBidi" w:cstheme="majorBidi"/>
          <w:sz w:val="24"/>
          <w:szCs w:val="24"/>
        </w:rPr>
        <w:t xml:space="preserve"> the </w:t>
      </w:r>
      <w:r w:rsidR="000F735C" w:rsidRPr="00A75BB1">
        <w:rPr>
          <w:rFonts w:asciiTheme="majorBidi" w:hAnsiTheme="majorBidi" w:cstheme="majorBidi"/>
          <w:i/>
          <w:iCs/>
          <w:sz w:val="24"/>
          <w:szCs w:val="24"/>
        </w:rPr>
        <w:t>shtetl</w:t>
      </w:r>
      <w:r w:rsidR="000F735C" w:rsidRPr="00A75BB1">
        <w:rPr>
          <w:rFonts w:asciiTheme="majorBidi" w:hAnsiTheme="majorBidi" w:cstheme="majorBidi"/>
          <w:sz w:val="24"/>
          <w:szCs w:val="24"/>
        </w:rPr>
        <w:t xml:space="preserve"> as a focal point for sentimentality.</w:t>
      </w:r>
      <w:r w:rsidR="0016777A" w:rsidRPr="00A75BB1">
        <w:rPr>
          <w:rFonts w:asciiTheme="majorBidi" w:hAnsiTheme="majorBidi" w:cstheme="majorBidi"/>
          <w:sz w:val="24"/>
          <w:szCs w:val="24"/>
        </w:rPr>
        <w:t xml:space="preserve"> Mirel</w:t>
      </w:r>
      <w:r w:rsidR="00211272">
        <w:rPr>
          <w:rFonts w:asciiTheme="majorBidi" w:hAnsiTheme="majorBidi" w:cstheme="majorBidi"/>
          <w:sz w:val="24"/>
          <w:szCs w:val="24"/>
        </w:rPr>
        <w:t>’</w:t>
      </w:r>
      <w:r w:rsidR="0016777A" w:rsidRPr="00A75BB1">
        <w:rPr>
          <w:rFonts w:asciiTheme="majorBidi" w:hAnsiTheme="majorBidi" w:cstheme="majorBidi"/>
          <w:sz w:val="24"/>
          <w:szCs w:val="24"/>
        </w:rPr>
        <w:t>s wandering in the city and township are thus presented as an attempt to portray the Jewish urban experience from a female perspective.</w:t>
      </w:r>
      <w:r w:rsidR="0016777A" w:rsidRPr="00A75BB1">
        <w:rPr>
          <w:rStyle w:val="FootnoteReference"/>
          <w:rFonts w:asciiTheme="majorBidi" w:hAnsiTheme="majorBidi" w:cstheme="majorBidi"/>
          <w:sz w:val="24"/>
          <w:szCs w:val="24"/>
        </w:rPr>
        <w:footnoteReference w:id="41"/>
      </w:r>
      <w:r w:rsidR="009C3A0D" w:rsidRPr="00A75BB1">
        <w:rPr>
          <w:rFonts w:asciiTheme="majorBidi" w:hAnsiTheme="majorBidi" w:cstheme="majorBidi"/>
          <w:sz w:val="24"/>
          <w:szCs w:val="24"/>
        </w:rPr>
        <w:t xml:space="preserve"> This is a key to the creation of a hybrid space, based on the rejection of the binary </w:t>
      </w:r>
      <w:r w:rsidR="009C3A0D" w:rsidRPr="00A75BB1">
        <w:rPr>
          <w:rFonts w:asciiTheme="majorBidi" w:hAnsiTheme="majorBidi" w:cstheme="majorBidi"/>
          <w:sz w:val="24"/>
          <w:szCs w:val="24"/>
        </w:rPr>
        <w:lastRenderedPageBreak/>
        <w:t xml:space="preserve">spatial opposition of </w:t>
      </w:r>
      <w:r w:rsidR="009C3A0D" w:rsidRPr="00A75BB1">
        <w:rPr>
          <w:rFonts w:asciiTheme="majorBidi" w:hAnsiTheme="majorBidi" w:cstheme="majorBidi"/>
          <w:i/>
          <w:iCs/>
          <w:sz w:val="24"/>
          <w:szCs w:val="24"/>
        </w:rPr>
        <w:t>shtetl</w:t>
      </w:r>
      <w:r w:rsidR="009C3A0D" w:rsidRPr="00A75BB1">
        <w:rPr>
          <w:rFonts w:asciiTheme="majorBidi" w:hAnsiTheme="majorBidi" w:cstheme="majorBidi"/>
          <w:sz w:val="24"/>
          <w:szCs w:val="24"/>
        </w:rPr>
        <w:t xml:space="preserve"> versus metropolis. It is also presented as a subversive paradigm of inter-urban nomadism, which removes the space and the subject from subjugation to the economics of representation and fetishistic exchange.</w:t>
      </w:r>
    </w:p>
    <w:p w14:paraId="5EA1FB04" w14:textId="092EDEC0" w:rsidR="009C3A0D" w:rsidRPr="00A75BB1" w:rsidRDefault="009C3A0D"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b/>
          <w:bCs/>
          <w:sz w:val="24"/>
          <w:szCs w:val="24"/>
        </w:rPr>
        <w:t>The third chapter</w:t>
      </w:r>
      <w:r w:rsidRPr="00A75BB1">
        <w:rPr>
          <w:rFonts w:asciiTheme="majorBidi" w:hAnsiTheme="majorBidi" w:cstheme="majorBidi"/>
          <w:sz w:val="24"/>
          <w:szCs w:val="24"/>
        </w:rPr>
        <w:t xml:space="preserve"> of the dissertation will deal</w:t>
      </w:r>
      <w:r w:rsidR="00951BF1">
        <w:rPr>
          <w:rFonts w:asciiTheme="majorBidi" w:hAnsiTheme="majorBidi" w:cstheme="majorBidi"/>
          <w:sz w:val="24"/>
          <w:szCs w:val="24"/>
        </w:rPr>
        <w:t xml:space="preserve"> with the novel </w:t>
      </w:r>
      <w:r w:rsidR="00951BF1" w:rsidRPr="00951BF1">
        <w:rPr>
          <w:rFonts w:asciiTheme="majorBidi" w:hAnsiTheme="majorBidi" w:cstheme="majorBidi"/>
          <w:i/>
          <w:iCs/>
          <w:sz w:val="24"/>
          <w:szCs w:val="24"/>
        </w:rPr>
        <w:t>Job: The Story of a Simple Man</w:t>
      </w:r>
      <w:r w:rsidRPr="00A75BB1">
        <w:rPr>
          <w:rFonts w:asciiTheme="majorBidi" w:hAnsiTheme="majorBidi" w:cstheme="majorBidi"/>
          <w:sz w:val="24"/>
          <w:szCs w:val="24"/>
        </w:rPr>
        <w:t xml:space="preserve"> by the Jewish author and journalist Moshe Joseph Roth (1894-1939), which was published in German in 1930 [</w:t>
      </w:r>
      <w:r w:rsidRPr="00BF4B48">
        <w:rPr>
          <w:rFonts w:asciiTheme="majorBidi" w:hAnsiTheme="majorBidi" w:cstheme="majorBidi"/>
          <w:i/>
          <w:iCs/>
          <w:sz w:val="24"/>
          <w:szCs w:val="24"/>
        </w:rPr>
        <w:t>Hiob: Roman eines simplachen Mannes</w:t>
      </w:r>
      <w:r w:rsidRPr="00A75BB1">
        <w:rPr>
          <w:rFonts w:asciiTheme="majorBidi" w:hAnsiTheme="majorBidi" w:cstheme="majorBidi"/>
          <w:sz w:val="24"/>
          <w:szCs w:val="24"/>
        </w:rPr>
        <w:t>]. Roth was born to an Orthodox Jewish family in the town of Brody in Austrian Galicia. Two-thirds of the inhabitants of Brody were Jewish, but it differed greatly from the literary representation of Jewish towns in the works of Hebrew and Yiddish literature of the late nineteenth century</w:t>
      </w:r>
      <w:r w:rsidR="00BD746A" w:rsidRPr="00A75BB1">
        <w:rPr>
          <w:rFonts w:asciiTheme="majorBidi" w:hAnsiTheme="majorBidi" w:cstheme="majorBidi"/>
          <w:sz w:val="24"/>
          <w:szCs w:val="24"/>
        </w:rPr>
        <w:t>. Brody reflected the multicultural and multiethnic character of the Habsburg Empire of which it was a part</w:t>
      </w:r>
      <w:r w:rsidR="003929AD">
        <w:rPr>
          <w:rFonts w:asciiTheme="majorBidi" w:hAnsiTheme="majorBidi" w:cstheme="majorBidi"/>
          <w:sz w:val="24"/>
          <w:szCs w:val="24"/>
        </w:rPr>
        <w:t>. It was</w:t>
      </w:r>
      <w:r w:rsidR="00BD746A" w:rsidRPr="00A75BB1">
        <w:rPr>
          <w:rFonts w:asciiTheme="majorBidi" w:hAnsiTheme="majorBidi" w:cstheme="majorBidi"/>
          <w:sz w:val="24"/>
          <w:szCs w:val="24"/>
        </w:rPr>
        <w:t xml:space="preserve"> a town of mixed ethnic, religious, cultural, and linguistic identities, which merged, competed, confronted, and influenced each other. The frequently changing borders of the surrounding countries affected the human, cultural, and political landscape of the </w:t>
      </w:r>
      <w:r w:rsidR="00EC1122" w:rsidRPr="00A75BB1">
        <w:rPr>
          <w:rFonts w:asciiTheme="majorBidi" w:hAnsiTheme="majorBidi" w:cstheme="majorBidi"/>
          <w:sz w:val="24"/>
          <w:szCs w:val="24"/>
        </w:rPr>
        <w:t xml:space="preserve">town and the </w:t>
      </w:r>
      <w:r w:rsidR="00BD746A" w:rsidRPr="00A75BB1">
        <w:rPr>
          <w:rFonts w:asciiTheme="majorBidi" w:hAnsiTheme="majorBidi" w:cstheme="majorBidi"/>
          <w:sz w:val="24"/>
          <w:szCs w:val="24"/>
        </w:rPr>
        <w:t>region.</w:t>
      </w:r>
      <w:r w:rsidR="00EC1122" w:rsidRPr="00A75BB1">
        <w:rPr>
          <w:rFonts w:asciiTheme="majorBidi" w:hAnsiTheme="majorBidi" w:cstheme="majorBidi"/>
          <w:sz w:val="24"/>
          <w:szCs w:val="24"/>
        </w:rPr>
        <w:t xml:space="preserve"> </w:t>
      </w:r>
      <w:r w:rsidR="003929AD">
        <w:rPr>
          <w:rFonts w:asciiTheme="majorBidi" w:hAnsiTheme="majorBidi" w:cstheme="majorBidi"/>
          <w:sz w:val="24"/>
          <w:szCs w:val="24"/>
        </w:rPr>
        <w:t>Raised i</w:t>
      </w:r>
      <w:r w:rsidR="00EC1122" w:rsidRPr="00A75BB1">
        <w:rPr>
          <w:rFonts w:asciiTheme="majorBidi" w:hAnsiTheme="majorBidi" w:cstheme="majorBidi"/>
          <w:sz w:val="24"/>
          <w:szCs w:val="24"/>
        </w:rPr>
        <w:t>n this reality, Roth shed every indications of his Jewish origins and moved, as did many Jews who aspired to assimilate, to the urban centers of the Austro-Hungarian Empire</w:t>
      </w:r>
      <w:r w:rsidR="008076F6" w:rsidRPr="00A75BB1">
        <w:rPr>
          <w:rFonts w:asciiTheme="majorBidi" w:hAnsiTheme="majorBidi" w:cstheme="majorBidi"/>
          <w:sz w:val="24"/>
          <w:szCs w:val="24"/>
        </w:rPr>
        <w:t>. He was educated in non-Jewish European institutions, such as the University of Lemberg (Lviv) and the University of Vienna</w:t>
      </w:r>
      <w:r w:rsidR="005A2BBE" w:rsidRPr="00A75BB1">
        <w:rPr>
          <w:rFonts w:asciiTheme="majorBidi" w:hAnsiTheme="majorBidi" w:cstheme="majorBidi"/>
          <w:sz w:val="24"/>
          <w:szCs w:val="24"/>
        </w:rPr>
        <w:t>. He</w:t>
      </w:r>
      <w:r w:rsidR="008076F6" w:rsidRPr="00A75BB1">
        <w:rPr>
          <w:rFonts w:asciiTheme="majorBidi" w:hAnsiTheme="majorBidi" w:cstheme="majorBidi"/>
          <w:sz w:val="24"/>
          <w:szCs w:val="24"/>
        </w:rPr>
        <w:t xml:space="preserve"> </w:t>
      </w:r>
      <w:r w:rsidR="005A2BBE" w:rsidRPr="00A75BB1">
        <w:rPr>
          <w:rFonts w:asciiTheme="majorBidi" w:hAnsiTheme="majorBidi" w:cstheme="majorBidi"/>
          <w:sz w:val="24"/>
          <w:szCs w:val="24"/>
        </w:rPr>
        <w:t>dropped</w:t>
      </w:r>
      <w:r w:rsidR="008076F6" w:rsidRPr="00A75BB1">
        <w:rPr>
          <w:rFonts w:asciiTheme="majorBidi" w:hAnsiTheme="majorBidi" w:cstheme="majorBidi"/>
          <w:sz w:val="24"/>
          <w:szCs w:val="24"/>
        </w:rPr>
        <w:t xml:space="preserve"> </w:t>
      </w:r>
      <w:r w:rsidR="005A2BBE" w:rsidRPr="00A75BB1">
        <w:rPr>
          <w:rFonts w:asciiTheme="majorBidi" w:hAnsiTheme="majorBidi" w:cstheme="majorBidi"/>
          <w:sz w:val="24"/>
          <w:szCs w:val="24"/>
        </w:rPr>
        <w:t>his first</w:t>
      </w:r>
      <w:r w:rsidR="008076F6" w:rsidRPr="00A75BB1">
        <w:rPr>
          <w:rFonts w:asciiTheme="majorBidi" w:hAnsiTheme="majorBidi" w:cstheme="majorBidi"/>
          <w:sz w:val="24"/>
          <w:szCs w:val="24"/>
        </w:rPr>
        <w:t xml:space="preserve"> name</w:t>
      </w:r>
      <w:r w:rsidR="005A2BBE" w:rsidRPr="00A75BB1">
        <w:rPr>
          <w:rFonts w:asciiTheme="majorBidi" w:hAnsiTheme="majorBidi" w:cstheme="majorBidi"/>
          <w:sz w:val="24"/>
          <w:szCs w:val="24"/>
        </w:rPr>
        <w:t>,</w:t>
      </w:r>
      <w:r w:rsidR="008076F6" w:rsidRPr="00A75BB1">
        <w:rPr>
          <w:rFonts w:asciiTheme="majorBidi" w:hAnsiTheme="majorBidi" w:cstheme="majorBidi"/>
          <w:sz w:val="24"/>
          <w:szCs w:val="24"/>
        </w:rPr>
        <w:t xml:space="preserve"> Moshe</w:t>
      </w:r>
      <w:r w:rsidR="005A2BBE" w:rsidRPr="00A75BB1">
        <w:rPr>
          <w:rFonts w:asciiTheme="majorBidi" w:hAnsiTheme="majorBidi" w:cstheme="majorBidi"/>
          <w:sz w:val="24"/>
          <w:szCs w:val="24"/>
        </w:rPr>
        <w:t>. He claimed that</w:t>
      </w:r>
      <w:r w:rsidR="008076F6" w:rsidRPr="00A75BB1">
        <w:rPr>
          <w:rFonts w:asciiTheme="majorBidi" w:hAnsiTheme="majorBidi" w:cstheme="majorBidi"/>
          <w:sz w:val="24"/>
          <w:szCs w:val="24"/>
        </w:rPr>
        <w:t xml:space="preserve"> his father was a Polish Count, an Austrian </w:t>
      </w:r>
      <w:r w:rsidR="005A2BBE" w:rsidRPr="00A75BB1">
        <w:rPr>
          <w:rFonts w:asciiTheme="majorBidi" w:hAnsiTheme="majorBidi" w:cstheme="majorBidi"/>
          <w:sz w:val="24"/>
          <w:szCs w:val="24"/>
        </w:rPr>
        <w:t xml:space="preserve">railroad </w:t>
      </w:r>
      <w:r w:rsidR="008076F6" w:rsidRPr="00A75BB1">
        <w:rPr>
          <w:rFonts w:asciiTheme="majorBidi" w:hAnsiTheme="majorBidi" w:cstheme="majorBidi"/>
          <w:sz w:val="24"/>
          <w:szCs w:val="24"/>
        </w:rPr>
        <w:t>official,</w:t>
      </w:r>
      <w:r w:rsidR="005A2BBE" w:rsidRPr="00A75BB1">
        <w:rPr>
          <w:rFonts w:asciiTheme="majorBidi" w:hAnsiTheme="majorBidi" w:cstheme="majorBidi"/>
          <w:sz w:val="24"/>
          <w:szCs w:val="24"/>
        </w:rPr>
        <w:t xml:space="preserve"> or</w:t>
      </w:r>
      <w:r w:rsidR="008076F6" w:rsidRPr="00A75BB1">
        <w:rPr>
          <w:rFonts w:asciiTheme="majorBidi" w:hAnsiTheme="majorBidi" w:cstheme="majorBidi"/>
          <w:sz w:val="24"/>
          <w:szCs w:val="24"/>
        </w:rPr>
        <w:t xml:space="preserve"> an officer in the Austro-Hungarian army</w:t>
      </w:r>
      <w:r w:rsidR="005A2BBE" w:rsidRPr="00A75BB1">
        <w:rPr>
          <w:rFonts w:asciiTheme="majorBidi" w:hAnsiTheme="majorBidi" w:cstheme="majorBidi"/>
          <w:sz w:val="24"/>
          <w:szCs w:val="24"/>
        </w:rPr>
        <w:t>;</w:t>
      </w:r>
      <w:r w:rsidR="008076F6" w:rsidRPr="00A75BB1">
        <w:rPr>
          <w:rFonts w:asciiTheme="majorBidi" w:hAnsiTheme="majorBidi" w:cstheme="majorBidi"/>
          <w:sz w:val="24"/>
          <w:szCs w:val="24"/>
        </w:rPr>
        <w:t xml:space="preserve"> most importantly</w:t>
      </w:r>
      <w:r w:rsidR="005A2BBE" w:rsidRPr="00A75BB1">
        <w:rPr>
          <w:rFonts w:asciiTheme="majorBidi" w:hAnsiTheme="majorBidi" w:cstheme="majorBidi"/>
          <w:sz w:val="24"/>
          <w:szCs w:val="24"/>
        </w:rPr>
        <w:t>, he denied that he was</w:t>
      </w:r>
      <w:r w:rsidR="008076F6" w:rsidRPr="00A75BB1">
        <w:rPr>
          <w:rFonts w:asciiTheme="majorBidi" w:hAnsiTheme="majorBidi" w:cstheme="majorBidi"/>
          <w:sz w:val="24"/>
          <w:szCs w:val="24"/>
        </w:rPr>
        <w:t xml:space="preserve"> an East</w:t>
      </w:r>
      <w:r w:rsidR="005A2BBE" w:rsidRPr="00A75BB1">
        <w:rPr>
          <w:rFonts w:asciiTheme="majorBidi" w:hAnsiTheme="majorBidi" w:cstheme="majorBidi"/>
          <w:sz w:val="24"/>
          <w:szCs w:val="24"/>
        </w:rPr>
        <w:t xml:space="preserve">ern European </w:t>
      </w:r>
      <w:r w:rsidR="008076F6" w:rsidRPr="00A75BB1">
        <w:rPr>
          <w:rFonts w:asciiTheme="majorBidi" w:hAnsiTheme="majorBidi" w:cstheme="majorBidi"/>
          <w:sz w:val="24"/>
          <w:szCs w:val="24"/>
        </w:rPr>
        <w:t>Jew (</w:t>
      </w:r>
      <w:r w:rsidR="008076F6" w:rsidRPr="00A75BB1">
        <w:rPr>
          <w:rFonts w:asciiTheme="majorBidi" w:hAnsiTheme="majorBidi" w:cstheme="majorBidi"/>
          <w:i/>
          <w:iCs/>
          <w:sz w:val="24"/>
          <w:szCs w:val="24"/>
        </w:rPr>
        <w:t>Ostjude</w:t>
      </w:r>
      <w:r w:rsidR="008076F6" w:rsidRPr="00A75BB1">
        <w:rPr>
          <w:rFonts w:asciiTheme="majorBidi" w:hAnsiTheme="majorBidi" w:cstheme="majorBidi"/>
          <w:sz w:val="24"/>
          <w:szCs w:val="24"/>
        </w:rPr>
        <w:t>).</w:t>
      </w:r>
      <w:r w:rsidR="00CE77FF" w:rsidRPr="00A75BB1">
        <w:rPr>
          <w:rFonts w:asciiTheme="majorBidi" w:hAnsiTheme="majorBidi" w:cstheme="majorBidi"/>
          <w:sz w:val="24"/>
          <w:szCs w:val="24"/>
        </w:rPr>
        <w:t xml:space="preserve"> Western European Jews viewed Eastern European </w:t>
      </w:r>
      <w:r w:rsidR="00CE77FF" w:rsidRPr="00A75BB1">
        <w:rPr>
          <w:rFonts w:asciiTheme="majorBidi" w:hAnsiTheme="majorBidi" w:cstheme="majorBidi"/>
          <w:sz w:val="24"/>
          <w:szCs w:val="24"/>
        </w:rPr>
        <w:lastRenderedPageBreak/>
        <w:t xml:space="preserve">Jewry as </w:t>
      </w:r>
      <w:r w:rsidR="003929AD">
        <w:rPr>
          <w:rFonts w:asciiTheme="majorBidi" w:hAnsiTheme="majorBidi" w:cstheme="majorBidi"/>
          <w:sz w:val="24"/>
          <w:szCs w:val="24"/>
        </w:rPr>
        <w:t>the</w:t>
      </w:r>
      <w:r w:rsidR="00CE77FF" w:rsidRPr="00A75BB1">
        <w:rPr>
          <w:rFonts w:asciiTheme="majorBidi" w:hAnsiTheme="majorBidi" w:cstheme="majorBidi"/>
          <w:sz w:val="24"/>
          <w:szCs w:val="24"/>
        </w:rPr>
        <w:t xml:space="preserve"> hallmark of a declining and despised form of Judaism, which perpetuates the Jew</w:t>
      </w:r>
      <w:r w:rsidR="003929AD">
        <w:rPr>
          <w:rFonts w:asciiTheme="majorBidi" w:hAnsiTheme="majorBidi" w:cstheme="majorBidi"/>
          <w:sz w:val="24"/>
          <w:szCs w:val="24"/>
        </w:rPr>
        <w:t>s’</w:t>
      </w:r>
      <w:r w:rsidR="00CE77FF" w:rsidRPr="00A75BB1">
        <w:rPr>
          <w:rFonts w:asciiTheme="majorBidi" w:hAnsiTheme="majorBidi" w:cstheme="majorBidi"/>
          <w:sz w:val="24"/>
          <w:szCs w:val="24"/>
        </w:rPr>
        <w:t xml:space="preserve"> inability to become part of a general civil culture.</w:t>
      </w:r>
    </w:p>
    <w:p w14:paraId="20309D25" w14:textId="7B35850B" w:rsidR="00C225A8" w:rsidRPr="00A75BB1" w:rsidRDefault="00003945" w:rsidP="008C3715">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The urban space of Vienna (and later that of Berlin and Paris) was a transformative site for Roth, in which he sought — perhaps most prominently and most significantly of the writers I address in this work — to shed his Jewish identity and become a cosmopolitan </w:t>
      </w:r>
      <w:r w:rsidR="00137431" w:rsidRPr="00A75BB1">
        <w:rPr>
          <w:rFonts w:asciiTheme="majorBidi" w:hAnsiTheme="majorBidi" w:cstheme="majorBidi"/>
          <w:sz w:val="24"/>
          <w:szCs w:val="24"/>
        </w:rPr>
        <w:t xml:space="preserve">and loyal </w:t>
      </w:r>
      <w:r w:rsidRPr="00A75BB1">
        <w:rPr>
          <w:rFonts w:asciiTheme="majorBidi" w:hAnsiTheme="majorBidi" w:cstheme="majorBidi"/>
          <w:sz w:val="24"/>
          <w:szCs w:val="24"/>
        </w:rPr>
        <w:t>citizen</w:t>
      </w:r>
      <w:r w:rsidR="00137431" w:rsidRPr="00A75BB1">
        <w:rPr>
          <w:rFonts w:asciiTheme="majorBidi" w:hAnsiTheme="majorBidi" w:cstheme="majorBidi"/>
          <w:sz w:val="24"/>
          <w:szCs w:val="24"/>
        </w:rPr>
        <w:t xml:space="preserve"> of a multicultural and multiethnic empire. His work as a journalist </w:t>
      </w:r>
      <w:r w:rsidR="003929AD">
        <w:rPr>
          <w:rFonts w:asciiTheme="majorBidi" w:hAnsiTheme="majorBidi" w:cstheme="majorBidi"/>
          <w:sz w:val="24"/>
          <w:szCs w:val="24"/>
        </w:rPr>
        <w:t>for</w:t>
      </w:r>
      <w:r w:rsidR="00137431" w:rsidRPr="00A75BB1">
        <w:rPr>
          <w:rFonts w:asciiTheme="majorBidi" w:hAnsiTheme="majorBidi" w:cstheme="majorBidi"/>
          <w:sz w:val="24"/>
          <w:szCs w:val="24"/>
        </w:rPr>
        <w:t xml:space="preserve"> the liberal newspaper </w:t>
      </w:r>
      <w:r w:rsidR="00137431" w:rsidRPr="008C3715">
        <w:rPr>
          <w:rFonts w:asciiTheme="majorBidi" w:hAnsiTheme="majorBidi" w:cstheme="majorBidi"/>
          <w:i/>
          <w:iCs/>
          <w:sz w:val="24"/>
          <w:szCs w:val="24"/>
        </w:rPr>
        <w:t>F</w:t>
      </w:r>
      <w:r w:rsidR="008C3715" w:rsidRPr="008C3715">
        <w:rPr>
          <w:rFonts w:asciiTheme="majorBidi" w:hAnsiTheme="majorBidi" w:cstheme="majorBidi"/>
          <w:i/>
          <w:iCs/>
          <w:sz w:val="24"/>
          <w:szCs w:val="24"/>
        </w:rPr>
        <w:t xml:space="preserve">rankfurter </w:t>
      </w:r>
      <w:proofErr w:type="spellStart"/>
      <w:r w:rsidR="008C3715" w:rsidRPr="008C3715">
        <w:rPr>
          <w:rFonts w:asciiTheme="majorBidi" w:hAnsiTheme="majorBidi" w:cstheme="majorBidi"/>
          <w:i/>
          <w:iCs/>
          <w:sz w:val="24"/>
          <w:szCs w:val="24"/>
        </w:rPr>
        <w:t>Zeitung</w:t>
      </w:r>
      <w:proofErr w:type="spellEnd"/>
      <w:r w:rsidR="00137431" w:rsidRPr="00A75BB1">
        <w:rPr>
          <w:rFonts w:asciiTheme="majorBidi" w:hAnsiTheme="majorBidi" w:cstheme="majorBidi"/>
          <w:sz w:val="24"/>
          <w:szCs w:val="24"/>
        </w:rPr>
        <w:t xml:space="preserve"> enabled him to live as a typical city dweller, living in hotels</w:t>
      </w:r>
      <w:r w:rsidR="003929AD">
        <w:rPr>
          <w:rFonts w:asciiTheme="majorBidi" w:hAnsiTheme="majorBidi" w:cstheme="majorBidi"/>
          <w:sz w:val="24"/>
          <w:szCs w:val="24"/>
        </w:rPr>
        <w:t xml:space="preserve"> and</w:t>
      </w:r>
      <w:r w:rsidR="00137431" w:rsidRPr="00A75BB1">
        <w:rPr>
          <w:rFonts w:asciiTheme="majorBidi" w:hAnsiTheme="majorBidi" w:cstheme="majorBidi"/>
          <w:sz w:val="24"/>
          <w:szCs w:val="24"/>
        </w:rPr>
        <w:t xml:space="preserve"> spending much of his time in cafés. He apparently </w:t>
      </w:r>
      <w:r w:rsidR="00632565" w:rsidRPr="00A75BB1">
        <w:rPr>
          <w:rFonts w:asciiTheme="majorBidi" w:hAnsiTheme="majorBidi" w:cstheme="majorBidi"/>
          <w:sz w:val="24"/>
          <w:szCs w:val="24"/>
        </w:rPr>
        <w:t>did not value</w:t>
      </w:r>
      <w:r w:rsidR="00137431" w:rsidRPr="00A75BB1">
        <w:rPr>
          <w:rFonts w:asciiTheme="majorBidi" w:hAnsiTheme="majorBidi" w:cstheme="majorBidi"/>
          <w:sz w:val="24"/>
          <w:szCs w:val="24"/>
        </w:rPr>
        <w:t xml:space="preserve"> his Jewishness and </w:t>
      </w:r>
      <w:r w:rsidR="00632565" w:rsidRPr="00A75BB1">
        <w:rPr>
          <w:rFonts w:asciiTheme="majorBidi" w:hAnsiTheme="majorBidi" w:cstheme="majorBidi"/>
          <w:sz w:val="24"/>
          <w:szCs w:val="24"/>
        </w:rPr>
        <w:t>described</w:t>
      </w:r>
      <w:r w:rsidR="00137431" w:rsidRPr="00A75BB1">
        <w:rPr>
          <w:rFonts w:asciiTheme="majorBidi" w:hAnsiTheme="majorBidi" w:cstheme="majorBidi"/>
          <w:sz w:val="24"/>
          <w:szCs w:val="24"/>
        </w:rPr>
        <w:t xml:space="preserve"> himself</w:t>
      </w:r>
      <w:r w:rsidR="00632565" w:rsidRPr="00A75BB1">
        <w:rPr>
          <w:rFonts w:asciiTheme="majorBidi" w:hAnsiTheme="majorBidi" w:cstheme="majorBidi"/>
          <w:sz w:val="24"/>
          <w:szCs w:val="24"/>
        </w:rPr>
        <w:t xml:space="preserve"> as “a hotel citizen; a hotel patriot</w:t>
      </w:r>
      <w:r w:rsidR="008C3715">
        <w:rPr>
          <w:rFonts w:asciiTheme="majorBidi" w:hAnsiTheme="majorBidi" w:cstheme="majorBidi"/>
          <w:sz w:val="24"/>
          <w:szCs w:val="24"/>
        </w:rPr>
        <w:t>.</w:t>
      </w:r>
      <w:r w:rsidR="00632565" w:rsidRPr="00A75BB1">
        <w:rPr>
          <w:rFonts w:asciiTheme="majorBidi" w:hAnsiTheme="majorBidi" w:cstheme="majorBidi"/>
          <w:sz w:val="24"/>
          <w:szCs w:val="24"/>
        </w:rPr>
        <w:t>”</w:t>
      </w:r>
      <w:r w:rsidR="00632565" w:rsidRPr="00A75BB1">
        <w:rPr>
          <w:rStyle w:val="FootnoteReference"/>
          <w:rFonts w:asciiTheme="majorBidi" w:hAnsiTheme="majorBidi" w:cstheme="majorBidi"/>
          <w:sz w:val="24"/>
          <w:szCs w:val="24"/>
        </w:rPr>
        <w:footnoteReference w:id="42"/>
      </w:r>
      <w:r w:rsidR="00632565" w:rsidRPr="00A75BB1">
        <w:rPr>
          <w:rFonts w:asciiTheme="majorBidi" w:hAnsiTheme="majorBidi" w:cstheme="majorBidi"/>
          <w:sz w:val="24"/>
          <w:szCs w:val="24"/>
        </w:rPr>
        <w:t xml:space="preserve"> Like many Jews of the </w:t>
      </w:r>
      <w:commentRangeStart w:id="25"/>
      <w:r w:rsidR="00632565" w:rsidRPr="00A75BB1">
        <w:rPr>
          <w:rFonts w:asciiTheme="majorBidi" w:hAnsiTheme="majorBidi" w:cstheme="majorBidi"/>
          <w:sz w:val="24"/>
          <w:szCs w:val="24"/>
        </w:rPr>
        <w:t xml:space="preserve">Habsburg Empire </w:t>
      </w:r>
      <w:commentRangeEnd w:id="25"/>
      <w:r w:rsidR="00632565" w:rsidRPr="00A75BB1">
        <w:rPr>
          <w:rStyle w:val="CommentReference"/>
          <w:rFonts w:asciiTheme="majorBidi" w:hAnsiTheme="majorBidi" w:cstheme="majorBidi"/>
          <w:sz w:val="24"/>
          <w:szCs w:val="24"/>
        </w:rPr>
        <w:commentReference w:id="25"/>
      </w:r>
      <w:r w:rsidR="00632565" w:rsidRPr="00A75BB1">
        <w:rPr>
          <w:rFonts w:asciiTheme="majorBidi" w:hAnsiTheme="majorBidi" w:cstheme="majorBidi"/>
          <w:sz w:val="24"/>
          <w:szCs w:val="24"/>
        </w:rPr>
        <w:t>at the time, who were willing to declare simultaneous allegiance to the Jewis</w:t>
      </w:r>
      <w:r w:rsidR="008C3715">
        <w:rPr>
          <w:rFonts w:asciiTheme="majorBidi" w:hAnsiTheme="majorBidi" w:cstheme="majorBidi"/>
          <w:sz w:val="24"/>
          <w:szCs w:val="24"/>
        </w:rPr>
        <w:t>h God and the Austro-Hungarian E</w:t>
      </w:r>
      <w:r w:rsidR="00632565" w:rsidRPr="00A75BB1">
        <w:rPr>
          <w:rFonts w:asciiTheme="majorBidi" w:hAnsiTheme="majorBidi" w:cstheme="majorBidi"/>
          <w:sz w:val="24"/>
          <w:szCs w:val="24"/>
        </w:rPr>
        <w:t xml:space="preserve">mperor Franz Josef, Roth believed in the </w:t>
      </w:r>
      <w:r w:rsidR="00140697">
        <w:rPr>
          <w:rFonts w:asciiTheme="majorBidi" w:hAnsiTheme="majorBidi" w:cstheme="majorBidi"/>
          <w:sz w:val="24"/>
          <w:szCs w:val="24"/>
        </w:rPr>
        <w:t xml:space="preserve">process of </w:t>
      </w:r>
      <w:r w:rsidR="00632565" w:rsidRPr="00A75BB1">
        <w:rPr>
          <w:rFonts w:asciiTheme="majorBidi" w:hAnsiTheme="majorBidi" w:cstheme="majorBidi"/>
          <w:sz w:val="24"/>
          <w:szCs w:val="24"/>
        </w:rPr>
        <w:t>assimilation he had undergone within an empire he admired. This assimilation allegedly made Judaism a marginal, or even non-existent, element of his identity as a citizen of the empire.</w:t>
      </w:r>
      <w:r w:rsidR="00C225A8" w:rsidRPr="00A75BB1">
        <w:rPr>
          <w:rFonts w:asciiTheme="majorBidi" w:hAnsiTheme="majorBidi" w:cstheme="majorBidi"/>
          <w:sz w:val="24"/>
          <w:szCs w:val="24"/>
        </w:rPr>
        <w:t xml:space="preserve"> </w:t>
      </w:r>
    </w:p>
    <w:p w14:paraId="4F2BAD3A" w14:textId="69AD0E2F" w:rsidR="0087792C" w:rsidRPr="00A75BB1" w:rsidRDefault="00C225A8"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However, this belief was shattered after World War I, with the collapse of the supranational empire — which turned out to be as imagin</w:t>
      </w:r>
      <w:r w:rsidR="00140697">
        <w:rPr>
          <w:rFonts w:asciiTheme="majorBidi" w:hAnsiTheme="majorBidi" w:cstheme="majorBidi"/>
          <w:sz w:val="24"/>
          <w:szCs w:val="24"/>
        </w:rPr>
        <w:t>ary</w:t>
      </w:r>
      <w:r w:rsidRPr="00A75BB1">
        <w:rPr>
          <w:rFonts w:asciiTheme="majorBidi" w:hAnsiTheme="majorBidi" w:cstheme="majorBidi"/>
          <w:sz w:val="24"/>
          <w:szCs w:val="24"/>
        </w:rPr>
        <w:t xml:space="preserve"> and illusory as was the inclusiveness it granted Jews — and its breakup into different nation</w:t>
      </w:r>
      <w:r w:rsidR="00405F3C">
        <w:rPr>
          <w:rFonts w:asciiTheme="majorBidi" w:hAnsiTheme="majorBidi" w:cstheme="majorBidi"/>
          <w:sz w:val="24"/>
          <w:szCs w:val="24"/>
        </w:rPr>
        <w:t>-</w:t>
      </w:r>
      <w:r w:rsidRPr="00A75BB1">
        <w:rPr>
          <w:rFonts w:asciiTheme="majorBidi" w:hAnsiTheme="majorBidi" w:cstheme="majorBidi"/>
          <w:sz w:val="24"/>
          <w:szCs w:val="24"/>
        </w:rPr>
        <w:t>states with rigid political</w:t>
      </w:r>
      <w:r w:rsidR="00CA6287" w:rsidRPr="00A75BB1">
        <w:rPr>
          <w:rFonts w:asciiTheme="majorBidi" w:hAnsiTheme="majorBidi" w:cstheme="majorBidi"/>
          <w:sz w:val="24"/>
          <w:szCs w:val="24"/>
        </w:rPr>
        <w:t xml:space="preserve"> borders</w:t>
      </w:r>
      <w:r w:rsidRPr="00A75BB1">
        <w:rPr>
          <w:rFonts w:asciiTheme="majorBidi" w:hAnsiTheme="majorBidi" w:cstheme="majorBidi"/>
          <w:sz w:val="24"/>
          <w:szCs w:val="24"/>
        </w:rPr>
        <w:t xml:space="preserve"> and cultural </w:t>
      </w:r>
      <w:r w:rsidR="00CA6287" w:rsidRPr="00A75BB1">
        <w:rPr>
          <w:rFonts w:asciiTheme="majorBidi" w:hAnsiTheme="majorBidi" w:cstheme="majorBidi"/>
          <w:sz w:val="24"/>
          <w:szCs w:val="24"/>
        </w:rPr>
        <w:t>divisions</w:t>
      </w:r>
      <w:r w:rsidRPr="00A75BB1">
        <w:rPr>
          <w:rFonts w:asciiTheme="majorBidi" w:hAnsiTheme="majorBidi" w:cstheme="majorBidi"/>
          <w:sz w:val="24"/>
          <w:szCs w:val="24"/>
        </w:rPr>
        <w:t>.</w:t>
      </w:r>
      <w:r w:rsidR="00690989" w:rsidRPr="00A75BB1">
        <w:rPr>
          <w:rFonts w:asciiTheme="majorBidi" w:hAnsiTheme="majorBidi" w:cstheme="majorBidi"/>
          <w:sz w:val="24"/>
          <w:szCs w:val="24"/>
        </w:rPr>
        <w:t xml:space="preserve"> The disintegration of the Habsburg Empire was accompanied by the rise of nationalist trends that left Roth, like many other assimilated Jews, unable to </w:t>
      </w:r>
      <w:r w:rsidR="009139F0" w:rsidRPr="00A75BB1">
        <w:rPr>
          <w:rFonts w:asciiTheme="majorBidi" w:hAnsiTheme="majorBidi" w:cstheme="majorBidi"/>
          <w:sz w:val="24"/>
          <w:szCs w:val="24"/>
        </w:rPr>
        <w:t>continue to manifest</w:t>
      </w:r>
      <w:r w:rsidR="00690989" w:rsidRPr="00A75BB1">
        <w:rPr>
          <w:rFonts w:asciiTheme="majorBidi" w:hAnsiTheme="majorBidi" w:cstheme="majorBidi"/>
          <w:sz w:val="24"/>
          <w:szCs w:val="24"/>
        </w:rPr>
        <w:t xml:space="preserve"> their ideal of patriotic loyalty to a multicultural and tolerant empire that considers it a citizen with equal rights.</w:t>
      </w:r>
      <w:r w:rsidR="00DD0137" w:rsidRPr="00A75BB1">
        <w:rPr>
          <w:rFonts w:asciiTheme="majorBidi" w:hAnsiTheme="majorBidi" w:cstheme="majorBidi"/>
          <w:sz w:val="24"/>
          <w:szCs w:val="24"/>
        </w:rPr>
        <w:t xml:space="preserve"> Therefore, many of his works were therefore inspired by the yearning for </w:t>
      </w:r>
      <w:r w:rsidR="00211272">
        <w:rPr>
          <w:rFonts w:asciiTheme="majorBidi" w:hAnsiTheme="majorBidi" w:cstheme="majorBidi"/>
          <w:sz w:val="24"/>
          <w:szCs w:val="24"/>
        </w:rPr>
        <w:t>“</w:t>
      </w:r>
      <w:r w:rsidR="00C95A31">
        <w:rPr>
          <w:rFonts w:asciiTheme="majorBidi" w:hAnsiTheme="majorBidi" w:cstheme="majorBidi"/>
          <w:sz w:val="24"/>
          <w:szCs w:val="24"/>
        </w:rPr>
        <w:t>the world of y</w:t>
      </w:r>
      <w:r w:rsidR="00DD0137" w:rsidRPr="00A75BB1">
        <w:rPr>
          <w:rFonts w:asciiTheme="majorBidi" w:hAnsiTheme="majorBidi" w:cstheme="majorBidi"/>
          <w:sz w:val="24"/>
          <w:szCs w:val="24"/>
        </w:rPr>
        <w:t>esterday</w:t>
      </w:r>
      <w:r w:rsidR="00211272">
        <w:rPr>
          <w:rFonts w:asciiTheme="majorBidi" w:hAnsiTheme="majorBidi" w:cstheme="majorBidi"/>
          <w:sz w:val="24"/>
          <w:szCs w:val="24"/>
        </w:rPr>
        <w:t>”</w:t>
      </w:r>
      <w:r w:rsidR="00DD0137" w:rsidRPr="00A75BB1">
        <w:rPr>
          <w:rFonts w:asciiTheme="majorBidi" w:hAnsiTheme="majorBidi" w:cstheme="majorBidi"/>
          <w:sz w:val="24"/>
          <w:szCs w:val="24"/>
        </w:rPr>
        <w:t xml:space="preserve"> (as in the title of the book by Stefan Zweig, Roth</w:t>
      </w:r>
      <w:r w:rsidR="00211272">
        <w:rPr>
          <w:rFonts w:asciiTheme="majorBidi" w:hAnsiTheme="majorBidi" w:cstheme="majorBidi"/>
          <w:sz w:val="24"/>
          <w:szCs w:val="24"/>
        </w:rPr>
        <w:t>’</w:t>
      </w:r>
      <w:r w:rsidR="00DD0137" w:rsidRPr="00A75BB1">
        <w:rPr>
          <w:rFonts w:asciiTheme="majorBidi" w:hAnsiTheme="majorBidi" w:cstheme="majorBidi"/>
          <w:sz w:val="24"/>
          <w:szCs w:val="24"/>
        </w:rPr>
        <w:t>s close friend); a world in which the desire to bridge and transcend particularistic elements of identity in favor</w:t>
      </w:r>
      <w:r w:rsidR="00140697">
        <w:rPr>
          <w:rFonts w:asciiTheme="majorBidi" w:hAnsiTheme="majorBidi" w:cstheme="majorBidi"/>
          <w:sz w:val="24"/>
          <w:szCs w:val="24"/>
        </w:rPr>
        <w:t xml:space="preserve"> of</w:t>
      </w:r>
      <w:r w:rsidR="00DD0137" w:rsidRPr="00A75BB1">
        <w:rPr>
          <w:rFonts w:asciiTheme="majorBidi" w:hAnsiTheme="majorBidi" w:cstheme="majorBidi"/>
          <w:sz w:val="24"/>
          <w:szCs w:val="24"/>
        </w:rPr>
        <w:t xml:space="preserve"> </w:t>
      </w:r>
      <w:r w:rsidR="00DD0137" w:rsidRPr="00A75BB1">
        <w:rPr>
          <w:rFonts w:asciiTheme="majorBidi" w:hAnsiTheme="majorBidi" w:cstheme="majorBidi"/>
          <w:sz w:val="24"/>
          <w:szCs w:val="24"/>
        </w:rPr>
        <w:lastRenderedPageBreak/>
        <w:t xml:space="preserve">the common </w:t>
      </w:r>
      <w:r w:rsidR="00140697">
        <w:rPr>
          <w:rFonts w:asciiTheme="majorBidi" w:hAnsiTheme="majorBidi" w:cstheme="majorBidi"/>
          <w:sz w:val="24"/>
          <w:szCs w:val="24"/>
        </w:rPr>
        <w:t xml:space="preserve">civil </w:t>
      </w:r>
      <w:r w:rsidR="00DD0137" w:rsidRPr="00A75BB1">
        <w:rPr>
          <w:rFonts w:asciiTheme="majorBidi" w:hAnsiTheme="majorBidi" w:cstheme="majorBidi"/>
          <w:sz w:val="24"/>
          <w:szCs w:val="24"/>
        </w:rPr>
        <w:t>denominator of a heterogeneous yet unified and harmonious identity was still seen as possible.</w:t>
      </w:r>
      <w:r w:rsidR="0029751F" w:rsidRPr="00A75BB1">
        <w:rPr>
          <w:rFonts w:asciiTheme="majorBidi" w:hAnsiTheme="majorBidi" w:cstheme="majorBidi"/>
          <w:sz w:val="24"/>
          <w:szCs w:val="24"/>
        </w:rPr>
        <w:t xml:space="preserve"> The urban space appears frequently in Roth</w:t>
      </w:r>
      <w:r w:rsidR="00211272">
        <w:rPr>
          <w:rFonts w:asciiTheme="majorBidi" w:hAnsiTheme="majorBidi" w:cstheme="majorBidi"/>
          <w:sz w:val="24"/>
          <w:szCs w:val="24"/>
        </w:rPr>
        <w:t>’</w:t>
      </w:r>
      <w:r w:rsidR="0029751F" w:rsidRPr="00A75BB1">
        <w:rPr>
          <w:rFonts w:asciiTheme="majorBidi" w:hAnsiTheme="majorBidi" w:cstheme="majorBidi"/>
          <w:sz w:val="24"/>
          <w:szCs w:val="24"/>
        </w:rPr>
        <w:t>s novels, sometimes even as the central hero. It is, in many ways, a site of nostalgia for the heterogeneous and multicultural city of the Austro-Hungarian Empire; a mourned object from a world that allowed for free movement — without passports and documents — between its spaces; a world far removed from homogeneous national configurations of sovereignty and territory, which were particularly hostile and threatening for the stateless Jews.</w:t>
      </w:r>
      <w:r w:rsidR="00B64D6E" w:rsidRPr="00A75BB1">
        <w:rPr>
          <w:rStyle w:val="FootnoteReference"/>
          <w:rFonts w:asciiTheme="majorBidi" w:hAnsiTheme="majorBidi" w:cstheme="majorBidi"/>
          <w:sz w:val="24"/>
          <w:szCs w:val="24"/>
        </w:rPr>
        <w:footnoteReference w:id="43"/>
      </w:r>
      <w:r w:rsidR="0029751F" w:rsidRPr="00A75BB1">
        <w:rPr>
          <w:rFonts w:asciiTheme="majorBidi" w:hAnsiTheme="majorBidi" w:cstheme="majorBidi"/>
          <w:sz w:val="24"/>
          <w:szCs w:val="24"/>
        </w:rPr>
        <w:t xml:space="preserve"> </w:t>
      </w:r>
      <w:r w:rsidR="00182119" w:rsidRPr="00A75BB1">
        <w:rPr>
          <w:rFonts w:asciiTheme="majorBidi" w:hAnsiTheme="majorBidi" w:cstheme="majorBidi"/>
          <w:sz w:val="24"/>
          <w:szCs w:val="24"/>
        </w:rPr>
        <w:t>The place of Jews in the literary requiem that Roth portrays as the golden age of the Austro-Hungarian urban sphere remains rather marginal. Roth</w:t>
      </w:r>
      <w:r w:rsidR="00211272">
        <w:rPr>
          <w:rFonts w:asciiTheme="majorBidi" w:hAnsiTheme="majorBidi" w:cstheme="majorBidi"/>
          <w:sz w:val="24"/>
          <w:szCs w:val="24"/>
        </w:rPr>
        <w:t>’</w:t>
      </w:r>
      <w:r w:rsidR="00182119" w:rsidRPr="00A75BB1">
        <w:rPr>
          <w:rFonts w:asciiTheme="majorBidi" w:hAnsiTheme="majorBidi" w:cstheme="majorBidi"/>
          <w:sz w:val="24"/>
          <w:szCs w:val="24"/>
        </w:rPr>
        <w:t>s turning point regarding Jewish issues came towards the end of the 1920s, when, as part of his work as a journalist, he frequently visited the Russian Empire and Galicia, returning to the Jewish towns he left behind in pursuit of an assimilatory existence.</w:t>
      </w:r>
      <w:r w:rsidR="00FF1D10" w:rsidRPr="00A75BB1">
        <w:rPr>
          <w:rFonts w:asciiTheme="majorBidi" w:hAnsiTheme="majorBidi" w:cstheme="majorBidi"/>
          <w:sz w:val="24"/>
          <w:szCs w:val="24"/>
        </w:rPr>
        <w:t xml:space="preserve"> His visits to the Eastern European Jewis</w:t>
      </w:r>
      <w:r w:rsidR="00BF4B48">
        <w:rPr>
          <w:rFonts w:asciiTheme="majorBidi" w:hAnsiTheme="majorBidi" w:cstheme="majorBidi"/>
          <w:sz w:val="24"/>
          <w:szCs w:val="24"/>
        </w:rPr>
        <w:t xml:space="preserve">h townships were documented in </w:t>
      </w:r>
      <w:r w:rsidR="00BF4B48" w:rsidRPr="00BF4B48">
        <w:rPr>
          <w:rFonts w:asciiTheme="majorBidi" w:hAnsiTheme="majorBidi" w:cstheme="majorBidi"/>
          <w:i/>
          <w:iCs/>
          <w:sz w:val="24"/>
          <w:szCs w:val="24"/>
        </w:rPr>
        <w:t>The Wandering Jews</w:t>
      </w:r>
      <w:r w:rsidR="00FF1D10" w:rsidRPr="00A75BB1">
        <w:rPr>
          <w:rFonts w:asciiTheme="majorBidi" w:hAnsiTheme="majorBidi" w:cstheme="majorBidi"/>
          <w:sz w:val="24"/>
          <w:szCs w:val="24"/>
        </w:rPr>
        <w:t xml:space="preserve"> [</w:t>
      </w:r>
      <w:proofErr w:type="spellStart"/>
      <w:r w:rsidR="00FF1D10" w:rsidRPr="00361FCE">
        <w:rPr>
          <w:rFonts w:asciiTheme="majorBidi" w:hAnsiTheme="majorBidi" w:cstheme="majorBidi"/>
          <w:i/>
          <w:iCs/>
          <w:sz w:val="24"/>
          <w:szCs w:val="24"/>
        </w:rPr>
        <w:t>Juden</w:t>
      </w:r>
      <w:proofErr w:type="spellEnd"/>
      <w:r w:rsidR="00FF1D10" w:rsidRPr="00361FCE">
        <w:rPr>
          <w:rFonts w:asciiTheme="majorBidi" w:hAnsiTheme="majorBidi" w:cstheme="majorBidi"/>
          <w:i/>
          <w:iCs/>
          <w:sz w:val="24"/>
          <w:szCs w:val="24"/>
        </w:rPr>
        <w:t xml:space="preserve"> auf </w:t>
      </w:r>
      <w:proofErr w:type="spellStart"/>
      <w:r w:rsidR="00FF1D10" w:rsidRPr="00361FCE">
        <w:rPr>
          <w:rFonts w:asciiTheme="majorBidi" w:hAnsiTheme="majorBidi" w:cstheme="majorBidi"/>
          <w:i/>
          <w:iCs/>
          <w:sz w:val="24"/>
          <w:szCs w:val="24"/>
        </w:rPr>
        <w:t>Wanderschaft</w:t>
      </w:r>
      <w:proofErr w:type="spellEnd"/>
      <w:r w:rsidR="00FF1D10" w:rsidRPr="00A75BB1">
        <w:rPr>
          <w:rFonts w:asciiTheme="majorBidi" w:hAnsiTheme="majorBidi" w:cstheme="majorBidi"/>
          <w:sz w:val="24"/>
          <w:szCs w:val="24"/>
        </w:rPr>
        <w:t>], a series of documentary essays he published in 1927, about the lives and experiences of Jewish refugees from Eastern Europe.</w:t>
      </w:r>
      <w:r w:rsidR="00BB464B" w:rsidRPr="00A75BB1">
        <w:rPr>
          <w:rFonts w:asciiTheme="majorBidi" w:hAnsiTheme="majorBidi" w:cstheme="majorBidi"/>
          <w:sz w:val="24"/>
          <w:szCs w:val="24"/>
        </w:rPr>
        <w:t xml:space="preserve"> His visits to these towns, </w:t>
      </w:r>
      <w:r w:rsidR="00140697">
        <w:rPr>
          <w:rFonts w:asciiTheme="majorBidi" w:hAnsiTheme="majorBidi" w:cstheme="majorBidi"/>
          <w:sz w:val="24"/>
          <w:szCs w:val="24"/>
        </w:rPr>
        <w:t>and his exposure to</w:t>
      </w:r>
      <w:r w:rsidR="00BB464B" w:rsidRPr="00A75BB1">
        <w:rPr>
          <w:rFonts w:asciiTheme="majorBidi" w:hAnsiTheme="majorBidi" w:cstheme="majorBidi"/>
          <w:sz w:val="24"/>
          <w:szCs w:val="24"/>
        </w:rPr>
        <w:t xml:space="preserve"> Martin Buber</w:t>
      </w:r>
      <w:r w:rsidR="00211272">
        <w:rPr>
          <w:rFonts w:asciiTheme="majorBidi" w:hAnsiTheme="majorBidi" w:cstheme="majorBidi"/>
          <w:sz w:val="24"/>
          <w:szCs w:val="24"/>
        </w:rPr>
        <w:t>’</w:t>
      </w:r>
      <w:r w:rsidR="00BB464B" w:rsidRPr="00A75BB1">
        <w:rPr>
          <w:rFonts w:asciiTheme="majorBidi" w:hAnsiTheme="majorBidi" w:cstheme="majorBidi"/>
          <w:sz w:val="24"/>
          <w:szCs w:val="24"/>
        </w:rPr>
        <w:t>s thinking,</w:t>
      </w:r>
      <w:r w:rsidR="00A1369C" w:rsidRPr="00A75BB1">
        <w:rPr>
          <w:rStyle w:val="FootnoteReference"/>
          <w:rFonts w:asciiTheme="majorBidi" w:hAnsiTheme="majorBidi" w:cstheme="majorBidi"/>
          <w:sz w:val="24"/>
          <w:szCs w:val="24"/>
        </w:rPr>
        <w:footnoteReference w:id="44"/>
      </w:r>
      <w:r w:rsidR="00BB464B" w:rsidRPr="00A75BB1">
        <w:rPr>
          <w:rFonts w:asciiTheme="majorBidi" w:hAnsiTheme="majorBidi" w:cstheme="majorBidi"/>
          <w:sz w:val="24"/>
          <w:szCs w:val="24"/>
        </w:rPr>
        <w:t xml:space="preserve"> influenced Roth to embarked upon a journey to rediscover his Judaism. He openly expressed his attraction to what he saw as </w:t>
      </w:r>
      <w:r w:rsidR="00211272">
        <w:rPr>
          <w:rFonts w:asciiTheme="majorBidi" w:hAnsiTheme="majorBidi" w:cstheme="majorBidi"/>
          <w:sz w:val="24"/>
          <w:szCs w:val="24"/>
        </w:rPr>
        <w:t>“</w:t>
      </w:r>
      <w:r w:rsidR="00BB464B" w:rsidRPr="00A75BB1">
        <w:rPr>
          <w:rFonts w:asciiTheme="majorBidi" w:hAnsiTheme="majorBidi" w:cstheme="majorBidi"/>
          <w:sz w:val="24"/>
          <w:szCs w:val="24"/>
        </w:rPr>
        <w:t>authentic</w:t>
      </w:r>
      <w:r w:rsidR="00211272">
        <w:rPr>
          <w:rFonts w:asciiTheme="majorBidi" w:hAnsiTheme="majorBidi" w:cstheme="majorBidi"/>
          <w:sz w:val="24"/>
          <w:szCs w:val="24"/>
        </w:rPr>
        <w:t>”</w:t>
      </w:r>
      <w:r w:rsidR="00024354">
        <w:rPr>
          <w:rFonts w:asciiTheme="majorBidi" w:hAnsiTheme="majorBidi" w:cstheme="majorBidi"/>
          <w:sz w:val="24"/>
          <w:szCs w:val="24"/>
        </w:rPr>
        <w:t xml:space="preserve"> Judaism —</w:t>
      </w:r>
      <w:r w:rsidR="00BB464B" w:rsidRPr="00A75BB1">
        <w:rPr>
          <w:rFonts w:asciiTheme="majorBidi" w:hAnsiTheme="majorBidi" w:cstheme="majorBidi"/>
          <w:sz w:val="24"/>
          <w:szCs w:val="24"/>
        </w:rPr>
        <w:t xml:space="preserve"> the Orthodox Judaism of Eastern European Jews, and especially that of the Hasidic sects.</w:t>
      </w:r>
      <w:r w:rsidR="00F0536E" w:rsidRPr="00A75BB1">
        <w:rPr>
          <w:rFonts w:asciiTheme="majorBidi" w:hAnsiTheme="majorBidi" w:cstheme="majorBidi"/>
          <w:sz w:val="24"/>
          <w:szCs w:val="24"/>
        </w:rPr>
        <w:t xml:space="preserve"> He describes with sympathy the community life, sense of cohesion, and spiritual fulfillment that these Jews experienced in their synagogues and religious institutions, and discovered a strong attraction to the </w:t>
      </w:r>
      <w:r w:rsidR="00F0536E" w:rsidRPr="00A75BB1">
        <w:rPr>
          <w:rFonts w:asciiTheme="majorBidi" w:hAnsiTheme="majorBidi" w:cstheme="majorBidi"/>
          <w:i/>
          <w:iCs/>
          <w:sz w:val="24"/>
          <w:szCs w:val="24"/>
        </w:rPr>
        <w:t>kabbalah</w:t>
      </w:r>
      <w:r w:rsidR="00F0536E" w:rsidRPr="00A75BB1">
        <w:rPr>
          <w:rFonts w:asciiTheme="majorBidi" w:hAnsiTheme="majorBidi" w:cstheme="majorBidi"/>
          <w:sz w:val="24"/>
          <w:szCs w:val="24"/>
        </w:rPr>
        <w:t xml:space="preserve"> (Jewish </w:t>
      </w:r>
      <w:r w:rsidR="00F0536E" w:rsidRPr="00A75BB1">
        <w:rPr>
          <w:rFonts w:asciiTheme="majorBidi" w:hAnsiTheme="majorBidi" w:cstheme="majorBidi"/>
          <w:sz w:val="24"/>
          <w:szCs w:val="24"/>
        </w:rPr>
        <w:lastRenderedPageBreak/>
        <w:t>mysticism) that filled their lives.</w:t>
      </w:r>
      <w:r w:rsidR="00C043EE" w:rsidRPr="00A75BB1">
        <w:rPr>
          <w:rFonts w:asciiTheme="majorBidi" w:hAnsiTheme="majorBidi" w:cstheme="majorBidi"/>
          <w:sz w:val="24"/>
          <w:szCs w:val="24"/>
        </w:rPr>
        <w:t xml:space="preserve"> At the same time, he severely criticizes the Jews of Western Europe, absorbed in their aspirations for assimilation and acculturation, who offered their uncompromising loyalty to nation-states that did not </w:t>
      </w:r>
      <w:r w:rsidR="00354C5C" w:rsidRPr="00A75BB1">
        <w:rPr>
          <w:rFonts w:asciiTheme="majorBidi" w:hAnsiTheme="majorBidi" w:cstheme="majorBidi"/>
          <w:sz w:val="24"/>
          <w:szCs w:val="24"/>
        </w:rPr>
        <w:t>repay</w:t>
      </w:r>
      <w:r w:rsidR="00C043EE" w:rsidRPr="00A75BB1">
        <w:rPr>
          <w:rFonts w:asciiTheme="majorBidi" w:hAnsiTheme="majorBidi" w:cstheme="majorBidi"/>
          <w:sz w:val="24"/>
          <w:szCs w:val="24"/>
        </w:rPr>
        <w:t xml:space="preserve"> them with sufficient protection against the rising nationalism and fascism in Europe.</w:t>
      </w:r>
      <w:r w:rsidR="00747046" w:rsidRPr="00A75BB1">
        <w:rPr>
          <w:rFonts w:asciiTheme="majorBidi" w:hAnsiTheme="majorBidi" w:cstheme="majorBidi"/>
          <w:sz w:val="24"/>
          <w:szCs w:val="24"/>
        </w:rPr>
        <w:t xml:space="preserve"> He saw the German Jews, who wanted to be “native Berliners” and “go on celebrating their holiest festivals in a kind of shamefaced secrecy, but Christmas publicly, and for all to see,”</w:t>
      </w:r>
      <w:r w:rsidR="00747046" w:rsidRPr="00A75BB1">
        <w:rPr>
          <w:rStyle w:val="FootnoteReference"/>
          <w:rFonts w:asciiTheme="majorBidi" w:hAnsiTheme="majorBidi" w:cstheme="majorBidi"/>
          <w:sz w:val="24"/>
          <w:szCs w:val="24"/>
        </w:rPr>
        <w:footnoteReference w:id="45"/>
      </w:r>
      <w:r w:rsidR="00747046" w:rsidRPr="00A75BB1">
        <w:rPr>
          <w:rFonts w:asciiTheme="majorBidi" w:hAnsiTheme="majorBidi" w:cstheme="majorBidi"/>
          <w:sz w:val="24"/>
          <w:szCs w:val="24"/>
        </w:rPr>
        <w:t xml:space="preserve"> as immersed in an act of self-deception and denial of their distinctive Jewishness. Emphas</w:t>
      </w:r>
      <w:r w:rsidR="00140697">
        <w:rPr>
          <w:rFonts w:asciiTheme="majorBidi" w:hAnsiTheme="majorBidi" w:cstheme="majorBidi"/>
          <w:sz w:val="24"/>
          <w:szCs w:val="24"/>
        </w:rPr>
        <w:t xml:space="preserve">is on </w:t>
      </w:r>
      <w:r w:rsidR="00747046" w:rsidRPr="00A75BB1">
        <w:rPr>
          <w:rFonts w:asciiTheme="majorBidi" w:hAnsiTheme="majorBidi" w:cstheme="majorBidi"/>
          <w:sz w:val="24"/>
          <w:szCs w:val="24"/>
        </w:rPr>
        <w:t xml:space="preserve">this distinction indicates </w:t>
      </w:r>
      <w:commentRangeStart w:id="26"/>
      <w:r w:rsidR="00747046" w:rsidRPr="00A75BB1">
        <w:rPr>
          <w:rFonts w:asciiTheme="majorBidi" w:hAnsiTheme="majorBidi" w:cstheme="majorBidi"/>
          <w:sz w:val="24"/>
          <w:szCs w:val="24"/>
        </w:rPr>
        <w:t>Roth</w:t>
      </w:r>
      <w:r w:rsidR="00211272">
        <w:rPr>
          <w:rFonts w:asciiTheme="majorBidi" w:hAnsiTheme="majorBidi" w:cstheme="majorBidi"/>
          <w:sz w:val="24"/>
          <w:szCs w:val="24"/>
        </w:rPr>
        <w:t>’</w:t>
      </w:r>
      <w:r w:rsidR="00747046" w:rsidRPr="00A75BB1">
        <w:rPr>
          <w:rFonts w:asciiTheme="majorBidi" w:hAnsiTheme="majorBidi" w:cstheme="majorBidi"/>
          <w:sz w:val="24"/>
          <w:szCs w:val="24"/>
        </w:rPr>
        <w:t>s</w:t>
      </w:r>
      <w:commentRangeEnd w:id="26"/>
      <w:r w:rsidR="000454B1" w:rsidRPr="00A75BB1">
        <w:rPr>
          <w:rStyle w:val="CommentReference"/>
          <w:rFonts w:asciiTheme="majorBidi" w:hAnsiTheme="majorBidi" w:cstheme="majorBidi"/>
          <w:sz w:val="24"/>
          <w:szCs w:val="24"/>
        </w:rPr>
        <w:commentReference w:id="26"/>
      </w:r>
      <w:r w:rsidR="00747046" w:rsidRPr="00A75BB1">
        <w:rPr>
          <w:rFonts w:asciiTheme="majorBidi" w:hAnsiTheme="majorBidi" w:cstheme="majorBidi"/>
          <w:sz w:val="24"/>
          <w:szCs w:val="24"/>
        </w:rPr>
        <w:t xml:space="preserve"> opposition to Jewish participation in a project of political solidarity that assured the abolition of Jewish particularity in favor of acceptance of a universal identity.</w:t>
      </w:r>
      <w:r w:rsidR="000454B1" w:rsidRPr="00A75BB1">
        <w:rPr>
          <w:rFonts w:asciiTheme="majorBidi" w:hAnsiTheme="majorBidi" w:cstheme="majorBidi"/>
          <w:sz w:val="24"/>
          <w:szCs w:val="24"/>
        </w:rPr>
        <w:t xml:space="preserve"> This is implied, for example, by his claim that: “Of all the world</w:t>
      </w:r>
      <w:r w:rsidR="00211272">
        <w:rPr>
          <w:rFonts w:asciiTheme="majorBidi" w:hAnsiTheme="majorBidi" w:cstheme="majorBidi"/>
          <w:sz w:val="24"/>
          <w:szCs w:val="24"/>
        </w:rPr>
        <w:t>’</w:t>
      </w:r>
      <w:r w:rsidR="000454B1" w:rsidRPr="00A75BB1">
        <w:rPr>
          <w:rFonts w:asciiTheme="majorBidi" w:hAnsiTheme="majorBidi" w:cstheme="majorBidi"/>
          <w:sz w:val="24"/>
          <w:szCs w:val="24"/>
        </w:rPr>
        <w:t>s poor, the poor Jew […] refuses to be a proletarian</w:t>
      </w:r>
      <w:r w:rsidR="00024354">
        <w:rPr>
          <w:rFonts w:asciiTheme="majorBidi" w:hAnsiTheme="majorBidi" w:cstheme="majorBidi"/>
          <w:sz w:val="24"/>
          <w:szCs w:val="24"/>
        </w:rPr>
        <w:t>.</w:t>
      </w:r>
      <w:r w:rsidR="00140697">
        <w:rPr>
          <w:rFonts w:asciiTheme="majorBidi" w:hAnsiTheme="majorBidi" w:cstheme="majorBidi"/>
          <w:sz w:val="24"/>
          <w:szCs w:val="24"/>
        </w:rPr>
        <w:t>”</w:t>
      </w:r>
      <w:r w:rsidR="000454B1" w:rsidRPr="00A75BB1">
        <w:rPr>
          <w:rFonts w:asciiTheme="majorBidi" w:hAnsiTheme="majorBidi" w:cstheme="majorBidi"/>
          <w:sz w:val="24"/>
          <w:szCs w:val="24"/>
        </w:rPr>
        <w:t xml:space="preserve"> In a similar vein, Roth explains that while the Russian peasant is first and foremost a peasant and then a Russian.…</w:t>
      </w:r>
      <w:r w:rsidR="00FE0EF1">
        <w:rPr>
          <w:rFonts w:asciiTheme="majorBidi" w:hAnsiTheme="majorBidi" w:cstheme="majorBidi"/>
          <w:sz w:val="24"/>
          <w:szCs w:val="24"/>
        </w:rPr>
        <w:t xml:space="preserve"> “</w:t>
      </w:r>
      <w:r w:rsidR="000454B1" w:rsidRPr="00A75BB1">
        <w:rPr>
          <w:rFonts w:asciiTheme="majorBidi" w:hAnsiTheme="majorBidi" w:cstheme="majorBidi"/>
          <w:sz w:val="24"/>
          <w:szCs w:val="24"/>
        </w:rPr>
        <w:t>The Jew is a Jew first, and then a peasant</w:t>
      </w:r>
      <w:r w:rsidR="00024354">
        <w:rPr>
          <w:rFonts w:asciiTheme="majorBidi" w:hAnsiTheme="majorBidi" w:cstheme="majorBidi"/>
          <w:sz w:val="24"/>
          <w:szCs w:val="24"/>
        </w:rPr>
        <w:t>.</w:t>
      </w:r>
      <w:r w:rsidR="00211272">
        <w:rPr>
          <w:rFonts w:asciiTheme="majorBidi" w:hAnsiTheme="majorBidi" w:cstheme="majorBidi"/>
          <w:sz w:val="24"/>
          <w:szCs w:val="24"/>
        </w:rPr>
        <w:t>”</w:t>
      </w:r>
      <w:r w:rsidR="00A1369C" w:rsidRPr="00A75BB1">
        <w:rPr>
          <w:rStyle w:val="FootnoteReference"/>
          <w:rFonts w:asciiTheme="majorBidi" w:hAnsiTheme="majorBidi" w:cstheme="majorBidi"/>
          <w:sz w:val="24"/>
          <w:szCs w:val="24"/>
        </w:rPr>
        <w:footnoteReference w:id="46"/>
      </w:r>
      <w:r w:rsidR="0087792C" w:rsidRPr="00A75BB1">
        <w:rPr>
          <w:rFonts w:asciiTheme="majorBidi" w:hAnsiTheme="majorBidi" w:cstheme="majorBidi"/>
          <w:sz w:val="24"/>
          <w:szCs w:val="24"/>
        </w:rPr>
        <w:t xml:space="preserve"> </w:t>
      </w:r>
    </w:p>
    <w:p w14:paraId="42472329" w14:textId="05C3116F" w:rsidR="00003945" w:rsidRPr="00A75BB1" w:rsidRDefault="0087792C"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As mentioned, Roth expressed a particularly open and explicit sympathy for the Hasidic Jews, who led their lives in parallel, but not in symbiosis, with the historical movement of modern nationalism. These were Jews who showed in their spiritual lives a degree of indifference to questions of sovereignty and territorial spatial control. They preferred to live their lives as a minority with religious, institutional, spiritual, and cultural autonomy.</w:t>
      </w:r>
      <w:r w:rsidRPr="00A75BB1">
        <w:rPr>
          <w:rStyle w:val="FootnoteReference"/>
          <w:rFonts w:asciiTheme="majorBidi" w:hAnsiTheme="majorBidi" w:cstheme="majorBidi"/>
          <w:sz w:val="24"/>
          <w:szCs w:val="24"/>
        </w:rPr>
        <w:footnoteReference w:id="47"/>
      </w:r>
      <w:r w:rsidR="00A312B0" w:rsidRPr="00A75BB1">
        <w:rPr>
          <w:rFonts w:asciiTheme="majorBidi" w:hAnsiTheme="majorBidi" w:cstheme="majorBidi"/>
          <w:sz w:val="24"/>
          <w:szCs w:val="24"/>
        </w:rPr>
        <w:t xml:space="preserve"> These Jews did </w:t>
      </w:r>
      <w:r w:rsidR="00A312B0" w:rsidRPr="00A75BB1">
        <w:rPr>
          <w:rFonts w:asciiTheme="majorBidi" w:hAnsiTheme="majorBidi" w:cstheme="majorBidi"/>
          <w:sz w:val="24"/>
          <w:szCs w:val="24"/>
        </w:rPr>
        <w:lastRenderedPageBreak/>
        <w:t>not show interest in any movements that grant national liberty and their collective existence cannot be codified in Western national concepts.</w:t>
      </w:r>
      <w:r w:rsidR="00A312B0" w:rsidRPr="00A75BB1">
        <w:rPr>
          <w:rStyle w:val="FootnoteReference"/>
          <w:rFonts w:asciiTheme="majorBidi" w:hAnsiTheme="majorBidi" w:cstheme="majorBidi"/>
          <w:sz w:val="24"/>
          <w:szCs w:val="24"/>
        </w:rPr>
        <w:footnoteReference w:id="48"/>
      </w:r>
      <w:r w:rsidR="00990E0D" w:rsidRPr="00A75BB1">
        <w:rPr>
          <w:rFonts w:asciiTheme="majorBidi" w:hAnsiTheme="majorBidi" w:cstheme="majorBidi"/>
          <w:sz w:val="24"/>
          <w:szCs w:val="24"/>
        </w:rPr>
        <w:t xml:space="preserve"> It is precisely in the </w:t>
      </w:r>
      <w:r w:rsidR="00140697">
        <w:rPr>
          <w:rFonts w:asciiTheme="majorBidi" w:hAnsiTheme="majorBidi" w:cstheme="majorBidi"/>
          <w:sz w:val="24"/>
          <w:szCs w:val="24"/>
        </w:rPr>
        <w:t xml:space="preserve">religious </w:t>
      </w:r>
      <w:r w:rsidR="00990E0D" w:rsidRPr="00A75BB1">
        <w:rPr>
          <w:rFonts w:asciiTheme="majorBidi" w:hAnsiTheme="majorBidi" w:cstheme="majorBidi"/>
          <w:sz w:val="24"/>
          <w:szCs w:val="24"/>
        </w:rPr>
        <w:t xml:space="preserve">devotion of the Hasidic Jews, who did not seek to fight the wars of the other nations, </w:t>
      </w:r>
      <w:r w:rsidR="00140697">
        <w:rPr>
          <w:rFonts w:asciiTheme="majorBidi" w:hAnsiTheme="majorBidi" w:cstheme="majorBidi"/>
          <w:sz w:val="24"/>
          <w:szCs w:val="24"/>
        </w:rPr>
        <w:t xml:space="preserve">or </w:t>
      </w:r>
      <w:r w:rsidR="00990E0D" w:rsidRPr="00A75BB1">
        <w:rPr>
          <w:rFonts w:asciiTheme="majorBidi" w:hAnsiTheme="majorBidi" w:cstheme="majorBidi"/>
          <w:sz w:val="24"/>
          <w:szCs w:val="24"/>
        </w:rPr>
        <w:t xml:space="preserve">for issues of national sovereignty and patriotism, and </w:t>
      </w:r>
      <w:r w:rsidR="00C050C4" w:rsidRPr="00A75BB1">
        <w:rPr>
          <w:rFonts w:asciiTheme="majorBidi" w:hAnsiTheme="majorBidi" w:cstheme="majorBidi"/>
          <w:sz w:val="24"/>
          <w:szCs w:val="24"/>
        </w:rPr>
        <w:t xml:space="preserve">who </w:t>
      </w:r>
      <w:r w:rsidR="0046427C" w:rsidRPr="00A75BB1">
        <w:rPr>
          <w:rFonts w:asciiTheme="majorBidi" w:hAnsiTheme="majorBidi" w:cstheme="majorBidi"/>
          <w:sz w:val="24"/>
          <w:szCs w:val="24"/>
        </w:rPr>
        <w:t>strove to eliminate</w:t>
      </w:r>
      <w:r w:rsidR="00990E0D" w:rsidRPr="00A75BB1">
        <w:rPr>
          <w:rFonts w:asciiTheme="majorBidi" w:hAnsiTheme="majorBidi" w:cstheme="majorBidi"/>
          <w:sz w:val="24"/>
          <w:szCs w:val="24"/>
        </w:rPr>
        <w:t xml:space="preserve"> </w:t>
      </w:r>
      <w:r w:rsidR="0046427C" w:rsidRPr="00A75BB1">
        <w:rPr>
          <w:rFonts w:asciiTheme="majorBidi" w:hAnsiTheme="majorBidi" w:cstheme="majorBidi"/>
          <w:sz w:val="24"/>
          <w:szCs w:val="24"/>
        </w:rPr>
        <w:t>messianic fervor</w:t>
      </w:r>
      <w:r w:rsidR="00C050C4" w:rsidRPr="00A75BB1">
        <w:rPr>
          <w:rFonts w:asciiTheme="majorBidi" w:hAnsiTheme="majorBidi" w:cstheme="majorBidi"/>
          <w:sz w:val="24"/>
          <w:szCs w:val="24"/>
        </w:rPr>
        <w:t xml:space="preserve"> from</w:t>
      </w:r>
      <w:r w:rsidR="00990E0D" w:rsidRPr="00A75BB1">
        <w:rPr>
          <w:rFonts w:asciiTheme="majorBidi" w:hAnsiTheme="majorBidi" w:cstheme="majorBidi"/>
          <w:sz w:val="24"/>
          <w:szCs w:val="24"/>
        </w:rPr>
        <w:t xml:space="preserve"> historical Jewish life,</w:t>
      </w:r>
      <w:r w:rsidR="00C050C4" w:rsidRPr="00A75BB1">
        <w:rPr>
          <w:rStyle w:val="FootnoteReference"/>
          <w:rFonts w:asciiTheme="majorBidi" w:hAnsiTheme="majorBidi" w:cstheme="majorBidi"/>
          <w:sz w:val="24"/>
          <w:szCs w:val="24"/>
        </w:rPr>
        <w:footnoteReference w:id="49"/>
      </w:r>
      <w:r w:rsidR="00990E0D" w:rsidRPr="00A75BB1">
        <w:rPr>
          <w:rFonts w:asciiTheme="majorBidi" w:hAnsiTheme="majorBidi" w:cstheme="majorBidi"/>
          <w:sz w:val="24"/>
          <w:szCs w:val="24"/>
        </w:rPr>
        <w:t xml:space="preserve"> that Roth saw as a positive </w:t>
      </w:r>
      <w:r w:rsidR="00C050C4" w:rsidRPr="00A75BB1">
        <w:rPr>
          <w:rFonts w:asciiTheme="majorBidi" w:hAnsiTheme="majorBidi" w:cstheme="majorBidi"/>
          <w:sz w:val="24"/>
          <w:szCs w:val="24"/>
        </w:rPr>
        <w:t>indication of pacifism</w:t>
      </w:r>
      <w:r w:rsidR="00990E0D" w:rsidRPr="00A75BB1">
        <w:rPr>
          <w:rFonts w:asciiTheme="majorBidi" w:hAnsiTheme="majorBidi" w:cstheme="majorBidi"/>
          <w:sz w:val="24"/>
          <w:szCs w:val="24"/>
        </w:rPr>
        <w:t xml:space="preserve"> and avoidance of power and territorial control</w:t>
      </w:r>
      <w:r w:rsidR="00C050C4" w:rsidRPr="00A75BB1">
        <w:rPr>
          <w:rFonts w:asciiTheme="majorBidi" w:hAnsiTheme="majorBidi" w:cstheme="majorBidi"/>
          <w:sz w:val="24"/>
          <w:szCs w:val="24"/>
        </w:rPr>
        <w:t>.</w:t>
      </w:r>
      <w:r w:rsidR="00BF4B48">
        <w:rPr>
          <w:rFonts w:asciiTheme="majorBidi" w:hAnsiTheme="majorBidi" w:cstheme="majorBidi"/>
          <w:sz w:val="24"/>
          <w:szCs w:val="24"/>
        </w:rPr>
        <w:t xml:space="preserve"> The novel </w:t>
      </w:r>
      <w:r w:rsidR="00F02069" w:rsidRPr="00BF4B48">
        <w:rPr>
          <w:rFonts w:asciiTheme="majorBidi" w:hAnsiTheme="majorBidi" w:cstheme="majorBidi"/>
          <w:i/>
          <w:iCs/>
          <w:sz w:val="24"/>
          <w:szCs w:val="24"/>
        </w:rPr>
        <w:t>Job: The Story of a Simple Man</w:t>
      </w:r>
      <w:r w:rsidR="00F02069" w:rsidRPr="00A75BB1">
        <w:rPr>
          <w:rFonts w:asciiTheme="majorBidi" w:hAnsiTheme="majorBidi" w:cstheme="majorBidi"/>
          <w:sz w:val="24"/>
          <w:szCs w:val="24"/>
        </w:rPr>
        <w:t xml:space="preserve"> is the fictional correlative to Roth</w:t>
      </w:r>
      <w:r w:rsidR="00211272">
        <w:rPr>
          <w:rFonts w:asciiTheme="majorBidi" w:hAnsiTheme="majorBidi" w:cstheme="majorBidi"/>
          <w:sz w:val="24"/>
          <w:szCs w:val="24"/>
        </w:rPr>
        <w:t>’</w:t>
      </w:r>
      <w:r w:rsidR="00F02069" w:rsidRPr="00A75BB1">
        <w:rPr>
          <w:rFonts w:asciiTheme="majorBidi" w:hAnsiTheme="majorBidi" w:cstheme="majorBidi"/>
          <w:sz w:val="24"/>
          <w:szCs w:val="24"/>
        </w:rPr>
        <w:t>s documentary essay</w:t>
      </w:r>
      <w:r w:rsidR="006F469E" w:rsidRPr="00A75BB1">
        <w:rPr>
          <w:rFonts w:asciiTheme="majorBidi" w:hAnsiTheme="majorBidi" w:cstheme="majorBidi"/>
          <w:sz w:val="24"/>
          <w:szCs w:val="24"/>
        </w:rPr>
        <w:t>s</w:t>
      </w:r>
      <w:r w:rsidR="00F02069" w:rsidRPr="00A75BB1">
        <w:rPr>
          <w:rFonts w:asciiTheme="majorBidi" w:hAnsiTheme="majorBidi" w:cstheme="majorBidi"/>
          <w:sz w:val="24"/>
          <w:szCs w:val="24"/>
        </w:rPr>
        <w:t xml:space="preserve">, in which he expresses through a spatial narrative of urbanization — a transition from a </w:t>
      </w:r>
      <w:r w:rsidR="00F02069" w:rsidRPr="00A75BB1">
        <w:rPr>
          <w:rFonts w:asciiTheme="majorBidi" w:hAnsiTheme="majorBidi" w:cstheme="majorBidi"/>
          <w:i/>
          <w:iCs/>
          <w:sz w:val="24"/>
          <w:szCs w:val="24"/>
        </w:rPr>
        <w:t>shtetl</w:t>
      </w:r>
      <w:r w:rsidR="00F02069" w:rsidRPr="00A75BB1">
        <w:rPr>
          <w:rFonts w:asciiTheme="majorBidi" w:hAnsiTheme="majorBidi" w:cstheme="majorBidi"/>
          <w:sz w:val="24"/>
          <w:szCs w:val="24"/>
        </w:rPr>
        <w:t xml:space="preserve"> in the Russian Empire to New York City, the capital of the New World — his conclusions and attitudes regarding the Jewish question as a matter of space and sovereignty.</w:t>
      </w:r>
      <w:r w:rsidR="00C8045B" w:rsidRPr="00A75BB1">
        <w:rPr>
          <w:rFonts w:asciiTheme="majorBidi" w:hAnsiTheme="majorBidi" w:cstheme="majorBidi"/>
          <w:sz w:val="24"/>
          <w:szCs w:val="24"/>
        </w:rPr>
        <w:t xml:space="preserve"> This novel, which clearly links spatial and cultural movement to questions of Jewish identity, is the first of R</w:t>
      </w:r>
      <w:r w:rsidR="006F469E" w:rsidRPr="00A75BB1">
        <w:rPr>
          <w:rFonts w:asciiTheme="majorBidi" w:hAnsiTheme="majorBidi" w:cstheme="majorBidi"/>
          <w:sz w:val="24"/>
          <w:szCs w:val="24"/>
        </w:rPr>
        <w:t>o</w:t>
      </w:r>
      <w:r w:rsidR="00C8045B" w:rsidRPr="00A75BB1">
        <w:rPr>
          <w:rFonts w:asciiTheme="majorBidi" w:hAnsiTheme="majorBidi" w:cstheme="majorBidi"/>
          <w:sz w:val="24"/>
          <w:szCs w:val="24"/>
        </w:rPr>
        <w:t>th</w:t>
      </w:r>
      <w:r w:rsidR="00211272">
        <w:rPr>
          <w:rFonts w:asciiTheme="majorBidi" w:hAnsiTheme="majorBidi" w:cstheme="majorBidi"/>
          <w:sz w:val="24"/>
          <w:szCs w:val="24"/>
        </w:rPr>
        <w:t>’</w:t>
      </w:r>
      <w:r w:rsidR="00C8045B" w:rsidRPr="00A75BB1">
        <w:rPr>
          <w:rFonts w:asciiTheme="majorBidi" w:hAnsiTheme="majorBidi" w:cstheme="majorBidi"/>
          <w:sz w:val="24"/>
          <w:szCs w:val="24"/>
        </w:rPr>
        <w:t>s fictional works that puts a Jewish story at its core. R</w:t>
      </w:r>
      <w:r w:rsidR="006F469E" w:rsidRPr="00A75BB1">
        <w:rPr>
          <w:rFonts w:asciiTheme="majorBidi" w:hAnsiTheme="majorBidi" w:cstheme="majorBidi"/>
          <w:sz w:val="24"/>
          <w:szCs w:val="24"/>
        </w:rPr>
        <w:t>o</w:t>
      </w:r>
      <w:r w:rsidR="00C8045B" w:rsidRPr="00A75BB1">
        <w:rPr>
          <w:rFonts w:asciiTheme="majorBidi" w:hAnsiTheme="majorBidi" w:cstheme="majorBidi"/>
          <w:sz w:val="24"/>
          <w:szCs w:val="24"/>
        </w:rPr>
        <w:t>th</w:t>
      </w:r>
      <w:r w:rsidR="00211272">
        <w:rPr>
          <w:rFonts w:asciiTheme="majorBidi" w:hAnsiTheme="majorBidi" w:cstheme="majorBidi"/>
          <w:sz w:val="24"/>
          <w:szCs w:val="24"/>
        </w:rPr>
        <w:t>’</w:t>
      </w:r>
      <w:r w:rsidR="00C8045B" w:rsidRPr="00A75BB1">
        <w:rPr>
          <w:rFonts w:asciiTheme="majorBidi" w:hAnsiTheme="majorBidi" w:cstheme="majorBidi"/>
          <w:sz w:val="24"/>
          <w:szCs w:val="24"/>
        </w:rPr>
        <w:t xml:space="preserve">s approach to Orthodox Judaism, </w:t>
      </w:r>
      <w:r w:rsidR="006F469E" w:rsidRPr="00A75BB1">
        <w:rPr>
          <w:rFonts w:asciiTheme="majorBidi" w:hAnsiTheme="majorBidi" w:cstheme="majorBidi"/>
          <w:sz w:val="24"/>
          <w:szCs w:val="24"/>
        </w:rPr>
        <w:t xml:space="preserve">and </w:t>
      </w:r>
      <w:r w:rsidR="00C8045B" w:rsidRPr="00A75BB1">
        <w:rPr>
          <w:rFonts w:asciiTheme="majorBidi" w:hAnsiTheme="majorBidi" w:cstheme="majorBidi"/>
          <w:sz w:val="24"/>
          <w:szCs w:val="24"/>
        </w:rPr>
        <w:t xml:space="preserve">especially Hasidic </w:t>
      </w:r>
      <w:r w:rsidR="006F469E" w:rsidRPr="00A75BB1">
        <w:rPr>
          <w:rFonts w:asciiTheme="majorBidi" w:hAnsiTheme="majorBidi" w:cstheme="majorBidi"/>
          <w:sz w:val="24"/>
          <w:szCs w:val="24"/>
        </w:rPr>
        <w:t>Judaism</w:t>
      </w:r>
      <w:r w:rsidR="00C8045B" w:rsidRPr="00A75BB1">
        <w:rPr>
          <w:rFonts w:asciiTheme="majorBidi" w:hAnsiTheme="majorBidi" w:cstheme="majorBidi"/>
          <w:sz w:val="24"/>
          <w:szCs w:val="24"/>
        </w:rPr>
        <w:t xml:space="preserve">, </w:t>
      </w:r>
      <w:r w:rsidR="006F469E" w:rsidRPr="00A75BB1">
        <w:rPr>
          <w:rFonts w:asciiTheme="majorBidi" w:hAnsiTheme="majorBidi" w:cstheme="majorBidi"/>
          <w:sz w:val="24"/>
          <w:szCs w:val="24"/>
        </w:rPr>
        <w:t xml:space="preserve">is </w:t>
      </w:r>
      <w:r w:rsidR="00C8045B" w:rsidRPr="00A75BB1">
        <w:rPr>
          <w:rFonts w:asciiTheme="majorBidi" w:hAnsiTheme="majorBidi" w:cstheme="majorBidi"/>
          <w:sz w:val="24"/>
          <w:szCs w:val="24"/>
        </w:rPr>
        <w:t xml:space="preserve">manifest </w:t>
      </w:r>
      <w:r w:rsidR="006F469E" w:rsidRPr="00A75BB1">
        <w:rPr>
          <w:rFonts w:asciiTheme="majorBidi" w:hAnsiTheme="majorBidi" w:cstheme="majorBidi"/>
          <w:sz w:val="24"/>
          <w:szCs w:val="24"/>
        </w:rPr>
        <w:t xml:space="preserve">by transforming </w:t>
      </w:r>
      <w:r w:rsidR="00B94DCD" w:rsidRPr="00A75BB1">
        <w:rPr>
          <w:rFonts w:asciiTheme="majorBidi" w:hAnsiTheme="majorBidi" w:cstheme="majorBidi"/>
          <w:sz w:val="24"/>
          <w:szCs w:val="24"/>
        </w:rPr>
        <w:t xml:space="preserve">the process of </w:t>
      </w:r>
      <w:r w:rsidR="006F469E" w:rsidRPr="00A75BB1">
        <w:rPr>
          <w:rFonts w:asciiTheme="majorBidi" w:hAnsiTheme="majorBidi" w:cstheme="majorBidi"/>
          <w:sz w:val="24"/>
          <w:szCs w:val="24"/>
        </w:rPr>
        <w:lastRenderedPageBreak/>
        <w:t xml:space="preserve">urbanization, through which Jews sought to become part of history and modern subjects, into a mythical story that does not </w:t>
      </w:r>
      <w:r w:rsidR="00B94DCD" w:rsidRPr="00A75BB1">
        <w:rPr>
          <w:rFonts w:asciiTheme="majorBidi" w:hAnsiTheme="majorBidi" w:cstheme="majorBidi"/>
          <w:sz w:val="24"/>
          <w:szCs w:val="24"/>
        </w:rPr>
        <w:t>necessitate</w:t>
      </w:r>
      <w:r w:rsidR="006F469E" w:rsidRPr="00A75BB1">
        <w:rPr>
          <w:rFonts w:asciiTheme="majorBidi" w:hAnsiTheme="majorBidi" w:cstheme="majorBidi"/>
          <w:sz w:val="24"/>
          <w:szCs w:val="24"/>
        </w:rPr>
        <w:t xml:space="preserve"> active entrance into history in order to fulfill a vision of a more </w:t>
      </w:r>
      <w:r w:rsidR="00FE0EF1">
        <w:rPr>
          <w:rFonts w:asciiTheme="majorBidi" w:hAnsiTheme="majorBidi" w:cstheme="majorBidi"/>
          <w:sz w:val="24"/>
          <w:szCs w:val="24"/>
        </w:rPr>
        <w:t>“</w:t>
      </w:r>
      <w:r w:rsidR="006F469E" w:rsidRPr="00A75BB1">
        <w:rPr>
          <w:rFonts w:asciiTheme="majorBidi" w:hAnsiTheme="majorBidi" w:cstheme="majorBidi"/>
          <w:sz w:val="24"/>
          <w:szCs w:val="24"/>
        </w:rPr>
        <w:t>complete</w:t>
      </w:r>
      <w:r w:rsidR="00FE0EF1">
        <w:rPr>
          <w:rFonts w:asciiTheme="majorBidi" w:hAnsiTheme="majorBidi" w:cstheme="majorBidi"/>
          <w:sz w:val="24"/>
          <w:szCs w:val="24"/>
        </w:rPr>
        <w:t>”</w:t>
      </w:r>
      <w:r w:rsidR="006F469E" w:rsidRPr="00A75BB1">
        <w:rPr>
          <w:rFonts w:asciiTheme="majorBidi" w:hAnsiTheme="majorBidi" w:cstheme="majorBidi"/>
          <w:sz w:val="24"/>
          <w:szCs w:val="24"/>
        </w:rPr>
        <w:t xml:space="preserve"> and </w:t>
      </w:r>
      <w:r w:rsidR="00FE0EF1">
        <w:rPr>
          <w:rFonts w:asciiTheme="majorBidi" w:hAnsiTheme="majorBidi" w:cstheme="majorBidi"/>
          <w:sz w:val="24"/>
          <w:szCs w:val="24"/>
        </w:rPr>
        <w:t>“</w:t>
      </w:r>
      <w:r w:rsidR="006F469E" w:rsidRPr="00A75BB1">
        <w:rPr>
          <w:rFonts w:asciiTheme="majorBidi" w:hAnsiTheme="majorBidi" w:cstheme="majorBidi"/>
          <w:sz w:val="24"/>
          <w:szCs w:val="24"/>
        </w:rPr>
        <w:t>active</w:t>
      </w:r>
      <w:r w:rsidR="00FE0EF1">
        <w:rPr>
          <w:rFonts w:asciiTheme="majorBidi" w:hAnsiTheme="majorBidi" w:cstheme="majorBidi"/>
          <w:sz w:val="24"/>
          <w:szCs w:val="24"/>
        </w:rPr>
        <w:t>”</w:t>
      </w:r>
      <w:r w:rsidR="006F469E" w:rsidRPr="00A75BB1">
        <w:rPr>
          <w:rFonts w:asciiTheme="majorBidi" w:hAnsiTheme="majorBidi" w:cstheme="majorBidi"/>
          <w:sz w:val="24"/>
          <w:szCs w:val="24"/>
        </w:rPr>
        <w:t xml:space="preserve"> existence through modernization and national sovereignty.</w:t>
      </w:r>
    </w:p>
    <w:p w14:paraId="30C03D6C" w14:textId="150C2521" w:rsidR="00B94DCD" w:rsidRPr="00A75BB1" w:rsidRDefault="00B94DCD"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The novel tells the story of Mendel Singer, a modest Jew from a </w:t>
      </w:r>
      <w:r w:rsidRPr="00A75BB1">
        <w:rPr>
          <w:rFonts w:asciiTheme="majorBidi" w:hAnsiTheme="majorBidi" w:cstheme="majorBidi"/>
          <w:i/>
          <w:iCs/>
          <w:sz w:val="24"/>
          <w:szCs w:val="24"/>
        </w:rPr>
        <w:t>shtetl</w:t>
      </w:r>
      <w:r w:rsidRPr="00A75BB1">
        <w:rPr>
          <w:rFonts w:asciiTheme="majorBidi" w:hAnsiTheme="majorBidi" w:cstheme="majorBidi"/>
          <w:sz w:val="24"/>
          <w:szCs w:val="24"/>
        </w:rPr>
        <w:t xml:space="preserve"> in the Russian Empire, who works as a teacher in </w:t>
      </w:r>
      <w:r w:rsidR="001A79BF" w:rsidRPr="00A75BB1">
        <w:rPr>
          <w:rFonts w:asciiTheme="majorBidi" w:hAnsiTheme="majorBidi" w:cstheme="majorBidi"/>
          <w:sz w:val="24"/>
          <w:szCs w:val="24"/>
        </w:rPr>
        <w:t>a religious elementary school</w:t>
      </w:r>
      <w:r w:rsidRPr="00A75BB1">
        <w:rPr>
          <w:rFonts w:asciiTheme="majorBidi" w:hAnsiTheme="majorBidi" w:cstheme="majorBidi"/>
          <w:sz w:val="24"/>
          <w:szCs w:val="24"/>
        </w:rPr>
        <w:t xml:space="preserve"> and </w:t>
      </w:r>
      <w:r w:rsidR="001A79BF" w:rsidRPr="00A75BB1">
        <w:rPr>
          <w:rFonts w:asciiTheme="majorBidi" w:hAnsiTheme="majorBidi" w:cstheme="majorBidi"/>
          <w:sz w:val="24"/>
          <w:szCs w:val="24"/>
        </w:rPr>
        <w:t>barely manages to</w:t>
      </w:r>
      <w:r w:rsidRPr="00A75BB1">
        <w:rPr>
          <w:rFonts w:asciiTheme="majorBidi" w:hAnsiTheme="majorBidi" w:cstheme="majorBidi"/>
          <w:sz w:val="24"/>
          <w:szCs w:val="24"/>
        </w:rPr>
        <w:t xml:space="preserve"> financial</w:t>
      </w:r>
      <w:r w:rsidR="001A79BF" w:rsidRPr="00A75BB1">
        <w:rPr>
          <w:rFonts w:asciiTheme="majorBidi" w:hAnsiTheme="majorBidi" w:cstheme="majorBidi"/>
          <w:sz w:val="24"/>
          <w:szCs w:val="24"/>
        </w:rPr>
        <w:t>ly</w:t>
      </w:r>
      <w:r w:rsidRPr="00A75BB1">
        <w:rPr>
          <w:rFonts w:asciiTheme="majorBidi" w:hAnsiTheme="majorBidi" w:cstheme="majorBidi"/>
          <w:sz w:val="24"/>
          <w:szCs w:val="24"/>
        </w:rPr>
        <w:t xml:space="preserve"> support his family. Mendel</w:t>
      </w:r>
      <w:r w:rsidR="00211272">
        <w:rPr>
          <w:rFonts w:asciiTheme="majorBidi" w:hAnsiTheme="majorBidi" w:cstheme="majorBidi"/>
          <w:sz w:val="24"/>
          <w:szCs w:val="24"/>
        </w:rPr>
        <w:t>’</w:t>
      </w:r>
      <w:r w:rsidR="001A79BF" w:rsidRPr="00A75BB1">
        <w:rPr>
          <w:rFonts w:asciiTheme="majorBidi" w:hAnsiTheme="majorBidi" w:cstheme="majorBidi"/>
          <w:sz w:val="24"/>
          <w:szCs w:val="24"/>
        </w:rPr>
        <w:t>s deep faith</w:t>
      </w:r>
      <w:r w:rsidRPr="00A75BB1">
        <w:rPr>
          <w:rFonts w:asciiTheme="majorBidi" w:hAnsiTheme="majorBidi" w:cstheme="majorBidi"/>
          <w:sz w:val="24"/>
          <w:szCs w:val="24"/>
        </w:rPr>
        <w:t xml:space="preserve"> is </w:t>
      </w:r>
      <w:r w:rsidR="001A79BF" w:rsidRPr="00A75BB1">
        <w:rPr>
          <w:rFonts w:asciiTheme="majorBidi" w:hAnsiTheme="majorBidi" w:cstheme="majorBidi"/>
          <w:sz w:val="24"/>
          <w:szCs w:val="24"/>
        </w:rPr>
        <w:t>“repaid”</w:t>
      </w:r>
      <w:r w:rsidRPr="00A75BB1">
        <w:rPr>
          <w:rFonts w:asciiTheme="majorBidi" w:hAnsiTheme="majorBidi" w:cstheme="majorBidi"/>
          <w:sz w:val="24"/>
          <w:szCs w:val="24"/>
        </w:rPr>
        <w:t xml:space="preserve"> with abject poverty.</w:t>
      </w:r>
      <w:r w:rsidR="001A79BF" w:rsidRPr="00A75BB1">
        <w:rPr>
          <w:rFonts w:asciiTheme="majorBidi" w:hAnsiTheme="majorBidi" w:cstheme="majorBidi"/>
          <w:sz w:val="24"/>
          <w:szCs w:val="24"/>
        </w:rPr>
        <w:t xml:space="preserve"> In a Job-like act of defiance, Mendel decides to move to New York, following the proposal of his son Shmarya, who previously emigrated to America and changed his name to Sam. At first, New York seems to him to be a massive </w:t>
      </w:r>
      <w:r w:rsidR="00140697">
        <w:rPr>
          <w:rFonts w:asciiTheme="majorBidi" w:hAnsiTheme="majorBidi" w:cstheme="majorBidi"/>
          <w:sz w:val="24"/>
          <w:szCs w:val="24"/>
        </w:rPr>
        <w:t>place</w:t>
      </w:r>
      <w:r w:rsidR="001A79BF" w:rsidRPr="00A75BB1">
        <w:rPr>
          <w:rFonts w:asciiTheme="majorBidi" w:hAnsiTheme="majorBidi" w:cstheme="majorBidi"/>
          <w:sz w:val="24"/>
          <w:szCs w:val="24"/>
        </w:rPr>
        <w:t xml:space="preserve"> </w:t>
      </w:r>
      <w:r w:rsidR="00140697">
        <w:rPr>
          <w:rFonts w:asciiTheme="majorBidi" w:hAnsiTheme="majorBidi" w:cstheme="majorBidi"/>
          <w:sz w:val="24"/>
          <w:szCs w:val="24"/>
        </w:rPr>
        <w:t>overflowing</w:t>
      </w:r>
      <w:r w:rsidR="001A79BF" w:rsidRPr="00A75BB1">
        <w:rPr>
          <w:rFonts w:asciiTheme="majorBidi" w:hAnsiTheme="majorBidi" w:cstheme="majorBidi"/>
          <w:sz w:val="24"/>
          <w:szCs w:val="24"/>
        </w:rPr>
        <w:t xml:space="preserve"> with real and symbolic goods and endless new possibilities for the Jewish </w:t>
      </w:r>
      <w:r w:rsidR="00AC09BB" w:rsidRPr="00A75BB1">
        <w:rPr>
          <w:rFonts w:asciiTheme="majorBidi" w:hAnsiTheme="majorBidi" w:cstheme="majorBidi"/>
          <w:sz w:val="24"/>
          <w:szCs w:val="24"/>
        </w:rPr>
        <w:t>subject</w:t>
      </w:r>
      <w:r w:rsidR="001A79BF" w:rsidRPr="00A75BB1">
        <w:rPr>
          <w:rFonts w:asciiTheme="majorBidi" w:hAnsiTheme="majorBidi" w:cstheme="majorBidi"/>
          <w:sz w:val="24"/>
          <w:szCs w:val="24"/>
        </w:rPr>
        <w:t>.</w:t>
      </w:r>
      <w:r w:rsidR="00AC09BB" w:rsidRPr="00A75BB1">
        <w:rPr>
          <w:rFonts w:asciiTheme="majorBidi" w:hAnsiTheme="majorBidi" w:cstheme="majorBidi"/>
          <w:sz w:val="24"/>
          <w:szCs w:val="24"/>
        </w:rPr>
        <w:t xml:space="preserve"> But the new homeland, like the old one, is </w:t>
      </w:r>
      <w:r w:rsidR="00140697">
        <w:rPr>
          <w:rFonts w:asciiTheme="majorBidi" w:hAnsiTheme="majorBidi" w:cstheme="majorBidi"/>
          <w:sz w:val="24"/>
          <w:szCs w:val="24"/>
        </w:rPr>
        <w:t>found to</w:t>
      </w:r>
      <w:r w:rsidR="00AC09BB" w:rsidRPr="00A75BB1">
        <w:rPr>
          <w:rFonts w:asciiTheme="majorBidi" w:hAnsiTheme="majorBidi" w:cstheme="majorBidi"/>
          <w:sz w:val="24"/>
          <w:szCs w:val="24"/>
        </w:rPr>
        <w:t xml:space="preserve"> h</w:t>
      </w:r>
      <w:r w:rsidR="00140697">
        <w:rPr>
          <w:rFonts w:asciiTheme="majorBidi" w:hAnsiTheme="majorBidi" w:cstheme="majorBidi"/>
          <w:sz w:val="24"/>
          <w:szCs w:val="24"/>
        </w:rPr>
        <w:t>old</w:t>
      </w:r>
      <w:r w:rsidR="00AC09BB" w:rsidRPr="00A75BB1">
        <w:rPr>
          <w:rFonts w:asciiTheme="majorBidi" w:hAnsiTheme="majorBidi" w:cstheme="majorBidi"/>
          <w:sz w:val="24"/>
          <w:szCs w:val="24"/>
        </w:rPr>
        <w:t xml:space="preserve"> </w:t>
      </w:r>
      <w:r w:rsidR="00693719" w:rsidRPr="00A75BB1">
        <w:rPr>
          <w:rFonts w:asciiTheme="majorBidi" w:hAnsiTheme="majorBidi" w:cstheme="majorBidi"/>
          <w:sz w:val="24"/>
          <w:szCs w:val="24"/>
        </w:rPr>
        <w:t>false promises</w:t>
      </w:r>
      <w:r w:rsidR="00AC09BB" w:rsidRPr="00A75BB1">
        <w:rPr>
          <w:rFonts w:asciiTheme="majorBidi" w:hAnsiTheme="majorBidi" w:cstheme="majorBidi"/>
          <w:sz w:val="24"/>
          <w:szCs w:val="24"/>
        </w:rPr>
        <w:t xml:space="preserve"> and death in its path</w:t>
      </w:r>
      <w:r w:rsidR="00693719" w:rsidRPr="00A75BB1">
        <w:rPr>
          <w:rFonts w:asciiTheme="majorBidi" w:hAnsiTheme="majorBidi" w:cstheme="majorBidi"/>
          <w:sz w:val="24"/>
          <w:szCs w:val="24"/>
        </w:rPr>
        <w:t>.</w:t>
      </w:r>
      <w:r w:rsidR="00AC09BB" w:rsidRPr="00A75BB1">
        <w:rPr>
          <w:rFonts w:asciiTheme="majorBidi" w:hAnsiTheme="majorBidi" w:cstheme="majorBidi"/>
          <w:sz w:val="24"/>
          <w:szCs w:val="24"/>
        </w:rPr>
        <w:t xml:space="preserve"> World War I </w:t>
      </w:r>
      <w:r w:rsidR="00361FCE">
        <w:rPr>
          <w:rFonts w:asciiTheme="majorBidi" w:hAnsiTheme="majorBidi" w:cstheme="majorBidi"/>
          <w:sz w:val="24"/>
          <w:szCs w:val="24"/>
        </w:rPr>
        <w:t>drags</w:t>
      </w:r>
      <w:r w:rsidR="00AC09BB" w:rsidRPr="00A75BB1">
        <w:rPr>
          <w:rFonts w:asciiTheme="majorBidi" w:hAnsiTheme="majorBidi" w:cstheme="majorBidi"/>
          <w:sz w:val="24"/>
          <w:szCs w:val="24"/>
        </w:rPr>
        <w:t xml:space="preserve"> Mendel Singer</w:t>
      </w:r>
      <w:r w:rsidR="00211272">
        <w:rPr>
          <w:rFonts w:asciiTheme="majorBidi" w:hAnsiTheme="majorBidi" w:cstheme="majorBidi"/>
          <w:sz w:val="24"/>
          <w:szCs w:val="24"/>
        </w:rPr>
        <w:t>’</w:t>
      </w:r>
      <w:r w:rsidR="00AC09BB" w:rsidRPr="00A75BB1">
        <w:rPr>
          <w:rFonts w:asciiTheme="majorBidi" w:hAnsiTheme="majorBidi" w:cstheme="majorBidi"/>
          <w:sz w:val="24"/>
          <w:szCs w:val="24"/>
        </w:rPr>
        <w:t xml:space="preserve">s sons into the fighting overseas, one </w:t>
      </w:r>
      <w:r w:rsidR="00693719" w:rsidRPr="00A75BB1">
        <w:rPr>
          <w:rFonts w:asciiTheme="majorBidi" w:hAnsiTheme="majorBidi" w:cstheme="majorBidi"/>
          <w:sz w:val="24"/>
          <w:szCs w:val="24"/>
        </w:rPr>
        <w:t>for</w:t>
      </w:r>
      <w:r w:rsidR="00AC09BB" w:rsidRPr="00A75BB1">
        <w:rPr>
          <w:rFonts w:asciiTheme="majorBidi" w:hAnsiTheme="majorBidi" w:cstheme="majorBidi"/>
          <w:sz w:val="24"/>
          <w:szCs w:val="24"/>
        </w:rPr>
        <w:t xml:space="preserve"> the Russian Czar</w:t>
      </w:r>
      <w:r w:rsidR="00211272">
        <w:rPr>
          <w:rFonts w:asciiTheme="majorBidi" w:hAnsiTheme="majorBidi" w:cstheme="majorBidi"/>
          <w:sz w:val="24"/>
          <w:szCs w:val="24"/>
        </w:rPr>
        <w:t>’</w:t>
      </w:r>
      <w:r w:rsidR="00AC09BB" w:rsidRPr="00A75BB1">
        <w:rPr>
          <w:rFonts w:asciiTheme="majorBidi" w:hAnsiTheme="majorBidi" w:cstheme="majorBidi"/>
          <w:sz w:val="24"/>
          <w:szCs w:val="24"/>
        </w:rPr>
        <w:t xml:space="preserve">s army and the other </w:t>
      </w:r>
      <w:r w:rsidR="00693719" w:rsidRPr="00A75BB1">
        <w:rPr>
          <w:rFonts w:asciiTheme="majorBidi" w:hAnsiTheme="majorBidi" w:cstheme="majorBidi"/>
          <w:sz w:val="24"/>
          <w:szCs w:val="24"/>
        </w:rPr>
        <w:t>for</w:t>
      </w:r>
      <w:r w:rsidR="00AC09BB" w:rsidRPr="00A75BB1">
        <w:rPr>
          <w:rFonts w:asciiTheme="majorBidi" w:hAnsiTheme="majorBidi" w:cstheme="majorBidi"/>
          <w:sz w:val="24"/>
          <w:szCs w:val="24"/>
        </w:rPr>
        <w:t xml:space="preserve"> the United States army</w:t>
      </w:r>
      <w:r w:rsidR="00693719" w:rsidRPr="00A75BB1">
        <w:rPr>
          <w:rFonts w:asciiTheme="majorBidi" w:hAnsiTheme="majorBidi" w:cstheme="majorBidi"/>
          <w:sz w:val="24"/>
          <w:szCs w:val="24"/>
        </w:rPr>
        <w:t>, and they die or disappear</w:t>
      </w:r>
      <w:r w:rsidR="00AC09BB" w:rsidRPr="00A75BB1">
        <w:rPr>
          <w:rFonts w:asciiTheme="majorBidi" w:hAnsiTheme="majorBidi" w:cstheme="majorBidi"/>
          <w:sz w:val="24"/>
          <w:szCs w:val="24"/>
        </w:rPr>
        <w:t>.</w:t>
      </w:r>
      <w:r w:rsidR="00693719" w:rsidRPr="00A75BB1">
        <w:rPr>
          <w:rFonts w:asciiTheme="majorBidi" w:hAnsiTheme="majorBidi" w:cstheme="majorBidi"/>
          <w:sz w:val="24"/>
          <w:szCs w:val="24"/>
        </w:rPr>
        <w:t xml:space="preserve"> To these tragedies are added the insanity and premature death of his wife, and the illness of his youngest son, </w:t>
      </w:r>
      <w:r w:rsidR="00693719" w:rsidRPr="00A75BB1">
        <w:rPr>
          <w:rFonts w:asciiTheme="majorBidi" w:hAnsiTheme="majorBidi" w:cstheme="majorBidi"/>
          <w:color w:val="1F1F1F"/>
          <w:sz w:val="24"/>
          <w:szCs w:val="24"/>
          <w:shd w:val="clear" w:color="auto" w:fill="FFFFFF"/>
        </w:rPr>
        <w:t>Menuchim,</w:t>
      </w:r>
      <w:r w:rsidR="00693719" w:rsidRPr="00A75BB1">
        <w:rPr>
          <w:rFonts w:asciiTheme="majorBidi" w:hAnsiTheme="majorBidi" w:cstheme="majorBidi"/>
          <w:sz w:val="24"/>
          <w:szCs w:val="24"/>
        </w:rPr>
        <w:t xml:space="preserve"> who suffers from epilepsy so severe he is unable to speak.</w:t>
      </w:r>
      <w:r w:rsidR="00F1631B" w:rsidRPr="00A75BB1">
        <w:rPr>
          <w:rFonts w:asciiTheme="majorBidi" w:hAnsiTheme="majorBidi" w:cstheme="majorBidi"/>
          <w:sz w:val="24"/>
          <w:szCs w:val="24"/>
        </w:rPr>
        <w:t xml:space="preserve"> </w:t>
      </w:r>
      <w:r w:rsidR="0012112B" w:rsidRPr="00A75BB1">
        <w:rPr>
          <w:rFonts w:asciiTheme="majorBidi" w:hAnsiTheme="majorBidi" w:cstheme="majorBidi"/>
          <w:sz w:val="24"/>
          <w:szCs w:val="24"/>
        </w:rPr>
        <w:t>Roth portrays</w:t>
      </w:r>
      <w:r w:rsidR="00F1631B" w:rsidRPr="00A75BB1">
        <w:rPr>
          <w:rFonts w:asciiTheme="majorBidi" w:hAnsiTheme="majorBidi" w:cstheme="majorBidi"/>
          <w:sz w:val="24"/>
          <w:szCs w:val="24"/>
        </w:rPr>
        <w:t xml:space="preserve"> a bleak version of Jewish urbanism. He describes </w:t>
      </w:r>
      <w:r w:rsidR="0012112B" w:rsidRPr="00A75BB1">
        <w:rPr>
          <w:rFonts w:asciiTheme="majorBidi" w:hAnsiTheme="majorBidi" w:cstheme="majorBidi"/>
          <w:sz w:val="24"/>
          <w:szCs w:val="24"/>
        </w:rPr>
        <w:t xml:space="preserve">a transgressive </w:t>
      </w:r>
      <w:r w:rsidR="00F1631B" w:rsidRPr="00A75BB1">
        <w:rPr>
          <w:rFonts w:asciiTheme="majorBidi" w:hAnsiTheme="majorBidi" w:cstheme="majorBidi"/>
          <w:sz w:val="24"/>
          <w:szCs w:val="24"/>
        </w:rPr>
        <w:t>urban space in which the Jewish subject finds himself struck by a sensual mix</w:t>
      </w:r>
      <w:r w:rsidR="0012112B" w:rsidRPr="00A75BB1">
        <w:rPr>
          <w:rFonts w:asciiTheme="majorBidi" w:hAnsiTheme="majorBidi" w:cstheme="majorBidi"/>
          <w:sz w:val="24"/>
          <w:szCs w:val="24"/>
        </w:rPr>
        <w:t>ture</w:t>
      </w:r>
      <w:r w:rsidR="00F1631B" w:rsidRPr="00A75BB1">
        <w:rPr>
          <w:rFonts w:asciiTheme="majorBidi" w:hAnsiTheme="majorBidi" w:cstheme="majorBidi"/>
          <w:sz w:val="24"/>
          <w:szCs w:val="24"/>
        </w:rPr>
        <w:t xml:space="preserve"> of stimuli and impressions that cannot be decoded </w:t>
      </w:r>
      <w:r w:rsidR="0012112B" w:rsidRPr="00A75BB1">
        <w:rPr>
          <w:rFonts w:asciiTheme="majorBidi" w:hAnsiTheme="majorBidi" w:cstheme="majorBidi"/>
          <w:sz w:val="24"/>
          <w:szCs w:val="24"/>
        </w:rPr>
        <w:t>or understood</w:t>
      </w:r>
      <w:r w:rsidR="00F1631B" w:rsidRPr="00A75BB1">
        <w:rPr>
          <w:rFonts w:asciiTheme="majorBidi" w:hAnsiTheme="majorBidi" w:cstheme="majorBidi"/>
          <w:sz w:val="24"/>
          <w:szCs w:val="24"/>
        </w:rPr>
        <w:t xml:space="preserve"> through the theological and traditional concepts at his disposal.</w:t>
      </w:r>
      <w:r w:rsidR="00BB0656" w:rsidRPr="00A75BB1">
        <w:rPr>
          <w:rFonts w:asciiTheme="majorBidi" w:hAnsiTheme="majorBidi" w:cstheme="majorBidi"/>
          <w:sz w:val="24"/>
          <w:szCs w:val="24"/>
        </w:rPr>
        <w:t xml:space="preserve"> This breakdown of familiar boundaries prevents the characters in the novel from making sense of their new environment, categorizing their impressions, or understanding urban space through existing semiotic codes. Although this urban experience invites </w:t>
      </w:r>
      <w:r w:rsidR="00140697">
        <w:rPr>
          <w:rFonts w:asciiTheme="majorBidi" w:hAnsiTheme="majorBidi" w:cstheme="majorBidi"/>
          <w:sz w:val="24"/>
          <w:szCs w:val="24"/>
        </w:rPr>
        <w:t xml:space="preserve">Jews </w:t>
      </w:r>
      <w:r w:rsidR="00BB0656" w:rsidRPr="00A75BB1">
        <w:rPr>
          <w:rFonts w:asciiTheme="majorBidi" w:hAnsiTheme="majorBidi" w:cstheme="majorBidi"/>
          <w:sz w:val="24"/>
          <w:szCs w:val="24"/>
        </w:rPr>
        <w:t xml:space="preserve">to make the “long-awaited” negation of particularity, this is revealed as a total obliteration and self-erasure in the face of the heavy burden of urban stimuli. </w:t>
      </w:r>
      <w:r w:rsidR="00A466E8" w:rsidRPr="00A75BB1">
        <w:rPr>
          <w:rFonts w:asciiTheme="majorBidi" w:hAnsiTheme="majorBidi" w:cstheme="majorBidi"/>
          <w:sz w:val="24"/>
          <w:szCs w:val="24"/>
        </w:rPr>
        <w:t>It seems that Roth</w:t>
      </w:r>
      <w:r w:rsidR="00211272">
        <w:rPr>
          <w:rFonts w:asciiTheme="majorBidi" w:hAnsiTheme="majorBidi" w:cstheme="majorBidi"/>
          <w:sz w:val="24"/>
          <w:szCs w:val="24"/>
        </w:rPr>
        <w:t>’</w:t>
      </w:r>
      <w:r w:rsidR="00A466E8" w:rsidRPr="00A75BB1">
        <w:rPr>
          <w:rFonts w:asciiTheme="majorBidi" w:hAnsiTheme="majorBidi" w:cstheme="majorBidi"/>
          <w:sz w:val="24"/>
          <w:szCs w:val="24"/>
        </w:rPr>
        <w:t xml:space="preserve">s New York offers the Jewish subject extreme experiences of urban life, which lead him to </w:t>
      </w:r>
      <w:r w:rsidR="00A466E8" w:rsidRPr="00A75BB1">
        <w:rPr>
          <w:rFonts w:asciiTheme="majorBidi" w:hAnsiTheme="majorBidi" w:cstheme="majorBidi"/>
          <w:sz w:val="24"/>
          <w:szCs w:val="24"/>
        </w:rPr>
        <w:lastRenderedPageBreak/>
        <w:t xml:space="preserve">undermine his sense of </w:t>
      </w:r>
      <w:r w:rsidR="00140697">
        <w:rPr>
          <w:rFonts w:asciiTheme="majorBidi" w:hAnsiTheme="majorBidi" w:cstheme="majorBidi"/>
          <w:sz w:val="24"/>
          <w:szCs w:val="24"/>
        </w:rPr>
        <w:t xml:space="preserve">an </w:t>
      </w:r>
      <w:r w:rsidR="00A466E8" w:rsidRPr="00A75BB1">
        <w:rPr>
          <w:rFonts w:asciiTheme="majorBidi" w:hAnsiTheme="majorBidi" w:cstheme="majorBidi"/>
          <w:sz w:val="24"/>
          <w:szCs w:val="24"/>
        </w:rPr>
        <w:t>autonomous self, and at the same time strengthen his connection to the past, and his relationship to tradition.</w:t>
      </w:r>
    </w:p>
    <w:p w14:paraId="5B435DD5" w14:textId="776EC249" w:rsidR="00404B02" w:rsidRPr="00A75BB1" w:rsidRDefault="00404B02"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Through these descriptions of urban space, Roth confronts New York and advanced American capitalism with a third spatial option, absent from the text but </w:t>
      </w:r>
      <w:r w:rsidR="00C23A11" w:rsidRPr="00A75BB1">
        <w:rPr>
          <w:rFonts w:asciiTheme="majorBidi" w:hAnsiTheme="majorBidi" w:cstheme="majorBidi"/>
          <w:sz w:val="24"/>
          <w:szCs w:val="24"/>
        </w:rPr>
        <w:t>implied</w:t>
      </w:r>
      <w:r w:rsidRPr="00A75BB1">
        <w:rPr>
          <w:rFonts w:asciiTheme="majorBidi" w:hAnsiTheme="majorBidi" w:cstheme="majorBidi"/>
          <w:sz w:val="24"/>
          <w:szCs w:val="24"/>
        </w:rPr>
        <w:t xml:space="preserve"> </w:t>
      </w:r>
      <w:r w:rsidR="00C23A11" w:rsidRPr="00A75BB1">
        <w:rPr>
          <w:rFonts w:asciiTheme="majorBidi" w:hAnsiTheme="majorBidi" w:cstheme="majorBidi"/>
          <w:sz w:val="24"/>
          <w:szCs w:val="24"/>
        </w:rPr>
        <w:t>in</w:t>
      </w:r>
      <w:r w:rsidRPr="00A75BB1">
        <w:rPr>
          <w:rFonts w:asciiTheme="majorBidi" w:hAnsiTheme="majorBidi" w:cstheme="majorBidi"/>
          <w:sz w:val="24"/>
          <w:szCs w:val="24"/>
        </w:rPr>
        <w:t xml:space="preserve"> its </w:t>
      </w:r>
      <w:r w:rsidR="00C23A11" w:rsidRPr="00A75BB1">
        <w:rPr>
          <w:rFonts w:asciiTheme="majorBidi" w:hAnsiTheme="majorBidi" w:cstheme="majorBidi"/>
          <w:sz w:val="24"/>
          <w:szCs w:val="24"/>
        </w:rPr>
        <w:t xml:space="preserve">margins: </w:t>
      </w:r>
      <w:r w:rsidRPr="00A75BB1">
        <w:rPr>
          <w:rFonts w:asciiTheme="majorBidi" w:hAnsiTheme="majorBidi" w:cstheme="majorBidi"/>
          <w:sz w:val="24"/>
          <w:szCs w:val="24"/>
        </w:rPr>
        <w:t>the Austro-Hungarian city</w:t>
      </w:r>
      <w:r w:rsidR="00C23A11" w:rsidRPr="00A75BB1">
        <w:rPr>
          <w:rFonts w:asciiTheme="majorBidi" w:hAnsiTheme="majorBidi" w:cstheme="majorBidi"/>
          <w:sz w:val="24"/>
          <w:szCs w:val="24"/>
        </w:rPr>
        <w:t xml:space="preserve"> and its the promise of individual freedom and social tolerance</w:t>
      </w:r>
      <w:r w:rsidR="00140697">
        <w:rPr>
          <w:rFonts w:asciiTheme="majorBidi" w:hAnsiTheme="majorBidi" w:cstheme="majorBidi"/>
          <w:sz w:val="24"/>
          <w:szCs w:val="24"/>
        </w:rPr>
        <w:t>.</w:t>
      </w:r>
      <w:r w:rsidR="00C23A11" w:rsidRPr="00A75BB1">
        <w:rPr>
          <w:rFonts w:asciiTheme="majorBidi" w:hAnsiTheme="majorBidi" w:cstheme="majorBidi"/>
          <w:sz w:val="24"/>
          <w:szCs w:val="24"/>
        </w:rPr>
        <w:t xml:space="preserve"> </w:t>
      </w:r>
      <w:r w:rsidR="00140697">
        <w:rPr>
          <w:rFonts w:asciiTheme="majorBidi" w:hAnsiTheme="majorBidi" w:cstheme="majorBidi"/>
          <w:sz w:val="24"/>
          <w:szCs w:val="24"/>
        </w:rPr>
        <w:t>B</w:t>
      </w:r>
      <w:r w:rsidR="00C23A11" w:rsidRPr="00A75BB1">
        <w:rPr>
          <w:rFonts w:asciiTheme="majorBidi" w:hAnsiTheme="majorBidi" w:cstheme="majorBidi"/>
          <w:sz w:val="24"/>
          <w:szCs w:val="24"/>
        </w:rPr>
        <w:t xml:space="preserve">y offering an artificial formula – which did not materialize and can no longer be realized – </w:t>
      </w:r>
      <w:r w:rsidR="00140697">
        <w:rPr>
          <w:rFonts w:asciiTheme="majorBidi" w:hAnsiTheme="majorBidi" w:cstheme="majorBidi"/>
          <w:sz w:val="24"/>
          <w:szCs w:val="24"/>
        </w:rPr>
        <w:t>it offers</w:t>
      </w:r>
      <w:r w:rsidR="00C23A11" w:rsidRPr="00A75BB1">
        <w:rPr>
          <w:rFonts w:asciiTheme="majorBidi" w:hAnsiTheme="majorBidi" w:cstheme="majorBidi"/>
          <w:sz w:val="24"/>
          <w:szCs w:val="24"/>
        </w:rPr>
        <w:t xml:space="preserve"> the possibility of maintaining heterogeneous elements of a particularistic identity alongside trends of universalism. In addition, by presenting New York as a fall from a cosmopolitan urban paradise, in other words as a space dominated by bourgeois materialism and capitalist logic, Roth criticizes the homogenization of urban life</w:t>
      </w:r>
      <w:r w:rsidR="00140697">
        <w:rPr>
          <w:rFonts w:asciiTheme="majorBidi" w:hAnsiTheme="majorBidi" w:cstheme="majorBidi"/>
          <w:sz w:val="24"/>
          <w:szCs w:val="24"/>
        </w:rPr>
        <w:t>, which he saw</w:t>
      </w:r>
      <w:r w:rsidR="00C23A11" w:rsidRPr="00A75BB1">
        <w:rPr>
          <w:rFonts w:asciiTheme="majorBidi" w:hAnsiTheme="majorBidi" w:cstheme="majorBidi"/>
          <w:sz w:val="24"/>
          <w:szCs w:val="24"/>
        </w:rPr>
        <w:t xml:space="preserve"> as part of a broader homogenization </w:t>
      </w:r>
      <w:r w:rsidR="006347A5" w:rsidRPr="00A75BB1">
        <w:rPr>
          <w:rFonts w:asciiTheme="majorBidi" w:hAnsiTheme="majorBidi" w:cstheme="majorBidi"/>
          <w:sz w:val="24"/>
          <w:szCs w:val="24"/>
        </w:rPr>
        <w:t>of life as a result of</w:t>
      </w:r>
      <w:r w:rsidR="00C23A11" w:rsidRPr="00A75BB1">
        <w:rPr>
          <w:rFonts w:asciiTheme="majorBidi" w:hAnsiTheme="majorBidi" w:cstheme="majorBidi"/>
          <w:sz w:val="24"/>
          <w:szCs w:val="24"/>
        </w:rPr>
        <w:t xml:space="preserve"> </w:t>
      </w:r>
      <w:r w:rsidR="00140697" w:rsidRPr="00A75BB1">
        <w:rPr>
          <w:rFonts w:asciiTheme="majorBidi" w:hAnsiTheme="majorBidi" w:cstheme="majorBidi"/>
          <w:sz w:val="24"/>
          <w:szCs w:val="24"/>
        </w:rPr>
        <w:t>twentieth</w:t>
      </w:r>
      <w:r w:rsidR="00140697">
        <w:rPr>
          <w:rFonts w:asciiTheme="majorBidi" w:hAnsiTheme="majorBidi" w:cstheme="majorBidi"/>
          <w:sz w:val="24"/>
          <w:szCs w:val="24"/>
        </w:rPr>
        <w:t>-</w:t>
      </w:r>
      <w:r w:rsidR="00140697" w:rsidRPr="00A75BB1">
        <w:rPr>
          <w:rFonts w:asciiTheme="majorBidi" w:hAnsiTheme="majorBidi" w:cstheme="majorBidi"/>
          <w:sz w:val="24"/>
          <w:szCs w:val="24"/>
        </w:rPr>
        <w:t xml:space="preserve">century </w:t>
      </w:r>
      <w:r w:rsidR="00C23A11" w:rsidRPr="00A75BB1">
        <w:rPr>
          <w:rFonts w:asciiTheme="majorBidi" w:hAnsiTheme="majorBidi" w:cstheme="majorBidi"/>
          <w:sz w:val="24"/>
          <w:szCs w:val="24"/>
        </w:rPr>
        <w:t>nationalis</w:t>
      </w:r>
      <w:r w:rsidR="006347A5" w:rsidRPr="00A75BB1">
        <w:rPr>
          <w:rFonts w:asciiTheme="majorBidi" w:hAnsiTheme="majorBidi" w:cstheme="majorBidi"/>
          <w:sz w:val="24"/>
          <w:szCs w:val="24"/>
        </w:rPr>
        <w:t>m</w:t>
      </w:r>
      <w:r w:rsidR="00C23A11" w:rsidRPr="00A75BB1">
        <w:rPr>
          <w:rFonts w:asciiTheme="majorBidi" w:hAnsiTheme="majorBidi" w:cstheme="majorBidi"/>
          <w:sz w:val="24"/>
          <w:szCs w:val="24"/>
        </w:rPr>
        <w:t xml:space="preserve">. </w:t>
      </w:r>
      <w:r w:rsidR="002C1E08" w:rsidRPr="00A75BB1">
        <w:rPr>
          <w:rFonts w:asciiTheme="majorBidi" w:hAnsiTheme="majorBidi" w:cstheme="majorBidi"/>
          <w:sz w:val="24"/>
          <w:szCs w:val="24"/>
        </w:rPr>
        <w:t xml:space="preserve">Precisely for this reason, the urban space in </w:t>
      </w:r>
      <w:r w:rsidR="006439D3" w:rsidRPr="006439D3">
        <w:rPr>
          <w:rFonts w:asciiTheme="majorBidi" w:hAnsiTheme="majorBidi" w:cstheme="majorBidi"/>
          <w:i/>
          <w:iCs/>
          <w:sz w:val="24"/>
          <w:szCs w:val="24"/>
        </w:rPr>
        <w:t>Job: The Story of a Simple Man</w:t>
      </w:r>
      <w:r w:rsidR="002C1E08" w:rsidRPr="00A75BB1">
        <w:rPr>
          <w:rFonts w:asciiTheme="majorBidi" w:hAnsiTheme="majorBidi" w:cstheme="majorBidi"/>
          <w:sz w:val="24"/>
          <w:szCs w:val="24"/>
        </w:rPr>
        <w:t xml:space="preserve"> (as opposed to some of Roth</w:t>
      </w:r>
      <w:r w:rsidR="00211272">
        <w:rPr>
          <w:rFonts w:asciiTheme="majorBidi" w:hAnsiTheme="majorBidi" w:cstheme="majorBidi"/>
          <w:sz w:val="24"/>
          <w:szCs w:val="24"/>
        </w:rPr>
        <w:t>’</w:t>
      </w:r>
      <w:r w:rsidR="002C1E08" w:rsidRPr="00A75BB1">
        <w:rPr>
          <w:rFonts w:asciiTheme="majorBidi" w:hAnsiTheme="majorBidi" w:cstheme="majorBidi"/>
          <w:sz w:val="24"/>
          <w:szCs w:val="24"/>
        </w:rPr>
        <w:t xml:space="preserve">s other works) is not portrayed in an affirmative position, but </w:t>
      </w:r>
      <w:r w:rsidR="00952E49" w:rsidRPr="00A75BB1">
        <w:rPr>
          <w:rFonts w:asciiTheme="majorBidi" w:hAnsiTheme="majorBidi" w:cstheme="majorBidi"/>
          <w:sz w:val="24"/>
          <w:szCs w:val="24"/>
        </w:rPr>
        <w:t xml:space="preserve">rather </w:t>
      </w:r>
      <w:r w:rsidR="002C1E08" w:rsidRPr="00A75BB1">
        <w:rPr>
          <w:rFonts w:asciiTheme="majorBidi" w:hAnsiTheme="majorBidi" w:cstheme="majorBidi"/>
          <w:sz w:val="24"/>
          <w:szCs w:val="24"/>
        </w:rPr>
        <w:t xml:space="preserve">as part of a dialectical movement between progress and destruction, </w:t>
      </w:r>
      <w:r w:rsidR="00952E49" w:rsidRPr="00A75BB1">
        <w:rPr>
          <w:rFonts w:asciiTheme="majorBidi" w:hAnsiTheme="majorBidi" w:cstheme="majorBidi"/>
          <w:sz w:val="24"/>
          <w:szCs w:val="24"/>
        </w:rPr>
        <w:t xml:space="preserve">between </w:t>
      </w:r>
      <w:r w:rsidR="002C1E08" w:rsidRPr="00A75BB1">
        <w:rPr>
          <w:rFonts w:asciiTheme="majorBidi" w:hAnsiTheme="majorBidi" w:cstheme="majorBidi"/>
          <w:sz w:val="24"/>
          <w:szCs w:val="24"/>
        </w:rPr>
        <w:t>modernity and tradition</w:t>
      </w:r>
      <w:r w:rsidR="00952E49" w:rsidRPr="00A75BB1">
        <w:rPr>
          <w:rFonts w:asciiTheme="majorBidi" w:hAnsiTheme="majorBidi" w:cstheme="majorBidi"/>
          <w:sz w:val="24"/>
          <w:szCs w:val="24"/>
        </w:rPr>
        <w:t>. He</w:t>
      </w:r>
      <w:r w:rsidR="002C1E08" w:rsidRPr="00A75BB1">
        <w:rPr>
          <w:rFonts w:asciiTheme="majorBidi" w:hAnsiTheme="majorBidi" w:cstheme="majorBidi"/>
          <w:sz w:val="24"/>
          <w:szCs w:val="24"/>
        </w:rPr>
        <w:t xml:space="preserve"> refuses to </w:t>
      </w:r>
      <w:r w:rsidR="00952E49" w:rsidRPr="00A75BB1">
        <w:rPr>
          <w:rFonts w:asciiTheme="majorBidi" w:hAnsiTheme="majorBidi" w:cstheme="majorBidi"/>
          <w:sz w:val="24"/>
          <w:szCs w:val="24"/>
        </w:rPr>
        <w:t>integrate the process of</w:t>
      </w:r>
      <w:r w:rsidR="002C1E08" w:rsidRPr="00A75BB1">
        <w:rPr>
          <w:rFonts w:asciiTheme="majorBidi" w:hAnsiTheme="majorBidi" w:cstheme="majorBidi"/>
          <w:sz w:val="24"/>
          <w:szCs w:val="24"/>
        </w:rPr>
        <w:t xml:space="preserve"> urbanization into a </w:t>
      </w:r>
      <w:r w:rsidR="00952E49" w:rsidRPr="00A75BB1">
        <w:rPr>
          <w:rFonts w:asciiTheme="majorBidi" w:hAnsiTheme="majorBidi" w:cstheme="majorBidi"/>
          <w:sz w:val="24"/>
          <w:szCs w:val="24"/>
        </w:rPr>
        <w:t xml:space="preserve">nostalgic </w:t>
      </w:r>
      <w:r w:rsidR="002C1E08" w:rsidRPr="00A75BB1">
        <w:rPr>
          <w:rFonts w:asciiTheme="majorBidi" w:hAnsiTheme="majorBidi" w:cstheme="majorBidi"/>
          <w:sz w:val="24"/>
          <w:szCs w:val="24"/>
        </w:rPr>
        <w:t xml:space="preserve">narrative </w:t>
      </w:r>
      <w:r w:rsidR="00952E49" w:rsidRPr="00A75BB1">
        <w:rPr>
          <w:rFonts w:asciiTheme="majorBidi" w:hAnsiTheme="majorBidi" w:cstheme="majorBidi"/>
          <w:sz w:val="24"/>
          <w:szCs w:val="24"/>
        </w:rPr>
        <w:t xml:space="preserve">of the city, </w:t>
      </w:r>
      <w:r w:rsidR="002C1E08" w:rsidRPr="00A75BB1">
        <w:rPr>
          <w:rFonts w:asciiTheme="majorBidi" w:hAnsiTheme="majorBidi" w:cstheme="majorBidi"/>
          <w:sz w:val="24"/>
          <w:szCs w:val="24"/>
        </w:rPr>
        <w:t xml:space="preserve">or into teleological narratives of modernization </w:t>
      </w:r>
      <w:r w:rsidR="00952E49" w:rsidRPr="00A75BB1">
        <w:rPr>
          <w:rFonts w:asciiTheme="majorBidi" w:hAnsiTheme="majorBidi" w:cstheme="majorBidi"/>
          <w:sz w:val="24"/>
          <w:szCs w:val="24"/>
        </w:rPr>
        <w:t xml:space="preserve">that hold out </w:t>
      </w:r>
      <w:r w:rsidR="002C1E08" w:rsidRPr="00A75BB1">
        <w:rPr>
          <w:rFonts w:asciiTheme="majorBidi" w:hAnsiTheme="majorBidi" w:cstheme="majorBidi"/>
          <w:sz w:val="24"/>
          <w:szCs w:val="24"/>
        </w:rPr>
        <w:t xml:space="preserve">a promise of historical </w:t>
      </w:r>
      <w:r w:rsidR="00952E49" w:rsidRPr="00A75BB1">
        <w:rPr>
          <w:rFonts w:asciiTheme="majorBidi" w:hAnsiTheme="majorBidi" w:cstheme="majorBidi"/>
          <w:sz w:val="24"/>
          <w:szCs w:val="24"/>
        </w:rPr>
        <w:t>redemption</w:t>
      </w:r>
      <w:r w:rsidR="002C1E08" w:rsidRPr="00A75BB1">
        <w:rPr>
          <w:rFonts w:asciiTheme="majorBidi" w:hAnsiTheme="majorBidi" w:cstheme="majorBidi"/>
          <w:sz w:val="24"/>
          <w:szCs w:val="24"/>
        </w:rPr>
        <w:t xml:space="preserve">. </w:t>
      </w:r>
    </w:p>
    <w:p w14:paraId="12FF5FF6" w14:textId="3AA6C4AD" w:rsidR="002C1E08" w:rsidRPr="00A75BB1" w:rsidRDefault="002C1E08"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Furthermore, I examine how the </w:t>
      </w:r>
      <w:r w:rsidR="00140697">
        <w:rPr>
          <w:rFonts w:asciiTheme="majorBidi" w:hAnsiTheme="majorBidi" w:cstheme="majorBidi"/>
          <w:sz w:val="24"/>
          <w:szCs w:val="24"/>
        </w:rPr>
        <w:t>dense</w:t>
      </w:r>
      <w:r w:rsidRPr="00A75BB1">
        <w:rPr>
          <w:rFonts w:asciiTheme="majorBidi" w:hAnsiTheme="majorBidi" w:cstheme="majorBidi"/>
          <w:sz w:val="24"/>
          <w:szCs w:val="24"/>
        </w:rPr>
        <w:t xml:space="preserve"> network of allusion and the intertextual </w:t>
      </w:r>
      <w:r w:rsidR="006054F0">
        <w:rPr>
          <w:rFonts w:asciiTheme="majorBidi" w:hAnsiTheme="majorBidi" w:cstheme="majorBidi"/>
          <w:sz w:val="24"/>
          <w:szCs w:val="24"/>
        </w:rPr>
        <w:t>references</w:t>
      </w:r>
      <w:r w:rsidRPr="00A75BB1">
        <w:rPr>
          <w:rFonts w:asciiTheme="majorBidi" w:hAnsiTheme="majorBidi" w:cstheme="majorBidi"/>
          <w:sz w:val="24"/>
          <w:szCs w:val="24"/>
        </w:rPr>
        <w:t xml:space="preserve"> to </w:t>
      </w:r>
      <w:r w:rsidR="00FC3189" w:rsidRPr="00A75BB1">
        <w:rPr>
          <w:rFonts w:asciiTheme="majorBidi" w:hAnsiTheme="majorBidi" w:cstheme="majorBidi"/>
          <w:sz w:val="24"/>
          <w:szCs w:val="24"/>
        </w:rPr>
        <w:t xml:space="preserve">the biblical story of </w:t>
      </w:r>
      <w:r w:rsidRPr="00A75BB1">
        <w:rPr>
          <w:rFonts w:asciiTheme="majorBidi" w:hAnsiTheme="majorBidi" w:cstheme="majorBidi"/>
          <w:sz w:val="24"/>
          <w:szCs w:val="24"/>
        </w:rPr>
        <w:t xml:space="preserve">Job reveal another critical dimension </w:t>
      </w:r>
      <w:r w:rsidR="00FC3189" w:rsidRPr="00A75BB1">
        <w:rPr>
          <w:rFonts w:asciiTheme="majorBidi" w:hAnsiTheme="majorBidi" w:cstheme="majorBidi"/>
          <w:sz w:val="24"/>
          <w:szCs w:val="24"/>
        </w:rPr>
        <w:t>of</w:t>
      </w:r>
      <w:r w:rsidRPr="00A75BB1">
        <w:rPr>
          <w:rFonts w:asciiTheme="majorBidi" w:hAnsiTheme="majorBidi" w:cstheme="majorBidi"/>
          <w:sz w:val="24"/>
          <w:szCs w:val="24"/>
        </w:rPr>
        <w:t xml:space="preserve"> </w:t>
      </w:r>
      <w:r w:rsidR="00FC3189" w:rsidRPr="00A75BB1">
        <w:rPr>
          <w:rFonts w:asciiTheme="majorBidi" w:hAnsiTheme="majorBidi" w:cstheme="majorBidi"/>
          <w:sz w:val="24"/>
          <w:szCs w:val="24"/>
        </w:rPr>
        <w:t>his description of</w:t>
      </w:r>
      <w:r w:rsidRPr="00A75BB1">
        <w:rPr>
          <w:rFonts w:asciiTheme="majorBidi" w:hAnsiTheme="majorBidi" w:cstheme="majorBidi"/>
          <w:sz w:val="24"/>
          <w:szCs w:val="24"/>
        </w:rPr>
        <w:t xml:space="preserve"> the movement from the </w:t>
      </w:r>
      <w:r w:rsidR="00FC3189" w:rsidRPr="00A75BB1">
        <w:rPr>
          <w:rFonts w:asciiTheme="majorBidi" w:hAnsiTheme="majorBidi" w:cstheme="majorBidi"/>
          <w:i/>
          <w:iCs/>
          <w:sz w:val="24"/>
          <w:szCs w:val="24"/>
        </w:rPr>
        <w:t>s</w:t>
      </w:r>
      <w:r w:rsidRPr="00A75BB1">
        <w:rPr>
          <w:rFonts w:asciiTheme="majorBidi" w:hAnsiTheme="majorBidi" w:cstheme="majorBidi"/>
          <w:i/>
          <w:iCs/>
          <w:sz w:val="24"/>
          <w:szCs w:val="24"/>
        </w:rPr>
        <w:t>htetl</w:t>
      </w:r>
      <w:r w:rsidRPr="00A75BB1">
        <w:rPr>
          <w:rFonts w:asciiTheme="majorBidi" w:hAnsiTheme="majorBidi" w:cstheme="majorBidi"/>
          <w:sz w:val="24"/>
          <w:szCs w:val="24"/>
        </w:rPr>
        <w:t xml:space="preserve"> to the modern </w:t>
      </w:r>
      <w:r w:rsidR="00FC3189" w:rsidRPr="00A75BB1">
        <w:rPr>
          <w:rFonts w:asciiTheme="majorBidi" w:hAnsiTheme="majorBidi" w:cstheme="majorBidi"/>
          <w:sz w:val="24"/>
          <w:szCs w:val="24"/>
        </w:rPr>
        <w:t>metropolis</w:t>
      </w:r>
      <w:r w:rsidRPr="00A75BB1">
        <w:rPr>
          <w:rFonts w:asciiTheme="majorBidi" w:hAnsiTheme="majorBidi" w:cstheme="majorBidi"/>
          <w:sz w:val="24"/>
          <w:szCs w:val="24"/>
        </w:rPr>
        <w:t xml:space="preserve"> in th</w:t>
      </w:r>
      <w:r w:rsidR="00FC3189" w:rsidRPr="00A75BB1">
        <w:rPr>
          <w:rFonts w:asciiTheme="majorBidi" w:hAnsiTheme="majorBidi" w:cstheme="majorBidi"/>
          <w:sz w:val="24"/>
          <w:szCs w:val="24"/>
        </w:rPr>
        <w:t>is</w:t>
      </w:r>
      <w:r w:rsidRPr="00A75BB1">
        <w:rPr>
          <w:rFonts w:asciiTheme="majorBidi" w:hAnsiTheme="majorBidi" w:cstheme="majorBidi"/>
          <w:sz w:val="24"/>
          <w:szCs w:val="24"/>
        </w:rPr>
        <w:t xml:space="preserve"> novel.</w:t>
      </w:r>
      <w:r w:rsidR="0072564E" w:rsidRPr="00A75BB1">
        <w:rPr>
          <w:rFonts w:asciiTheme="majorBidi" w:hAnsiTheme="majorBidi" w:cstheme="majorBidi"/>
          <w:sz w:val="24"/>
          <w:szCs w:val="24"/>
        </w:rPr>
        <w:t xml:space="preserve"> Roth</w:t>
      </w:r>
      <w:r w:rsidR="00211272">
        <w:rPr>
          <w:rFonts w:asciiTheme="majorBidi" w:hAnsiTheme="majorBidi" w:cstheme="majorBidi"/>
          <w:sz w:val="24"/>
          <w:szCs w:val="24"/>
        </w:rPr>
        <w:t>’</w:t>
      </w:r>
      <w:r w:rsidR="0072564E" w:rsidRPr="00A75BB1">
        <w:rPr>
          <w:rFonts w:asciiTheme="majorBidi" w:hAnsiTheme="majorBidi" w:cstheme="majorBidi"/>
          <w:sz w:val="24"/>
          <w:szCs w:val="24"/>
        </w:rPr>
        <w:t>s Job — Mendel Singer — is not a tragic hero in a divine</w:t>
      </w:r>
      <w:r w:rsidR="00B972BE" w:rsidRPr="00A75BB1">
        <w:rPr>
          <w:rFonts w:asciiTheme="majorBidi" w:hAnsiTheme="majorBidi" w:cstheme="majorBidi"/>
          <w:sz w:val="24"/>
          <w:szCs w:val="24"/>
        </w:rPr>
        <w:t>ly ordained</w:t>
      </w:r>
      <w:r w:rsidR="0072564E" w:rsidRPr="00A75BB1">
        <w:rPr>
          <w:rFonts w:asciiTheme="majorBidi" w:hAnsiTheme="majorBidi" w:cstheme="majorBidi"/>
          <w:sz w:val="24"/>
          <w:szCs w:val="24"/>
        </w:rPr>
        <w:t xml:space="preserve"> </w:t>
      </w:r>
      <w:r w:rsidR="00B972BE" w:rsidRPr="00A75BB1">
        <w:rPr>
          <w:rFonts w:asciiTheme="majorBidi" w:hAnsiTheme="majorBidi" w:cstheme="majorBidi"/>
          <w:sz w:val="24"/>
          <w:szCs w:val="24"/>
        </w:rPr>
        <w:t>plot</w:t>
      </w:r>
      <w:r w:rsidR="0072564E" w:rsidRPr="00A75BB1">
        <w:rPr>
          <w:rFonts w:asciiTheme="majorBidi" w:hAnsiTheme="majorBidi" w:cstheme="majorBidi"/>
          <w:sz w:val="24"/>
          <w:szCs w:val="24"/>
        </w:rPr>
        <w:t xml:space="preserve">, but a victim of the impersonal forces of history itself. At the same time, </w:t>
      </w:r>
      <w:r w:rsidR="00B972BE" w:rsidRPr="00A75BB1">
        <w:rPr>
          <w:rFonts w:asciiTheme="majorBidi" w:hAnsiTheme="majorBidi" w:cstheme="majorBidi"/>
          <w:sz w:val="24"/>
          <w:szCs w:val="24"/>
        </w:rPr>
        <w:t xml:space="preserve">the choice </w:t>
      </w:r>
      <w:r w:rsidR="0072564E" w:rsidRPr="00A75BB1">
        <w:rPr>
          <w:rFonts w:asciiTheme="majorBidi" w:hAnsiTheme="majorBidi" w:cstheme="majorBidi"/>
          <w:sz w:val="24"/>
          <w:szCs w:val="24"/>
        </w:rPr>
        <w:t>of Job</w:t>
      </w:r>
      <w:r w:rsidR="00211272">
        <w:rPr>
          <w:rFonts w:asciiTheme="majorBidi" w:hAnsiTheme="majorBidi" w:cstheme="majorBidi"/>
          <w:sz w:val="24"/>
          <w:szCs w:val="24"/>
        </w:rPr>
        <w:t>’</w:t>
      </w:r>
      <w:r w:rsidR="00B972BE" w:rsidRPr="00A75BB1">
        <w:rPr>
          <w:rFonts w:asciiTheme="majorBidi" w:hAnsiTheme="majorBidi" w:cstheme="majorBidi"/>
          <w:sz w:val="24"/>
          <w:szCs w:val="24"/>
        </w:rPr>
        <w:t>s character</w:t>
      </w:r>
      <w:r w:rsidR="0072564E" w:rsidRPr="00A75BB1">
        <w:rPr>
          <w:rFonts w:asciiTheme="majorBidi" w:hAnsiTheme="majorBidi" w:cstheme="majorBidi"/>
          <w:sz w:val="24"/>
          <w:szCs w:val="24"/>
        </w:rPr>
        <w:t xml:space="preserve"> </w:t>
      </w:r>
      <w:r w:rsidR="00B972BE" w:rsidRPr="00A75BB1">
        <w:rPr>
          <w:rFonts w:asciiTheme="majorBidi" w:hAnsiTheme="majorBidi" w:cstheme="majorBidi"/>
          <w:sz w:val="24"/>
          <w:szCs w:val="24"/>
        </w:rPr>
        <w:t xml:space="preserve">offers a partial obscuring of </w:t>
      </w:r>
      <w:r w:rsidR="0072564E" w:rsidRPr="00A75BB1">
        <w:rPr>
          <w:rFonts w:asciiTheme="majorBidi" w:hAnsiTheme="majorBidi" w:cstheme="majorBidi"/>
          <w:sz w:val="24"/>
          <w:szCs w:val="24"/>
        </w:rPr>
        <w:t xml:space="preserve">the national </w:t>
      </w:r>
      <w:r w:rsidR="00B972BE" w:rsidRPr="00A75BB1">
        <w:rPr>
          <w:rFonts w:asciiTheme="majorBidi" w:hAnsiTheme="majorBidi" w:cstheme="majorBidi"/>
          <w:sz w:val="24"/>
          <w:szCs w:val="24"/>
        </w:rPr>
        <w:t xml:space="preserve">and </w:t>
      </w:r>
      <w:r w:rsidR="0072564E" w:rsidRPr="00A75BB1">
        <w:rPr>
          <w:rFonts w:asciiTheme="majorBidi" w:hAnsiTheme="majorBidi" w:cstheme="majorBidi"/>
          <w:sz w:val="24"/>
          <w:szCs w:val="24"/>
        </w:rPr>
        <w:t xml:space="preserve">Hebrew </w:t>
      </w:r>
      <w:r w:rsidR="00B972BE" w:rsidRPr="00A75BB1">
        <w:rPr>
          <w:rFonts w:asciiTheme="majorBidi" w:hAnsiTheme="majorBidi" w:cstheme="majorBidi"/>
          <w:sz w:val="24"/>
          <w:szCs w:val="24"/>
        </w:rPr>
        <w:lastRenderedPageBreak/>
        <w:t>tradition</w:t>
      </w:r>
      <w:r w:rsidR="0072564E" w:rsidRPr="00A75BB1">
        <w:rPr>
          <w:rFonts w:asciiTheme="majorBidi" w:hAnsiTheme="majorBidi" w:cstheme="majorBidi"/>
          <w:sz w:val="24"/>
          <w:szCs w:val="24"/>
        </w:rPr>
        <w:t xml:space="preserve"> of the biblical text</w:t>
      </w:r>
      <w:r w:rsidR="00B972BE" w:rsidRPr="00A75BB1">
        <w:rPr>
          <w:rFonts w:asciiTheme="majorBidi" w:hAnsiTheme="majorBidi" w:cstheme="majorBidi"/>
          <w:sz w:val="24"/>
          <w:szCs w:val="24"/>
        </w:rPr>
        <w:t>.</w:t>
      </w:r>
      <w:r w:rsidR="00B972BE" w:rsidRPr="00A75BB1">
        <w:rPr>
          <w:rStyle w:val="FootnoteReference"/>
          <w:rFonts w:asciiTheme="majorBidi" w:hAnsiTheme="majorBidi" w:cstheme="majorBidi"/>
          <w:sz w:val="24"/>
          <w:szCs w:val="24"/>
        </w:rPr>
        <w:footnoteReference w:id="50"/>
      </w:r>
      <w:r w:rsidR="00B972BE" w:rsidRPr="00A75BB1">
        <w:rPr>
          <w:rFonts w:asciiTheme="majorBidi" w:hAnsiTheme="majorBidi" w:cstheme="majorBidi"/>
          <w:sz w:val="24"/>
          <w:szCs w:val="24"/>
        </w:rPr>
        <w:t xml:space="preserve"> It is an attempt to oppose any historicization of the idea of messianism and Jewish redemption, and to embed it in the context of movements with a revolutionary agenda, like Marxism or Zionism, which, each in its own way, offered Jews a refuge from their territorial and particularistic existence. </w:t>
      </w:r>
      <w:r w:rsidR="00B57E89" w:rsidRPr="00A75BB1">
        <w:rPr>
          <w:rFonts w:asciiTheme="majorBidi" w:hAnsiTheme="majorBidi" w:cstheme="majorBidi"/>
          <w:sz w:val="24"/>
          <w:szCs w:val="24"/>
        </w:rPr>
        <w:t>Thus, u</w:t>
      </w:r>
      <w:r w:rsidR="00B972BE" w:rsidRPr="00A75BB1">
        <w:rPr>
          <w:rFonts w:asciiTheme="majorBidi" w:hAnsiTheme="majorBidi" w:cstheme="majorBidi"/>
          <w:sz w:val="24"/>
          <w:szCs w:val="24"/>
        </w:rPr>
        <w:t xml:space="preserve">rbanization and urban space receive </w:t>
      </w:r>
      <w:r w:rsidR="00B57E89" w:rsidRPr="00A75BB1">
        <w:rPr>
          <w:rFonts w:asciiTheme="majorBidi" w:hAnsiTheme="majorBidi" w:cstheme="majorBidi"/>
          <w:sz w:val="24"/>
          <w:szCs w:val="24"/>
        </w:rPr>
        <w:t xml:space="preserve">a </w:t>
      </w:r>
      <w:r w:rsidR="00B972BE" w:rsidRPr="00A75BB1">
        <w:rPr>
          <w:rFonts w:asciiTheme="majorBidi" w:hAnsiTheme="majorBidi" w:cstheme="majorBidi"/>
          <w:sz w:val="24"/>
          <w:szCs w:val="24"/>
        </w:rPr>
        <w:t>mythical status</w:t>
      </w:r>
      <w:r w:rsidR="00B57E89" w:rsidRPr="00A75BB1">
        <w:rPr>
          <w:rFonts w:asciiTheme="majorBidi" w:hAnsiTheme="majorBidi" w:cstheme="majorBidi"/>
          <w:sz w:val="24"/>
          <w:szCs w:val="24"/>
        </w:rPr>
        <w:t xml:space="preserve"> in this novel. T</w:t>
      </w:r>
      <w:r w:rsidR="00B972BE" w:rsidRPr="00A75BB1">
        <w:rPr>
          <w:rFonts w:asciiTheme="majorBidi" w:hAnsiTheme="majorBidi" w:cstheme="majorBidi"/>
          <w:sz w:val="24"/>
          <w:szCs w:val="24"/>
        </w:rPr>
        <w:t xml:space="preserve">hey become part of a story that opposes the historical movement and </w:t>
      </w:r>
      <w:r w:rsidR="00B57E89" w:rsidRPr="00A75BB1">
        <w:rPr>
          <w:rFonts w:asciiTheme="majorBidi" w:hAnsiTheme="majorBidi" w:cstheme="majorBidi"/>
          <w:sz w:val="24"/>
          <w:szCs w:val="24"/>
        </w:rPr>
        <w:t xml:space="preserve">the </w:t>
      </w:r>
      <w:r w:rsidR="00B972BE" w:rsidRPr="00A75BB1">
        <w:rPr>
          <w:rFonts w:asciiTheme="majorBidi" w:hAnsiTheme="majorBidi" w:cstheme="majorBidi"/>
          <w:sz w:val="24"/>
          <w:szCs w:val="24"/>
        </w:rPr>
        <w:t xml:space="preserve">modern experience of </w:t>
      </w:r>
      <w:r w:rsidR="00B57E89" w:rsidRPr="00A75BB1">
        <w:rPr>
          <w:rFonts w:asciiTheme="majorBidi" w:hAnsiTheme="majorBidi" w:cstheme="majorBidi"/>
          <w:sz w:val="24"/>
          <w:szCs w:val="24"/>
        </w:rPr>
        <w:t xml:space="preserve">Jews </w:t>
      </w:r>
      <w:r w:rsidR="00B972BE" w:rsidRPr="00A75BB1">
        <w:rPr>
          <w:rFonts w:asciiTheme="majorBidi" w:hAnsiTheme="majorBidi" w:cstheme="majorBidi"/>
          <w:sz w:val="24"/>
          <w:szCs w:val="24"/>
        </w:rPr>
        <w:t xml:space="preserve">entering history as part of a sweeping existential </w:t>
      </w:r>
      <w:r w:rsidR="00B57E89" w:rsidRPr="00A75BB1">
        <w:rPr>
          <w:rFonts w:asciiTheme="majorBidi" w:hAnsiTheme="majorBidi" w:cstheme="majorBidi"/>
          <w:sz w:val="24"/>
          <w:szCs w:val="24"/>
        </w:rPr>
        <w:t>rehabilitation.</w:t>
      </w:r>
      <w:r w:rsidR="00B57E89" w:rsidRPr="00A75BB1">
        <w:rPr>
          <w:rStyle w:val="FootnoteReference"/>
          <w:rFonts w:asciiTheme="majorBidi" w:hAnsiTheme="majorBidi" w:cstheme="majorBidi"/>
          <w:sz w:val="24"/>
          <w:szCs w:val="24"/>
        </w:rPr>
        <w:footnoteReference w:id="51"/>
      </w:r>
      <w:r w:rsidR="00B57E89" w:rsidRPr="00A75BB1">
        <w:rPr>
          <w:rFonts w:asciiTheme="majorBidi" w:hAnsiTheme="majorBidi" w:cstheme="majorBidi"/>
          <w:sz w:val="24"/>
          <w:szCs w:val="24"/>
        </w:rPr>
        <w:t xml:space="preserve"> </w:t>
      </w:r>
      <w:r w:rsidR="0000590F" w:rsidRPr="00A75BB1">
        <w:rPr>
          <w:rFonts w:asciiTheme="majorBidi" w:hAnsiTheme="majorBidi" w:cstheme="majorBidi"/>
          <w:sz w:val="24"/>
          <w:szCs w:val="24"/>
        </w:rPr>
        <w:t xml:space="preserve">In this way, Roth presents the narrative of Jewish urbanization not as a story of the loss of a particularistic Jewish identity, but as part of a Jewish narrative that exists alongside and apart from history, and does not fully share </w:t>
      </w:r>
      <w:r w:rsidR="007D719A" w:rsidRPr="00A75BB1">
        <w:rPr>
          <w:rFonts w:asciiTheme="majorBidi" w:hAnsiTheme="majorBidi" w:cstheme="majorBidi"/>
          <w:sz w:val="24"/>
          <w:szCs w:val="24"/>
        </w:rPr>
        <w:t xml:space="preserve">in </w:t>
      </w:r>
      <w:r w:rsidR="0000590F" w:rsidRPr="00A75BB1">
        <w:rPr>
          <w:rFonts w:asciiTheme="majorBidi" w:hAnsiTheme="majorBidi" w:cstheme="majorBidi"/>
          <w:sz w:val="24"/>
          <w:szCs w:val="24"/>
        </w:rPr>
        <w:t xml:space="preserve">its </w:t>
      </w:r>
      <w:r w:rsidR="007D719A" w:rsidRPr="00A75BB1">
        <w:rPr>
          <w:rFonts w:asciiTheme="majorBidi" w:hAnsiTheme="majorBidi" w:cstheme="majorBidi"/>
          <w:sz w:val="24"/>
          <w:szCs w:val="24"/>
        </w:rPr>
        <w:t>demands</w:t>
      </w:r>
      <w:r w:rsidR="0000590F" w:rsidRPr="00A75BB1">
        <w:rPr>
          <w:rFonts w:asciiTheme="majorBidi" w:hAnsiTheme="majorBidi" w:cstheme="majorBidi"/>
          <w:sz w:val="24"/>
          <w:szCs w:val="24"/>
        </w:rPr>
        <w:t xml:space="preserve"> and upheavals. In Roth</w:t>
      </w:r>
      <w:r w:rsidR="00211272">
        <w:rPr>
          <w:rFonts w:asciiTheme="majorBidi" w:hAnsiTheme="majorBidi" w:cstheme="majorBidi"/>
          <w:sz w:val="24"/>
          <w:szCs w:val="24"/>
        </w:rPr>
        <w:t>’</w:t>
      </w:r>
      <w:r w:rsidR="0000590F" w:rsidRPr="00A75BB1">
        <w:rPr>
          <w:rFonts w:asciiTheme="majorBidi" w:hAnsiTheme="majorBidi" w:cstheme="majorBidi"/>
          <w:sz w:val="24"/>
          <w:szCs w:val="24"/>
        </w:rPr>
        <w:t xml:space="preserve">s work, the city becomes a non-historical space of revelation, </w:t>
      </w:r>
      <w:r w:rsidR="007D719A" w:rsidRPr="00A75BB1">
        <w:rPr>
          <w:rFonts w:asciiTheme="majorBidi" w:hAnsiTheme="majorBidi" w:cstheme="majorBidi"/>
          <w:sz w:val="24"/>
          <w:szCs w:val="24"/>
        </w:rPr>
        <w:t xml:space="preserve">which </w:t>
      </w:r>
      <w:r w:rsidR="0000590F" w:rsidRPr="00A75BB1">
        <w:rPr>
          <w:rFonts w:asciiTheme="majorBidi" w:hAnsiTheme="majorBidi" w:cstheme="majorBidi"/>
          <w:sz w:val="24"/>
          <w:szCs w:val="24"/>
        </w:rPr>
        <w:t>mark</w:t>
      </w:r>
      <w:r w:rsidR="007D719A" w:rsidRPr="00A75BB1">
        <w:rPr>
          <w:rFonts w:asciiTheme="majorBidi" w:hAnsiTheme="majorBidi" w:cstheme="majorBidi"/>
          <w:sz w:val="24"/>
          <w:szCs w:val="24"/>
        </w:rPr>
        <w:t>s</w:t>
      </w:r>
      <w:r w:rsidR="0000590F" w:rsidRPr="00A75BB1">
        <w:rPr>
          <w:rFonts w:asciiTheme="majorBidi" w:hAnsiTheme="majorBidi" w:cstheme="majorBidi"/>
          <w:sz w:val="24"/>
          <w:szCs w:val="24"/>
        </w:rPr>
        <w:t xml:space="preserve"> the Jew as a </w:t>
      </w:r>
      <w:r w:rsidR="007D719A" w:rsidRPr="00A75BB1">
        <w:rPr>
          <w:rFonts w:asciiTheme="majorBidi" w:hAnsiTheme="majorBidi" w:cstheme="majorBidi"/>
          <w:sz w:val="24"/>
          <w:szCs w:val="24"/>
        </w:rPr>
        <w:t xml:space="preserve">member of the </w:t>
      </w:r>
      <w:r w:rsidR="0000590F" w:rsidRPr="00A75BB1">
        <w:rPr>
          <w:rFonts w:asciiTheme="majorBidi" w:hAnsiTheme="majorBidi" w:cstheme="majorBidi"/>
          <w:sz w:val="24"/>
          <w:szCs w:val="24"/>
        </w:rPr>
        <w:t xml:space="preserve">chosen </w:t>
      </w:r>
      <w:r w:rsidR="007D719A" w:rsidRPr="00A75BB1">
        <w:rPr>
          <w:rFonts w:asciiTheme="majorBidi" w:hAnsiTheme="majorBidi" w:cstheme="majorBidi"/>
          <w:sz w:val="24"/>
          <w:szCs w:val="24"/>
        </w:rPr>
        <w:t xml:space="preserve">people. </w:t>
      </w:r>
      <w:r w:rsidR="006054F0">
        <w:rPr>
          <w:rFonts w:asciiTheme="majorBidi" w:hAnsiTheme="majorBidi" w:cstheme="majorBidi"/>
          <w:sz w:val="24"/>
          <w:szCs w:val="24"/>
        </w:rPr>
        <w:t>Yet i</w:t>
      </w:r>
      <w:r w:rsidR="007D719A" w:rsidRPr="00A75BB1">
        <w:rPr>
          <w:rFonts w:asciiTheme="majorBidi" w:hAnsiTheme="majorBidi" w:cstheme="majorBidi"/>
          <w:sz w:val="24"/>
          <w:szCs w:val="24"/>
        </w:rPr>
        <w:t>t</w:t>
      </w:r>
      <w:r w:rsidR="0000590F" w:rsidRPr="00A75BB1">
        <w:rPr>
          <w:rFonts w:asciiTheme="majorBidi" w:hAnsiTheme="majorBidi" w:cstheme="majorBidi"/>
          <w:sz w:val="24"/>
          <w:szCs w:val="24"/>
        </w:rPr>
        <w:t xml:space="preserve"> reject</w:t>
      </w:r>
      <w:r w:rsidR="007D719A" w:rsidRPr="00A75BB1">
        <w:rPr>
          <w:rFonts w:asciiTheme="majorBidi" w:hAnsiTheme="majorBidi" w:cstheme="majorBidi"/>
          <w:sz w:val="24"/>
          <w:szCs w:val="24"/>
        </w:rPr>
        <w:t>s</w:t>
      </w:r>
      <w:r w:rsidR="0000590F" w:rsidRPr="00A75BB1">
        <w:rPr>
          <w:rFonts w:asciiTheme="majorBidi" w:hAnsiTheme="majorBidi" w:cstheme="majorBidi"/>
          <w:sz w:val="24"/>
          <w:szCs w:val="24"/>
        </w:rPr>
        <w:t xml:space="preserve"> any deistic and rational conception of urban space, and striv</w:t>
      </w:r>
      <w:r w:rsidR="007D719A" w:rsidRPr="00A75BB1">
        <w:rPr>
          <w:rFonts w:asciiTheme="majorBidi" w:hAnsiTheme="majorBidi" w:cstheme="majorBidi"/>
          <w:sz w:val="24"/>
          <w:szCs w:val="24"/>
        </w:rPr>
        <w:t>es</w:t>
      </w:r>
      <w:r w:rsidR="0000590F" w:rsidRPr="00A75BB1">
        <w:rPr>
          <w:rFonts w:asciiTheme="majorBidi" w:hAnsiTheme="majorBidi" w:cstheme="majorBidi"/>
          <w:sz w:val="24"/>
          <w:szCs w:val="24"/>
        </w:rPr>
        <w:t xml:space="preserve"> to establish the city as a neutral secular site in which the Jewish subject will be re-created as a universal citizen.</w:t>
      </w:r>
    </w:p>
    <w:p w14:paraId="72656A2F" w14:textId="47DF5874" w:rsidR="00F42D3E" w:rsidRPr="00A75BB1" w:rsidRDefault="00EC14EA"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The vicissitudes of Mendel Singer</w:t>
      </w:r>
      <w:r w:rsidR="00211272">
        <w:rPr>
          <w:rFonts w:asciiTheme="majorBidi" w:hAnsiTheme="majorBidi" w:cstheme="majorBidi"/>
          <w:sz w:val="24"/>
          <w:szCs w:val="24"/>
        </w:rPr>
        <w:t>’</w:t>
      </w:r>
      <w:r w:rsidRPr="00A75BB1">
        <w:rPr>
          <w:rFonts w:asciiTheme="majorBidi" w:hAnsiTheme="majorBidi" w:cstheme="majorBidi"/>
          <w:sz w:val="24"/>
          <w:szCs w:val="24"/>
        </w:rPr>
        <w:t xml:space="preserve">s life echo of the historical current of Jewish immigration. At the same time, his spatial movement into and within the city is </w:t>
      </w:r>
      <w:r w:rsidR="00F42D3E" w:rsidRPr="00A75BB1">
        <w:rPr>
          <w:rFonts w:asciiTheme="majorBidi" w:hAnsiTheme="majorBidi" w:cstheme="majorBidi"/>
          <w:sz w:val="24"/>
          <w:szCs w:val="24"/>
        </w:rPr>
        <w:t>rooted</w:t>
      </w:r>
      <w:r w:rsidRPr="00A75BB1">
        <w:rPr>
          <w:rFonts w:asciiTheme="majorBidi" w:hAnsiTheme="majorBidi" w:cstheme="majorBidi"/>
          <w:sz w:val="24"/>
          <w:szCs w:val="24"/>
        </w:rPr>
        <w:t xml:space="preserve"> in a mythical tradition that is not </w:t>
      </w:r>
      <w:r w:rsidR="00F42D3E" w:rsidRPr="00A75BB1">
        <w:rPr>
          <w:rFonts w:asciiTheme="majorBidi" w:hAnsiTheme="majorBidi" w:cstheme="majorBidi"/>
          <w:sz w:val="24"/>
          <w:szCs w:val="24"/>
        </w:rPr>
        <w:t>appropriated</w:t>
      </w:r>
      <w:r w:rsidRPr="00A75BB1">
        <w:rPr>
          <w:rFonts w:asciiTheme="majorBidi" w:hAnsiTheme="majorBidi" w:cstheme="majorBidi"/>
          <w:sz w:val="24"/>
          <w:szCs w:val="24"/>
        </w:rPr>
        <w:t xml:space="preserve"> for immediate historical purposes.</w:t>
      </w:r>
      <w:r w:rsidR="00F42D3E" w:rsidRPr="00A75BB1">
        <w:rPr>
          <w:rFonts w:asciiTheme="majorBidi" w:hAnsiTheme="majorBidi" w:cstheme="majorBidi"/>
          <w:sz w:val="24"/>
          <w:szCs w:val="24"/>
        </w:rPr>
        <w:t xml:space="preserve"> Invoking the Jewish mythology and biblical story undermine the progressive logic of the modern city and the processes of modernization and Jewish territorialization.</w:t>
      </w:r>
      <w:r w:rsidR="00F42D3E" w:rsidRPr="00A75BB1">
        <w:rPr>
          <w:rStyle w:val="FootnoteReference"/>
          <w:rFonts w:asciiTheme="majorBidi" w:hAnsiTheme="majorBidi" w:cstheme="majorBidi"/>
          <w:sz w:val="24"/>
          <w:szCs w:val="24"/>
        </w:rPr>
        <w:footnoteReference w:id="52"/>
      </w:r>
      <w:r w:rsidR="00F42D3E" w:rsidRPr="00A75BB1">
        <w:rPr>
          <w:rFonts w:asciiTheme="majorBidi" w:hAnsiTheme="majorBidi" w:cstheme="majorBidi"/>
          <w:sz w:val="24"/>
          <w:szCs w:val="24"/>
        </w:rPr>
        <w:t xml:space="preserve"> </w:t>
      </w:r>
      <w:r w:rsidR="008B24AC" w:rsidRPr="00A75BB1">
        <w:rPr>
          <w:rFonts w:asciiTheme="majorBidi" w:hAnsiTheme="majorBidi" w:cstheme="majorBidi"/>
          <w:sz w:val="24"/>
          <w:szCs w:val="24"/>
        </w:rPr>
        <w:t>In light of Roth</w:t>
      </w:r>
      <w:r w:rsidR="00211272">
        <w:rPr>
          <w:rFonts w:asciiTheme="majorBidi" w:hAnsiTheme="majorBidi" w:cstheme="majorBidi"/>
          <w:sz w:val="24"/>
          <w:szCs w:val="24"/>
        </w:rPr>
        <w:t>’</w:t>
      </w:r>
      <w:r w:rsidR="008B24AC" w:rsidRPr="00A75BB1">
        <w:rPr>
          <w:rFonts w:asciiTheme="majorBidi" w:hAnsiTheme="majorBidi" w:cstheme="majorBidi"/>
          <w:sz w:val="24"/>
          <w:szCs w:val="24"/>
        </w:rPr>
        <w:t xml:space="preserve">s renewed attachment </w:t>
      </w:r>
      <w:r w:rsidR="008B24AC" w:rsidRPr="00A75BB1">
        <w:rPr>
          <w:rFonts w:asciiTheme="majorBidi" w:hAnsiTheme="majorBidi" w:cstheme="majorBidi"/>
          <w:sz w:val="24"/>
          <w:szCs w:val="24"/>
        </w:rPr>
        <w:lastRenderedPageBreak/>
        <w:t xml:space="preserve">to Hasidism, the </w:t>
      </w:r>
      <w:r w:rsidR="006054F0">
        <w:rPr>
          <w:rFonts w:asciiTheme="majorBidi" w:hAnsiTheme="majorBidi" w:cstheme="majorBidi"/>
          <w:sz w:val="24"/>
          <w:szCs w:val="24"/>
        </w:rPr>
        <w:t>very</w:t>
      </w:r>
      <w:r w:rsidR="008B24AC" w:rsidRPr="00A75BB1">
        <w:rPr>
          <w:rFonts w:asciiTheme="majorBidi" w:hAnsiTheme="majorBidi" w:cstheme="majorBidi"/>
          <w:sz w:val="24"/>
          <w:szCs w:val="24"/>
        </w:rPr>
        <w:t xml:space="preserve"> Jewish stream that shunned a nationalist conception of a sovereign Jewish country, the Jewish question in the novel </w:t>
      </w:r>
      <w:r w:rsidR="006054F0">
        <w:rPr>
          <w:rFonts w:asciiTheme="majorBidi" w:hAnsiTheme="majorBidi" w:cstheme="majorBidi"/>
          <w:sz w:val="24"/>
          <w:szCs w:val="24"/>
        </w:rPr>
        <w:t xml:space="preserve">is </w:t>
      </w:r>
      <w:r w:rsidR="008B24AC" w:rsidRPr="00A75BB1">
        <w:rPr>
          <w:rFonts w:asciiTheme="majorBidi" w:hAnsiTheme="majorBidi" w:cstheme="majorBidi"/>
          <w:sz w:val="24"/>
          <w:szCs w:val="24"/>
        </w:rPr>
        <w:t>translate</w:t>
      </w:r>
      <w:r w:rsidR="006054F0">
        <w:rPr>
          <w:rFonts w:asciiTheme="majorBidi" w:hAnsiTheme="majorBidi" w:cstheme="majorBidi"/>
          <w:sz w:val="24"/>
          <w:szCs w:val="24"/>
        </w:rPr>
        <w:t>d</w:t>
      </w:r>
      <w:r w:rsidR="008B24AC" w:rsidRPr="00A75BB1">
        <w:rPr>
          <w:rFonts w:asciiTheme="majorBidi" w:hAnsiTheme="majorBidi" w:cstheme="majorBidi"/>
          <w:sz w:val="24"/>
          <w:szCs w:val="24"/>
        </w:rPr>
        <w:t xml:space="preserve"> into a question that is not only spatial but also anti-temporal, because Roth perceived temporality as the dangerous affirmation of a messianic vision that is realized in actual historical time and space.</w:t>
      </w:r>
      <w:r w:rsidR="005F72D0" w:rsidRPr="00A75BB1">
        <w:rPr>
          <w:rFonts w:asciiTheme="majorBidi" w:hAnsiTheme="majorBidi" w:cstheme="majorBidi"/>
          <w:sz w:val="24"/>
          <w:szCs w:val="24"/>
        </w:rPr>
        <w:t xml:space="preserve"> Thus, the spatial question becomes, in Roth</w:t>
      </w:r>
      <w:r w:rsidR="00211272">
        <w:rPr>
          <w:rFonts w:asciiTheme="majorBidi" w:hAnsiTheme="majorBidi" w:cstheme="majorBidi"/>
          <w:sz w:val="24"/>
          <w:szCs w:val="24"/>
        </w:rPr>
        <w:t>’</w:t>
      </w:r>
      <w:r w:rsidR="005F72D0" w:rsidRPr="00A75BB1">
        <w:rPr>
          <w:rFonts w:asciiTheme="majorBidi" w:hAnsiTheme="majorBidi" w:cstheme="majorBidi"/>
          <w:sz w:val="24"/>
          <w:szCs w:val="24"/>
        </w:rPr>
        <w:t xml:space="preserve">s work, a means of examining subject-space relations that </w:t>
      </w:r>
      <w:r w:rsidR="000A3254" w:rsidRPr="00A75BB1">
        <w:rPr>
          <w:rFonts w:asciiTheme="majorBidi" w:hAnsiTheme="majorBidi" w:cstheme="majorBidi"/>
          <w:sz w:val="24"/>
          <w:szCs w:val="24"/>
        </w:rPr>
        <w:t>deviate</w:t>
      </w:r>
      <w:r w:rsidR="005F72D0" w:rsidRPr="00A75BB1">
        <w:rPr>
          <w:rFonts w:asciiTheme="majorBidi" w:hAnsiTheme="majorBidi" w:cstheme="majorBidi"/>
          <w:sz w:val="24"/>
          <w:szCs w:val="24"/>
        </w:rPr>
        <w:t xml:space="preserve"> from the </w:t>
      </w:r>
      <w:r w:rsidR="00A81130" w:rsidRPr="00A75BB1">
        <w:rPr>
          <w:rFonts w:asciiTheme="majorBidi" w:hAnsiTheme="majorBidi" w:cstheme="majorBidi"/>
          <w:sz w:val="24"/>
          <w:szCs w:val="24"/>
        </w:rPr>
        <w:t>Enlightenment</w:t>
      </w:r>
      <w:r w:rsidR="005F72D0" w:rsidRPr="00A75BB1">
        <w:rPr>
          <w:rFonts w:asciiTheme="majorBidi" w:hAnsiTheme="majorBidi" w:cstheme="majorBidi"/>
          <w:sz w:val="24"/>
          <w:szCs w:val="24"/>
        </w:rPr>
        <w:t xml:space="preserve"> redemption story of the Jewish transition to liberation into the </w:t>
      </w:r>
      <w:r w:rsidR="00A81130" w:rsidRPr="00A75BB1">
        <w:rPr>
          <w:rFonts w:asciiTheme="majorBidi" w:hAnsiTheme="majorBidi" w:cstheme="majorBidi"/>
          <w:sz w:val="24"/>
          <w:szCs w:val="24"/>
        </w:rPr>
        <w:t>metropolis,</w:t>
      </w:r>
      <w:r w:rsidR="005F72D0" w:rsidRPr="00A75BB1">
        <w:rPr>
          <w:rFonts w:asciiTheme="majorBidi" w:hAnsiTheme="majorBidi" w:cstheme="majorBidi"/>
          <w:sz w:val="24"/>
          <w:szCs w:val="24"/>
        </w:rPr>
        <w:t xml:space="preserve"> or from the Zionist redemption story of the Jewish transition to </w:t>
      </w:r>
      <w:r w:rsidR="00A81130" w:rsidRPr="00A75BB1">
        <w:rPr>
          <w:rFonts w:asciiTheme="majorBidi" w:hAnsiTheme="majorBidi" w:cstheme="majorBidi"/>
          <w:sz w:val="24"/>
          <w:szCs w:val="24"/>
        </w:rPr>
        <w:t xml:space="preserve">a </w:t>
      </w:r>
      <w:r w:rsidR="005F72D0" w:rsidRPr="00A75BB1">
        <w:rPr>
          <w:rFonts w:asciiTheme="majorBidi" w:hAnsiTheme="majorBidi" w:cstheme="majorBidi"/>
          <w:sz w:val="24"/>
          <w:szCs w:val="24"/>
        </w:rPr>
        <w:t>sovereign national territory.</w:t>
      </w:r>
    </w:p>
    <w:p w14:paraId="32EC077F" w14:textId="6612179F" w:rsidR="001151A8" w:rsidRPr="00A75BB1" w:rsidRDefault="001151A8"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In conclusion, the comparative reading of these three novels will examine how a common historical theme — Jewish urbanization in the first half of the twentieth century — was employed by Jewish authors who wrote in various national, political, linguistic, and ideological frameworks and contexts, and how each individual</w:t>
      </w:r>
      <w:r w:rsidR="00211272">
        <w:rPr>
          <w:rFonts w:asciiTheme="majorBidi" w:hAnsiTheme="majorBidi" w:cstheme="majorBidi"/>
          <w:sz w:val="24"/>
          <w:szCs w:val="24"/>
        </w:rPr>
        <w:t>’</w:t>
      </w:r>
      <w:r w:rsidRPr="00A75BB1">
        <w:rPr>
          <w:rFonts w:asciiTheme="majorBidi" w:hAnsiTheme="majorBidi" w:cstheme="majorBidi"/>
          <w:sz w:val="24"/>
          <w:szCs w:val="24"/>
        </w:rPr>
        <w:t>s particular urban experience created and shaped the urban space that appeared in their works. The proposed comparison of these three works will shed an important light on how the Jewish question — and its translation into narratives of urbanization — was not only associated with literary issues of representation and aesthetics, but also contributed to the transformation of modern Jewish literature into an ethical, political and philosophical space in which the modern Jewish subject was invented and designed.</w:t>
      </w:r>
    </w:p>
    <w:sectPr w:rsidR="001151A8" w:rsidRPr="00A75BB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E editor" w:date="2019-10-29T08:35:00Z" w:initials="ALE">
    <w:p w14:paraId="107B015C" w14:textId="4D7FDC0D" w:rsidR="00404B02" w:rsidRDefault="00404B02" w:rsidP="00481F94">
      <w:pPr>
        <w:pStyle w:val="CommentText"/>
      </w:pPr>
      <w:r>
        <w:rPr>
          <w:rStyle w:val="CommentReference"/>
        </w:rPr>
        <w:annotationRef/>
      </w:r>
      <w:r>
        <w:t>This is a long sub-title. Since only one book from each language is included, I suggest: The Jewish Experience of the Metropolis in Early 20</w:t>
      </w:r>
      <w:r w:rsidRPr="00D320EB">
        <w:rPr>
          <w:vertAlign w:val="superscript"/>
        </w:rPr>
        <w:t>th</w:t>
      </w:r>
      <w:r>
        <w:t xml:space="preserve"> Century Literature </w:t>
      </w:r>
    </w:p>
    <w:p w14:paraId="49612B82" w14:textId="30ACCAE7" w:rsidR="00404B02" w:rsidRDefault="00404B02">
      <w:pPr>
        <w:pStyle w:val="CommentText"/>
      </w:pPr>
      <w:r>
        <w:t>Or</w:t>
      </w:r>
    </w:p>
    <w:p w14:paraId="69E81176" w14:textId="3D29C7B3" w:rsidR="00404B02" w:rsidRDefault="00404B02" w:rsidP="00D320EB">
      <w:pPr>
        <w:pStyle w:val="CommentText"/>
      </w:pPr>
      <w:r>
        <w:t>The Jewish Experience of the City in Early 20</w:t>
      </w:r>
      <w:r w:rsidRPr="00D320EB">
        <w:rPr>
          <w:vertAlign w:val="superscript"/>
        </w:rPr>
        <w:t>th</w:t>
      </w:r>
      <w:r>
        <w:t xml:space="preserve"> Century Literature</w:t>
      </w:r>
    </w:p>
    <w:p w14:paraId="43165D6B" w14:textId="7E303E49" w:rsidR="00404B02" w:rsidRDefault="00404B02" w:rsidP="00481F94">
      <w:pPr>
        <w:pStyle w:val="CommentText"/>
      </w:pPr>
    </w:p>
    <w:p w14:paraId="28992DC6" w14:textId="77777777" w:rsidR="00404B02" w:rsidRDefault="00404B02" w:rsidP="00D320EB">
      <w:pPr>
        <w:pStyle w:val="CommentText"/>
      </w:pPr>
    </w:p>
    <w:p w14:paraId="0C1BDD00" w14:textId="10F3458A" w:rsidR="00404B02" w:rsidRDefault="00404B02" w:rsidP="00D320EB">
      <w:pPr>
        <w:pStyle w:val="CommentText"/>
        <w:rPr>
          <w:rtl/>
        </w:rPr>
      </w:pPr>
      <w:r>
        <w:t xml:space="preserve">Does the author prefer metropolis to city in the title? In the text, I translated </w:t>
      </w:r>
      <w:r>
        <w:rPr>
          <w:rFonts w:hint="cs"/>
          <w:rtl/>
        </w:rPr>
        <w:t xml:space="preserve">עיר </w:t>
      </w:r>
      <w:proofErr w:type="gramStart"/>
      <w:r>
        <w:rPr>
          <w:rFonts w:hint="cs"/>
          <w:rtl/>
        </w:rPr>
        <w:t xml:space="preserve">גדולה </w:t>
      </w:r>
      <w:r>
        <w:t xml:space="preserve"> as</w:t>
      </w:r>
      <w:proofErr w:type="gramEnd"/>
      <w:r>
        <w:t xml:space="preserve"> metropolis and </w:t>
      </w:r>
      <w:r>
        <w:rPr>
          <w:rFonts w:hint="cs"/>
          <w:rtl/>
        </w:rPr>
        <w:t xml:space="preserve">עיר </w:t>
      </w:r>
      <w:r>
        <w:t xml:space="preserve"> as city</w:t>
      </w:r>
    </w:p>
  </w:comment>
  <w:comment w:id="1" w:author="ALE editor" w:date="2019-10-27T12:50:00Z" w:initials="ALE">
    <w:p w14:paraId="62432A2B" w14:textId="77777777" w:rsidR="00404B02" w:rsidRDefault="00404B02">
      <w:pPr>
        <w:pStyle w:val="CommentText"/>
      </w:pPr>
      <w:r>
        <w:rPr>
          <w:rStyle w:val="CommentReference"/>
        </w:rPr>
        <w:annotationRef/>
      </w:r>
      <w:hyperlink r:id="rId1" w:history="1">
        <w:r>
          <w:rPr>
            <w:rStyle w:val="Hyperlink"/>
          </w:rPr>
          <w:t>https://www.amazon.com/Out-Depths-Modern-Hebrew-Classics/dp/0813314275</w:t>
        </w:r>
      </w:hyperlink>
    </w:p>
    <w:p w14:paraId="00059550" w14:textId="317EBBD0" w:rsidR="00404B02" w:rsidRDefault="00404B02">
      <w:pPr>
        <w:pStyle w:val="CommentText"/>
      </w:pPr>
      <w:r>
        <w:t>Does the author want transliteration of the titles also?</w:t>
      </w:r>
    </w:p>
  </w:comment>
  <w:comment w:id="2" w:author="ALE editor" w:date="2019-10-27T12:55:00Z" w:initials="ALE">
    <w:p w14:paraId="41F28256" w14:textId="03D29B79" w:rsidR="00404B02" w:rsidRDefault="00404B02">
      <w:pPr>
        <w:pStyle w:val="CommentText"/>
      </w:pPr>
      <w:r>
        <w:rPr>
          <w:rStyle w:val="CommentReference"/>
        </w:rPr>
        <w:annotationRef/>
      </w:r>
      <w:hyperlink r:id="rId2" w:history="1">
        <w:r>
          <w:rPr>
            <w:rStyle w:val="Hyperlink"/>
          </w:rPr>
          <w:t>https://yalebooks.yale.edu/book/9780300110678/end-everything</w:t>
        </w:r>
      </w:hyperlink>
    </w:p>
  </w:comment>
  <w:comment w:id="3" w:author="ALE editor" w:date="2019-10-27T12:56:00Z" w:initials="ALE">
    <w:p w14:paraId="18A296A8" w14:textId="15E4EDB8" w:rsidR="00404B02" w:rsidRDefault="00404B02">
      <w:pPr>
        <w:pStyle w:val="CommentText"/>
      </w:pPr>
      <w:r>
        <w:rPr>
          <w:rStyle w:val="CommentReference"/>
        </w:rPr>
        <w:annotationRef/>
      </w:r>
      <w:hyperlink r:id="rId3" w:history="1">
        <w:r>
          <w:rPr>
            <w:rStyle w:val="Hyperlink"/>
          </w:rPr>
          <w:t>https://www.amazon.com/Job-Story-Simple-Joseph-Roth/dp/B008KWYZFG</w:t>
        </w:r>
      </w:hyperlink>
    </w:p>
  </w:comment>
  <w:comment w:id="5" w:author="ALE editor" w:date="2019-11-03T07:09:00Z" w:initials="ALE">
    <w:p w14:paraId="5465CCC9" w14:textId="3C762ADB" w:rsidR="00404B02" w:rsidRDefault="00404B02">
      <w:pPr>
        <w:pStyle w:val="CommentText"/>
      </w:pPr>
      <w:r>
        <w:rPr>
          <w:rStyle w:val="CommentReference"/>
        </w:rPr>
        <w:annotationRef/>
      </w:r>
      <w:r>
        <w:t xml:space="preserve">I suggest putting </w:t>
      </w:r>
      <w:r w:rsidRPr="00F3244D">
        <w:rPr>
          <w:rFonts w:asciiTheme="majorBidi" w:hAnsiTheme="majorBidi" w:cstheme="majorBidi"/>
          <w:sz w:val="24"/>
          <w:szCs w:val="24"/>
        </w:rPr>
        <w:t>(</w:t>
      </w:r>
      <w:r w:rsidRPr="0051038F">
        <w:rPr>
          <w:rFonts w:asciiTheme="majorBidi" w:hAnsiTheme="majorBidi" w:cstheme="majorBidi"/>
          <w:i/>
          <w:iCs/>
          <w:sz w:val="24"/>
          <w:szCs w:val="24"/>
        </w:rPr>
        <w:t>Die Judenfrage</w:t>
      </w:r>
      <w:r w:rsidRPr="00F3244D">
        <w:rPr>
          <w:rFonts w:asciiTheme="majorBidi" w:hAnsiTheme="majorBidi" w:cstheme="majorBidi"/>
          <w:sz w:val="24"/>
          <w:szCs w:val="24"/>
        </w:rPr>
        <w:t>)</w:t>
      </w:r>
      <w:r>
        <w:rPr>
          <w:rFonts w:asciiTheme="majorBidi" w:hAnsiTheme="majorBidi" w:cstheme="majorBidi"/>
          <w:sz w:val="24"/>
          <w:szCs w:val="24"/>
        </w:rPr>
        <w:t xml:space="preserve"> </w:t>
      </w:r>
      <w:r>
        <w:t>here</w:t>
      </w:r>
    </w:p>
  </w:comment>
  <w:comment w:id="6" w:author="ALE editor" w:date="2019-10-27T16:19:00Z" w:initials="ALE">
    <w:p w14:paraId="30A696D3" w14:textId="2429F755" w:rsidR="00404B02" w:rsidRDefault="00404B02">
      <w:pPr>
        <w:pStyle w:val="CommentText"/>
      </w:pPr>
      <w:r>
        <w:rPr>
          <w:rStyle w:val="CommentReference"/>
        </w:rPr>
        <w:annotationRef/>
      </w:r>
      <w:r>
        <w:t>This phrase should be given the first time the English phrase “Jewish Question” is used.</w:t>
      </w:r>
    </w:p>
  </w:comment>
  <w:comment w:id="7" w:author="ALE editor" w:date="2019-10-27T15:41:00Z" w:initials="ALE">
    <w:p w14:paraId="17C2DE71" w14:textId="77777777" w:rsidR="00404B02" w:rsidRDefault="00404B02">
      <w:pPr>
        <w:pStyle w:val="CommentText"/>
      </w:pPr>
      <w:r>
        <w:rPr>
          <w:rStyle w:val="CommentReference"/>
        </w:rPr>
        <w:annotationRef/>
      </w:r>
      <w:hyperlink r:id="rId4" w:anchor="resources" w:history="1">
        <w:r>
          <w:rPr>
            <w:rStyle w:val="Hyperlink"/>
          </w:rPr>
          <w:t>http://teachgreatjewishbooks.org/resource-kits/yehudah-leib-gordons-awake-my-people#resources</w:t>
        </w:r>
      </w:hyperlink>
    </w:p>
    <w:p w14:paraId="4EC70D66" w14:textId="1DEDD380" w:rsidR="00404B02" w:rsidRPr="00C44E7A" w:rsidRDefault="00404B02" w:rsidP="00C44E7A">
      <w:pPr>
        <w:shd w:val="clear" w:color="auto" w:fill="FFFFFF"/>
        <w:spacing w:after="0" w:line="240" w:lineRule="auto"/>
        <w:rPr>
          <w:rFonts w:ascii="Times New Roman" w:eastAsia="Times New Roman" w:hAnsi="Times New Roman" w:cs="Times New Roman"/>
          <w:sz w:val="27"/>
          <w:szCs w:val="27"/>
        </w:rPr>
      </w:pPr>
      <w:r w:rsidRPr="00C44E7A">
        <w:rPr>
          <w:rFonts w:ascii="Times New Roman" w:eastAsia="Times New Roman" w:hAnsi="Times New Roman" w:cs="Times New Roman"/>
          <w:sz w:val="27"/>
          <w:szCs w:val="27"/>
        </w:rPr>
        <w:t xml:space="preserve">Translation from Michael </w:t>
      </w:r>
      <w:proofErr w:type="spellStart"/>
      <w:r w:rsidRPr="00C44E7A">
        <w:rPr>
          <w:rFonts w:ascii="Times New Roman" w:eastAsia="Times New Roman" w:hAnsi="Times New Roman" w:cs="Times New Roman"/>
          <w:sz w:val="27"/>
          <w:szCs w:val="27"/>
        </w:rPr>
        <w:t>Stanislawski</w:t>
      </w:r>
      <w:proofErr w:type="spellEnd"/>
      <w:r w:rsidRPr="00C44E7A">
        <w:rPr>
          <w:rFonts w:ascii="Times New Roman" w:eastAsia="Times New Roman" w:hAnsi="Times New Roman" w:cs="Times New Roman"/>
          <w:sz w:val="27"/>
          <w:szCs w:val="27"/>
        </w:rPr>
        <w:t>, For Whom Do I Toil? Judah Leib Gordon and the Crisis of Russian Jewry (New York and Oxford: Oxford University Press, 1988), pp. 49-50.</w:t>
      </w:r>
    </w:p>
    <w:p w14:paraId="53B1F5AB" w14:textId="569B1D60" w:rsidR="00404B02" w:rsidRDefault="00404B02">
      <w:pPr>
        <w:pStyle w:val="CommentText"/>
      </w:pPr>
    </w:p>
  </w:comment>
  <w:comment w:id="8" w:author="ALE editor" w:date="2019-10-29T09:05:00Z" w:initials="ALE">
    <w:p w14:paraId="4AC07C4D" w14:textId="528D9EE3" w:rsidR="00404B02" w:rsidRDefault="00404B02">
      <w:pPr>
        <w:pStyle w:val="CommentText"/>
      </w:pPr>
      <w:r>
        <w:rPr>
          <w:rStyle w:val="CommentReference"/>
        </w:rPr>
        <w:annotationRef/>
      </w:r>
      <w:r>
        <w:t>Sent sample through here</w:t>
      </w:r>
    </w:p>
  </w:comment>
  <w:comment w:id="9" w:author="ALE editor" w:date="2019-10-29T10:52:00Z" w:initials="ALE">
    <w:p w14:paraId="2D6C7F2F" w14:textId="5B631B7C" w:rsidR="00404B02" w:rsidRDefault="00404B02">
      <w:pPr>
        <w:pStyle w:val="CommentText"/>
      </w:pPr>
      <w:r>
        <w:rPr>
          <w:rStyle w:val="CommentReference"/>
        </w:rPr>
        <w:annotationRef/>
      </w:r>
      <w:r>
        <w:t>The word ‘liminal’ was used twice in the same sentence; I deleted one.</w:t>
      </w:r>
    </w:p>
  </w:comment>
  <w:comment w:id="10" w:author="ALE editor" w:date="2019-10-29T10:59:00Z" w:initials="ALE">
    <w:p w14:paraId="5E755E7E" w14:textId="04C63873" w:rsidR="00404B02" w:rsidRDefault="00404B02">
      <w:pPr>
        <w:pStyle w:val="CommentText"/>
      </w:pPr>
      <w:r>
        <w:rPr>
          <w:rStyle w:val="CommentReference"/>
        </w:rPr>
        <w:annotationRef/>
      </w:r>
      <w:r>
        <w:t>I took out a little redundancy (Jewish framework that is Jewish in content)</w:t>
      </w:r>
    </w:p>
  </w:comment>
  <w:comment w:id="11" w:author="ALE editor" w:date="2019-10-29T12:14:00Z" w:initials="ALE">
    <w:p w14:paraId="0634BF96" w14:textId="5D24B147" w:rsidR="00404B02" w:rsidRDefault="00404B02">
      <w:pPr>
        <w:pStyle w:val="CommentText"/>
      </w:pPr>
      <w:r>
        <w:rPr>
          <w:rStyle w:val="CommentReference"/>
        </w:rPr>
        <w:annotationRef/>
      </w:r>
      <w:r>
        <w:t>I broke this long sentence into three.</w:t>
      </w:r>
    </w:p>
  </w:comment>
  <w:comment w:id="12" w:author="ALE editor" w:date="2019-10-29T17:38:00Z" w:initials="ALE">
    <w:p w14:paraId="6EF3EA95" w14:textId="7C7D7999" w:rsidR="00404B02" w:rsidRDefault="00404B02">
      <w:pPr>
        <w:pStyle w:val="CommentText"/>
      </w:pPr>
      <w:r>
        <w:rPr>
          <w:rStyle w:val="CommentReference"/>
        </w:rPr>
        <w:annotationRef/>
      </w:r>
      <w:r>
        <w:t>Perhaps put quote marks around this?</w:t>
      </w:r>
    </w:p>
  </w:comment>
  <w:comment w:id="13" w:author="ALE editor" w:date="2019-10-29T13:28:00Z" w:initials="ALE">
    <w:p w14:paraId="0B137B8A" w14:textId="39E78DAE" w:rsidR="00404B02" w:rsidRDefault="00404B02">
      <w:pPr>
        <w:pStyle w:val="CommentText"/>
      </w:pPr>
      <w:r>
        <w:rPr>
          <w:rStyle w:val="CommentReference"/>
        </w:rPr>
        <w:annotationRef/>
      </w:r>
      <w:r>
        <w:t xml:space="preserve">The word ‘violent’ seems out of place </w:t>
      </w:r>
      <w:r w:rsidRPr="004F4D38">
        <w:rPr>
          <w:rFonts w:cs="Arial"/>
          <w:rtl/>
        </w:rPr>
        <w:t>אלים</w:t>
      </w:r>
    </w:p>
  </w:comment>
  <w:comment w:id="14" w:author="ALE editor" w:date="2019-10-29T17:44:00Z" w:initials="ALE">
    <w:p w14:paraId="533BC395" w14:textId="4959914B" w:rsidR="00404B02" w:rsidRDefault="00404B02">
      <w:pPr>
        <w:pStyle w:val="CommentText"/>
      </w:pPr>
      <w:r>
        <w:rPr>
          <w:rStyle w:val="CommentReference"/>
        </w:rPr>
        <w:annotationRef/>
      </w:r>
      <w:r>
        <w:t>Or periphery?</w:t>
      </w:r>
    </w:p>
  </w:comment>
  <w:comment w:id="15" w:author="editor" w:date="2019-11-04T10:01:00Z" w:initials="st">
    <w:p w14:paraId="2E841071" w14:textId="36A41096" w:rsidR="00B17851" w:rsidRDefault="00B17851">
      <w:pPr>
        <w:pStyle w:val="CommentText"/>
      </w:pPr>
      <w:r>
        <w:rPr>
          <w:rStyle w:val="CommentReference"/>
        </w:rPr>
        <w:annotationRef/>
      </w:r>
      <w:r>
        <w:t>Or “dilapidated”</w:t>
      </w:r>
    </w:p>
  </w:comment>
  <w:comment w:id="16" w:author="ALE editor" w:date="2019-11-03T07:39:00Z" w:initials="ALE">
    <w:p w14:paraId="25F9AA46" w14:textId="663301A9" w:rsidR="00404B02" w:rsidRDefault="00404B02">
      <w:pPr>
        <w:pStyle w:val="CommentText"/>
      </w:pPr>
      <w:r>
        <w:rPr>
          <w:rStyle w:val="CommentReference"/>
        </w:rPr>
        <w:annotationRef/>
      </w:r>
      <w:r>
        <w:t>Maybe this term should be defined:</w:t>
      </w:r>
    </w:p>
    <w:p w14:paraId="4798EF66" w14:textId="77777777" w:rsidR="00404B02" w:rsidRDefault="00404B02" w:rsidP="000B1699">
      <w:pPr>
        <w:shd w:val="clear" w:color="auto" w:fill="FFFFFF"/>
        <w:spacing w:after="0" w:line="240" w:lineRule="auto"/>
        <w:rPr>
          <w:rFonts w:ascii="Arial" w:eastAsia="Times New Roman" w:hAnsi="Arial" w:cs="Arial"/>
          <w:color w:val="222222"/>
          <w:sz w:val="24"/>
          <w:szCs w:val="24"/>
        </w:rPr>
      </w:pPr>
      <w:r w:rsidRPr="000B1699">
        <w:rPr>
          <w:rFonts w:ascii="Arial" w:eastAsia="Times New Roman" w:hAnsi="Arial" w:cs="Arial"/>
          <w:color w:val="222222"/>
          <w:sz w:val="24"/>
          <w:szCs w:val="24"/>
        </w:rPr>
        <w:t xml:space="preserve">the quality of being Jewish; </w:t>
      </w:r>
    </w:p>
    <w:p w14:paraId="2B9941EB" w14:textId="4DD38B6F" w:rsidR="00404B02" w:rsidRPr="000B1699" w:rsidRDefault="00404B02" w:rsidP="000B1699">
      <w:pPr>
        <w:shd w:val="clear" w:color="auto" w:fill="FFFFFF"/>
        <w:spacing w:after="0" w:line="240" w:lineRule="auto"/>
        <w:rPr>
          <w:rFonts w:ascii="Arial" w:eastAsia="Times New Roman" w:hAnsi="Arial" w:cs="Arial"/>
          <w:color w:val="222222"/>
          <w:sz w:val="24"/>
          <w:szCs w:val="24"/>
        </w:rPr>
      </w:pPr>
      <w:r w:rsidRPr="000B1699">
        <w:rPr>
          <w:rFonts w:ascii="Arial" w:eastAsia="Times New Roman" w:hAnsi="Arial" w:cs="Arial"/>
          <w:color w:val="222222"/>
          <w:sz w:val="24"/>
          <w:szCs w:val="24"/>
        </w:rPr>
        <w:t>the Jewish way of life or its customs and practices.</w:t>
      </w:r>
    </w:p>
    <w:p w14:paraId="194DFD4F" w14:textId="05082ED7" w:rsidR="00404B02" w:rsidRDefault="00404B02">
      <w:pPr>
        <w:pStyle w:val="CommentText"/>
      </w:pPr>
    </w:p>
  </w:comment>
  <w:comment w:id="17" w:author="ALE editor" w:date="2019-10-29T18:11:00Z" w:initials="ALE">
    <w:p w14:paraId="09A1DD82" w14:textId="1A808263" w:rsidR="00404B02" w:rsidRDefault="00404B02">
      <w:pPr>
        <w:pStyle w:val="CommentText"/>
      </w:pPr>
      <w:r>
        <w:rPr>
          <w:rStyle w:val="CommentReference"/>
        </w:rPr>
        <w:annotationRef/>
      </w:r>
      <w:r>
        <w:t>I am not convinced all these “as I argue” and “as I show” are necessary; it is understood that’s what the author is doing. I left them, because they are not incorrect, but I think the text is clearer without them.</w:t>
      </w:r>
    </w:p>
  </w:comment>
  <w:comment w:id="18" w:author="ALE editor" w:date="2019-10-29T21:22:00Z" w:initials="ALE">
    <w:p w14:paraId="480BAAF5" w14:textId="1E52445C" w:rsidR="00404B02" w:rsidRDefault="00404B02">
      <w:pPr>
        <w:pStyle w:val="CommentText"/>
      </w:pPr>
      <w:r>
        <w:rPr>
          <w:rStyle w:val="CommentReference"/>
        </w:rPr>
        <w:annotationRef/>
      </w:r>
      <w:r>
        <w:t>This sentence is quite long. I think the author can cut the ‘not only…’ part, which has been stated before, and go directly to the new point about the three languages. Also, the part in parentheses could be a separate sentence.</w:t>
      </w:r>
    </w:p>
  </w:comment>
  <w:comment w:id="19" w:author="ALE editor" w:date="2019-10-30T20:55:00Z" w:initials="ALE">
    <w:p w14:paraId="492817B2" w14:textId="2AE17D1B" w:rsidR="00404B02" w:rsidRDefault="00404B02">
      <w:pPr>
        <w:pStyle w:val="CommentText"/>
      </w:pPr>
      <w:r>
        <w:rPr>
          <w:rStyle w:val="CommentReference"/>
        </w:rPr>
        <w:annotationRef/>
      </w:r>
      <w:r>
        <w:rPr>
          <w:rStyle w:val="CommentReference"/>
        </w:rPr>
        <w:t>Using this phrase two or three times in the paper is sufficient.</w:t>
      </w:r>
    </w:p>
  </w:comment>
  <w:comment w:id="20" w:author="ALE editor" w:date="2019-10-31T09:05:00Z" w:initials="ALE">
    <w:p w14:paraId="1A05E301" w14:textId="45AB2424" w:rsidR="00404B02" w:rsidRDefault="00404B02">
      <w:pPr>
        <w:pStyle w:val="CommentText"/>
        <w:rPr>
          <w:rFonts w:asciiTheme="majorBidi" w:hAnsiTheme="majorBidi" w:cstheme="majorBidi"/>
        </w:rPr>
      </w:pPr>
      <w:r>
        <w:rPr>
          <w:rStyle w:val="CommentReference"/>
        </w:rPr>
        <w:annotationRef/>
      </w:r>
      <w:r>
        <w:t xml:space="preserve">I looked in Shapira for the </w:t>
      </w:r>
      <w:proofErr w:type="gramStart"/>
      <w:r>
        <w:t xml:space="preserve">term </w:t>
      </w:r>
      <w:r w:rsidRPr="0060798A">
        <w:rPr>
          <w:rFonts w:asciiTheme="majorBidi" w:hAnsiTheme="majorBidi" w:cstheme="majorBidi"/>
          <w:rtl/>
        </w:rPr>
        <w:t>”הפטפטת</w:t>
      </w:r>
      <w:proofErr w:type="gramEnd"/>
      <w:r w:rsidRPr="0060798A">
        <w:rPr>
          <w:rFonts w:asciiTheme="majorBidi" w:hAnsiTheme="majorBidi" w:cstheme="majorBidi"/>
          <w:rtl/>
        </w:rPr>
        <w:t xml:space="preserve"> הציונית‟</w:t>
      </w:r>
    </w:p>
    <w:p w14:paraId="45A68658" w14:textId="11B8135C" w:rsidR="00404B02" w:rsidRDefault="00404B02">
      <w:pPr>
        <w:pStyle w:val="CommentText"/>
        <w:rPr>
          <w:rFonts w:asciiTheme="majorBidi" w:hAnsiTheme="majorBidi" w:cstheme="majorBidi"/>
        </w:rPr>
      </w:pPr>
      <w:r>
        <w:rPr>
          <w:rFonts w:asciiTheme="majorBidi" w:hAnsiTheme="majorBidi" w:cstheme="majorBidi"/>
        </w:rPr>
        <w:t>and found that this whole phrase should be in quotes</w:t>
      </w:r>
    </w:p>
    <w:p w14:paraId="3C070301" w14:textId="77777777" w:rsidR="00404B02" w:rsidRDefault="00404B02">
      <w:pPr>
        <w:pStyle w:val="CommentText"/>
        <w:rPr>
          <w:rFonts w:asciiTheme="majorBidi" w:hAnsiTheme="majorBidi" w:cstheme="majorBidi"/>
        </w:rPr>
      </w:pPr>
      <w:r>
        <w:rPr>
          <w:rFonts w:asciiTheme="majorBidi" w:hAnsiTheme="majorBidi" w:cstheme="majorBidi"/>
        </w:rPr>
        <w:t>This is from page 70, but an edition that came out in 2014, not 2008</w:t>
      </w:r>
    </w:p>
    <w:p w14:paraId="6A158595" w14:textId="77777777" w:rsidR="00404B02" w:rsidRDefault="00404B02">
      <w:pPr>
        <w:pStyle w:val="CommentText"/>
        <w:rPr>
          <w:rFonts w:asciiTheme="majorBidi" w:hAnsiTheme="majorBidi" w:cstheme="majorBidi"/>
        </w:rPr>
      </w:pPr>
    </w:p>
    <w:p w14:paraId="325FECD6" w14:textId="42EB47E4" w:rsidR="00404B02" w:rsidRDefault="008676E3">
      <w:pPr>
        <w:pStyle w:val="CommentText"/>
      </w:pPr>
      <w:hyperlink r:id="rId5" w:history="1">
        <w:r w:rsidR="00404B02">
          <w:rPr>
            <w:rStyle w:val="Hyperlink"/>
          </w:rPr>
          <w:t>https://books.google.co.il/books?id=yE1IBQAAQBAJ&amp;dq=Anita+Shapira,+2008+Brenner+Zionism&amp;lr=&amp;source=gbs_navlinks_s</w:t>
        </w:r>
      </w:hyperlink>
    </w:p>
  </w:comment>
  <w:comment w:id="21" w:author="ALE editor" w:date="2019-10-31T10:04:00Z" w:initials="ALE">
    <w:p w14:paraId="57E336D5" w14:textId="646A8AA9" w:rsidR="00404B02" w:rsidRDefault="00404B02">
      <w:pPr>
        <w:pStyle w:val="CommentText"/>
      </w:pPr>
      <w:r>
        <w:rPr>
          <w:rStyle w:val="CommentReference"/>
        </w:rPr>
        <w:annotationRef/>
      </w:r>
      <w:r>
        <w:t>crow is the correct word, not crowd</w:t>
      </w:r>
    </w:p>
  </w:comment>
  <w:comment w:id="22" w:author="ALE editor" w:date="2019-10-31T11:27:00Z" w:initials="ALE">
    <w:p w14:paraId="77C45A8D" w14:textId="77777777" w:rsidR="00404B02" w:rsidRDefault="00404B02">
      <w:pPr>
        <w:pStyle w:val="CommentText"/>
      </w:pPr>
      <w:r>
        <w:rPr>
          <w:rStyle w:val="CommentReference"/>
        </w:rPr>
        <w:annotationRef/>
      </w:r>
      <w:r>
        <w:t>Is this right? It seems to contradict the next line.</w:t>
      </w:r>
    </w:p>
    <w:p w14:paraId="6F2931AA" w14:textId="39DF4DDB" w:rsidR="00404B02" w:rsidRDefault="00404B02">
      <w:pPr>
        <w:pStyle w:val="CommentText"/>
      </w:pPr>
      <w:r>
        <w:t>I cannot access the Hever book.</w:t>
      </w:r>
    </w:p>
    <w:p w14:paraId="69C9499A" w14:textId="77777777" w:rsidR="00404B02" w:rsidRDefault="00404B02">
      <w:pPr>
        <w:pStyle w:val="CommentText"/>
      </w:pPr>
    </w:p>
    <w:p w14:paraId="130687BF" w14:textId="3D03123C" w:rsidR="00404B02" w:rsidRDefault="00404B02">
      <w:pPr>
        <w:pStyle w:val="CommentText"/>
      </w:pPr>
      <w:r>
        <w:t>Can the author provide the original English quotes?</w:t>
      </w:r>
    </w:p>
    <w:p w14:paraId="03D57F13" w14:textId="143A1363" w:rsidR="00404B02" w:rsidRDefault="00404B02">
      <w:pPr>
        <w:pStyle w:val="CommentText"/>
      </w:pPr>
    </w:p>
  </w:comment>
  <w:comment w:id="23" w:author="ALE editor" w:date="2019-10-31T11:35:00Z" w:initials="ALE">
    <w:p w14:paraId="4E8F2377" w14:textId="16F8F76A" w:rsidR="00404B02" w:rsidRDefault="00404B02">
      <w:pPr>
        <w:pStyle w:val="CommentText"/>
      </w:pPr>
      <w:r>
        <w:rPr>
          <w:rStyle w:val="CommentReference"/>
        </w:rPr>
        <w:annotationRef/>
      </w:r>
      <w:r>
        <w:t>Maybe give a reference for this statement?? Not everyone would agree that the rhetoric of the British Empire was tolerant and liberal!</w:t>
      </w:r>
    </w:p>
  </w:comment>
  <w:comment w:id="24" w:author="ALE editor" w:date="2019-11-03T08:00:00Z" w:initials="ALE">
    <w:p w14:paraId="15AED50F" w14:textId="68DEEC81" w:rsidR="00404B02" w:rsidRDefault="00404B02">
      <w:pPr>
        <w:pStyle w:val="CommentText"/>
      </w:pPr>
      <w:r>
        <w:rPr>
          <w:rStyle w:val="CommentReference"/>
        </w:rPr>
        <w:annotationRef/>
      </w:r>
      <w:r>
        <w:t>Perhaps add sub-headings: Chapter 1 “Out of the Depths”; Chapter 2: The End of Everything.</w:t>
      </w:r>
    </w:p>
  </w:comment>
  <w:comment w:id="25" w:author="ALE editor" w:date="2019-11-03T12:40:00Z" w:initials="ALE">
    <w:p w14:paraId="257A8FF0" w14:textId="70876CFC" w:rsidR="00404B02" w:rsidRDefault="00404B02">
      <w:pPr>
        <w:pStyle w:val="CommentText"/>
      </w:pPr>
      <w:r>
        <w:rPr>
          <w:rStyle w:val="CommentReference"/>
        </w:rPr>
        <w:annotationRef/>
      </w:r>
      <w:r>
        <w:t xml:space="preserve">Note this is being used interchangeably with Austro-Hungarian Empire. Is that accurate and clear? </w:t>
      </w:r>
    </w:p>
  </w:comment>
  <w:comment w:id="26" w:author="ALE editor" w:date="2019-11-03T13:23:00Z" w:initials="ALE">
    <w:p w14:paraId="58723D27" w14:textId="642C1C62" w:rsidR="00404B02" w:rsidRDefault="00404B02">
      <w:pPr>
        <w:pStyle w:val="CommentText"/>
      </w:pPr>
      <w:r>
        <w:rPr>
          <w:rStyle w:val="CommentReference"/>
        </w:rPr>
        <w:annotationRef/>
      </w:r>
      <w:r>
        <w:t>Maybe note there this is a “new” opposition.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1BDD00" w15:done="0"/>
  <w15:commentEx w15:paraId="00059550" w15:done="0"/>
  <w15:commentEx w15:paraId="41F28256" w15:done="0"/>
  <w15:commentEx w15:paraId="18A296A8" w15:done="0"/>
  <w15:commentEx w15:paraId="5465CCC9" w15:done="0"/>
  <w15:commentEx w15:paraId="30A696D3" w15:done="0"/>
  <w15:commentEx w15:paraId="53B1F5AB" w15:done="0"/>
  <w15:commentEx w15:paraId="4AC07C4D" w15:done="0"/>
  <w15:commentEx w15:paraId="2D6C7F2F" w15:done="0"/>
  <w15:commentEx w15:paraId="5E755E7E" w15:done="0"/>
  <w15:commentEx w15:paraId="0634BF96" w15:done="0"/>
  <w15:commentEx w15:paraId="6EF3EA95" w15:done="0"/>
  <w15:commentEx w15:paraId="0B137B8A" w15:done="0"/>
  <w15:commentEx w15:paraId="533BC395" w15:done="0"/>
  <w15:commentEx w15:paraId="2E841071" w15:done="0"/>
  <w15:commentEx w15:paraId="194DFD4F" w15:done="0"/>
  <w15:commentEx w15:paraId="09A1DD82" w15:done="0"/>
  <w15:commentEx w15:paraId="480BAAF5" w15:done="0"/>
  <w15:commentEx w15:paraId="492817B2" w15:done="0"/>
  <w15:commentEx w15:paraId="325FECD6" w15:done="0"/>
  <w15:commentEx w15:paraId="57E336D5" w15:done="0"/>
  <w15:commentEx w15:paraId="03D57F13" w15:done="0"/>
  <w15:commentEx w15:paraId="4E8F2377" w15:done="0"/>
  <w15:commentEx w15:paraId="15AED50F" w15:done="0"/>
  <w15:commentEx w15:paraId="257A8FF0" w15:done="0"/>
  <w15:commentEx w15:paraId="58723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BDD00" w16cid:durableId="21627835"/>
  <w16cid:commentId w16cid:paraId="00059550" w16cid:durableId="216010FA"/>
  <w16cid:commentId w16cid:paraId="41F28256" w16cid:durableId="2160124E"/>
  <w16cid:commentId w16cid:paraId="18A296A8" w16cid:durableId="2160128F"/>
  <w16cid:commentId w16cid:paraId="5465CCC9" w16cid:durableId="2168FBB4"/>
  <w16cid:commentId w16cid:paraId="30A696D3" w16cid:durableId="2160421D"/>
  <w16cid:commentId w16cid:paraId="53B1F5AB" w16cid:durableId="21603936"/>
  <w16cid:commentId w16cid:paraId="4AC07C4D" w16cid:durableId="21627F51"/>
  <w16cid:commentId w16cid:paraId="2D6C7F2F" w16cid:durableId="2162987E"/>
  <w16cid:commentId w16cid:paraId="5E755E7E" w16cid:durableId="216299FD"/>
  <w16cid:commentId w16cid:paraId="0634BF96" w16cid:durableId="2162ABA6"/>
  <w16cid:commentId w16cid:paraId="6EF3EA95" w16cid:durableId="2162F7A3"/>
  <w16cid:commentId w16cid:paraId="0B137B8A" w16cid:durableId="2162BCEB"/>
  <w16cid:commentId w16cid:paraId="533BC395" w16cid:durableId="2162F8E7"/>
  <w16cid:commentId w16cid:paraId="194DFD4F" w16cid:durableId="216902B4"/>
  <w16cid:commentId w16cid:paraId="09A1DD82" w16cid:durableId="2162FF4C"/>
  <w16cid:commentId w16cid:paraId="480BAAF5" w16cid:durableId="21632C0D"/>
  <w16cid:commentId w16cid:paraId="492817B2" w16cid:durableId="21647752"/>
  <w16cid:commentId w16cid:paraId="325FECD6" w16cid:durableId="21652247"/>
  <w16cid:commentId w16cid:paraId="57E336D5" w16cid:durableId="21653025"/>
  <w16cid:commentId w16cid:paraId="03D57F13" w16cid:durableId="216543A8"/>
  <w16cid:commentId w16cid:paraId="4E8F2377" w16cid:durableId="21654572"/>
  <w16cid:commentId w16cid:paraId="15AED50F" w16cid:durableId="2169078D"/>
  <w16cid:commentId w16cid:paraId="257A8FF0" w16cid:durableId="21694923"/>
  <w16cid:commentId w16cid:paraId="58723D27" w16cid:durableId="2169534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2750F" w14:textId="77777777" w:rsidR="008676E3" w:rsidRDefault="008676E3" w:rsidP="00566C04">
      <w:pPr>
        <w:spacing w:after="0" w:line="240" w:lineRule="auto"/>
      </w:pPr>
      <w:r>
        <w:separator/>
      </w:r>
    </w:p>
  </w:endnote>
  <w:endnote w:type="continuationSeparator" w:id="0">
    <w:p w14:paraId="6B93402B" w14:textId="77777777" w:rsidR="008676E3" w:rsidRDefault="008676E3" w:rsidP="0056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178CC" w14:textId="77777777" w:rsidR="008676E3" w:rsidRDefault="008676E3" w:rsidP="00566C04">
      <w:pPr>
        <w:spacing w:after="0" w:line="240" w:lineRule="auto"/>
      </w:pPr>
      <w:r>
        <w:separator/>
      </w:r>
    </w:p>
  </w:footnote>
  <w:footnote w:type="continuationSeparator" w:id="0">
    <w:p w14:paraId="22CF7306" w14:textId="77777777" w:rsidR="008676E3" w:rsidRDefault="008676E3" w:rsidP="00566C04">
      <w:pPr>
        <w:spacing w:after="0" w:line="240" w:lineRule="auto"/>
      </w:pPr>
      <w:r>
        <w:continuationSeparator/>
      </w:r>
    </w:p>
  </w:footnote>
  <w:footnote w:id="1">
    <w:p w14:paraId="42269551" w14:textId="39C1D36B"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The intention here is a physical action whose theoretical model is not external but forms an integral part of the human action involved.</w:t>
      </w:r>
    </w:p>
  </w:footnote>
  <w:footnote w:id="2">
    <w:p w14:paraId="465F9955" w14:textId="21B6055C" w:rsidR="00404B02" w:rsidRPr="00C37590" w:rsidRDefault="00404B02" w:rsidP="002F09EA">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My remarks are based on the critique of the Enlightenment </w:t>
      </w:r>
      <w:r w:rsidR="002F09EA">
        <w:rPr>
          <w:rFonts w:asciiTheme="majorBidi" w:hAnsiTheme="majorBidi" w:cstheme="majorBidi"/>
        </w:rPr>
        <w:t>by</w:t>
      </w:r>
      <w:r w:rsidRPr="00C37590">
        <w:rPr>
          <w:rFonts w:asciiTheme="majorBidi" w:hAnsiTheme="majorBidi" w:cstheme="majorBidi"/>
        </w:rPr>
        <w:t xml:space="preserve"> Michel Foucault</w:t>
      </w:r>
      <w:r w:rsidR="00405F3C">
        <w:rPr>
          <w:rFonts w:asciiTheme="majorBidi" w:hAnsiTheme="majorBidi" w:cstheme="majorBidi"/>
        </w:rPr>
        <w:t>’</w:t>
      </w:r>
      <w:r w:rsidRPr="00C37590">
        <w:rPr>
          <w:rFonts w:asciiTheme="majorBidi" w:hAnsiTheme="majorBidi" w:cstheme="majorBidi"/>
        </w:rPr>
        <w:t xml:space="preserve">s </w:t>
      </w:r>
      <w:r w:rsidR="00850265">
        <w:rPr>
          <w:rFonts w:asciiTheme="majorBidi" w:hAnsiTheme="majorBidi" w:cstheme="majorBidi"/>
        </w:rPr>
        <w:t>school</w:t>
      </w:r>
      <w:r w:rsidRPr="00C37590">
        <w:rPr>
          <w:rFonts w:asciiTheme="majorBidi" w:hAnsiTheme="majorBidi" w:cstheme="majorBidi"/>
        </w:rPr>
        <w:t>. Enlightenment, as Foucault shows, attempted to create a rational, objective, positivist, and normalizing connection between particular elements and categories of universal thought. Foucault sought to expose the oppressive dimension of Enlightenment discourse by showing how the experience of the connection between the particular and the universal led to the creation of an essenti</w:t>
      </w:r>
      <w:r w:rsidR="00850265">
        <w:rPr>
          <w:rFonts w:asciiTheme="majorBidi" w:hAnsiTheme="majorBidi" w:cstheme="majorBidi"/>
        </w:rPr>
        <w:t xml:space="preserve">alist and uncritical model of an individual </w:t>
      </w:r>
      <w:r w:rsidRPr="00C37590">
        <w:rPr>
          <w:rFonts w:asciiTheme="majorBidi" w:hAnsiTheme="majorBidi" w:cstheme="majorBidi"/>
        </w:rPr>
        <w:t>who is detached from material history and the system of particular cultural differences it creates. This connection between the particular and the universal, which forms the basis of Western nationa</w:t>
      </w:r>
      <w:r w:rsidR="00850265">
        <w:rPr>
          <w:rFonts w:asciiTheme="majorBidi" w:hAnsiTheme="majorBidi" w:cstheme="majorBidi"/>
        </w:rPr>
        <w:t>lism and Marxist praxis, was re</w:t>
      </w:r>
      <w:r w:rsidRPr="00C37590">
        <w:rPr>
          <w:rFonts w:asciiTheme="majorBidi" w:hAnsiTheme="majorBidi" w:cstheme="majorBidi"/>
        </w:rPr>
        <w:t>interpreted by Foucault in order to understa</w:t>
      </w:r>
      <w:r w:rsidR="00F12E48">
        <w:rPr>
          <w:rFonts w:asciiTheme="majorBidi" w:hAnsiTheme="majorBidi" w:cstheme="majorBidi"/>
        </w:rPr>
        <w:t>nd the difference —</w:t>
      </w:r>
      <w:r w:rsidRPr="00C37590">
        <w:rPr>
          <w:rFonts w:asciiTheme="majorBidi" w:hAnsiTheme="majorBidi" w:cstheme="majorBidi"/>
        </w:rPr>
        <w:t xml:space="preserve"> a</w:t>
      </w:r>
      <w:r w:rsidR="00F12E48">
        <w:rPr>
          <w:rFonts w:asciiTheme="majorBidi" w:hAnsiTheme="majorBidi" w:cstheme="majorBidi"/>
        </w:rPr>
        <w:t>nd not the oppressive identity —</w:t>
      </w:r>
      <w:r w:rsidRPr="00C37590">
        <w:rPr>
          <w:rFonts w:asciiTheme="majorBidi" w:hAnsiTheme="majorBidi" w:cstheme="majorBidi"/>
        </w:rPr>
        <w:t xml:space="preserve"> created within it.</w:t>
      </w:r>
    </w:p>
  </w:footnote>
  <w:footnote w:id="3">
    <w:p w14:paraId="675E06C1" w14:textId="3BB45ACD"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w:t>
      </w:r>
      <w:r w:rsidRPr="00C37590">
        <w:rPr>
          <w:rFonts w:asciiTheme="majorBidi" w:eastAsia="Calibri" w:hAnsiTheme="majorBidi" w:cstheme="majorBidi"/>
        </w:rPr>
        <w:t>Wirth-Nesher, 1996, p. 140.</w:t>
      </w:r>
    </w:p>
  </w:footnote>
  <w:footnote w:id="4">
    <w:p w14:paraId="47E6E259" w14:textId="0A3889C1"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Yuri </w:t>
      </w:r>
      <w:r w:rsidRPr="00C37590">
        <w:rPr>
          <w:rFonts w:asciiTheme="majorBidi" w:hAnsiTheme="majorBidi" w:cstheme="majorBidi"/>
          <w:color w:val="333333"/>
          <w:shd w:val="clear" w:color="auto" w:fill="FFFFFF"/>
        </w:rPr>
        <w:t>Slezkine</w:t>
      </w:r>
      <w:r w:rsidRPr="00C37590">
        <w:rPr>
          <w:rFonts w:asciiTheme="majorBidi" w:hAnsiTheme="majorBidi" w:cstheme="majorBidi"/>
        </w:rPr>
        <w:t xml:space="preserve"> argues that urbanization, one of the primary characteristics of modernization, became identified with Jews in part because, in the early twentieth century, Jews from Eastern Europe and Russia were more strongly represented than other ethnic minorities living in large cities. He explains this through the Jews</w:t>
      </w:r>
      <w:r w:rsidR="00405F3C">
        <w:rPr>
          <w:rFonts w:asciiTheme="majorBidi" w:hAnsiTheme="majorBidi" w:cstheme="majorBidi"/>
        </w:rPr>
        <w:t>’</w:t>
      </w:r>
      <w:r w:rsidRPr="00C37590">
        <w:rPr>
          <w:rFonts w:asciiTheme="majorBidi" w:hAnsiTheme="majorBidi" w:cstheme="majorBidi"/>
        </w:rPr>
        <w:t xml:space="preserve"> “mercurial” way of life in the pre-modern era, in which they were service nomads, and which prepared them to become exemplary modern subjects (</w:t>
      </w:r>
      <w:r w:rsidRPr="00C37590">
        <w:rPr>
          <w:rFonts w:asciiTheme="majorBidi" w:hAnsiTheme="majorBidi" w:cstheme="majorBidi"/>
          <w:color w:val="333333"/>
          <w:shd w:val="clear" w:color="auto" w:fill="FFFFFF"/>
        </w:rPr>
        <w:t>Slezkine</w:t>
      </w:r>
      <w:r w:rsidRPr="00C37590">
        <w:rPr>
          <w:rFonts w:asciiTheme="majorBidi" w:hAnsiTheme="majorBidi" w:cstheme="majorBidi"/>
        </w:rPr>
        <w:t>, 2019).</w:t>
      </w:r>
    </w:p>
  </w:footnote>
  <w:footnote w:id="5">
    <w:p w14:paraId="54738CB9" w14:textId="0AADC855"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In this context, I would like to make a methodological comment about theories of urbanization discussed in my work. There is no single model of the city or the urban experience, and most conceptions of the modern metropolis tend to have a degree of universality, which reveals their limitations and their development according to Western models. However, in an attempt to understand the distinct status of cities that appears in the discussed texts, I examine various models and theories dealing with the urban experience, such as those in the studies of urban space by Michel de Serto, Henri Lefebvre, Walter Benjamin and Georg Simmel. Additionally, I utilize spatial categories such </w:t>
      </w:r>
      <w:r w:rsidR="00F12E48">
        <w:rPr>
          <w:rFonts w:asciiTheme="majorBidi" w:hAnsiTheme="majorBidi" w:cstheme="majorBidi"/>
        </w:rPr>
        <w:t xml:space="preserve">as </w:t>
      </w:r>
      <w:r w:rsidRPr="00C37590">
        <w:rPr>
          <w:rFonts w:asciiTheme="majorBidi" w:hAnsiTheme="majorBidi" w:cstheme="majorBidi"/>
          <w:color w:val="222222"/>
          <w:shd w:val="clear" w:color="auto" w:fill="FFFFFF"/>
        </w:rPr>
        <w:t>Mikhail Bakhtin</w:t>
      </w:r>
      <w:r w:rsidR="00405F3C">
        <w:rPr>
          <w:rFonts w:asciiTheme="majorBidi" w:hAnsiTheme="majorBidi" w:cstheme="majorBidi"/>
          <w:color w:val="222222"/>
          <w:shd w:val="clear" w:color="auto" w:fill="FFFFFF"/>
        </w:rPr>
        <w:t>’</w:t>
      </w:r>
      <w:r w:rsidR="002F09EA">
        <w:rPr>
          <w:rFonts w:asciiTheme="majorBidi" w:hAnsiTheme="majorBidi" w:cstheme="majorBidi"/>
        </w:rPr>
        <w:t>s “</w:t>
      </w:r>
      <w:proofErr w:type="spellStart"/>
      <w:r w:rsidR="002F09EA">
        <w:rPr>
          <w:rFonts w:asciiTheme="majorBidi" w:hAnsiTheme="majorBidi" w:cstheme="majorBidi"/>
        </w:rPr>
        <w:t>chronotope</w:t>
      </w:r>
      <w:proofErr w:type="spellEnd"/>
      <w:r w:rsidR="002F09EA">
        <w:rPr>
          <w:rFonts w:asciiTheme="majorBidi" w:hAnsiTheme="majorBidi" w:cstheme="majorBidi"/>
        </w:rPr>
        <w:t>”</w:t>
      </w:r>
      <w:r w:rsidRPr="00C37590">
        <w:rPr>
          <w:rFonts w:asciiTheme="majorBidi" w:hAnsiTheme="majorBidi" w:cstheme="majorBidi"/>
        </w:rPr>
        <w:t xml:space="preserve"> and Michel Foucault</w:t>
      </w:r>
      <w:r w:rsidR="00405F3C">
        <w:rPr>
          <w:rFonts w:asciiTheme="majorBidi" w:hAnsiTheme="majorBidi" w:cstheme="majorBidi"/>
        </w:rPr>
        <w:t>’</w:t>
      </w:r>
      <w:r w:rsidR="002F09EA">
        <w:rPr>
          <w:rFonts w:asciiTheme="majorBidi" w:hAnsiTheme="majorBidi" w:cstheme="majorBidi"/>
        </w:rPr>
        <w:t>s “</w:t>
      </w:r>
      <w:proofErr w:type="spellStart"/>
      <w:r w:rsidR="002F09EA">
        <w:rPr>
          <w:rFonts w:asciiTheme="majorBidi" w:hAnsiTheme="majorBidi" w:cstheme="majorBidi"/>
        </w:rPr>
        <w:t>heterotropia</w:t>
      </w:r>
      <w:proofErr w:type="spellEnd"/>
      <w:r w:rsidR="002F09EA">
        <w:rPr>
          <w:rFonts w:asciiTheme="majorBidi" w:hAnsiTheme="majorBidi" w:cstheme="majorBidi"/>
        </w:rPr>
        <w:t>”</w:t>
      </w:r>
      <w:r w:rsidRPr="00C37590">
        <w:rPr>
          <w:rFonts w:asciiTheme="majorBidi" w:hAnsiTheme="majorBidi" w:cstheme="majorBidi"/>
        </w:rPr>
        <w:t xml:space="preserve"> as a starting point for critical examination of the urban experience in a Jewish context and the connection between the urban space and the design options of the Jewish subjects operating within it. At the same time, I examine the possibility of applying these theories - which assume, each in its own way, a universal individual who does not carry a particular identity and is not labelled as different - to the Jewish subject. This universal, generic individual is viewed as an integral part of urban society, and this privileged position allows the individual to be found in the margins and esoteric areas of the urban space, as a result of desire, choice, and personal aesthetic and ethical preferences. The urban experience, whether it is ongoing and intensive or coincidental and temporary, may suggest, as I intend to demonstrate, the organization of the experiencing subjects and their relationship to the space; the city may be a platform for anonymity without the specifics of Jewish identity and in the absence of the Jewish label. At the same time, it may offer a renewed encounter of the Jewish subject with Judaism. Thus, the validity of these theories will be critically examined in the context of the Jewish question in urban space, which necessarily involves politicizing the typical and universal urban experience addressed in most of the theories of modern urban space.</w:t>
      </w:r>
    </w:p>
  </w:footnote>
  <w:footnote w:id="6">
    <w:p w14:paraId="7683D25C" w14:textId="1B0AF24B"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In this context, it should be noted that the Jewish question is based on a cultural discourse that is exclusively European, and therefore must be understood within the context of European Jewry only. The Jewish question, and the related issues with which Jewish Enlightenment philosophers grappled (such as the search for a neutral public space of citizenship, modernization, and Jewish entry into history), was not part of the experiences of Jewish communities in Arab countries, because it was an integral part of the European Enlightenment, and was essentially based on Protestant logic. Therefore, the Jewish question is in fact based on the binary distinction between religion and secularism, and on the concept of a subject whose holistic definition is not dependent on his or her religious affiliation, which is therefore not an aspect of the neutral public space. The existence of a Judaism not based on religion was foreign to the existential concept of Jews in Arab societies, who completely identified Judaism with the Jewish religion and did not see the possibility of Jewish subjectivity without clear and demonstrative signs of the religion (For further explanation see: Shenhav, 2004).</w:t>
      </w:r>
    </w:p>
  </w:footnote>
  <w:footnote w:id="7">
    <w:p w14:paraId="0BD1141E" w14:textId="2A01E04F"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It is important to note that Pinsker and other Jewish Enlightenment thinkers were in deep denial regarding </w:t>
      </w:r>
      <w:r w:rsidR="00B17851">
        <w:rPr>
          <w:rFonts w:asciiTheme="majorBidi" w:hAnsiTheme="majorBidi" w:cstheme="majorBidi"/>
        </w:rPr>
        <w:t xml:space="preserve">the </w:t>
      </w:r>
      <w:r w:rsidRPr="00C37590">
        <w:rPr>
          <w:rFonts w:asciiTheme="majorBidi" w:hAnsiTheme="majorBidi" w:cstheme="majorBidi"/>
        </w:rPr>
        <w:t>problems of the category of citizenship, as defined by the Enlightenment, in a Jewish framework. The disappointment of their hope that the Enlightenment would enable a Jewish subject to function in an equitable civil system was due, in part, to their denial of the fact that Jewish continuity was made possible through religious and theological perceptions, and that the Jewish religion is essentially based on collective-public visibility and physical segregation. These traits prevent any real possibility of participation in a civilian system that makes particular affiliations secondary. Pinsker</w:t>
      </w:r>
      <w:r w:rsidR="00405F3C">
        <w:rPr>
          <w:rFonts w:asciiTheme="majorBidi" w:hAnsiTheme="majorBidi" w:cstheme="majorBidi"/>
        </w:rPr>
        <w:t>’</w:t>
      </w:r>
      <w:r w:rsidRPr="00C37590">
        <w:rPr>
          <w:rFonts w:asciiTheme="majorBidi" w:hAnsiTheme="majorBidi" w:cstheme="majorBidi"/>
        </w:rPr>
        <w:t>s ambition for a homogenous Jewish sovereign space negates the very idea of citizenship, since it ultimately requires the formation of a political theology that goes against every conception of modern citizenship. Sovereignty base</w:t>
      </w:r>
      <w:r w:rsidR="002F09EA">
        <w:rPr>
          <w:rFonts w:asciiTheme="majorBidi" w:hAnsiTheme="majorBidi" w:cstheme="majorBidi"/>
        </w:rPr>
        <w:t>d on categories of “Jewishness,”</w:t>
      </w:r>
      <w:r w:rsidRPr="00C37590">
        <w:rPr>
          <w:rFonts w:asciiTheme="majorBidi" w:hAnsiTheme="majorBidi" w:cstheme="majorBidi"/>
        </w:rPr>
        <w:t xml:space="preserve"> whether religious, ethnic, national, or racial, profoundly contradicts the notion that seeks to transcend these categories and not to make them a condition for equal civil status.</w:t>
      </w:r>
    </w:p>
  </w:footnote>
  <w:footnote w:id="8">
    <w:p w14:paraId="6551F7FE" w14:textId="2F894F69"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The Zionist narrative</w:t>
      </w:r>
      <w:r w:rsidR="00405F3C">
        <w:rPr>
          <w:rFonts w:asciiTheme="majorBidi" w:hAnsiTheme="majorBidi" w:cstheme="majorBidi"/>
        </w:rPr>
        <w:t>’</w:t>
      </w:r>
      <w:r w:rsidRPr="00C37590">
        <w:rPr>
          <w:rFonts w:asciiTheme="majorBidi" w:hAnsiTheme="majorBidi" w:cstheme="majorBidi"/>
        </w:rPr>
        <w:t>s representation of Israel as uninhabited must be understood as an ideological construction that sought to establish the myth that the land to which the pioneers of the Zionist movement came was empty and desolate. This myth served as a convenient platform for the moral justification of Jewish settlement in the Land of Israel after two thousand years of exile, and a means of dismissing the resultant conflicts with the Arab inhabitants of the country.</w:t>
      </w:r>
    </w:p>
  </w:footnote>
  <w:footnote w:id="9">
    <w:p w14:paraId="26F06D26" w14:textId="18813EA2"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Shapira, 2012. p. 173</w:t>
      </w:r>
    </w:p>
  </w:footnote>
  <w:footnote w:id="10">
    <w:p w14:paraId="7556C1C5" w14:textId="5AEE1ED9"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Williams, 1975</w:t>
      </w:r>
    </w:p>
  </w:footnote>
  <w:footnote w:id="11">
    <w:p w14:paraId="39D40981" w14:textId="4BA52E7A"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Ibid, p. 43</w:t>
      </w:r>
    </w:p>
  </w:footnote>
  <w:footnote w:id="12">
    <w:p w14:paraId="42FD3CDF" w14:textId="1AF4D683"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w:t>
      </w:r>
      <w:r w:rsidRPr="00C37590">
        <w:rPr>
          <w:rFonts w:asciiTheme="majorBidi" w:eastAsia="Times New Roman" w:hAnsiTheme="majorBidi" w:cstheme="majorBidi"/>
        </w:rPr>
        <w:t>Wirth-Nesher, 1996, p. 37</w:t>
      </w:r>
    </w:p>
  </w:footnote>
  <w:footnote w:id="13">
    <w:p w14:paraId="1EBE2008" w14:textId="7D449CE6"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00B17851">
        <w:rPr>
          <w:rFonts w:asciiTheme="majorBidi" w:hAnsiTheme="majorBidi" w:cstheme="majorBidi"/>
        </w:rPr>
        <w:t xml:space="preserve"> In his study, “</w:t>
      </w:r>
      <w:r w:rsidRPr="00C37590">
        <w:rPr>
          <w:rFonts w:asciiTheme="majorBidi" w:hAnsiTheme="majorBidi" w:cstheme="majorBidi"/>
        </w:rPr>
        <w:t>Th</w:t>
      </w:r>
      <w:r w:rsidR="00B17851">
        <w:rPr>
          <w:rFonts w:asciiTheme="majorBidi" w:hAnsiTheme="majorBidi" w:cstheme="majorBidi"/>
        </w:rPr>
        <w:t>e Literary Image of the Shtetl,”</w:t>
      </w:r>
      <w:r w:rsidRPr="00C37590">
        <w:rPr>
          <w:rFonts w:asciiTheme="majorBidi" w:hAnsiTheme="majorBidi" w:cstheme="majorBidi"/>
        </w:rPr>
        <w:t xml:space="preserve"> Dan </w:t>
      </w:r>
      <w:proofErr w:type="spellStart"/>
      <w:r w:rsidRPr="00C37590">
        <w:rPr>
          <w:rFonts w:asciiTheme="majorBidi" w:hAnsiTheme="majorBidi" w:cstheme="majorBidi"/>
        </w:rPr>
        <w:t>Miron</w:t>
      </w:r>
      <w:proofErr w:type="spellEnd"/>
      <w:r w:rsidRPr="00C37590">
        <w:rPr>
          <w:rFonts w:asciiTheme="majorBidi" w:hAnsiTheme="majorBidi" w:cstheme="majorBidi"/>
        </w:rPr>
        <w:t xml:space="preserve"> describes the representations of the Jewish township in the classic Yiddish and Hebrew literature of the nineteenth century, most notably in the works of Shalom Jacob Abramovich (commonly known as Mendel the Bookseller). In these works, the </w:t>
      </w:r>
      <w:r w:rsidRPr="00C37590">
        <w:rPr>
          <w:rFonts w:asciiTheme="majorBidi" w:hAnsiTheme="majorBidi" w:cstheme="majorBidi"/>
          <w:i/>
          <w:iCs/>
        </w:rPr>
        <w:t>shtetl</w:t>
      </w:r>
      <w:r w:rsidRPr="00C37590">
        <w:rPr>
          <w:rFonts w:asciiTheme="majorBidi" w:hAnsiTheme="majorBidi" w:cstheme="majorBidi"/>
        </w:rPr>
        <w:t xml:space="preserve"> is portrayed as lacking any regulated architectural infrastructure, a chaotic place in which homes were carelessly built with no prior planning, and with a stinking river running through its center, whose murky waters represent the filth of the Jews living around it. However, Miron argues that despite the satirical and critical tone of representations of the </w:t>
      </w:r>
      <w:r w:rsidRPr="00C37590">
        <w:rPr>
          <w:rFonts w:asciiTheme="majorBidi" w:hAnsiTheme="majorBidi" w:cstheme="majorBidi"/>
          <w:i/>
          <w:iCs/>
        </w:rPr>
        <w:t>shtetl</w:t>
      </w:r>
      <w:r w:rsidRPr="00C37590">
        <w:rPr>
          <w:rFonts w:asciiTheme="majorBidi" w:hAnsiTheme="majorBidi" w:cstheme="majorBidi"/>
        </w:rPr>
        <w:t xml:space="preserve">, it is portrayed as an allegorical and sublime space, a monolithic and unchanging Jewish territorial entity under divine protection. That is, although presented as a space embedded in the foundations of Jewish existence that the Enlightenment thinkers considered flawed, the </w:t>
      </w:r>
      <w:r w:rsidRPr="00C37590">
        <w:rPr>
          <w:rFonts w:asciiTheme="majorBidi" w:hAnsiTheme="majorBidi" w:cstheme="majorBidi"/>
          <w:i/>
          <w:iCs/>
        </w:rPr>
        <w:t>shtetl</w:t>
      </w:r>
      <w:r w:rsidRPr="00C37590">
        <w:rPr>
          <w:rFonts w:asciiTheme="majorBidi" w:hAnsiTheme="majorBidi" w:cstheme="majorBidi"/>
        </w:rPr>
        <w:t xml:space="preserve"> was also presented as a space filled with intimacy, closeness, and Yiddishkeit. This undermines the distinct, strict separation between a satirical and mocking tone and a nostalgic, sympathetic tone (Miron, 2000).</w:t>
      </w:r>
    </w:p>
    <w:p w14:paraId="090DCB62" w14:textId="74477DDC" w:rsidR="00404B02" w:rsidRPr="00C37590" w:rsidRDefault="00404B02" w:rsidP="00C37590">
      <w:pPr>
        <w:pStyle w:val="FootnoteText"/>
        <w:spacing w:line="360" w:lineRule="auto"/>
        <w:rPr>
          <w:rFonts w:asciiTheme="majorBidi" w:hAnsiTheme="majorBidi" w:cstheme="majorBidi"/>
        </w:rPr>
      </w:pPr>
      <w:r w:rsidRPr="00C37590">
        <w:rPr>
          <w:rFonts w:asciiTheme="majorBidi" w:hAnsiTheme="majorBidi" w:cstheme="majorBidi"/>
        </w:rPr>
        <w:tab/>
        <w:t xml:space="preserve">Despite the realistic norms of representation that governed late nineteenth-century Hebrew and Yiddish literature, there was no material anchor for the representations of the </w:t>
      </w:r>
      <w:r w:rsidRPr="00C37590">
        <w:rPr>
          <w:rFonts w:asciiTheme="majorBidi" w:hAnsiTheme="majorBidi" w:cstheme="majorBidi"/>
          <w:i/>
          <w:iCs/>
        </w:rPr>
        <w:t>shtetl</w:t>
      </w:r>
      <w:r w:rsidRPr="00C37590">
        <w:rPr>
          <w:rFonts w:asciiTheme="majorBidi" w:hAnsiTheme="majorBidi" w:cstheme="majorBidi"/>
        </w:rPr>
        <w:t>. From the outset, they were intended to serve the psychological and ideological needs of the reading public who also adopted the religious metaphors of exile and salvation. As Israel Bartel adds, historical sources show that, in contrast to their literary representation, Jewish townships in Eastern Europe were built according to a defined plan, and that Jewish residential areas were never designed to be spatial units governed by severe ethno-geographical segregation between Jews and non-Jews, as is often portrayed in literary representations (Bartel, 2009, pp. 179-192).</w:t>
      </w:r>
    </w:p>
  </w:footnote>
  <w:footnote w:id="14">
    <w:p w14:paraId="1B62216E" w14:textId="0BFF123B"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The discussion of the spatial representation of the Jewish township using concepts such as “fetish” or “exchange value” is based on Marxist value theory. The assumption is that the gap between the representation of the Jewish township, as seen through the prism of urbanism, and the reality may be compared to the gap between the "use value" (that is, the realistic utilitarian value of an object) and its "exchange value" (the symbolic and economic value of the object, which does not necessarily reflect its utilitarian and material value). Using the system of concepts in Marxist value theory allows me to illustrate how the </w:t>
      </w:r>
      <w:r w:rsidRPr="00C37590">
        <w:rPr>
          <w:rFonts w:asciiTheme="majorBidi" w:hAnsiTheme="majorBidi" w:cstheme="majorBidi"/>
          <w:i/>
          <w:iCs/>
        </w:rPr>
        <w:t>shtetl</w:t>
      </w:r>
      <w:r w:rsidRPr="00C37590">
        <w:rPr>
          <w:rFonts w:asciiTheme="majorBidi" w:hAnsiTheme="majorBidi" w:cstheme="majorBidi"/>
        </w:rPr>
        <w:t xml:space="preserve"> is transformed into a fetishistic object, that is, an object with a mystical aura and idyllic meaning that cannot be explained by its "natural" and historical status. I assert that the gap between these two versions gives the object its fetishistic status and a distorted ideological representation of Jewish life. It creates a literary geography of the </w:t>
      </w:r>
      <w:r w:rsidRPr="00C37590">
        <w:rPr>
          <w:rFonts w:asciiTheme="majorBidi" w:hAnsiTheme="majorBidi" w:cstheme="majorBidi"/>
          <w:i/>
          <w:iCs/>
        </w:rPr>
        <w:t>shtetl</w:t>
      </w:r>
      <w:r w:rsidRPr="00C37590">
        <w:rPr>
          <w:rFonts w:asciiTheme="majorBidi" w:hAnsiTheme="majorBidi" w:cstheme="majorBidi"/>
        </w:rPr>
        <w:t xml:space="preserve"> that results, in part, from the accelerated urbanization processes among Eastern European Jewry at the end of the nineteenth century and the first two decades of the twentieth century. I explore the possibility of verifying as well as challenging and negating this gap, as part of my focus on texts dealing with the image of the </w:t>
      </w:r>
      <w:r w:rsidRPr="00C37590">
        <w:rPr>
          <w:rFonts w:asciiTheme="majorBidi" w:hAnsiTheme="majorBidi" w:cstheme="majorBidi"/>
          <w:i/>
          <w:iCs/>
        </w:rPr>
        <w:t>shtetl</w:t>
      </w:r>
      <w:r w:rsidRPr="00C37590">
        <w:rPr>
          <w:rFonts w:asciiTheme="majorBidi" w:hAnsiTheme="majorBidi" w:cstheme="majorBidi"/>
        </w:rPr>
        <w:t xml:space="preserve"> in twentieth-century urban life (Marcus, 1977, pp. 472-480).</w:t>
      </w:r>
    </w:p>
  </w:footnote>
  <w:footnote w:id="15">
    <w:p w14:paraId="4D852B23" w14:textId="7629FBA8"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As Miron shows, the two major branches of modern Jewish literature written from the nineteenth century, Yiddish and Hebrew, became severely separated entities over time. This is not only because of the differences in language, but also because of ideological and artistic differences. In the short span from the last decade of the nineteenth century through the first decade of the twentieth century, Miron explains, the choice between Yiddish and Hebrew was not binding, and the model of bilingual writers seemed possible (as evidenced by the literary activity of authors such as Abramovich and Peretz). Yiddish was viewed negatively by the Enlightenment thinkers of the mid-nineteenth century as a language lacking aesthetic appeal or a barbaric jargon preferably translated into European languages or Hebrew. Nevertheless, Yiddish and Hebrew literature were seen as part of a bilingual entity of Jewish literature. As part of the Zionist attempt to normalize Jewish existence in modernity, Hebrew became the language of territoriality and sovereignty, while Yiddish was dismissed because it was identified with exile and therefore degenerate (Miron, 2010).</w:t>
      </w:r>
    </w:p>
  </w:footnote>
  <w:footnote w:id="16">
    <w:p w14:paraId="2FED8AE3" w14:textId="702CD717"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To ensure that my discussion of the issue of language will not be anachronistic, I would like to make it clear that in the historical moment being addressed - before World War II, the Holocaust, the establishment of the State of Israel - Hebrew was not yet the official language of the State of Israel, German had not yet been ostracized due to its identification with murderers and oppressors, and Yiddish was not yet excised from the canon of sovereign Jewish culture.</w:t>
      </w:r>
    </w:p>
  </w:footnote>
  <w:footnote w:id="17">
    <w:p w14:paraId="53DD9BA1" w14:textId="0FBA9FA5"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As </w:t>
      </w:r>
      <w:r w:rsidRPr="00C37590">
        <w:rPr>
          <w:rFonts w:asciiTheme="majorBidi" w:hAnsiTheme="majorBidi" w:cstheme="majorBidi"/>
          <w:shd w:val="clear" w:color="auto" w:fill="FFFFFF"/>
        </w:rPr>
        <w:t>Hannan Hever (2010) shows, although Brenner considered himself a nationalist Jew, his intellectual life in London highlighted the contradictions between his political behavior and his stated commitment to various political organizations. This is evidenced by his wide-ranging and diverse journalistic and political activities, which seem to indicate a series of dual loyalties, lacking a consistent agenda. During his stay in London, Brenner was a leader of the Workers of Zion, along with Kalman Marmor. At the same time that he worked for the social democratic and anti-Zionis</w:t>
      </w:r>
      <w:r w:rsidR="002F09EA">
        <w:rPr>
          <w:rFonts w:asciiTheme="majorBidi" w:hAnsiTheme="majorBidi" w:cstheme="majorBidi"/>
          <w:shd w:val="clear" w:color="auto" w:fill="FFFFFF"/>
        </w:rPr>
        <w:t xml:space="preserve">t Yiddish weekly, </w:t>
      </w:r>
      <w:r w:rsidR="002F09EA" w:rsidRPr="002F09EA">
        <w:rPr>
          <w:rFonts w:asciiTheme="majorBidi" w:hAnsiTheme="majorBidi" w:cstheme="majorBidi"/>
          <w:i/>
          <w:iCs/>
          <w:shd w:val="clear" w:color="auto" w:fill="FFFFFF"/>
        </w:rPr>
        <w:t>The New Time</w:t>
      </w:r>
      <w:r w:rsidRPr="00C37590">
        <w:rPr>
          <w:rFonts w:asciiTheme="majorBidi" w:hAnsiTheme="majorBidi" w:cstheme="majorBidi"/>
          <w:shd w:val="clear" w:color="auto" w:fill="FFFFFF"/>
        </w:rPr>
        <w:t>, he established the Hebrew-Zionist periodical with the re</w:t>
      </w:r>
      <w:r w:rsidR="002F09EA">
        <w:rPr>
          <w:rFonts w:asciiTheme="majorBidi" w:hAnsiTheme="majorBidi" w:cstheme="majorBidi"/>
          <w:shd w:val="clear" w:color="auto" w:fill="FFFFFF"/>
        </w:rPr>
        <w:t xml:space="preserve">volutionary name </w:t>
      </w:r>
      <w:r w:rsidR="002F09EA" w:rsidRPr="002F09EA">
        <w:rPr>
          <w:rFonts w:asciiTheme="majorBidi" w:hAnsiTheme="majorBidi" w:cstheme="majorBidi"/>
          <w:i/>
          <w:iCs/>
          <w:shd w:val="clear" w:color="auto" w:fill="FFFFFF"/>
        </w:rPr>
        <w:t xml:space="preserve">The </w:t>
      </w:r>
      <w:proofErr w:type="gramStart"/>
      <w:r w:rsidR="002F09EA" w:rsidRPr="002F09EA">
        <w:rPr>
          <w:rFonts w:asciiTheme="majorBidi" w:hAnsiTheme="majorBidi" w:cstheme="majorBidi"/>
          <w:i/>
          <w:iCs/>
          <w:shd w:val="clear" w:color="auto" w:fill="FFFFFF"/>
        </w:rPr>
        <w:t>Awakener</w:t>
      </w:r>
      <w:r w:rsidRPr="00C37590">
        <w:rPr>
          <w:rFonts w:asciiTheme="majorBidi" w:hAnsiTheme="majorBidi" w:cstheme="majorBidi"/>
          <w:shd w:val="clear" w:color="auto" w:fill="FFFFFF"/>
        </w:rPr>
        <w:t>(</w:t>
      </w:r>
      <w:proofErr w:type="gramEnd"/>
      <w:r w:rsidRPr="00C37590">
        <w:rPr>
          <w:rFonts w:asciiTheme="majorBidi" w:hAnsiTheme="majorBidi" w:cstheme="majorBidi"/>
          <w:shd w:val="clear" w:color="auto" w:fill="FFFFFF"/>
        </w:rPr>
        <w:t>1906). He wrote Hebrew literature and was always an enthusiast of the Hebrew language.</w:t>
      </w:r>
    </w:p>
  </w:footnote>
  <w:footnote w:id="18">
    <w:p w14:paraId="16CD111F" w14:textId="3F0A7E6D"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Shapira, 2008</w:t>
      </w:r>
    </w:p>
  </w:footnote>
  <w:footnote w:id="19">
    <w:p w14:paraId="74D631ED" w14:textId="47B53591" w:rsidR="00404B02" w:rsidRPr="00C37590" w:rsidRDefault="00404B02" w:rsidP="00C37590">
      <w:pPr>
        <w:pStyle w:val="FootnoteText"/>
        <w:spacing w:line="360" w:lineRule="auto"/>
        <w:ind w:right="-113"/>
        <w:jc w:val="both"/>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Simmel, 1997, pp. 175</w:t>
      </w:r>
    </w:p>
  </w:footnote>
  <w:footnote w:id="20">
    <w:p w14:paraId="17EFC3C8" w14:textId="426A8F5A"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Quoted by Shapiro, 2008, p. 60</w:t>
      </w:r>
    </w:p>
  </w:footnote>
  <w:footnote w:id="21">
    <w:p w14:paraId="62AB8594" w14:textId="49D2232A"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Quoted in Hever 2010, p. 144</w:t>
      </w:r>
    </w:p>
  </w:footnote>
  <w:footnote w:id="22">
    <w:p w14:paraId="011508B6" w14:textId="103D4394"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Ibid.</w:t>
      </w:r>
    </w:p>
  </w:footnote>
  <w:footnote w:id="23">
    <w:p w14:paraId="511D0E47" w14:textId="5601423E"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Koven, 2010, p. 47</w:t>
      </w:r>
    </w:p>
  </w:footnote>
  <w:footnote w:id="24">
    <w:p w14:paraId="7A89B362" w14:textId="75756D35"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Valman, 1999, p. 243</w:t>
      </w:r>
    </w:p>
  </w:footnote>
  <w:footnote w:id="25">
    <w:p w14:paraId="0B09E438" w14:textId="44E0C680"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It should be added that the segregated Jewish life in London</w:t>
      </w:r>
      <w:r w:rsidR="00405F3C">
        <w:rPr>
          <w:rFonts w:asciiTheme="majorBidi" w:hAnsiTheme="majorBidi" w:cstheme="majorBidi"/>
        </w:rPr>
        <w:t>’</w:t>
      </w:r>
      <w:r w:rsidRPr="00C37590">
        <w:rPr>
          <w:rFonts w:asciiTheme="majorBidi" w:hAnsiTheme="majorBidi" w:cstheme="majorBidi"/>
        </w:rPr>
        <w:t>s East End raised issues of economics and class, as is often shown in Brenner</w:t>
      </w:r>
      <w:r w:rsidR="00405F3C">
        <w:rPr>
          <w:rFonts w:asciiTheme="majorBidi" w:hAnsiTheme="majorBidi" w:cstheme="majorBidi"/>
        </w:rPr>
        <w:t>’</w:t>
      </w:r>
      <w:r w:rsidRPr="00C37590">
        <w:rPr>
          <w:rFonts w:asciiTheme="majorBidi" w:hAnsiTheme="majorBidi" w:cstheme="majorBidi"/>
        </w:rPr>
        <w:t>s work, and also exposed the Jews to divisions typical of the British Empire between Orient and Occident, between the European nation-sta</w:t>
      </w:r>
      <w:r w:rsidR="001D444F">
        <w:rPr>
          <w:rFonts w:asciiTheme="majorBidi" w:hAnsiTheme="majorBidi" w:cstheme="majorBidi"/>
        </w:rPr>
        <w:t>te and the “colonial periphery.”</w:t>
      </w:r>
      <w:r w:rsidRPr="00C37590">
        <w:rPr>
          <w:rFonts w:asciiTheme="majorBidi" w:hAnsiTheme="majorBidi" w:cstheme="majorBidi"/>
        </w:rPr>
        <w:t xml:space="preserve"> London</w:t>
      </w:r>
      <w:r w:rsidR="00405F3C">
        <w:rPr>
          <w:rFonts w:asciiTheme="majorBidi" w:hAnsiTheme="majorBidi" w:cstheme="majorBidi"/>
        </w:rPr>
        <w:t>’</w:t>
      </w:r>
      <w:r w:rsidRPr="00C37590">
        <w:rPr>
          <w:rFonts w:asciiTheme="majorBidi" w:hAnsiTheme="majorBidi" w:cstheme="majorBidi"/>
        </w:rPr>
        <w:t xml:space="preserve">s internal spatial division thus marked East </w:t>
      </w:r>
      <w:r w:rsidR="001D444F">
        <w:rPr>
          <w:rFonts w:asciiTheme="majorBidi" w:hAnsiTheme="majorBidi" w:cstheme="majorBidi"/>
        </w:rPr>
        <w:t>End Jews as the “Eastern Other,”</w:t>
      </w:r>
      <w:r w:rsidRPr="00C37590">
        <w:rPr>
          <w:rFonts w:asciiTheme="majorBidi" w:hAnsiTheme="majorBidi" w:cstheme="majorBidi"/>
        </w:rPr>
        <w:t xml:space="preserve"> in other words, as a separate, tribal culture (Melman, 2009, p. 147) and transformed East London into a kind of dark continent in the heart of the English metropolis. The division of cities into east and west was not unique to London. After all, nineteenth- and early-twentieth-century English Orientalism had a close affinity with the logic of imperialism, which was linked with the urban experience and transformed urban discourse, which was replete with hierarchical oppositions and separations. Brenner argued that the insistence of nationalist Jews to position themselves as agents of colonialism in Palestine expressed their desire to view themselves as European and Western (Ginsberg, 2017, p. 331). Therefore, London</w:t>
      </w:r>
      <w:r w:rsidR="00405F3C">
        <w:rPr>
          <w:rFonts w:asciiTheme="majorBidi" w:hAnsiTheme="majorBidi" w:cstheme="majorBidi"/>
        </w:rPr>
        <w:t>’</w:t>
      </w:r>
      <w:r w:rsidRPr="00C37590">
        <w:rPr>
          <w:rFonts w:asciiTheme="majorBidi" w:hAnsiTheme="majorBidi" w:cstheme="majorBidi"/>
        </w:rPr>
        <w:t>s urban sphere, which positioned the Jews as part of</w:t>
      </w:r>
      <w:r w:rsidR="001D444F">
        <w:rPr>
          <w:rFonts w:asciiTheme="majorBidi" w:hAnsiTheme="majorBidi" w:cstheme="majorBidi"/>
        </w:rPr>
        <w:t xml:space="preserve"> the backward and non-European “East”</w:t>
      </w:r>
      <w:r w:rsidRPr="00C37590">
        <w:rPr>
          <w:rFonts w:asciiTheme="majorBidi" w:hAnsiTheme="majorBidi" w:cstheme="majorBidi"/>
        </w:rPr>
        <w:t xml:space="preserve"> constituted an instrument that opposed the experience of European Jews, whose spatial movement was a colonial migration that took its legitimacy from ideals of progress and enlightenment.</w:t>
      </w:r>
    </w:p>
  </w:footnote>
  <w:footnote w:id="26">
    <w:p w14:paraId="0D248D22" w14:textId="05C6348D"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Melman, 2009, p. 197</w:t>
      </w:r>
    </w:p>
  </w:footnote>
  <w:footnote w:id="27">
    <w:p w14:paraId="5F6E682A" w14:textId="5AD14CE6"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Pinsker, 2010, p. 76</w:t>
      </w:r>
    </w:p>
  </w:footnote>
  <w:footnote w:id="28">
    <w:p w14:paraId="333FB6EF" w14:textId="7455DFFB" w:rsidR="00404B02" w:rsidRPr="00C37590" w:rsidRDefault="00404B02" w:rsidP="00C37590">
      <w:pPr>
        <w:pStyle w:val="FootnoteText"/>
        <w:spacing w:line="360" w:lineRule="auto"/>
        <w:ind w:right="-113"/>
        <w:jc w:val="both"/>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S. Gelberg quoted in Sims, 1902, p. 29 </w:t>
      </w:r>
    </w:p>
    <w:p w14:paraId="2720F859" w14:textId="6DB77CE8" w:rsidR="00404B02" w:rsidRPr="00C37590" w:rsidRDefault="00404B02" w:rsidP="00C37590">
      <w:pPr>
        <w:pStyle w:val="FootnoteText"/>
        <w:spacing w:line="360" w:lineRule="auto"/>
        <w:rPr>
          <w:rFonts w:asciiTheme="majorBidi" w:hAnsiTheme="majorBidi" w:cstheme="majorBidi"/>
        </w:rPr>
      </w:pPr>
    </w:p>
  </w:footnote>
  <w:footnote w:id="29">
    <w:p w14:paraId="2EC3B2AB" w14:textId="0A8A2818"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For an example of how the conventional view of the city as a transformative space serves as a bridge for Jews between tradition and modernity, between communal identity and individual identity, see Baumgarten, 1982, p. 1.</w:t>
      </w:r>
    </w:p>
  </w:footnote>
  <w:footnote w:id="30">
    <w:p w14:paraId="56B51AC0" w14:textId="358F901C"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Benjamin, 1996, p. 395</w:t>
      </w:r>
    </w:p>
  </w:footnote>
  <w:footnote w:id="31">
    <w:p w14:paraId="00716123" w14:textId="012CA8AF"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Berdichevsky, 2018, p. 59</w:t>
      </w:r>
    </w:p>
  </w:footnote>
  <w:footnote w:id="32">
    <w:p w14:paraId="1A764C91" w14:textId="19C1A662"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Ibid., 76; Brinker, 1990, pp. 152-153</w:t>
      </w:r>
    </w:p>
  </w:footnote>
  <w:footnote w:id="33">
    <w:p w14:paraId="2C7DD9DB" w14:textId="2B9F5BDA"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This fragmentation is reflected in the structure of the text structure, which Bren</w:t>
      </w:r>
      <w:r w:rsidR="008A5635">
        <w:rPr>
          <w:rFonts w:asciiTheme="majorBidi" w:hAnsiTheme="majorBidi" w:cstheme="majorBidi"/>
        </w:rPr>
        <w:t>ner calls “dismembered scrolls,”</w:t>
      </w:r>
      <w:r w:rsidRPr="00C37590">
        <w:rPr>
          <w:rFonts w:asciiTheme="majorBidi" w:hAnsiTheme="majorBidi" w:cstheme="majorBidi"/>
        </w:rPr>
        <w:t xml:space="preserve"> and through interrupting the prose sequence with various delivery techniques, such as stream of consciousness, internal monologues, changing perspectives, and even a genre transition into theatrical discourse.</w:t>
      </w:r>
    </w:p>
  </w:footnote>
  <w:footnote w:id="34">
    <w:p w14:paraId="766D281E" w14:textId="08FABF95"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This contemplative position also emerges in Brenner</w:t>
      </w:r>
      <w:r w:rsidR="00405F3C">
        <w:rPr>
          <w:rFonts w:asciiTheme="majorBidi" w:hAnsiTheme="majorBidi" w:cstheme="majorBidi"/>
        </w:rPr>
        <w:t>’</w:t>
      </w:r>
      <w:r w:rsidRPr="00C37590">
        <w:rPr>
          <w:rFonts w:asciiTheme="majorBidi" w:hAnsiTheme="majorBidi" w:cstheme="majorBidi"/>
        </w:rPr>
        <w:t>s journalistic writing during his lengthy residence in London, su</w:t>
      </w:r>
      <w:r w:rsidR="008A5635">
        <w:rPr>
          <w:rFonts w:asciiTheme="majorBidi" w:hAnsiTheme="majorBidi" w:cstheme="majorBidi"/>
        </w:rPr>
        <w:t>ch as his 1905 essay “The Drop,”</w:t>
      </w:r>
      <w:r w:rsidRPr="00C37590">
        <w:rPr>
          <w:rFonts w:asciiTheme="majorBidi" w:hAnsiTheme="majorBidi" w:cstheme="majorBidi"/>
        </w:rPr>
        <w:t xml:space="preserve"> in which he describes Jewish life on a routine day in East London through the provision of multi-faceted images of the street. I argue that it is no coincidence that the portrayal of the metropolis in this essay is linked to the premature death of Theodor Ze</w:t>
      </w:r>
      <w:r w:rsidR="00405F3C">
        <w:rPr>
          <w:rFonts w:asciiTheme="majorBidi" w:hAnsiTheme="majorBidi" w:cstheme="majorBidi"/>
        </w:rPr>
        <w:t>’</w:t>
      </w:r>
      <w:r w:rsidRPr="00C37590">
        <w:rPr>
          <w:rFonts w:asciiTheme="majorBidi" w:hAnsiTheme="majorBidi" w:cstheme="majorBidi"/>
        </w:rPr>
        <w:t>ev Herzl, the leader of nationalist-political Zionism.</w:t>
      </w:r>
    </w:p>
  </w:footnote>
  <w:footnote w:id="35">
    <w:p w14:paraId="4E82CE38" w14:textId="21FC929B"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w:t>
      </w:r>
      <w:r w:rsidRPr="00C37590">
        <w:rPr>
          <w:rFonts w:asciiTheme="majorBidi" w:hAnsiTheme="majorBidi" w:cstheme="majorBidi"/>
          <w:color w:val="222222"/>
          <w:shd w:val="clear" w:color="auto" w:fill="FFFFFF"/>
        </w:rPr>
        <w:t>György Lukács</w:t>
      </w:r>
      <w:r w:rsidRPr="00C37590">
        <w:rPr>
          <w:rFonts w:asciiTheme="majorBidi" w:hAnsiTheme="majorBidi" w:cstheme="majorBidi"/>
        </w:rPr>
        <w:t xml:space="preserve"> developed Karl Marx</w:t>
      </w:r>
      <w:r w:rsidR="00405F3C">
        <w:rPr>
          <w:rFonts w:asciiTheme="majorBidi" w:hAnsiTheme="majorBidi" w:cstheme="majorBidi"/>
        </w:rPr>
        <w:t>’</w:t>
      </w:r>
      <w:r w:rsidRPr="00C37590">
        <w:rPr>
          <w:rFonts w:asciiTheme="majorBidi" w:hAnsiTheme="majorBidi" w:cstheme="majorBidi"/>
        </w:rPr>
        <w:t>s theory and pointed out the effects of capitalist ideology on the objective and subjective perception of man. He describes this effect through the concept of reification: the fragmentation and de-historicization of reality, which loses its cohesion and meaning as a process of historical succession. Through reification, man loses his historical sense of criticism and becomes a passive entity, who no longer believes in change (</w:t>
      </w:r>
      <w:r w:rsidRPr="00C37590">
        <w:rPr>
          <w:rFonts w:asciiTheme="majorBidi" w:hAnsiTheme="majorBidi" w:cstheme="majorBidi"/>
          <w:color w:val="222222"/>
          <w:shd w:val="clear" w:color="auto" w:fill="FFFFFF"/>
        </w:rPr>
        <w:t>Lukács, 1972)</w:t>
      </w:r>
      <w:r w:rsidRPr="00C37590">
        <w:rPr>
          <w:rFonts w:asciiTheme="majorBidi" w:hAnsiTheme="majorBidi" w:cstheme="majorBidi"/>
        </w:rPr>
        <w:t>.</w:t>
      </w:r>
    </w:p>
  </w:footnote>
  <w:footnote w:id="36">
    <w:p w14:paraId="0C6A4068" w14:textId="56F38AA9" w:rsidR="00404B02" w:rsidRPr="00C37590" w:rsidRDefault="00404B02" w:rsidP="00C37590">
      <w:pPr>
        <w:spacing w:after="0" w:line="360" w:lineRule="auto"/>
        <w:ind w:right="-113"/>
        <w:jc w:val="both"/>
        <w:rPr>
          <w:rStyle w:val="m4190420564707013801s1"/>
          <w:rFonts w:asciiTheme="majorBidi" w:hAnsiTheme="majorBidi" w:cstheme="majorBidi"/>
          <w:color w:val="000000"/>
          <w:sz w:val="20"/>
          <w:szCs w:val="20"/>
          <w:shd w:val="clear" w:color="auto" w:fill="FFFFFF"/>
        </w:rPr>
      </w:pPr>
      <w:r w:rsidRPr="00C37590">
        <w:rPr>
          <w:rStyle w:val="FootnoteReference"/>
          <w:rFonts w:asciiTheme="majorBidi" w:hAnsiTheme="majorBidi" w:cstheme="majorBidi"/>
          <w:sz w:val="20"/>
          <w:szCs w:val="20"/>
        </w:rPr>
        <w:footnoteRef/>
      </w:r>
      <w:r w:rsidRPr="00C37590">
        <w:rPr>
          <w:rFonts w:asciiTheme="majorBidi" w:hAnsiTheme="majorBidi" w:cstheme="majorBidi"/>
          <w:sz w:val="20"/>
          <w:szCs w:val="20"/>
        </w:rPr>
        <w:t xml:space="preserve"> </w:t>
      </w:r>
      <w:r w:rsidRPr="00C37590">
        <w:rPr>
          <w:rFonts w:asciiTheme="majorBidi" w:hAnsiTheme="majorBidi" w:cstheme="majorBidi"/>
          <w:color w:val="000000"/>
          <w:sz w:val="20"/>
          <w:szCs w:val="20"/>
          <w:shd w:val="clear" w:color="auto" w:fill="FFFFFF"/>
        </w:rPr>
        <w:t>Bergelson, Dovid, 1926</w:t>
      </w:r>
      <w:r w:rsidR="00405F3C">
        <w:rPr>
          <w:rFonts w:asciiTheme="majorBidi" w:hAnsiTheme="majorBidi" w:cstheme="majorBidi"/>
          <w:color w:val="000000"/>
          <w:sz w:val="20"/>
          <w:szCs w:val="20"/>
          <w:shd w:val="clear" w:color="auto" w:fill="FFFFFF"/>
        </w:rPr>
        <w:t xml:space="preserve"> </w:t>
      </w:r>
      <w:r w:rsidR="00405F3C" w:rsidRPr="00405F3C">
        <w:rPr>
          <w:rFonts w:asciiTheme="majorBidi" w:hAnsiTheme="majorBidi" w:cstheme="majorBidi"/>
          <w:color w:val="000000"/>
          <w:sz w:val="20"/>
          <w:szCs w:val="20"/>
          <w:highlight w:val="yellow"/>
          <w:shd w:val="clear" w:color="auto" w:fill="FFFFFF"/>
        </w:rPr>
        <w:t>ARE THESE TWO NAMES OR IS DOVID THE FIRST NAME?</w:t>
      </w:r>
    </w:p>
    <w:p w14:paraId="2D1E8ACA" w14:textId="4D13D1F3" w:rsidR="00404B02" w:rsidRPr="00C37590" w:rsidRDefault="00404B02" w:rsidP="00C37590">
      <w:pPr>
        <w:pStyle w:val="FootnoteText"/>
        <w:spacing w:line="360" w:lineRule="auto"/>
        <w:rPr>
          <w:rFonts w:asciiTheme="majorBidi" w:hAnsiTheme="majorBidi" w:cstheme="majorBidi"/>
        </w:rPr>
      </w:pPr>
    </w:p>
  </w:footnote>
  <w:footnote w:id="37">
    <w:p w14:paraId="5CEF65B1" w14:textId="25781875"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Seidman, 2016</w:t>
      </w:r>
    </w:p>
  </w:footnote>
  <w:footnote w:id="38">
    <w:p w14:paraId="54A49D6F" w14:textId="57AD4345"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Shachter, 2012, pp. 126-127</w:t>
      </w:r>
    </w:p>
  </w:footnote>
  <w:footnote w:id="39">
    <w:p w14:paraId="01D467A1" w14:textId="02B0B5F8"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Movement in the city, de Serto argues, is akin to the experience of speech, in which the </w:t>
      </w:r>
      <w:r w:rsidRPr="00C37590">
        <w:rPr>
          <w:rFonts w:asciiTheme="majorBidi" w:hAnsiTheme="majorBidi" w:cstheme="majorBidi"/>
          <w:i/>
          <w:iCs/>
        </w:rPr>
        <w:t>parole</w:t>
      </w:r>
      <w:r w:rsidRPr="00C37590">
        <w:rPr>
          <w:rFonts w:asciiTheme="majorBidi" w:hAnsiTheme="majorBidi" w:cstheme="majorBidi"/>
        </w:rPr>
        <w:t xml:space="preserve"> (use of language) often contradicts the standard rules of language, the </w:t>
      </w:r>
      <w:r w:rsidRPr="00C37590">
        <w:rPr>
          <w:rFonts w:asciiTheme="majorBidi" w:hAnsiTheme="majorBidi" w:cstheme="majorBidi"/>
          <w:i/>
          <w:iCs/>
        </w:rPr>
        <w:t>langue</w:t>
      </w:r>
      <w:r w:rsidRPr="00C37590">
        <w:rPr>
          <w:rFonts w:asciiTheme="majorBidi" w:hAnsiTheme="majorBidi" w:cstheme="majorBidi"/>
        </w:rPr>
        <w:t>. Similarly, it is as if the spontaneous and singular wanderer in the city is rewriting it, and overcoming the rigidity of its existing spatial patterns. Since the city, as de Serto argues, is a place that erases the distinctiveness of the subject, wanderings within it oppose this erasure and produce a new urban syntax that cannot be read through the usual vocabulary of the city (De Certeau, 1985, pp. 122-145).</w:t>
      </w:r>
    </w:p>
  </w:footnote>
  <w:footnote w:id="40">
    <w:p w14:paraId="2F29627E" w14:textId="380F4227" w:rsidR="00404B02" w:rsidRPr="00C37590" w:rsidRDefault="00404B02" w:rsidP="00C37590">
      <w:pPr>
        <w:spacing w:after="0" w:line="360" w:lineRule="auto"/>
        <w:ind w:right="-113"/>
        <w:jc w:val="both"/>
        <w:rPr>
          <w:rFonts w:asciiTheme="majorBidi" w:hAnsiTheme="majorBidi" w:cstheme="majorBidi"/>
          <w:sz w:val="20"/>
          <w:szCs w:val="20"/>
        </w:rPr>
      </w:pPr>
      <w:r w:rsidRPr="00C37590">
        <w:rPr>
          <w:rStyle w:val="FootnoteReference"/>
          <w:rFonts w:asciiTheme="majorBidi" w:hAnsiTheme="majorBidi" w:cstheme="majorBidi"/>
          <w:sz w:val="20"/>
          <w:szCs w:val="20"/>
        </w:rPr>
        <w:footnoteRef/>
      </w:r>
      <w:r w:rsidRPr="00C37590">
        <w:rPr>
          <w:rFonts w:asciiTheme="majorBidi" w:hAnsiTheme="majorBidi" w:cstheme="majorBidi"/>
          <w:sz w:val="20"/>
          <w:szCs w:val="20"/>
        </w:rPr>
        <w:t xml:space="preserve"> Banki, 2010, pp. 91-114</w:t>
      </w:r>
    </w:p>
  </w:footnote>
  <w:footnote w:id="41">
    <w:p w14:paraId="4677BD34" w14:textId="30F8F8A6"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The choice to discuss the character of Mirel in the light of the practice of wandering practice or the figure of the wanderer is itself an act of politicization and gender. From a critical point of view, the </w:t>
      </w:r>
      <w:r w:rsidRPr="00361FCE">
        <w:rPr>
          <w:rStyle w:val="Strong"/>
          <w:rFonts w:asciiTheme="majorBidi" w:hAnsiTheme="majorBidi" w:cstheme="majorBidi"/>
          <w:b w:val="0"/>
          <w:bCs w:val="0"/>
          <w:color w:val="222222"/>
          <w:shd w:val="clear" w:color="auto" w:fill="FFFFFF"/>
          <w:lang w:val="en"/>
        </w:rPr>
        <w:t>Baudelairian</w:t>
      </w:r>
      <w:r w:rsidRPr="00C37590">
        <w:rPr>
          <w:rStyle w:val="Strong"/>
          <w:rFonts w:asciiTheme="majorBidi" w:hAnsiTheme="majorBidi" w:cstheme="majorBidi"/>
          <w:color w:val="222222"/>
          <w:shd w:val="clear" w:color="auto" w:fill="FFFFFF"/>
          <w:lang w:val="en"/>
        </w:rPr>
        <w:t xml:space="preserve"> </w:t>
      </w:r>
      <w:r w:rsidRPr="00C37590">
        <w:rPr>
          <w:rFonts w:asciiTheme="majorBidi" w:hAnsiTheme="majorBidi" w:cstheme="majorBidi"/>
        </w:rPr>
        <w:t>shock of the urban experience, and the practice of urban wandering described by Benjamin and de Serto, are implicitly based on male defaults, which mask gender through use of universal and general humanistic terms. This experience should therefore be read differently in Jewish and non-Jewish contexts, due to the palpable difference between urban wandering that is undertaken against a background of a sedentary life and national affiliation, as opposed to the that which is undertaken, as in the Jewish case, against the background of a general existential detachment and nomadism. In analyzing the relationship between women and modernity, Rita Felski (2009) criticizes Georg Simmel because in his theory of urban life and the modern city women do not share the existentialist sense of homelessness in modernity, and do not experience the alienation of the urban space.</w:t>
      </w:r>
      <w:r w:rsidRPr="00C37590">
        <w:rPr>
          <w:rFonts w:asciiTheme="majorBidi" w:hAnsiTheme="majorBidi" w:cstheme="majorBidi"/>
          <w:rtl/>
        </w:rPr>
        <w:t xml:space="preserve"> </w:t>
      </w:r>
      <w:r w:rsidRPr="00C37590">
        <w:rPr>
          <w:rFonts w:asciiTheme="majorBidi" w:hAnsiTheme="majorBidi" w:cstheme="majorBidi"/>
        </w:rPr>
        <w:t>In light of the above, I show that the connection between theories of the urban experience and that of a female literary figure is incomprehensible. I add to the general critique of the tendency to formulate and describe the urban experience (as well as other experiences) as a primarily male experience.</w:t>
      </w:r>
      <w:r w:rsidRPr="00C37590">
        <w:rPr>
          <w:rFonts w:asciiTheme="majorBidi" w:hAnsiTheme="majorBidi" w:cstheme="majorBidi"/>
          <w:rtl/>
        </w:rPr>
        <w:t xml:space="preserve"> </w:t>
      </w:r>
      <w:r w:rsidRPr="00C37590">
        <w:rPr>
          <w:rFonts w:asciiTheme="majorBidi" w:hAnsiTheme="majorBidi" w:cstheme="majorBidi"/>
        </w:rPr>
        <w:t xml:space="preserve"> </w:t>
      </w:r>
    </w:p>
  </w:footnote>
  <w:footnote w:id="42">
    <w:p w14:paraId="7C35BBD0" w14:textId="79043982"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Roth, 2015</w:t>
      </w:r>
    </w:p>
  </w:footnote>
  <w:footnote w:id="43">
    <w:p w14:paraId="74EB16DD" w14:textId="64E5A481"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Many of Roth</w:t>
      </w:r>
      <w:r w:rsidR="00405F3C">
        <w:rPr>
          <w:rFonts w:asciiTheme="majorBidi" w:hAnsiTheme="majorBidi" w:cstheme="majorBidi"/>
        </w:rPr>
        <w:t>’</w:t>
      </w:r>
      <w:r w:rsidRPr="00C37590">
        <w:rPr>
          <w:rFonts w:asciiTheme="majorBidi" w:hAnsiTheme="majorBidi" w:cstheme="majorBidi"/>
        </w:rPr>
        <w:t xml:space="preserve">s novels provide a glimpse into the </w:t>
      </w:r>
      <w:r w:rsidR="004E166F">
        <w:rPr>
          <w:rFonts w:asciiTheme="majorBidi" w:hAnsiTheme="majorBidi" w:cstheme="majorBidi"/>
        </w:rPr>
        <w:t>“</w:t>
      </w:r>
      <w:r w:rsidRPr="00C37590">
        <w:rPr>
          <w:rFonts w:asciiTheme="majorBidi" w:hAnsiTheme="majorBidi" w:cstheme="majorBidi"/>
        </w:rPr>
        <w:t>under</w:t>
      </w:r>
      <w:r w:rsidR="004E166F">
        <w:rPr>
          <w:rFonts w:asciiTheme="majorBidi" w:hAnsiTheme="majorBidi" w:cstheme="majorBidi"/>
        </w:rPr>
        <w:t>world”</w:t>
      </w:r>
      <w:r w:rsidRPr="00C37590">
        <w:rPr>
          <w:rFonts w:asciiTheme="majorBidi" w:hAnsiTheme="majorBidi" w:cstheme="majorBidi"/>
        </w:rPr>
        <w:t xml:space="preserve"> of the big city: bars, brothels, public baths, immigrant neighborhoods, and soup kitchens for the needy often appear in his works. They invoke the recurring theme of the loss of the golden age of the Austro-Hungarian Empire, which created urban spaces where displaced, nomadic, and cosmopolitan subjects </w:t>
      </w:r>
      <w:r w:rsidR="004E166F">
        <w:rPr>
          <w:rFonts w:asciiTheme="majorBidi" w:hAnsiTheme="majorBidi" w:cstheme="majorBidi"/>
        </w:rPr>
        <w:t>perceived</w:t>
      </w:r>
      <w:r w:rsidRPr="00C37590">
        <w:rPr>
          <w:rFonts w:asciiTheme="majorBidi" w:hAnsiTheme="majorBidi" w:cstheme="majorBidi"/>
        </w:rPr>
        <w:t xml:space="preserve"> the city as a home that may have been temporary, and yet was the only one possible for them (Rosenfeld, 2001).</w:t>
      </w:r>
    </w:p>
  </w:footnote>
  <w:footnote w:id="44">
    <w:p w14:paraId="4D5283F7" w14:textId="5306ED9E"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For more on the relationship between Ruth and Buber, see Lazaroms, 2012.</w:t>
      </w:r>
    </w:p>
  </w:footnote>
  <w:footnote w:id="45">
    <w:p w14:paraId="64CD820A" w14:textId="680B38EE"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Roth, 2004, p. 88 </w:t>
      </w:r>
      <w:r w:rsidRPr="00C37590">
        <w:rPr>
          <w:rFonts w:asciiTheme="majorBidi" w:hAnsiTheme="majorBidi" w:cstheme="majorBidi"/>
          <w:highlight w:val="yellow"/>
        </w:rPr>
        <w:t>THE ORIGINAL PUBLICATION DATE IS MISSING IN SOME FOOTNOTES</w:t>
      </w:r>
    </w:p>
  </w:footnote>
  <w:footnote w:id="46">
    <w:p w14:paraId="57CE3F6C" w14:textId="295F58CA"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Roth, 2001 (1927) </w:t>
      </w:r>
    </w:p>
  </w:footnote>
  <w:footnote w:id="47">
    <w:p w14:paraId="5D801271" w14:textId="5D97E7D5"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Literary research often notes what appears to be a contradiction between Roth</w:t>
      </w:r>
      <w:r w:rsidR="00405F3C">
        <w:rPr>
          <w:rFonts w:asciiTheme="majorBidi" w:hAnsiTheme="majorBidi" w:cstheme="majorBidi"/>
        </w:rPr>
        <w:t>’</w:t>
      </w:r>
      <w:r w:rsidRPr="00C37590">
        <w:rPr>
          <w:rFonts w:asciiTheme="majorBidi" w:hAnsiTheme="majorBidi" w:cstheme="majorBidi"/>
        </w:rPr>
        <w:t xml:space="preserve">s intense attraction to Eastern European Hasidic Judaism and another attraction, formed towards the end of his life, to Catholic Christianity. However, it seems that these can be reconciled with what appears to be a </w:t>
      </w:r>
      <w:r w:rsidR="004E166F">
        <w:rPr>
          <w:rFonts w:asciiTheme="majorBidi" w:hAnsiTheme="majorBidi" w:cstheme="majorBidi"/>
        </w:rPr>
        <w:t>broad</w:t>
      </w:r>
      <w:r w:rsidRPr="00C37590">
        <w:rPr>
          <w:rFonts w:asciiTheme="majorBidi" w:hAnsiTheme="majorBidi" w:cstheme="majorBidi"/>
        </w:rPr>
        <w:t xml:space="preserve"> opposition to Protestant attitudes, whether Christian or Jewish (such as Zionism), which </w:t>
      </w:r>
      <w:r w:rsidR="004E166F">
        <w:rPr>
          <w:rFonts w:asciiTheme="majorBidi" w:hAnsiTheme="majorBidi" w:cstheme="majorBidi"/>
        </w:rPr>
        <w:t>uphold</w:t>
      </w:r>
      <w:r w:rsidRPr="00C37590">
        <w:rPr>
          <w:rFonts w:asciiTheme="majorBidi" w:hAnsiTheme="majorBidi" w:cstheme="majorBidi"/>
        </w:rPr>
        <w:t xml:space="preserve"> </w:t>
      </w:r>
      <w:r w:rsidR="004E166F">
        <w:rPr>
          <w:rFonts w:asciiTheme="majorBidi" w:hAnsiTheme="majorBidi" w:cstheme="majorBidi"/>
        </w:rPr>
        <w:t>a</w:t>
      </w:r>
      <w:r w:rsidRPr="00C37590">
        <w:rPr>
          <w:rFonts w:asciiTheme="majorBidi" w:hAnsiTheme="majorBidi" w:cstheme="majorBidi"/>
        </w:rPr>
        <w:t xml:space="preserve"> strict separation between the supposedly secular public space and the religious private space. This can be seen, for example, in a conclusion he draws in one of his essays: the Hasidic Jew, who does not strive for national liberty in the Western sense, “…does not fight for any Palestine. He detests the Zionist, who uses ridiculous European methods. […] An Orthodox Hasid from the East would prefer a Christian to a Zionist” (Roth, 2001 [1927], p. 30).</w:t>
      </w:r>
    </w:p>
  </w:footnote>
  <w:footnote w:id="48">
    <w:p w14:paraId="3A55EBAD" w14:textId="61F32DC5"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It is therefore not surprising that Roth</w:t>
      </w:r>
      <w:r w:rsidR="00405F3C">
        <w:rPr>
          <w:rFonts w:asciiTheme="majorBidi" w:hAnsiTheme="majorBidi" w:cstheme="majorBidi"/>
        </w:rPr>
        <w:t>’</w:t>
      </w:r>
      <w:r w:rsidRPr="00C37590">
        <w:rPr>
          <w:rFonts w:asciiTheme="majorBidi" w:hAnsiTheme="majorBidi" w:cstheme="majorBidi"/>
        </w:rPr>
        <w:t>s renewed attraction to Hasidic Judaism was accompanied by a change in his perception of the question of Jewish sovereignty and nationalism. Roth, who became suspicious of the national movements that arose after World War I and their irreconcilable connection to nationalism and fascism, saw Zionist aspirations for a Jewish nationalist not only as an inauthentic imitation of European nationalism, but also as a return to a previous, primitive stage. He saw a conflict of interest between Judaism and territoriality, between the desire for a national homeland with definite boundaries and what he saw as a liberating Jewish tendency to be nomadic and transient. Roth</w:t>
      </w:r>
      <w:r w:rsidR="00405F3C">
        <w:rPr>
          <w:rFonts w:asciiTheme="majorBidi" w:hAnsiTheme="majorBidi" w:cstheme="majorBidi"/>
        </w:rPr>
        <w:t>’</w:t>
      </w:r>
      <w:r w:rsidRPr="00C37590">
        <w:rPr>
          <w:rFonts w:asciiTheme="majorBidi" w:hAnsiTheme="majorBidi" w:cstheme="majorBidi"/>
        </w:rPr>
        <w:t xml:space="preserve">s admiration of the wandering, non-militant, vacillating, and oppressed Jew, who nevertheless had strong and authentic passion and creative and vital and spirituality, finds its most profound expression in his novel </w:t>
      </w:r>
      <w:r w:rsidR="00BF4B48" w:rsidRPr="00BF4B48">
        <w:rPr>
          <w:rFonts w:asciiTheme="majorBidi" w:hAnsiTheme="majorBidi" w:cstheme="majorBidi"/>
          <w:i/>
          <w:iCs/>
        </w:rPr>
        <w:t>Job: The Story of a Simple Man</w:t>
      </w:r>
      <w:r w:rsidR="00C0655B" w:rsidRPr="00C37590">
        <w:rPr>
          <w:rFonts w:asciiTheme="majorBidi" w:hAnsiTheme="majorBidi" w:cstheme="majorBidi"/>
        </w:rPr>
        <w:t xml:space="preserve"> (1930).</w:t>
      </w:r>
    </w:p>
  </w:footnote>
  <w:footnote w:id="49">
    <w:p w14:paraId="08A22325" w14:textId="6D01C29B"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According to Gershom </w:t>
      </w:r>
      <w:r w:rsidRPr="00C37590">
        <w:rPr>
          <w:rFonts w:asciiTheme="majorBidi" w:hAnsiTheme="majorBidi" w:cstheme="majorBidi"/>
          <w:shd w:val="clear" w:color="auto" w:fill="FFFFFF"/>
        </w:rPr>
        <w:t>Scholem</w:t>
      </w:r>
      <w:r w:rsidRPr="00C37590">
        <w:rPr>
          <w:rFonts w:asciiTheme="majorBidi" w:hAnsiTheme="majorBidi" w:cstheme="majorBidi"/>
        </w:rPr>
        <w:t xml:space="preserve">, the preoccupation of Hasidic and Orthodox rabbinic Judaism with spiritual and inner redemption (which does not take place publicly on the stage of history, and does not involve the Jewish collective as a whole) and their insistence messianic temporality as holding out for something perpetually unfulfilled was a means of eliminating radical messianism from Judaism, as part of a broad </w:t>
      </w:r>
      <w:r w:rsidR="004E166F">
        <w:rPr>
          <w:rFonts w:asciiTheme="majorBidi" w:hAnsiTheme="majorBidi" w:cstheme="majorBidi"/>
        </w:rPr>
        <w:t>reaction</w:t>
      </w:r>
      <w:r w:rsidRPr="00C37590">
        <w:rPr>
          <w:rFonts w:asciiTheme="majorBidi" w:hAnsiTheme="majorBidi" w:cstheme="majorBidi"/>
        </w:rPr>
        <w:t xml:space="preserve"> to the messianic fervor and unrest that arose in the Jewish world following the (actual and historical) emergence of the false messiah Shabtai Tzvi (</w:t>
      </w:r>
      <w:r w:rsidRPr="00C37590">
        <w:rPr>
          <w:rFonts w:asciiTheme="majorBidi" w:hAnsiTheme="majorBidi" w:cstheme="majorBidi"/>
          <w:shd w:val="clear" w:color="auto" w:fill="FFFFFF"/>
        </w:rPr>
        <w:t>Scholem, 2011 [1959]).</w:t>
      </w:r>
    </w:p>
  </w:footnote>
  <w:footnote w:id="50">
    <w:p w14:paraId="0018620A" w14:textId="1173E7CE" w:rsidR="00B972BE" w:rsidRPr="00C37590" w:rsidRDefault="00B972BE"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As </w:t>
      </w:r>
      <w:r w:rsidRPr="00C37590">
        <w:rPr>
          <w:rFonts w:asciiTheme="majorBidi" w:hAnsiTheme="majorBidi" w:cstheme="majorBidi"/>
          <w:shd w:val="clear" w:color="auto" w:fill="FFFFFF"/>
        </w:rPr>
        <w:t>Galit Hasan-Rokem</w:t>
      </w:r>
      <w:r w:rsidRPr="00C37590">
        <w:rPr>
          <w:rFonts w:asciiTheme="majorBidi" w:hAnsiTheme="majorBidi" w:cstheme="majorBidi"/>
        </w:rPr>
        <w:t xml:space="preserve"> claims, the choice of Job, a man </w:t>
      </w:r>
      <w:r w:rsidR="00B57E89" w:rsidRPr="00C37590">
        <w:rPr>
          <w:rFonts w:asciiTheme="majorBidi" w:hAnsiTheme="majorBidi" w:cstheme="majorBidi"/>
        </w:rPr>
        <w:t>who lived in the land of Uz,</w:t>
      </w:r>
      <w:r w:rsidRPr="00C37590">
        <w:rPr>
          <w:rFonts w:asciiTheme="majorBidi" w:hAnsiTheme="majorBidi" w:cstheme="majorBidi"/>
        </w:rPr>
        <w:t xml:space="preserve"> </w:t>
      </w:r>
      <w:r w:rsidR="00B57E89" w:rsidRPr="00C37590">
        <w:rPr>
          <w:rFonts w:asciiTheme="majorBidi" w:hAnsiTheme="majorBidi" w:cstheme="majorBidi"/>
        </w:rPr>
        <w:t>far f</w:t>
      </w:r>
      <w:r w:rsidRPr="00C37590">
        <w:rPr>
          <w:rFonts w:asciiTheme="majorBidi" w:hAnsiTheme="majorBidi" w:cstheme="majorBidi"/>
        </w:rPr>
        <w:t xml:space="preserve">rom the Holy Land </w:t>
      </w:r>
      <w:r w:rsidR="00B57E89" w:rsidRPr="00C37590">
        <w:rPr>
          <w:rFonts w:asciiTheme="majorBidi" w:hAnsiTheme="majorBidi" w:cstheme="majorBidi"/>
        </w:rPr>
        <w:t>and from the national territory of Palestine</w:t>
      </w:r>
      <w:r w:rsidRPr="00C37590">
        <w:rPr>
          <w:rFonts w:asciiTheme="majorBidi" w:hAnsiTheme="majorBidi" w:cstheme="majorBidi"/>
        </w:rPr>
        <w:t>, reinforce</w:t>
      </w:r>
      <w:r w:rsidR="004E166F">
        <w:rPr>
          <w:rFonts w:asciiTheme="majorBidi" w:hAnsiTheme="majorBidi" w:cstheme="majorBidi"/>
        </w:rPr>
        <w:t>s</w:t>
      </w:r>
      <w:r w:rsidRPr="00C37590">
        <w:rPr>
          <w:rFonts w:asciiTheme="majorBidi" w:hAnsiTheme="majorBidi" w:cstheme="majorBidi"/>
        </w:rPr>
        <w:t xml:space="preserve"> the rabbinic tendency to detach </w:t>
      </w:r>
      <w:r w:rsidR="00B57E89" w:rsidRPr="00C37590">
        <w:rPr>
          <w:rFonts w:asciiTheme="majorBidi" w:hAnsiTheme="majorBidi" w:cstheme="majorBidi"/>
        </w:rPr>
        <w:t xml:space="preserve">the Book of </w:t>
      </w:r>
      <w:r w:rsidRPr="00C37590">
        <w:rPr>
          <w:rFonts w:asciiTheme="majorBidi" w:hAnsiTheme="majorBidi" w:cstheme="majorBidi"/>
        </w:rPr>
        <w:t xml:space="preserve">Job from the </w:t>
      </w:r>
      <w:r w:rsidR="00B57E89" w:rsidRPr="00C37590">
        <w:rPr>
          <w:rFonts w:asciiTheme="majorBidi" w:hAnsiTheme="majorBidi" w:cstheme="majorBidi"/>
        </w:rPr>
        <w:t>written</w:t>
      </w:r>
      <w:r w:rsidRPr="00C37590">
        <w:rPr>
          <w:rFonts w:asciiTheme="majorBidi" w:hAnsiTheme="majorBidi" w:cstheme="majorBidi"/>
        </w:rPr>
        <w:t xml:space="preserve"> tradition of the national dynasty</w:t>
      </w:r>
      <w:r w:rsidR="00B57E89" w:rsidRPr="00C37590">
        <w:rPr>
          <w:rFonts w:asciiTheme="majorBidi" w:hAnsiTheme="majorBidi" w:cstheme="majorBidi"/>
        </w:rPr>
        <w:t xml:space="preserve"> (</w:t>
      </w:r>
      <w:r w:rsidR="00B57E89" w:rsidRPr="00C37590">
        <w:rPr>
          <w:rFonts w:asciiTheme="majorBidi" w:hAnsiTheme="majorBidi" w:cstheme="majorBidi"/>
          <w:shd w:val="clear" w:color="auto" w:fill="FFFFFF"/>
        </w:rPr>
        <w:t>Hasan-Rokem,</w:t>
      </w:r>
      <w:r w:rsidR="00B57E89" w:rsidRPr="00C37590">
        <w:rPr>
          <w:rFonts w:asciiTheme="majorBidi" w:hAnsiTheme="majorBidi" w:cstheme="majorBidi"/>
        </w:rPr>
        <w:t xml:space="preserve"> 2014, p. 149)</w:t>
      </w:r>
      <w:r w:rsidRPr="00C37590">
        <w:rPr>
          <w:rFonts w:asciiTheme="majorBidi" w:hAnsiTheme="majorBidi" w:cstheme="majorBidi"/>
        </w:rPr>
        <w:t>.</w:t>
      </w:r>
    </w:p>
  </w:footnote>
  <w:footnote w:id="51">
    <w:p w14:paraId="2207C33B" w14:textId="1139CF24" w:rsidR="00B57E89" w:rsidRPr="00C37590" w:rsidRDefault="00B57E89"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Like Walter Benjamin in </w:t>
      </w:r>
      <w:r w:rsidRPr="00C95A31">
        <w:rPr>
          <w:rFonts w:asciiTheme="majorBidi" w:hAnsiTheme="majorBidi" w:cstheme="majorBidi"/>
          <w:i/>
          <w:iCs/>
        </w:rPr>
        <w:t>The Arcades Project</w:t>
      </w:r>
      <w:r w:rsidRPr="00C37590">
        <w:rPr>
          <w:rFonts w:asciiTheme="majorBidi" w:hAnsiTheme="majorBidi" w:cstheme="majorBidi"/>
        </w:rPr>
        <w:t xml:space="preserve">, Roth examines and locates the </w:t>
      </w:r>
      <w:r w:rsidR="004E166F" w:rsidRPr="00C37590">
        <w:rPr>
          <w:rFonts w:asciiTheme="majorBidi" w:hAnsiTheme="majorBidi" w:cstheme="majorBidi"/>
        </w:rPr>
        <w:t xml:space="preserve">mythic and historical </w:t>
      </w:r>
      <w:r w:rsidRPr="00C37590">
        <w:rPr>
          <w:rFonts w:asciiTheme="majorBidi" w:hAnsiTheme="majorBidi" w:cstheme="majorBidi"/>
        </w:rPr>
        <w:t xml:space="preserve">elements </w:t>
      </w:r>
      <w:r w:rsidR="0000590F" w:rsidRPr="00C37590">
        <w:rPr>
          <w:rFonts w:asciiTheme="majorBidi" w:hAnsiTheme="majorBidi" w:cstheme="majorBidi"/>
        </w:rPr>
        <w:t xml:space="preserve">within the modern city </w:t>
      </w:r>
      <w:r w:rsidR="004E166F">
        <w:rPr>
          <w:rFonts w:asciiTheme="majorBidi" w:hAnsiTheme="majorBidi" w:cstheme="majorBidi"/>
        </w:rPr>
        <w:t>that</w:t>
      </w:r>
      <w:r w:rsidR="0000590F" w:rsidRPr="00C37590">
        <w:rPr>
          <w:rFonts w:asciiTheme="majorBidi" w:hAnsiTheme="majorBidi" w:cstheme="majorBidi"/>
        </w:rPr>
        <w:t xml:space="preserve"> divert it from its </w:t>
      </w:r>
      <w:r w:rsidR="004E166F">
        <w:rPr>
          <w:rFonts w:asciiTheme="majorBidi" w:hAnsiTheme="majorBidi" w:cstheme="majorBidi"/>
        </w:rPr>
        <w:t xml:space="preserve">unique and </w:t>
      </w:r>
      <w:r w:rsidR="0000590F" w:rsidRPr="00C37590">
        <w:rPr>
          <w:rFonts w:asciiTheme="majorBidi" w:hAnsiTheme="majorBidi" w:cstheme="majorBidi"/>
        </w:rPr>
        <w:t xml:space="preserve">transient historical reality to a theological and temporal past. </w:t>
      </w:r>
    </w:p>
  </w:footnote>
  <w:footnote w:id="52">
    <w:p w14:paraId="6EC5642A" w14:textId="60EBBB6F" w:rsidR="00F42D3E" w:rsidRPr="00C37590" w:rsidRDefault="00F42D3E" w:rsidP="00C37590">
      <w:pPr>
        <w:spacing w:line="360" w:lineRule="auto"/>
        <w:rPr>
          <w:rFonts w:asciiTheme="majorBidi" w:hAnsiTheme="majorBidi" w:cstheme="majorBidi"/>
          <w:sz w:val="20"/>
          <w:szCs w:val="20"/>
        </w:rPr>
      </w:pPr>
      <w:r w:rsidRPr="00C37590">
        <w:rPr>
          <w:rStyle w:val="FootnoteReference"/>
          <w:rFonts w:asciiTheme="majorBidi" w:hAnsiTheme="majorBidi" w:cstheme="majorBidi"/>
          <w:sz w:val="20"/>
          <w:szCs w:val="20"/>
        </w:rPr>
        <w:footnoteRef/>
      </w:r>
      <w:r w:rsidRPr="00C37590">
        <w:rPr>
          <w:rFonts w:asciiTheme="majorBidi" w:hAnsiTheme="majorBidi" w:cstheme="majorBidi"/>
          <w:sz w:val="20"/>
          <w:szCs w:val="20"/>
        </w:rPr>
        <w:t xml:space="preserve"> This is in contrast to Zionist discourse, in which the biblical text is widely used as a means of justifying the territorial-historical, and not just mythical, connection between the people of Israel and the territory of the Land of Israel. </w:t>
      </w:r>
      <w:r w:rsidR="004E166F">
        <w:rPr>
          <w:rFonts w:asciiTheme="majorBidi" w:hAnsiTheme="majorBidi" w:cstheme="majorBidi"/>
          <w:sz w:val="20"/>
          <w:szCs w:val="20"/>
        </w:rPr>
        <w:t xml:space="preserve">Instead, </w:t>
      </w:r>
      <w:r w:rsidRPr="00C37590">
        <w:rPr>
          <w:rFonts w:asciiTheme="majorBidi" w:hAnsiTheme="majorBidi" w:cstheme="majorBidi"/>
          <w:sz w:val="20"/>
          <w:szCs w:val="20"/>
        </w:rPr>
        <w:t>Roth seeks to mythicize a particular moment in Jewish history in order to extract the Jewish subject from the necessity of historical circumstances that do not offer the possibility of actual redemption.</w:t>
      </w:r>
    </w:p>
    <w:p w14:paraId="02AAC984" w14:textId="6F973763" w:rsidR="00F42D3E" w:rsidRPr="00C37590" w:rsidRDefault="00F42D3E" w:rsidP="00C37590">
      <w:pPr>
        <w:pStyle w:val="FootnoteText"/>
        <w:spacing w:line="360" w:lineRule="auto"/>
        <w:rPr>
          <w:rFonts w:asciiTheme="majorBidi" w:hAnsiTheme="majorBidi" w:cstheme="majorBidi"/>
        </w:rPr>
      </w:pP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25"/>
    <w:rsid w:val="00003945"/>
    <w:rsid w:val="0000590F"/>
    <w:rsid w:val="00005CA9"/>
    <w:rsid w:val="00010268"/>
    <w:rsid w:val="00024354"/>
    <w:rsid w:val="000255BE"/>
    <w:rsid w:val="000454B1"/>
    <w:rsid w:val="00051A5B"/>
    <w:rsid w:val="00055D76"/>
    <w:rsid w:val="00061C10"/>
    <w:rsid w:val="00066236"/>
    <w:rsid w:val="00070F87"/>
    <w:rsid w:val="000801CF"/>
    <w:rsid w:val="000910FB"/>
    <w:rsid w:val="00093C4A"/>
    <w:rsid w:val="000965B3"/>
    <w:rsid w:val="000979DD"/>
    <w:rsid w:val="000A3254"/>
    <w:rsid w:val="000A4185"/>
    <w:rsid w:val="000A4F2F"/>
    <w:rsid w:val="000B1699"/>
    <w:rsid w:val="000B7E24"/>
    <w:rsid w:val="000C23AB"/>
    <w:rsid w:val="000C325F"/>
    <w:rsid w:val="000C642B"/>
    <w:rsid w:val="000E334C"/>
    <w:rsid w:val="000E3375"/>
    <w:rsid w:val="000E4558"/>
    <w:rsid w:val="000F0D0B"/>
    <w:rsid w:val="000F43B1"/>
    <w:rsid w:val="000F611C"/>
    <w:rsid w:val="000F735C"/>
    <w:rsid w:val="001151A8"/>
    <w:rsid w:val="0012112B"/>
    <w:rsid w:val="001233BD"/>
    <w:rsid w:val="00134CDA"/>
    <w:rsid w:val="00137431"/>
    <w:rsid w:val="00140697"/>
    <w:rsid w:val="00142ABB"/>
    <w:rsid w:val="001507C9"/>
    <w:rsid w:val="00154222"/>
    <w:rsid w:val="00156488"/>
    <w:rsid w:val="00161D9A"/>
    <w:rsid w:val="0016777A"/>
    <w:rsid w:val="00173F57"/>
    <w:rsid w:val="00181A6D"/>
    <w:rsid w:val="00182119"/>
    <w:rsid w:val="00190092"/>
    <w:rsid w:val="001A79BF"/>
    <w:rsid w:val="001B752F"/>
    <w:rsid w:val="001C0931"/>
    <w:rsid w:val="001C6EAF"/>
    <w:rsid w:val="001D2F5F"/>
    <w:rsid w:val="001D444F"/>
    <w:rsid w:val="001D6B2B"/>
    <w:rsid w:val="001D7A24"/>
    <w:rsid w:val="001E1B80"/>
    <w:rsid w:val="001E61D1"/>
    <w:rsid w:val="00206D0A"/>
    <w:rsid w:val="00211272"/>
    <w:rsid w:val="00212D6A"/>
    <w:rsid w:val="00214294"/>
    <w:rsid w:val="00223FC1"/>
    <w:rsid w:val="00230DD8"/>
    <w:rsid w:val="00236669"/>
    <w:rsid w:val="00243C12"/>
    <w:rsid w:val="002507D9"/>
    <w:rsid w:val="0026213F"/>
    <w:rsid w:val="00263E8C"/>
    <w:rsid w:val="00283DB9"/>
    <w:rsid w:val="00296630"/>
    <w:rsid w:val="0029751F"/>
    <w:rsid w:val="002A1CD9"/>
    <w:rsid w:val="002A74D9"/>
    <w:rsid w:val="002B2EDC"/>
    <w:rsid w:val="002C1E08"/>
    <w:rsid w:val="002C3CAD"/>
    <w:rsid w:val="002F09EA"/>
    <w:rsid w:val="00316E25"/>
    <w:rsid w:val="00317022"/>
    <w:rsid w:val="0033663F"/>
    <w:rsid w:val="00354C5C"/>
    <w:rsid w:val="00357035"/>
    <w:rsid w:val="00361FCE"/>
    <w:rsid w:val="00362743"/>
    <w:rsid w:val="00364398"/>
    <w:rsid w:val="003658ED"/>
    <w:rsid w:val="003710FA"/>
    <w:rsid w:val="0037223E"/>
    <w:rsid w:val="003929AD"/>
    <w:rsid w:val="003B5736"/>
    <w:rsid w:val="003C7E4E"/>
    <w:rsid w:val="003D1B00"/>
    <w:rsid w:val="003D7548"/>
    <w:rsid w:val="003E31EB"/>
    <w:rsid w:val="003E4CAA"/>
    <w:rsid w:val="00400B73"/>
    <w:rsid w:val="00404B02"/>
    <w:rsid w:val="00405F3C"/>
    <w:rsid w:val="004229FD"/>
    <w:rsid w:val="004276CA"/>
    <w:rsid w:val="004418DD"/>
    <w:rsid w:val="0044467E"/>
    <w:rsid w:val="004459E1"/>
    <w:rsid w:val="00445BEA"/>
    <w:rsid w:val="004461A1"/>
    <w:rsid w:val="00450447"/>
    <w:rsid w:val="00450A9A"/>
    <w:rsid w:val="0046427C"/>
    <w:rsid w:val="004736C4"/>
    <w:rsid w:val="004771B8"/>
    <w:rsid w:val="00481F94"/>
    <w:rsid w:val="0048349A"/>
    <w:rsid w:val="00487B91"/>
    <w:rsid w:val="00491099"/>
    <w:rsid w:val="004911B8"/>
    <w:rsid w:val="00496D9D"/>
    <w:rsid w:val="004A1E61"/>
    <w:rsid w:val="004A2D61"/>
    <w:rsid w:val="004B26B8"/>
    <w:rsid w:val="004B2D6E"/>
    <w:rsid w:val="004C77F0"/>
    <w:rsid w:val="004D584E"/>
    <w:rsid w:val="004E166F"/>
    <w:rsid w:val="004E44D8"/>
    <w:rsid w:val="004F456A"/>
    <w:rsid w:val="004F4D38"/>
    <w:rsid w:val="00502C9C"/>
    <w:rsid w:val="00503BE1"/>
    <w:rsid w:val="005050D6"/>
    <w:rsid w:val="0051038F"/>
    <w:rsid w:val="0051115C"/>
    <w:rsid w:val="00513DE4"/>
    <w:rsid w:val="00516498"/>
    <w:rsid w:val="005169D8"/>
    <w:rsid w:val="00517022"/>
    <w:rsid w:val="00532F6B"/>
    <w:rsid w:val="00533F64"/>
    <w:rsid w:val="00541D68"/>
    <w:rsid w:val="005558E6"/>
    <w:rsid w:val="00561490"/>
    <w:rsid w:val="00566C04"/>
    <w:rsid w:val="00567CD7"/>
    <w:rsid w:val="00571D57"/>
    <w:rsid w:val="00576E99"/>
    <w:rsid w:val="00586D3E"/>
    <w:rsid w:val="0059109D"/>
    <w:rsid w:val="005911F3"/>
    <w:rsid w:val="005A2BBE"/>
    <w:rsid w:val="005B03C9"/>
    <w:rsid w:val="005C7738"/>
    <w:rsid w:val="005D07AE"/>
    <w:rsid w:val="005D15FD"/>
    <w:rsid w:val="005E16A1"/>
    <w:rsid w:val="005E7124"/>
    <w:rsid w:val="005F0A36"/>
    <w:rsid w:val="005F0F49"/>
    <w:rsid w:val="005F72D0"/>
    <w:rsid w:val="005F75EF"/>
    <w:rsid w:val="006054F0"/>
    <w:rsid w:val="00623B74"/>
    <w:rsid w:val="00632399"/>
    <w:rsid w:val="00632565"/>
    <w:rsid w:val="006347A5"/>
    <w:rsid w:val="00635B8F"/>
    <w:rsid w:val="006439D3"/>
    <w:rsid w:val="0066138C"/>
    <w:rsid w:val="0066377A"/>
    <w:rsid w:val="0067349A"/>
    <w:rsid w:val="0068120C"/>
    <w:rsid w:val="00687AC3"/>
    <w:rsid w:val="00690989"/>
    <w:rsid w:val="00693671"/>
    <w:rsid w:val="00693719"/>
    <w:rsid w:val="00697E78"/>
    <w:rsid w:val="006A0ADC"/>
    <w:rsid w:val="006A3B63"/>
    <w:rsid w:val="006A6904"/>
    <w:rsid w:val="006A7555"/>
    <w:rsid w:val="006B24D1"/>
    <w:rsid w:val="006C327C"/>
    <w:rsid w:val="006C6B56"/>
    <w:rsid w:val="006E63C9"/>
    <w:rsid w:val="006F2613"/>
    <w:rsid w:val="006F469E"/>
    <w:rsid w:val="006F72CF"/>
    <w:rsid w:val="00700071"/>
    <w:rsid w:val="007027F6"/>
    <w:rsid w:val="00703902"/>
    <w:rsid w:val="00705E61"/>
    <w:rsid w:val="00721F35"/>
    <w:rsid w:val="007221AF"/>
    <w:rsid w:val="00723D2C"/>
    <w:rsid w:val="0072564E"/>
    <w:rsid w:val="007274AB"/>
    <w:rsid w:val="007351DB"/>
    <w:rsid w:val="00736FCA"/>
    <w:rsid w:val="00737180"/>
    <w:rsid w:val="00743484"/>
    <w:rsid w:val="00747046"/>
    <w:rsid w:val="00747F1E"/>
    <w:rsid w:val="00787C32"/>
    <w:rsid w:val="007925DF"/>
    <w:rsid w:val="00792A10"/>
    <w:rsid w:val="00793EE4"/>
    <w:rsid w:val="00796D7C"/>
    <w:rsid w:val="007A1113"/>
    <w:rsid w:val="007B1814"/>
    <w:rsid w:val="007B614C"/>
    <w:rsid w:val="007D52D0"/>
    <w:rsid w:val="007D719A"/>
    <w:rsid w:val="007E1A37"/>
    <w:rsid w:val="007F4012"/>
    <w:rsid w:val="008076F6"/>
    <w:rsid w:val="00807E7B"/>
    <w:rsid w:val="00827062"/>
    <w:rsid w:val="00832997"/>
    <w:rsid w:val="00832C80"/>
    <w:rsid w:val="008349B4"/>
    <w:rsid w:val="008370D8"/>
    <w:rsid w:val="008375FE"/>
    <w:rsid w:val="00845676"/>
    <w:rsid w:val="00850265"/>
    <w:rsid w:val="008614B8"/>
    <w:rsid w:val="008676E3"/>
    <w:rsid w:val="0087792C"/>
    <w:rsid w:val="00882B2F"/>
    <w:rsid w:val="00885517"/>
    <w:rsid w:val="00893C0D"/>
    <w:rsid w:val="008966C6"/>
    <w:rsid w:val="008A4AC9"/>
    <w:rsid w:val="008A5635"/>
    <w:rsid w:val="008A617D"/>
    <w:rsid w:val="008B24AC"/>
    <w:rsid w:val="008C3715"/>
    <w:rsid w:val="008D617A"/>
    <w:rsid w:val="008E3DD7"/>
    <w:rsid w:val="008E6716"/>
    <w:rsid w:val="008E6CC4"/>
    <w:rsid w:val="009011CA"/>
    <w:rsid w:val="00902FBA"/>
    <w:rsid w:val="00912E4D"/>
    <w:rsid w:val="009139F0"/>
    <w:rsid w:val="00920EFB"/>
    <w:rsid w:val="00923F54"/>
    <w:rsid w:val="00933EA7"/>
    <w:rsid w:val="00951BF1"/>
    <w:rsid w:val="00952E49"/>
    <w:rsid w:val="00952EFF"/>
    <w:rsid w:val="00954C42"/>
    <w:rsid w:val="0096007B"/>
    <w:rsid w:val="0096510B"/>
    <w:rsid w:val="00965DE1"/>
    <w:rsid w:val="00967779"/>
    <w:rsid w:val="00975297"/>
    <w:rsid w:val="00980D3E"/>
    <w:rsid w:val="0098170B"/>
    <w:rsid w:val="00990E0D"/>
    <w:rsid w:val="009972AC"/>
    <w:rsid w:val="009B0E7F"/>
    <w:rsid w:val="009B48D2"/>
    <w:rsid w:val="009B6002"/>
    <w:rsid w:val="009C0B89"/>
    <w:rsid w:val="009C3A0D"/>
    <w:rsid w:val="009E04ED"/>
    <w:rsid w:val="009E6148"/>
    <w:rsid w:val="00A01243"/>
    <w:rsid w:val="00A1369C"/>
    <w:rsid w:val="00A13D03"/>
    <w:rsid w:val="00A301B9"/>
    <w:rsid w:val="00A312B0"/>
    <w:rsid w:val="00A3158C"/>
    <w:rsid w:val="00A43C7E"/>
    <w:rsid w:val="00A466E8"/>
    <w:rsid w:val="00A6211F"/>
    <w:rsid w:val="00A75BB1"/>
    <w:rsid w:val="00A81130"/>
    <w:rsid w:val="00A84D2E"/>
    <w:rsid w:val="00A91870"/>
    <w:rsid w:val="00AA0995"/>
    <w:rsid w:val="00AA7AAA"/>
    <w:rsid w:val="00AB65D1"/>
    <w:rsid w:val="00AC09BB"/>
    <w:rsid w:val="00AC6803"/>
    <w:rsid w:val="00AF5A66"/>
    <w:rsid w:val="00B013E7"/>
    <w:rsid w:val="00B1187A"/>
    <w:rsid w:val="00B1392B"/>
    <w:rsid w:val="00B17851"/>
    <w:rsid w:val="00B22E73"/>
    <w:rsid w:val="00B274C0"/>
    <w:rsid w:val="00B3325D"/>
    <w:rsid w:val="00B45F95"/>
    <w:rsid w:val="00B520E9"/>
    <w:rsid w:val="00B54F68"/>
    <w:rsid w:val="00B57E89"/>
    <w:rsid w:val="00B62E19"/>
    <w:rsid w:val="00B64D6E"/>
    <w:rsid w:val="00B65A57"/>
    <w:rsid w:val="00B8036D"/>
    <w:rsid w:val="00B87C5E"/>
    <w:rsid w:val="00B939FA"/>
    <w:rsid w:val="00B94DCD"/>
    <w:rsid w:val="00B972BE"/>
    <w:rsid w:val="00BA2A81"/>
    <w:rsid w:val="00BB0656"/>
    <w:rsid w:val="00BB464B"/>
    <w:rsid w:val="00BB7471"/>
    <w:rsid w:val="00BD4376"/>
    <w:rsid w:val="00BD746A"/>
    <w:rsid w:val="00BE3ADB"/>
    <w:rsid w:val="00BE489D"/>
    <w:rsid w:val="00BF4B48"/>
    <w:rsid w:val="00BF7EA3"/>
    <w:rsid w:val="00C0275B"/>
    <w:rsid w:val="00C043EE"/>
    <w:rsid w:val="00C050C4"/>
    <w:rsid w:val="00C0655B"/>
    <w:rsid w:val="00C12966"/>
    <w:rsid w:val="00C217D3"/>
    <w:rsid w:val="00C225A8"/>
    <w:rsid w:val="00C23A11"/>
    <w:rsid w:val="00C31026"/>
    <w:rsid w:val="00C37590"/>
    <w:rsid w:val="00C433E1"/>
    <w:rsid w:val="00C44704"/>
    <w:rsid w:val="00C44E7A"/>
    <w:rsid w:val="00C667F2"/>
    <w:rsid w:val="00C72854"/>
    <w:rsid w:val="00C8045B"/>
    <w:rsid w:val="00C819D7"/>
    <w:rsid w:val="00C92BD1"/>
    <w:rsid w:val="00C95A31"/>
    <w:rsid w:val="00CA1A21"/>
    <w:rsid w:val="00CA6287"/>
    <w:rsid w:val="00CB0B2B"/>
    <w:rsid w:val="00CB1F56"/>
    <w:rsid w:val="00CB1F5A"/>
    <w:rsid w:val="00CB3FD3"/>
    <w:rsid w:val="00CC1654"/>
    <w:rsid w:val="00CD11C2"/>
    <w:rsid w:val="00CD2955"/>
    <w:rsid w:val="00CE77FF"/>
    <w:rsid w:val="00CE7963"/>
    <w:rsid w:val="00CF3286"/>
    <w:rsid w:val="00D014E5"/>
    <w:rsid w:val="00D025BA"/>
    <w:rsid w:val="00D04520"/>
    <w:rsid w:val="00D10384"/>
    <w:rsid w:val="00D2180C"/>
    <w:rsid w:val="00D22E14"/>
    <w:rsid w:val="00D275FB"/>
    <w:rsid w:val="00D301AC"/>
    <w:rsid w:val="00D30DCE"/>
    <w:rsid w:val="00D320EB"/>
    <w:rsid w:val="00D33A3F"/>
    <w:rsid w:val="00D35278"/>
    <w:rsid w:val="00D35708"/>
    <w:rsid w:val="00D35ACF"/>
    <w:rsid w:val="00D36470"/>
    <w:rsid w:val="00D4118C"/>
    <w:rsid w:val="00D43065"/>
    <w:rsid w:val="00D62664"/>
    <w:rsid w:val="00D6551F"/>
    <w:rsid w:val="00D805FB"/>
    <w:rsid w:val="00D8188F"/>
    <w:rsid w:val="00D875F7"/>
    <w:rsid w:val="00D917AC"/>
    <w:rsid w:val="00D93895"/>
    <w:rsid w:val="00D96D9C"/>
    <w:rsid w:val="00D97F30"/>
    <w:rsid w:val="00DA2E29"/>
    <w:rsid w:val="00DB3CE1"/>
    <w:rsid w:val="00DB547D"/>
    <w:rsid w:val="00DD0137"/>
    <w:rsid w:val="00DD1A42"/>
    <w:rsid w:val="00DE0881"/>
    <w:rsid w:val="00DE0E3C"/>
    <w:rsid w:val="00DE1EE5"/>
    <w:rsid w:val="00DE3CE0"/>
    <w:rsid w:val="00DF11BD"/>
    <w:rsid w:val="00DF6343"/>
    <w:rsid w:val="00E11B06"/>
    <w:rsid w:val="00E24168"/>
    <w:rsid w:val="00E306AE"/>
    <w:rsid w:val="00E36C22"/>
    <w:rsid w:val="00E4498C"/>
    <w:rsid w:val="00E5679E"/>
    <w:rsid w:val="00E73055"/>
    <w:rsid w:val="00E73952"/>
    <w:rsid w:val="00E76082"/>
    <w:rsid w:val="00E814CC"/>
    <w:rsid w:val="00E830D3"/>
    <w:rsid w:val="00E92A47"/>
    <w:rsid w:val="00EA425A"/>
    <w:rsid w:val="00EB5FA0"/>
    <w:rsid w:val="00EC1122"/>
    <w:rsid w:val="00EC14EA"/>
    <w:rsid w:val="00EC50D4"/>
    <w:rsid w:val="00ED628E"/>
    <w:rsid w:val="00EE25D7"/>
    <w:rsid w:val="00EE39D7"/>
    <w:rsid w:val="00EE4673"/>
    <w:rsid w:val="00EE7D0D"/>
    <w:rsid w:val="00EF13B9"/>
    <w:rsid w:val="00F0000C"/>
    <w:rsid w:val="00F0040E"/>
    <w:rsid w:val="00F02069"/>
    <w:rsid w:val="00F0536E"/>
    <w:rsid w:val="00F117C6"/>
    <w:rsid w:val="00F12E48"/>
    <w:rsid w:val="00F14234"/>
    <w:rsid w:val="00F1583E"/>
    <w:rsid w:val="00F1631B"/>
    <w:rsid w:val="00F268A8"/>
    <w:rsid w:val="00F27DC1"/>
    <w:rsid w:val="00F30875"/>
    <w:rsid w:val="00F32438"/>
    <w:rsid w:val="00F3244D"/>
    <w:rsid w:val="00F329E5"/>
    <w:rsid w:val="00F42D3E"/>
    <w:rsid w:val="00F42DBD"/>
    <w:rsid w:val="00F47B1F"/>
    <w:rsid w:val="00F51435"/>
    <w:rsid w:val="00F51C72"/>
    <w:rsid w:val="00F51FBC"/>
    <w:rsid w:val="00F5485E"/>
    <w:rsid w:val="00F74FD6"/>
    <w:rsid w:val="00F8184B"/>
    <w:rsid w:val="00F84CAD"/>
    <w:rsid w:val="00F852FD"/>
    <w:rsid w:val="00F85DF6"/>
    <w:rsid w:val="00F92803"/>
    <w:rsid w:val="00FC3189"/>
    <w:rsid w:val="00FD6BB9"/>
    <w:rsid w:val="00FE0EF1"/>
    <w:rsid w:val="00FE72FD"/>
    <w:rsid w:val="00FF1D10"/>
    <w:rsid w:val="00FF412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4F6F"/>
  <w15:chartTrackingRefBased/>
  <w15:docId w15:val="{6471FED5-4498-4FAB-B3DA-DD2A65B1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4190420564707013801s1">
    <w:name w:val="m_4190420564707013801s1"/>
    <w:basedOn w:val="DefaultParagraphFont"/>
    <w:rsid w:val="00316E25"/>
  </w:style>
  <w:style w:type="paragraph" w:customStyle="1" w:styleId="m4190420564707013801p3">
    <w:name w:val="m_4190420564707013801p3"/>
    <w:basedOn w:val="Normal"/>
    <w:rsid w:val="00316E2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6630"/>
    <w:rPr>
      <w:sz w:val="16"/>
      <w:szCs w:val="16"/>
    </w:rPr>
  </w:style>
  <w:style w:type="paragraph" w:styleId="CommentText">
    <w:name w:val="annotation text"/>
    <w:basedOn w:val="Normal"/>
    <w:link w:val="CommentTextChar"/>
    <w:uiPriority w:val="99"/>
    <w:semiHidden/>
    <w:unhideWhenUsed/>
    <w:rsid w:val="00296630"/>
    <w:pPr>
      <w:spacing w:line="240" w:lineRule="auto"/>
    </w:pPr>
    <w:rPr>
      <w:sz w:val="20"/>
      <w:szCs w:val="20"/>
    </w:rPr>
  </w:style>
  <w:style w:type="character" w:customStyle="1" w:styleId="CommentTextChar">
    <w:name w:val="Comment Text Char"/>
    <w:basedOn w:val="DefaultParagraphFont"/>
    <w:link w:val="CommentText"/>
    <w:uiPriority w:val="99"/>
    <w:semiHidden/>
    <w:rsid w:val="00296630"/>
    <w:rPr>
      <w:sz w:val="20"/>
      <w:szCs w:val="20"/>
    </w:rPr>
  </w:style>
  <w:style w:type="paragraph" w:styleId="CommentSubject">
    <w:name w:val="annotation subject"/>
    <w:basedOn w:val="CommentText"/>
    <w:next w:val="CommentText"/>
    <w:link w:val="CommentSubjectChar"/>
    <w:uiPriority w:val="99"/>
    <w:semiHidden/>
    <w:unhideWhenUsed/>
    <w:rsid w:val="00296630"/>
    <w:rPr>
      <w:b/>
      <w:bCs/>
    </w:rPr>
  </w:style>
  <w:style w:type="character" w:customStyle="1" w:styleId="CommentSubjectChar">
    <w:name w:val="Comment Subject Char"/>
    <w:basedOn w:val="CommentTextChar"/>
    <w:link w:val="CommentSubject"/>
    <w:uiPriority w:val="99"/>
    <w:semiHidden/>
    <w:rsid w:val="00296630"/>
    <w:rPr>
      <w:b/>
      <w:bCs/>
      <w:sz w:val="20"/>
      <w:szCs w:val="20"/>
    </w:rPr>
  </w:style>
  <w:style w:type="paragraph" w:styleId="BalloonText">
    <w:name w:val="Balloon Text"/>
    <w:basedOn w:val="Normal"/>
    <w:link w:val="BalloonTextChar"/>
    <w:uiPriority w:val="99"/>
    <w:semiHidden/>
    <w:unhideWhenUsed/>
    <w:rsid w:val="00296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630"/>
    <w:rPr>
      <w:rFonts w:ascii="Segoe UI" w:hAnsi="Segoe UI" w:cs="Segoe UI"/>
      <w:sz w:val="18"/>
      <w:szCs w:val="18"/>
    </w:rPr>
  </w:style>
  <w:style w:type="character" w:styleId="Hyperlink">
    <w:name w:val="Hyperlink"/>
    <w:basedOn w:val="DefaultParagraphFont"/>
    <w:uiPriority w:val="99"/>
    <w:semiHidden/>
    <w:unhideWhenUsed/>
    <w:rsid w:val="00296630"/>
    <w:rPr>
      <w:color w:val="0000FF"/>
      <w:u w:val="single"/>
    </w:rPr>
  </w:style>
  <w:style w:type="paragraph" w:styleId="FootnoteText">
    <w:name w:val="footnote text"/>
    <w:basedOn w:val="Normal"/>
    <w:link w:val="FootnoteTextChar"/>
    <w:uiPriority w:val="99"/>
    <w:unhideWhenUsed/>
    <w:rsid w:val="00566C04"/>
    <w:pPr>
      <w:spacing w:after="0" w:line="240" w:lineRule="auto"/>
    </w:pPr>
    <w:rPr>
      <w:sz w:val="20"/>
      <w:szCs w:val="20"/>
    </w:rPr>
  </w:style>
  <w:style w:type="character" w:customStyle="1" w:styleId="FootnoteTextChar">
    <w:name w:val="Footnote Text Char"/>
    <w:basedOn w:val="DefaultParagraphFont"/>
    <w:link w:val="FootnoteText"/>
    <w:uiPriority w:val="99"/>
    <w:rsid w:val="00566C04"/>
    <w:rPr>
      <w:sz w:val="20"/>
      <w:szCs w:val="20"/>
    </w:rPr>
  </w:style>
  <w:style w:type="character" w:styleId="FootnoteReference">
    <w:name w:val="footnote reference"/>
    <w:basedOn w:val="DefaultParagraphFont"/>
    <w:uiPriority w:val="99"/>
    <w:semiHidden/>
    <w:unhideWhenUsed/>
    <w:rsid w:val="00566C04"/>
    <w:rPr>
      <w:vertAlign w:val="superscript"/>
    </w:rPr>
  </w:style>
  <w:style w:type="character" w:styleId="Strong">
    <w:name w:val="Strong"/>
    <w:basedOn w:val="DefaultParagraphFont"/>
    <w:uiPriority w:val="22"/>
    <w:qFormat/>
    <w:rsid w:val="00D41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134233">
      <w:bodyDiv w:val="1"/>
      <w:marLeft w:val="0"/>
      <w:marRight w:val="0"/>
      <w:marTop w:val="0"/>
      <w:marBottom w:val="0"/>
      <w:divBdr>
        <w:top w:val="none" w:sz="0" w:space="0" w:color="auto"/>
        <w:left w:val="none" w:sz="0" w:space="0" w:color="auto"/>
        <w:bottom w:val="none" w:sz="0" w:space="0" w:color="auto"/>
        <w:right w:val="none" w:sz="0" w:space="0" w:color="auto"/>
      </w:divBdr>
      <w:divsChild>
        <w:div w:id="1101343130">
          <w:marLeft w:val="0"/>
          <w:marRight w:val="0"/>
          <w:marTop w:val="0"/>
          <w:marBottom w:val="0"/>
          <w:divBdr>
            <w:top w:val="none" w:sz="0" w:space="0" w:color="auto"/>
            <w:left w:val="none" w:sz="0" w:space="0" w:color="auto"/>
            <w:bottom w:val="none" w:sz="0" w:space="0" w:color="auto"/>
            <w:right w:val="none" w:sz="0" w:space="0" w:color="auto"/>
          </w:divBdr>
        </w:div>
        <w:div w:id="320041807">
          <w:marLeft w:val="0"/>
          <w:marRight w:val="0"/>
          <w:marTop w:val="0"/>
          <w:marBottom w:val="0"/>
          <w:divBdr>
            <w:top w:val="none" w:sz="0" w:space="0" w:color="auto"/>
            <w:left w:val="none" w:sz="0" w:space="0" w:color="auto"/>
            <w:bottom w:val="none" w:sz="0" w:space="0" w:color="auto"/>
            <w:right w:val="none" w:sz="0" w:space="0" w:color="auto"/>
          </w:divBdr>
        </w:div>
        <w:div w:id="1419903931">
          <w:marLeft w:val="0"/>
          <w:marRight w:val="0"/>
          <w:marTop w:val="0"/>
          <w:marBottom w:val="0"/>
          <w:divBdr>
            <w:top w:val="none" w:sz="0" w:space="0" w:color="auto"/>
            <w:left w:val="none" w:sz="0" w:space="0" w:color="auto"/>
            <w:bottom w:val="none" w:sz="0" w:space="0" w:color="auto"/>
            <w:right w:val="none" w:sz="0" w:space="0" w:color="auto"/>
          </w:divBdr>
        </w:div>
      </w:divsChild>
    </w:div>
    <w:div w:id="111857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s://www.amazon.com/Job-Story-Simple-Joseph-Roth/dp/B008KWYZFG" TargetMode="External"/><Relationship Id="rId4" Type="http://schemas.openxmlformats.org/officeDocument/2006/relationships/hyperlink" Target="http://teachgreatjewishbooks.org/resource-kits/yehudah-leib-gordons-awake-my-people" TargetMode="External"/><Relationship Id="rId5" Type="http://schemas.openxmlformats.org/officeDocument/2006/relationships/hyperlink" Target="https://books.google.co.il/books?id=yE1IBQAAQBAJ&amp;dq=Anita+Shapira,+2008+Brenner+Zionism&amp;lr=&amp;source=gbs_navlinks_s" TargetMode="External"/><Relationship Id="rId1" Type="http://schemas.openxmlformats.org/officeDocument/2006/relationships/hyperlink" Target="https://www.amazon.com/Out-Depths-Modern-Hebrew-Classics/dp/0813314275" TargetMode="External"/><Relationship Id="rId2" Type="http://schemas.openxmlformats.org/officeDocument/2006/relationships/hyperlink" Target="https://yalebooks.yale.edu/book/9780300110678/end-everything" TargetMode="External"/></Relationship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232C4-533F-124E-80B2-8972C280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34</Pages>
  <Words>8282</Words>
  <Characters>47209</Characters>
  <Application>Microsoft Macintosh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editor</cp:lastModifiedBy>
  <cp:revision>9</cp:revision>
  <dcterms:created xsi:type="dcterms:W3CDTF">2019-11-04T07:49:00Z</dcterms:created>
  <dcterms:modified xsi:type="dcterms:W3CDTF">2019-11-04T09:38:00Z</dcterms:modified>
</cp:coreProperties>
</file>