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B68D7" w14:textId="77777777" w:rsidR="009D725C" w:rsidRPr="00E677E4" w:rsidRDefault="00280A4C" w:rsidP="009D725C">
      <w:pPr>
        <w:suppressAutoHyphens w:val="0"/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cs="Times New Roman"/>
          <w:bCs/>
          <w:color w:val="000000"/>
          <w:szCs w:val="24"/>
          <w:lang w:val="en-GB"/>
        </w:rPr>
      </w:pPr>
      <w:bookmarkStart w:id="0" w:name="_GoBack"/>
      <w:bookmarkEnd w:id="0"/>
      <w:r>
        <w:rPr>
          <w:rFonts w:eastAsia="Times New Roman" w:cs="Times New Roman"/>
          <w:bCs/>
          <w:color w:val="000000"/>
          <w:szCs w:val="24"/>
          <w:lang w:val="en-US"/>
        </w:rPr>
        <w:t>Letter of recommendation for Dr. Takahiro Nishiyama</w:t>
      </w:r>
    </w:p>
    <w:p w14:paraId="62B1EB40" w14:textId="77777777" w:rsidR="00B735B6" w:rsidRPr="00E677E4" w:rsidRDefault="00B735B6" w:rsidP="009D725C">
      <w:pPr>
        <w:ind w:firstLine="0"/>
        <w:rPr>
          <w:lang w:val="en-GB"/>
        </w:rPr>
      </w:pPr>
    </w:p>
    <w:p w14:paraId="5E9AECB6" w14:textId="12F5305B" w:rsidR="009D725C" w:rsidRPr="00F17BC2" w:rsidRDefault="00280A4C" w:rsidP="00632928">
      <w:pPr>
        <w:spacing w:after="120" w:line="360" w:lineRule="auto"/>
        <w:ind w:firstLine="0"/>
        <w:rPr>
          <w:szCs w:val="24"/>
          <w:lang w:val="en-US"/>
        </w:rPr>
      </w:pPr>
      <w:r w:rsidRPr="00E2615E">
        <w:rPr>
          <w:rFonts w:eastAsia="Times New Roman"/>
          <w:szCs w:val="24"/>
          <w:lang w:val="en-US"/>
        </w:rPr>
        <w:t xml:space="preserve">I have known Dr. Takahiro Nishiyama since 2004, when he began work as a researcher on my project "From </w:t>
      </w:r>
      <w:r w:rsidR="00E677E4" w:rsidRPr="00E2615E">
        <w:rPr>
          <w:rFonts w:eastAsia="Times New Roman"/>
          <w:szCs w:val="24"/>
          <w:lang w:val="en-US"/>
        </w:rPr>
        <w:t xml:space="preserve">Craftsman </w:t>
      </w:r>
      <w:r w:rsidRPr="00E2615E">
        <w:rPr>
          <w:rFonts w:eastAsia="Times New Roman"/>
          <w:szCs w:val="24"/>
          <w:lang w:val="en-US"/>
        </w:rPr>
        <w:t xml:space="preserve">to </w:t>
      </w:r>
      <w:r w:rsidR="00E677E4" w:rsidRPr="00E2615E">
        <w:rPr>
          <w:rFonts w:eastAsia="Times New Roman"/>
          <w:szCs w:val="24"/>
          <w:lang w:val="en-US"/>
        </w:rPr>
        <w:t>Engineer</w:t>
      </w:r>
      <w:r w:rsidRPr="00E2615E">
        <w:rPr>
          <w:rFonts w:eastAsia="Times New Roman"/>
          <w:szCs w:val="24"/>
          <w:lang w:val="en-US"/>
        </w:rPr>
        <w:t>" (2004</w:t>
      </w:r>
      <w:r w:rsidR="006356BC" w:rsidRPr="00E2615E">
        <w:rPr>
          <w:rFonts w:eastAsia="Times New Roman" w:cs="Times New Roman"/>
          <w:szCs w:val="24"/>
          <w:lang w:val="en-US"/>
        </w:rPr>
        <w:t>–</w:t>
      </w:r>
      <w:r w:rsidRPr="00E2615E">
        <w:rPr>
          <w:rFonts w:eastAsia="Times New Roman"/>
          <w:szCs w:val="24"/>
          <w:lang w:val="en-US"/>
        </w:rPr>
        <w:t xml:space="preserve">2006), which was funded by the German Research Council. The aim of the project was </w:t>
      </w:r>
      <w:r w:rsidR="00632928">
        <w:rPr>
          <w:rFonts w:eastAsia="Times New Roman"/>
          <w:szCs w:val="24"/>
          <w:lang w:val="en-US"/>
        </w:rPr>
        <w:t xml:space="preserve">to investigate </w:t>
      </w:r>
      <w:r w:rsidRPr="00E2615E">
        <w:rPr>
          <w:rFonts w:eastAsia="Times New Roman"/>
          <w:szCs w:val="24"/>
          <w:lang w:val="en-US"/>
        </w:rPr>
        <w:t xml:space="preserve">how Japan </w:t>
      </w:r>
      <w:r w:rsidR="00632928">
        <w:rPr>
          <w:rFonts w:eastAsia="Times New Roman"/>
          <w:szCs w:val="24"/>
          <w:lang w:val="en-US"/>
        </w:rPr>
        <w:t>quickly beca</w:t>
      </w:r>
      <w:r w:rsidRPr="00E2615E">
        <w:rPr>
          <w:rFonts w:eastAsia="Times New Roman"/>
          <w:szCs w:val="24"/>
          <w:lang w:val="en-US"/>
        </w:rPr>
        <w:t xml:space="preserve">me a highly developed technical country with the help of </w:t>
      </w:r>
      <w:r w:rsidR="00E677E4" w:rsidRPr="00E2615E">
        <w:rPr>
          <w:rFonts w:eastAsia="Times New Roman"/>
          <w:szCs w:val="24"/>
          <w:lang w:val="en-US"/>
        </w:rPr>
        <w:t xml:space="preserve">Western </w:t>
      </w:r>
      <w:r w:rsidRPr="00E2615E">
        <w:rPr>
          <w:rFonts w:eastAsia="Times New Roman"/>
          <w:szCs w:val="24"/>
          <w:lang w:val="en-US"/>
        </w:rPr>
        <w:t xml:space="preserve">knowledge. </w:t>
      </w:r>
    </w:p>
    <w:p w14:paraId="2A3DEC2B" w14:textId="58003567" w:rsidR="009D725C" w:rsidRPr="00E2615E" w:rsidRDefault="00280A4C" w:rsidP="00B21186">
      <w:pPr>
        <w:spacing w:after="120" w:line="360" w:lineRule="auto"/>
        <w:ind w:firstLine="0"/>
        <w:rPr>
          <w:szCs w:val="24"/>
          <w:lang w:val="en-GB"/>
        </w:rPr>
      </w:pPr>
      <w:r w:rsidRPr="00E2615E">
        <w:rPr>
          <w:rFonts w:eastAsia="Times New Roman"/>
          <w:szCs w:val="24"/>
          <w:lang w:val="en-US"/>
        </w:rPr>
        <w:t>While working on this project</w:t>
      </w:r>
      <w:r w:rsidR="00632928">
        <w:rPr>
          <w:rFonts w:eastAsia="Times New Roman"/>
          <w:szCs w:val="24"/>
          <w:lang w:val="en-US"/>
        </w:rPr>
        <w:t>,</w:t>
      </w:r>
      <w:r w:rsidRPr="00E2615E">
        <w:rPr>
          <w:rFonts w:eastAsia="Times New Roman"/>
          <w:szCs w:val="24"/>
          <w:lang w:val="en-US"/>
        </w:rPr>
        <w:t xml:space="preserve"> Dr. </w:t>
      </w:r>
      <w:proofErr w:type="spellStart"/>
      <w:r w:rsidRPr="00E2615E">
        <w:rPr>
          <w:rFonts w:eastAsia="Times New Roman"/>
          <w:szCs w:val="24"/>
          <w:lang w:val="en-US"/>
        </w:rPr>
        <w:t>Nishiyama</w:t>
      </w:r>
      <w:proofErr w:type="spellEnd"/>
      <w:r w:rsidRPr="00E2615E">
        <w:rPr>
          <w:rFonts w:eastAsia="Times New Roman"/>
          <w:szCs w:val="24"/>
          <w:lang w:val="en-US"/>
        </w:rPr>
        <w:t xml:space="preserve"> received his doctorate from the University of Marburg</w:t>
      </w:r>
      <w:r w:rsidR="00632928">
        <w:rPr>
          <w:rFonts w:eastAsia="Times New Roman"/>
          <w:szCs w:val="24"/>
          <w:lang w:val="en-US"/>
        </w:rPr>
        <w:t xml:space="preserve">; </w:t>
      </w:r>
      <w:commentRangeStart w:id="1"/>
      <w:r w:rsidR="00632928">
        <w:rPr>
          <w:rFonts w:eastAsia="Times New Roman"/>
          <w:szCs w:val="24"/>
          <w:lang w:val="en-US"/>
        </w:rPr>
        <w:t>I supervised his thesis and was the chair of his committee</w:t>
      </w:r>
      <w:commentRangeEnd w:id="1"/>
      <w:r w:rsidR="00632928">
        <w:rPr>
          <w:rStyle w:val="CommentReference"/>
        </w:rPr>
        <w:commentReference w:id="1"/>
      </w:r>
      <w:r w:rsidRPr="00E2615E">
        <w:rPr>
          <w:rFonts w:eastAsia="Times New Roman"/>
          <w:szCs w:val="24"/>
          <w:lang w:val="en-US"/>
        </w:rPr>
        <w:t xml:space="preserve">. </w:t>
      </w:r>
      <w:r w:rsidR="00632928">
        <w:rPr>
          <w:rFonts w:eastAsia="Times New Roman"/>
          <w:szCs w:val="24"/>
          <w:lang w:val="en-US"/>
        </w:rPr>
        <w:t>H</w:t>
      </w:r>
      <w:r w:rsidRPr="00E2615E">
        <w:rPr>
          <w:rFonts w:eastAsia="Times New Roman"/>
          <w:szCs w:val="24"/>
          <w:lang w:val="en-US"/>
        </w:rPr>
        <w:t>is thesis, "Technical human capital formation in the Yokosuka shipyard at the begin</w:t>
      </w:r>
      <w:r w:rsidR="00632928">
        <w:rPr>
          <w:rFonts w:eastAsia="Times New Roman"/>
          <w:szCs w:val="24"/>
          <w:lang w:val="en-US"/>
        </w:rPr>
        <w:t>ning of Japan's modernization" (</w:t>
      </w:r>
      <w:r w:rsidRPr="00E2615E">
        <w:rPr>
          <w:rFonts w:eastAsia="Times New Roman"/>
          <w:szCs w:val="24"/>
          <w:lang w:val="en-US"/>
        </w:rPr>
        <w:t>2009), proved that many French</w:t>
      </w:r>
      <w:r w:rsidR="00632928">
        <w:rPr>
          <w:rFonts w:eastAsia="Times New Roman"/>
          <w:szCs w:val="24"/>
          <w:lang w:val="en-US"/>
        </w:rPr>
        <w:t xml:space="preserve"> nationals</w:t>
      </w:r>
      <w:r w:rsidRPr="00E2615E">
        <w:rPr>
          <w:rFonts w:eastAsia="Times New Roman"/>
          <w:szCs w:val="24"/>
          <w:lang w:val="en-US"/>
        </w:rPr>
        <w:t xml:space="preserve">, </w:t>
      </w:r>
      <w:r w:rsidR="00632928">
        <w:rPr>
          <w:rFonts w:eastAsia="Times New Roman"/>
          <w:szCs w:val="24"/>
          <w:lang w:val="en-US"/>
        </w:rPr>
        <w:t>in addition to the better-known case of</w:t>
      </w:r>
      <w:r w:rsidRPr="00E2615E">
        <w:rPr>
          <w:rFonts w:eastAsia="Times New Roman"/>
          <w:szCs w:val="24"/>
          <w:lang w:val="en-US"/>
        </w:rPr>
        <w:t xml:space="preserve"> </w:t>
      </w:r>
      <w:r w:rsidR="00632928">
        <w:rPr>
          <w:rFonts w:eastAsia="Times New Roman"/>
          <w:szCs w:val="24"/>
          <w:lang w:val="en-US"/>
        </w:rPr>
        <w:t>the English and Dutch,</w:t>
      </w:r>
      <w:r w:rsidRPr="00E2615E">
        <w:rPr>
          <w:rFonts w:eastAsia="Times New Roman"/>
          <w:szCs w:val="24"/>
          <w:lang w:val="en-US"/>
        </w:rPr>
        <w:t xml:space="preserve"> </w:t>
      </w:r>
      <w:r w:rsidR="00632928">
        <w:rPr>
          <w:rFonts w:eastAsia="Times New Roman"/>
          <w:szCs w:val="24"/>
          <w:lang w:val="en-US"/>
        </w:rPr>
        <w:t>were involved in</w:t>
      </w:r>
      <w:r w:rsidRPr="00E2615E">
        <w:rPr>
          <w:rFonts w:eastAsia="Times New Roman"/>
          <w:szCs w:val="24"/>
          <w:lang w:val="en-US"/>
        </w:rPr>
        <w:t xml:space="preserve"> knowledge</w:t>
      </w:r>
      <w:r w:rsidR="00822043" w:rsidRPr="00E2615E">
        <w:rPr>
          <w:rFonts w:eastAsia="Times New Roman"/>
          <w:szCs w:val="24"/>
          <w:lang w:val="en-US"/>
        </w:rPr>
        <w:t>-</w:t>
      </w:r>
      <w:r w:rsidRPr="00E2615E">
        <w:rPr>
          <w:rFonts w:eastAsia="Times New Roman"/>
          <w:szCs w:val="24"/>
          <w:lang w:val="en-US"/>
        </w:rPr>
        <w:t xml:space="preserve">sharing from the </w:t>
      </w:r>
      <w:r w:rsidR="00357362" w:rsidRPr="00E2615E">
        <w:rPr>
          <w:rFonts w:eastAsia="Times New Roman"/>
          <w:szCs w:val="24"/>
          <w:lang w:val="en-US"/>
        </w:rPr>
        <w:t xml:space="preserve">West </w:t>
      </w:r>
      <w:r w:rsidRPr="00E2615E">
        <w:rPr>
          <w:rFonts w:eastAsia="Times New Roman"/>
          <w:szCs w:val="24"/>
          <w:lang w:val="en-US"/>
        </w:rPr>
        <w:t xml:space="preserve">to Japan, thereby enabling </w:t>
      </w:r>
      <w:r w:rsidR="00826B82" w:rsidRPr="00E2615E">
        <w:rPr>
          <w:rFonts w:eastAsia="Times New Roman"/>
          <w:szCs w:val="24"/>
          <w:lang w:val="en-US"/>
        </w:rPr>
        <w:t>its</w:t>
      </w:r>
      <w:r w:rsidRPr="00E2615E">
        <w:rPr>
          <w:rFonts w:eastAsia="Times New Roman"/>
          <w:szCs w:val="24"/>
          <w:lang w:val="en-US"/>
        </w:rPr>
        <w:t xml:space="preserve"> </w:t>
      </w:r>
      <w:r w:rsidR="00822043" w:rsidRPr="00E2615E">
        <w:rPr>
          <w:rFonts w:eastAsia="Times New Roman"/>
          <w:szCs w:val="24"/>
          <w:lang w:val="en-US"/>
        </w:rPr>
        <w:t xml:space="preserve">transformation </w:t>
      </w:r>
      <w:r w:rsidRPr="00E2615E">
        <w:rPr>
          <w:rFonts w:eastAsia="Times New Roman"/>
          <w:szCs w:val="24"/>
          <w:lang w:val="en-US"/>
        </w:rPr>
        <w:t xml:space="preserve">from </w:t>
      </w:r>
      <w:r w:rsidR="00632928">
        <w:rPr>
          <w:rFonts w:eastAsia="Times New Roman"/>
          <w:szCs w:val="24"/>
          <w:lang w:val="en-US"/>
        </w:rPr>
        <w:t xml:space="preserve">a </w:t>
      </w:r>
      <w:r w:rsidRPr="00E2615E">
        <w:rPr>
          <w:rFonts w:eastAsia="Times New Roman"/>
          <w:szCs w:val="24"/>
          <w:lang w:val="en-US"/>
        </w:rPr>
        <w:t xml:space="preserve">premodern to </w:t>
      </w:r>
      <w:r w:rsidR="00632928">
        <w:rPr>
          <w:rFonts w:eastAsia="Times New Roman"/>
          <w:szCs w:val="24"/>
          <w:lang w:val="en-US"/>
        </w:rPr>
        <w:t xml:space="preserve">a </w:t>
      </w:r>
      <w:r w:rsidRPr="00E2615E">
        <w:rPr>
          <w:rFonts w:eastAsia="Times New Roman"/>
          <w:szCs w:val="24"/>
          <w:lang w:val="en-US"/>
        </w:rPr>
        <w:t>modern</w:t>
      </w:r>
      <w:r w:rsidR="00632928">
        <w:rPr>
          <w:rFonts w:eastAsia="Times New Roman"/>
          <w:szCs w:val="24"/>
          <w:lang w:val="en-US"/>
        </w:rPr>
        <w:t xml:space="preserve"> society</w:t>
      </w:r>
      <w:r w:rsidRPr="00E2615E">
        <w:rPr>
          <w:rFonts w:eastAsia="Times New Roman"/>
          <w:szCs w:val="24"/>
          <w:lang w:val="en-US"/>
        </w:rPr>
        <w:t xml:space="preserve">. His research showed that already </w:t>
      </w:r>
      <w:r w:rsidR="00632928">
        <w:rPr>
          <w:rFonts w:eastAsia="Times New Roman"/>
          <w:szCs w:val="24"/>
          <w:lang w:val="en-US"/>
        </w:rPr>
        <w:t>at</w:t>
      </w:r>
      <w:r w:rsidRPr="00E2615E">
        <w:rPr>
          <w:rFonts w:eastAsia="Times New Roman"/>
          <w:szCs w:val="24"/>
          <w:lang w:val="en-US"/>
        </w:rPr>
        <w:t xml:space="preserve"> the end of the </w:t>
      </w:r>
      <w:r w:rsidR="00632928">
        <w:rPr>
          <w:rFonts w:eastAsia="Times New Roman"/>
          <w:szCs w:val="24"/>
          <w:lang w:val="en-US"/>
        </w:rPr>
        <w:t>eighteenth</w:t>
      </w:r>
      <w:r w:rsidRPr="00E2615E">
        <w:rPr>
          <w:rFonts w:eastAsia="Times New Roman"/>
          <w:szCs w:val="24"/>
          <w:lang w:val="en-US"/>
        </w:rPr>
        <w:t xml:space="preserve"> century</w:t>
      </w:r>
      <w:r w:rsidR="00632928">
        <w:rPr>
          <w:rFonts w:eastAsia="Times New Roman"/>
          <w:szCs w:val="24"/>
          <w:lang w:val="en-US"/>
        </w:rPr>
        <w:t>,</w:t>
      </w:r>
      <w:r w:rsidRPr="00E2615E">
        <w:rPr>
          <w:rFonts w:eastAsia="Times New Roman"/>
          <w:szCs w:val="24"/>
          <w:lang w:val="en-US"/>
        </w:rPr>
        <w:t xml:space="preserve"> nonpolitical relations</w:t>
      </w:r>
      <w:r w:rsidR="00632928">
        <w:rPr>
          <w:rFonts w:eastAsia="Times New Roman"/>
          <w:szCs w:val="24"/>
          <w:lang w:val="en-US"/>
        </w:rPr>
        <w:t xml:space="preserve"> — </w:t>
      </w:r>
      <w:r w:rsidR="00822043" w:rsidRPr="00E2615E">
        <w:rPr>
          <w:rFonts w:eastAsia="Times New Roman"/>
          <w:szCs w:val="24"/>
          <w:lang w:val="en-US"/>
        </w:rPr>
        <w:t>such as</w:t>
      </w:r>
      <w:r w:rsidRPr="00E2615E">
        <w:rPr>
          <w:rFonts w:eastAsia="Times New Roman"/>
          <w:szCs w:val="24"/>
          <w:lang w:val="en-US"/>
        </w:rPr>
        <w:t xml:space="preserve"> </w:t>
      </w:r>
      <w:r w:rsidR="00822043" w:rsidRPr="00E2615E">
        <w:rPr>
          <w:rFonts w:eastAsia="Times New Roman"/>
          <w:szCs w:val="24"/>
          <w:lang w:val="en-US"/>
        </w:rPr>
        <w:t>medical and technical knowledge from t</w:t>
      </w:r>
      <w:r w:rsidR="00632928">
        <w:rPr>
          <w:rFonts w:eastAsia="Times New Roman"/>
          <w:szCs w:val="24"/>
          <w:lang w:val="en-US"/>
        </w:rPr>
        <w:t xml:space="preserve">he Netherlands — </w:t>
      </w:r>
      <w:r w:rsidR="00822043" w:rsidRPr="00E2615E">
        <w:rPr>
          <w:rFonts w:eastAsia="Times New Roman"/>
          <w:szCs w:val="24"/>
          <w:lang w:val="en-US"/>
        </w:rPr>
        <w:t>as well as the relatively high e</w:t>
      </w:r>
      <w:r w:rsidR="00B21186">
        <w:rPr>
          <w:rFonts w:eastAsia="Times New Roman"/>
          <w:szCs w:val="24"/>
          <w:lang w:val="en-US"/>
        </w:rPr>
        <w:t>ducational level of the Samurai</w:t>
      </w:r>
      <w:r w:rsidR="00822043" w:rsidRPr="00E2615E">
        <w:rPr>
          <w:rFonts w:eastAsia="Times New Roman"/>
          <w:szCs w:val="24"/>
          <w:lang w:val="en-US"/>
        </w:rPr>
        <w:t xml:space="preserve"> </w:t>
      </w:r>
      <w:r w:rsidRPr="00E2615E">
        <w:rPr>
          <w:rFonts w:eastAsia="Times New Roman"/>
          <w:szCs w:val="24"/>
          <w:lang w:val="en-US"/>
        </w:rPr>
        <w:t xml:space="preserve">were deciding factors for the successful sharing of accumulated knowledge from the </w:t>
      </w:r>
      <w:r w:rsidR="00822043" w:rsidRPr="00E2615E">
        <w:rPr>
          <w:rFonts w:eastAsia="Times New Roman"/>
          <w:szCs w:val="24"/>
          <w:lang w:val="en-US"/>
        </w:rPr>
        <w:t xml:space="preserve">West </w:t>
      </w:r>
      <w:r w:rsidR="00632928">
        <w:rPr>
          <w:rFonts w:eastAsia="Times New Roman"/>
          <w:szCs w:val="24"/>
          <w:lang w:val="en-US"/>
        </w:rPr>
        <w:t>during</w:t>
      </w:r>
      <w:r w:rsidRPr="00E2615E">
        <w:rPr>
          <w:rFonts w:eastAsia="Times New Roman"/>
          <w:szCs w:val="24"/>
          <w:lang w:val="en-US"/>
        </w:rPr>
        <w:t xml:space="preserve"> Japan's transition</w:t>
      </w:r>
      <w:r w:rsidR="00632928">
        <w:rPr>
          <w:rFonts w:eastAsia="Times New Roman"/>
          <w:szCs w:val="24"/>
          <w:lang w:val="en-US"/>
        </w:rPr>
        <w:t xml:space="preserve"> period</w:t>
      </w:r>
      <w:r w:rsidRPr="00E2615E">
        <w:rPr>
          <w:rFonts w:eastAsia="Times New Roman"/>
          <w:szCs w:val="24"/>
          <w:lang w:val="en-US"/>
        </w:rPr>
        <w:t xml:space="preserve">. His thesis provided insightful new findings about the Japanese modernization process. </w:t>
      </w:r>
      <w:r w:rsidR="00822043" w:rsidRPr="00E2615E">
        <w:rPr>
          <w:rFonts w:eastAsia="Times New Roman"/>
          <w:szCs w:val="24"/>
          <w:lang w:val="en-US"/>
        </w:rPr>
        <w:t>E</w:t>
      </w:r>
      <w:r w:rsidRPr="00E2615E">
        <w:rPr>
          <w:rFonts w:eastAsia="Times New Roman"/>
          <w:szCs w:val="24"/>
          <w:lang w:val="en-US"/>
        </w:rPr>
        <w:t xml:space="preserve">specially noteworthy is </w:t>
      </w:r>
      <w:r w:rsidR="00B21186">
        <w:rPr>
          <w:rFonts w:eastAsia="Times New Roman"/>
          <w:szCs w:val="24"/>
          <w:lang w:val="en-US"/>
        </w:rPr>
        <w:t>his</w:t>
      </w:r>
      <w:r w:rsidRPr="00E2615E">
        <w:rPr>
          <w:rFonts w:eastAsia="Times New Roman"/>
          <w:szCs w:val="24"/>
          <w:lang w:val="en-US"/>
        </w:rPr>
        <w:t xml:space="preserve"> </w:t>
      </w:r>
      <w:commentRangeStart w:id="2"/>
      <w:r w:rsidRPr="00E2615E">
        <w:rPr>
          <w:rFonts w:eastAsia="Times New Roman"/>
          <w:szCs w:val="24"/>
          <w:lang w:val="en-US"/>
        </w:rPr>
        <w:t xml:space="preserve">use of </w:t>
      </w:r>
      <w:commentRangeEnd w:id="2"/>
      <w:r w:rsidR="00822043" w:rsidRPr="00E2615E">
        <w:rPr>
          <w:rStyle w:val="CommentReference"/>
          <w:sz w:val="24"/>
          <w:szCs w:val="24"/>
        </w:rPr>
        <w:commentReference w:id="2"/>
      </w:r>
      <w:r w:rsidRPr="00E2615E">
        <w:rPr>
          <w:rFonts w:eastAsia="Times New Roman"/>
          <w:szCs w:val="24"/>
          <w:lang w:val="en-US"/>
        </w:rPr>
        <w:t>historical sources from Japan</w:t>
      </w:r>
      <w:r w:rsidR="00B21186">
        <w:rPr>
          <w:rFonts w:eastAsia="Times New Roman"/>
          <w:szCs w:val="24"/>
          <w:lang w:val="en-US"/>
        </w:rPr>
        <w:t xml:space="preserve">. Analyzing this material can serve as </w:t>
      </w:r>
      <w:r w:rsidRPr="00E2615E">
        <w:rPr>
          <w:rFonts w:eastAsia="Times New Roman"/>
          <w:szCs w:val="24"/>
          <w:lang w:val="en-US"/>
        </w:rPr>
        <w:t>a</w:t>
      </w:r>
      <w:r w:rsidR="00822043" w:rsidRPr="00E2615E">
        <w:rPr>
          <w:rFonts w:eastAsia="Times New Roman"/>
          <w:szCs w:val="24"/>
          <w:lang w:val="en-US"/>
        </w:rPr>
        <w:t>n</w:t>
      </w:r>
      <w:r w:rsidRPr="00E2615E">
        <w:rPr>
          <w:rFonts w:eastAsia="Times New Roman"/>
          <w:szCs w:val="24"/>
          <w:lang w:val="en-US"/>
        </w:rPr>
        <w:t xml:space="preserve"> important building block for further industrial and sociological research on the country.</w:t>
      </w:r>
    </w:p>
    <w:p w14:paraId="40D5B14D" w14:textId="6883C935" w:rsidR="009D725C" w:rsidRPr="00E2615E" w:rsidRDefault="00280A4C" w:rsidP="00B21186">
      <w:pPr>
        <w:spacing w:after="120" w:line="360" w:lineRule="auto"/>
        <w:ind w:firstLine="0"/>
        <w:rPr>
          <w:szCs w:val="24"/>
          <w:lang w:val="en-GB"/>
        </w:rPr>
      </w:pPr>
      <w:r w:rsidRPr="00E2615E">
        <w:rPr>
          <w:rFonts w:eastAsia="Times New Roman"/>
          <w:szCs w:val="24"/>
          <w:lang w:val="en-US"/>
        </w:rPr>
        <w:t>In the years 2002</w:t>
      </w:r>
      <w:r w:rsidR="006356BC" w:rsidRPr="00E2615E">
        <w:rPr>
          <w:rFonts w:eastAsia="Times New Roman"/>
          <w:szCs w:val="24"/>
          <w:lang w:val="en-US"/>
        </w:rPr>
        <w:t>–</w:t>
      </w:r>
      <w:r w:rsidRPr="00E2615E">
        <w:rPr>
          <w:rFonts w:eastAsia="Times New Roman"/>
          <w:szCs w:val="24"/>
          <w:lang w:val="en-US"/>
        </w:rPr>
        <w:t>2006</w:t>
      </w:r>
      <w:r w:rsidR="00B21186">
        <w:rPr>
          <w:rFonts w:eastAsia="Times New Roman"/>
          <w:szCs w:val="24"/>
          <w:lang w:val="en-US"/>
        </w:rPr>
        <w:t>,</w:t>
      </w:r>
      <w:r w:rsidRPr="00E2615E">
        <w:rPr>
          <w:rFonts w:eastAsia="Times New Roman"/>
          <w:szCs w:val="24"/>
          <w:lang w:val="en-US"/>
        </w:rPr>
        <w:t xml:space="preserve"> </w:t>
      </w:r>
      <w:r w:rsidR="00B21186">
        <w:rPr>
          <w:rFonts w:eastAsia="Times New Roman"/>
          <w:szCs w:val="24"/>
          <w:lang w:val="en-US"/>
        </w:rPr>
        <w:t xml:space="preserve">Dr. </w:t>
      </w:r>
      <w:proofErr w:type="spellStart"/>
      <w:r w:rsidR="00B21186" w:rsidRPr="00E2615E">
        <w:rPr>
          <w:rFonts w:eastAsia="Times New Roman"/>
          <w:szCs w:val="24"/>
          <w:lang w:val="en-US"/>
        </w:rPr>
        <w:t>Nishiyama</w:t>
      </w:r>
      <w:proofErr w:type="spellEnd"/>
      <w:r w:rsidRPr="00E2615E">
        <w:rPr>
          <w:rFonts w:eastAsia="Times New Roman"/>
          <w:szCs w:val="24"/>
          <w:lang w:val="en-US"/>
        </w:rPr>
        <w:t xml:space="preserve"> was employed as a research associate at the </w:t>
      </w:r>
      <w:r w:rsidR="00834236" w:rsidRPr="00E2615E">
        <w:rPr>
          <w:rFonts w:eastAsia="Times New Roman"/>
          <w:szCs w:val="24"/>
          <w:lang w:val="en-US"/>
        </w:rPr>
        <w:t xml:space="preserve">Institute </w:t>
      </w:r>
      <w:r w:rsidRPr="00E2615E">
        <w:rPr>
          <w:rFonts w:eastAsia="Times New Roman"/>
          <w:szCs w:val="24"/>
          <w:lang w:val="en-US"/>
        </w:rPr>
        <w:t xml:space="preserve">of Corporate </w:t>
      </w:r>
      <w:r w:rsidR="00834236" w:rsidRPr="00E2615E">
        <w:rPr>
          <w:rFonts w:eastAsia="Times New Roman"/>
          <w:szCs w:val="24"/>
          <w:lang w:val="en-US"/>
        </w:rPr>
        <w:t xml:space="preserve">Management </w:t>
      </w:r>
      <w:r w:rsidRPr="00E2615E">
        <w:rPr>
          <w:rFonts w:eastAsia="Times New Roman"/>
          <w:szCs w:val="24"/>
          <w:lang w:val="en-US"/>
        </w:rPr>
        <w:t xml:space="preserve">of the business administration faculty of </w:t>
      </w:r>
      <w:r w:rsidR="00BB1667" w:rsidRPr="00E2615E">
        <w:rPr>
          <w:rFonts w:eastAsia="Times New Roman"/>
          <w:szCs w:val="24"/>
          <w:lang w:val="en-US"/>
        </w:rPr>
        <w:t>Gottingen University</w:t>
      </w:r>
      <w:r w:rsidRPr="00E2615E">
        <w:rPr>
          <w:rFonts w:eastAsia="Times New Roman"/>
          <w:szCs w:val="24"/>
          <w:lang w:val="en-US"/>
        </w:rPr>
        <w:t xml:space="preserve">, </w:t>
      </w:r>
      <w:r w:rsidR="00B21186">
        <w:rPr>
          <w:rFonts w:eastAsia="Times New Roman"/>
          <w:szCs w:val="24"/>
          <w:lang w:val="en-US"/>
        </w:rPr>
        <w:t>and</w:t>
      </w:r>
      <w:r w:rsidR="006D6105" w:rsidRPr="00E2615E">
        <w:rPr>
          <w:rFonts w:eastAsia="Times New Roman"/>
          <w:szCs w:val="24"/>
          <w:lang w:val="en-US"/>
        </w:rPr>
        <w:t xml:space="preserve"> </w:t>
      </w:r>
      <w:commentRangeStart w:id="3"/>
      <w:r w:rsidR="00B21186">
        <w:rPr>
          <w:rFonts w:eastAsia="Times New Roman"/>
          <w:szCs w:val="24"/>
          <w:lang w:val="en-US"/>
        </w:rPr>
        <w:t>since</w:t>
      </w:r>
      <w:r w:rsidRPr="00E2615E">
        <w:rPr>
          <w:rFonts w:eastAsia="Times New Roman"/>
          <w:szCs w:val="24"/>
          <w:lang w:val="en-US"/>
        </w:rPr>
        <w:t xml:space="preserve"> </w:t>
      </w:r>
      <w:commentRangeEnd w:id="3"/>
      <w:r w:rsidR="00B21186">
        <w:rPr>
          <w:rStyle w:val="CommentReference"/>
        </w:rPr>
        <w:commentReference w:id="3"/>
      </w:r>
      <w:r w:rsidRPr="00E2615E">
        <w:rPr>
          <w:rFonts w:eastAsia="Times New Roman"/>
          <w:szCs w:val="24"/>
          <w:lang w:val="en-US"/>
        </w:rPr>
        <w:t xml:space="preserve">2006 at the Japan </w:t>
      </w:r>
      <w:r w:rsidR="00834236" w:rsidRPr="00E2615E">
        <w:rPr>
          <w:rFonts w:eastAsia="Times New Roman"/>
          <w:szCs w:val="24"/>
          <w:lang w:val="en-US"/>
        </w:rPr>
        <w:t xml:space="preserve">Center </w:t>
      </w:r>
      <w:r w:rsidRPr="00E2615E">
        <w:rPr>
          <w:rFonts w:eastAsia="Times New Roman"/>
          <w:szCs w:val="24"/>
          <w:lang w:val="en-US"/>
        </w:rPr>
        <w:t xml:space="preserve">of Marburg University. </w:t>
      </w:r>
      <w:r w:rsidR="00F84DD3" w:rsidRPr="00E2615E">
        <w:rPr>
          <w:rFonts w:eastAsia="Times New Roman"/>
          <w:szCs w:val="24"/>
          <w:lang w:val="en-US"/>
        </w:rPr>
        <w:t>In</w:t>
      </w:r>
      <w:r w:rsidRPr="00E2615E">
        <w:rPr>
          <w:rFonts w:eastAsia="Times New Roman"/>
          <w:szCs w:val="24"/>
          <w:lang w:val="en-US"/>
        </w:rPr>
        <w:t xml:space="preserve"> </w:t>
      </w:r>
      <w:proofErr w:type="gramStart"/>
      <w:r w:rsidRPr="00E2615E">
        <w:rPr>
          <w:rFonts w:eastAsia="Times New Roman"/>
          <w:szCs w:val="24"/>
          <w:lang w:val="en-US"/>
        </w:rPr>
        <w:t>2008</w:t>
      </w:r>
      <w:proofErr w:type="gramEnd"/>
      <w:r w:rsidRPr="00E2615E">
        <w:rPr>
          <w:rFonts w:eastAsia="Times New Roman"/>
          <w:szCs w:val="24"/>
          <w:lang w:val="en-US"/>
        </w:rPr>
        <w:t xml:space="preserve"> he was </w:t>
      </w:r>
      <w:r w:rsidR="00B21186">
        <w:rPr>
          <w:rFonts w:eastAsia="Times New Roman"/>
          <w:szCs w:val="24"/>
          <w:lang w:val="en-US"/>
        </w:rPr>
        <w:t xml:space="preserve">hired as </w:t>
      </w:r>
      <w:r w:rsidRPr="00E2615E">
        <w:rPr>
          <w:rFonts w:eastAsia="Times New Roman"/>
          <w:szCs w:val="24"/>
          <w:lang w:val="en-US"/>
        </w:rPr>
        <w:t>a research associate</w:t>
      </w:r>
      <w:r w:rsidR="00B21186">
        <w:rPr>
          <w:rFonts w:eastAsia="Times New Roman"/>
          <w:szCs w:val="24"/>
          <w:lang w:val="en-US"/>
        </w:rPr>
        <w:t xml:space="preserve"> </w:t>
      </w:r>
      <w:r w:rsidR="00B21186" w:rsidRPr="00E2615E">
        <w:rPr>
          <w:rFonts w:eastAsia="Times New Roman"/>
          <w:szCs w:val="24"/>
          <w:lang w:val="en-US"/>
        </w:rPr>
        <w:t>at the Institute of Oriental and Asian Studies of Bonn University</w:t>
      </w:r>
      <w:r w:rsidRPr="00E2615E">
        <w:rPr>
          <w:rFonts w:eastAsia="Times New Roman"/>
          <w:szCs w:val="24"/>
          <w:lang w:val="en-US"/>
        </w:rPr>
        <w:t xml:space="preserve">, </w:t>
      </w:r>
      <w:r w:rsidR="00B21186">
        <w:rPr>
          <w:rFonts w:eastAsia="Times New Roman"/>
          <w:szCs w:val="24"/>
          <w:lang w:val="en-US"/>
        </w:rPr>
        <w:t>and subsequently</w:t>
      </w:r>
      <w:r w:rsidRPr="00E2615E">
        <w:rPr>
          <w:rFonts w:eastAsia="Times New Roman"/>
          <w:szCs w:val="24"/>
          <w:lang w:val="en-US"/>
        </w:rPr>
        <w:t xml:space="preserve"> </w:t>
      </w:r>
      <w:r w:rsidR="00F84DD3" w:rsidRPr="00E2615E">
        <w:rPr>
          <w:rFonts w:eastAsia="Times New Roman"/>
          <w:szCs w:val="24"/>
          <w:lang w:val="en-US"/>
        </w:rPr>
        <w:t xml:space="preserve">held </w:t>
      </w:r>
      <w:r w:rsidRPr="00E2615E">
        <w:rPr>
          <w:rFonts w:eastAsia="Times New Roman"/>
          <w:szCs w:val="24"/>
          <w:lang w:val="en-US"/>
        </w:rPr>
        <w:t>temporary positions as academic advisor and Assistant Professor.</w:t>
      </w:r>
    </w:p>
    <w:p w14:paraId="4E3A15B2" w14:textId="4EAD9726" w:rsidR="009D725C" w:rsidRPr="00E2615E" w:rsidRDefault="00280A4C" w:rsidP="00576593">
      <w:pPr>
        <w:spacing w:after="120" w:line="360" w:lineRule="auto"/>
        <w:ind w:firstLine="0"/>
        <w:rPr>
          <w:szCs w:val="24"/>
          <w:lang w:val="en-GB"/>
        </w:rPr>
      </w:pPr>
      <w:r w:rsidRPr="00E2615E">
        <w:rPr>
          <w:rFonts w:eastAsia="Times New Roman"/>
          <w:szCs w:val="24"/>
          <w:lang w:val="en-US"/>
        </w:rPr>
        <w:t xml:space="preserve">Dr. Nishiyama organized a panel discussion in August 2012 in Zurich </w:t>
      </w:r>
      <w:r w:rsidR="00C67167" w:rsidRPr="00E2615E">
        <w:rPr>
          <w:rFonts w:eastAsia="Times New Roman"/>
          <w:szCs w:val="24"/>
          <w:lang w:val="en-US"/>
        </w:rPr>
        <w:t xml:space="preserve">on </w:t>
      </w:r>
      <w:commentRangeStart w:id="4"/>
      <w:proofErr w:type="spellStart"/>
      <w:r w:rsidR="00C67167" w:rsidRPr="00E2615E">
        <w:rPr>
          <w:rFonts w:eastAsia="Times New Roman"/>
          <w:szCs w:val="24"/>
          <w:lang w:val="en-US"/>
        </w:rPr>
        <w:t>Japanologist</w:t>
      </w:r>
      <w:proofErr w:type="spellEnd"/>
      <w:r w:rsidR="00C67167" w:rsidRPr="00E2615E">
        <w:rPr>
          <w:rFonts w:eastAsia="Times New Roman"/>
          <w:szCs w:val="24"/>
          <w:lang w:val="en-US"/>
        </w:rPr>
        <w:t xml:space="preserve"> day</w:t>
      </w:r>
      <w:commentRangeEnd w:id="4"/>
      <w:r w:rsidR="00576593">
        <w:rPr>
          <w:rStyle w:val="CommentReference"/>
        </w:rPr>
        <w:commentReference w:id="4"/>
      </w:r>
      <w:r w:rsidR="00C67167" w:rsidRPr="00E2615E">
        <w:rPr>
          <w:rFonts w:eastAsia="Times New Roman"/>
          <w:szCs w:val="24"/>
          <w:lang w:val="en-US"/>
        </w:rPr>
        <w:t xml:space="preserve"> </w:t>
      </w:r>
      <w:r w:rsidR="00576593">
        <w:rPr>
          <w:rFonts w:eastAsia="Times New Roman"/>
          <w:szCs w:val="24"/>
          <w:lang w:val="en-US"/>
        </w:rPr>
        <w:t>on the topic</w:t>
      </w:r>
      <w:r w:rsidRPr="00E2615E">
        <w:rPr>
          <w:rFonts w:eastAsia="Times New Roman"/>
          <w:szCs w:val="24"/>
          <w:lang w:val="en-US"/>
        </w:rPr>
        <w:t xml:space="preserve"> "A </w:t>
      </w:r>
      <w:r w:rsidR="002552FA" w:rsidRPr="00E2615E">
        <w:rPr>
          <w:rFonts w:eastAsia="Times New Roman"/>
          <w:szCs w:val="24"/>
          <w:lang w:val="en-US"/>
        </w:rPr>
        <w:t xml:space="preserve">Comparison </w:t>
      </w:r>
      <w:r w:rsidRPr="00E2615E">
        <w:rPr>
          <w:rFonts w:eastAsia="Times New Roman"/>
          <w:szCs w:val="24"/>
          <w:lang w:val="en-US"/>
        </w:rPr>
        <w:t>with Japan</w:t>
      </w:r>
      <w:r w:rsidR="00834236" w:rsidRPr="00E2615E">
        <w:rPr>
          <w:rFonts w:eastAsia="Times New Roman"/>
          <w:szCs w:val="24"/>
          <w:lang w:val="en-US"/>
        </w:rPr>
        <w:t xml:space="preserve">ese </w:t>
      </w:r>
      <w:r w:rsidR="002552FA" w:rsidRPr="00E2615E">
        <w:rPr>
          <w:rFonts w:eastAsia="Times New Roman"/>
          <w:szCs w:val="24"/>
          <w:lang w:val="en-US"/>
        </w:rPr>
        <w:t>Capitalism</w:t>
      </w:r>
      <w:r w:rsidR="005750E4" w:rsidRPr="00E2615E">
        <w:rPr>
          <w:rFonts w:eastAsia="Times New Roman"/>
          <w:szCs w:val="24"/>
          <w:lang w:val="en-US"/>
        </w:rPr>
        <w:t>,</w:t>
      </w:r>
      <w:r w:rsidR="00834236" w:rsidRPr="00E2615E">
        <w:rPr>
          <w:rFonts w:eastAsia="Times New Roman"/>
          <w:szCs w:val="24"/>
          <w:lang w:val="en-US"/>
        </w:rPr>
        <w:t>"</w:t>
      </w:r>
      <w:r w:rsidRPr="00E2615E">
        <w:rPr>
          <w:rFonts w:eastAsia="Times New Roman"/>
          <w:szCs w:val="24"/>
          <w:lang w:val="en-US"/>
        </w:rPr>
        <w:t xml:space="preserve"> where he also </w:t>
      </w:r>
      <w:r w:rsidR="00576593">
        <w:rPr>
          <w:rFonts w:eastAsia="Times New Roman"/>
          <w:szCs w:val="24"/>
          <w:lang w:val="en-US"/>
        </w:rPr>
        <w:t>demonstrated</w:t>
      </w:r>
      <w:r w:rsidRPr="00E2615E">
        <w:rPr>
          <w:rFonts w:eastAsia="Times New Roman"/>
          <w:szCs w:val="24"/>
          <w:lang w:val="en-US"/>
        </w:rPr>
        <w:t xml:space="preserve"> impressive expertise </w:t>
      </w:r>
      <w:r w:rsidR="002552FA" w:rsidRPr="00E2615E">
        <w:rPr>
          <w:rFonts w:eastAsia="Times New Roman"/>
          <w:szCs w:val="24"/>
          <w:lang w:val="en-US"/>
        </w:rPr>
        <w:t>in</w:t>
      </w:r>
      <w:r w:rsidRPr="00E2615E">
        <w:rPr>
          <w:rFonts w:eastAsia="Times New Roman"/>
          <w:szCs w:val="24"/>
          <w:lang w:val="en-US"/>
        </w:rPr>
        <w:t xml:space="preserve"> comparative research on capitalism. His latest project</w:t>
      </w:r>
      <w:r w:rsidR="002552FA" w:rsidRPr="00E2615E">
        <w:rPr>
          <w:rFonts w:eastAsia="Times New Roman"/>
          <w:szCs w:val="24"/>
          <w:lang w:val="en-US"/>
        </w:rPr>
        <w:t xml:space="preserve">, </w:t>
      </w:r>
      <w:r w:rsidRPr="00E2615E">
        <w:rPr>
          <w:rFonts w:eastAsia="Times New Roman"/>
          <w:szCs w:val="24"/>
          <w:lang w:val="en-US"/>
        </w:rPr>
        <w:t>"</w:t>
      </w:r>
      <w:r w:rsidR="00576593">
        <w:rPr>
          <w:rFonts w:eastAsia="Times New Roman"/>
          <w:szCs w:val="24"/>
          <w:lang w:val="en-US"/>
        </w:rPr>
        <w:t>The Changing</w:t>
      </w:r>
      <w:r w:rsidRPr="00E2615E">
        <w:rPr>
          <w:rFonts w:eastAsia="Times New Roman"/>
          <w:szCs w:val="24"/>
          <w:lang w:val="en-US"/>
        </w:rPr>
        <w:t xml:space="preserve"> </w:t>
      </w:r>
      <w:r w:rsidR="000E557E" w:rsidRPr="00E2615E">
        <w:rPr>
          <w:rFonts w:eastAsia="Times New Roman"/>
          <w:szCs w:val="24"/>
          <w:lang w:val="en-US"/>
        </w:rPr>
        <w:t xml:space="preserve">Work World </w:t>
      </w:r>
      <w:r w:rsidRPr="00E2615E">
        <w:rPr>
          <w:rFonts w:eastAsia="Times New Roman"/>
          <w:szCs w:val="24"/>
          <w:lang w:val="en-US"/>
        </w:rPr>
        <w:t xml:space="preserve">in the </w:t>
      </w:r>
      <w:r w:rsidR="000E557E" w:rsidRPr="00E2615E">
        <w:rPr>
          <w:rFonts w:eastAsia="Times New Roman"/>
          <w:szCs w:val="24"/>
          <w:lang w:val="en-US"/>
        </w:rPr>
        <w:t>Digital Transformation</w:t>
      </w:r>
      <w:r w:rsidR="005750E4" w:rsidRPr="00E2615E">
        <w:rPr>
          <w:rFonts w:eastAsia="Times New Roman"/>
          <w:szCs w:val="24"/>
          <w:lang w:val="en-US"/>
        </w:rPr>
        <w:t xml:space="preserve"> Age </w:t>
      </w:r>
      <w:r w:rsidRPr="00E2615E">
        <w:rPr>
          <w:rFonts w:eastAsia="Times New Roman"/>
          <w:szCs w:val="24"/>
          <w:lang w:val="en-US"/>
        </w:rPr>
        <w:t xml:space="preserve">in Japan" is very valuable for </w:t>
      </w:r>
      <w:r w:rsidR="00576593">
        <w:rPr>
          <w:rFonts w:eastAsia="Times New Roman"/>
          <w:szCs w:val="24"/>
          <w:lang w:val="en-US"/>
        </w:rPr>
        <w:t xml:space="preserve">the further development of Asian Studies and of </w:t>
      </w:r>
      <w:commentRangeStart w:id="5"/>
      <w:r w:rsidR="00576593">
        <w:rPr>
          <w:rFonts w:eastAsia="Times New Roman"/>
          <w:szCs w:val="24"/>
          <w:lang w:val="en-US"/>
        </w:rPr>
        <w:t>Social and E</w:t>
      </w:r>
      <w:r w:rsidRPr="00E2615E">
        <w:rPr>
          <w:rFonts w:eastAsia="Times New Roman"/>
          <w:szCs w:val="24"/>
          <w:lang w:val="en-US"/>
        </w:rPr>
        <w:t>conomic</w:t>
      </w:r>
      <w:r w:rsidR="00576593">
        <w:rPr>
          <w:rFonts w:eastAsia="Times New Roman"/>
          <w:szCs w:val="24"/>
          <w:lang w:val="en-US"/>
        </w:rPr>
        <w:t xml:space="preserve"> S</w:t>
      </w:r>
      <w:r w:rsidR="000E557E" w:rsidRPr="00E2615E">
        <w:rPr>
          <w:rFonts w:eastAsia="Times New Roman"/>
          <w:szCs w:val="24"/>
          <w:lang w:val="en-US"/>
        </w:rPr>
        <w:t>tudies</w:t>
      </w:r>
      <w:commentRangeEnd w:id="5"/>
      <w:r w:rsidR="00576593">
        <w:rPr>
          <w:rStyle w:val="CommentReference"/>
        </w:rPr>
        <w:commentReference w:id="5"/>
      </w:r>
      <w:r w:rsidRPr="00E2615E">
        <w:rPr>
          <w:rFonts w:eastAsia="Times New Roman"/>
          <w:szCs w:val="24"/>
          <w:lang w:val="en-US"/>
        </w:rPr>
        <w:t>.</w:t>
      </w:r>
    </w:p>
    <w:p w14:paraId="255F384A" w14:textId="5A2F37F4" w:rsidR="009D725C" w:rsidRPr="00E2615E" w:rsidRDefault="00576593" w:rsidP="00576593">
      <w:pPr>
        <w:spacing w:after="120" w:line="360" w:lineRule="auto"/>
        <w:ind w:firstLine="0"/>
        <w:rPr>
          <w:szCs w:val="24"/>
          <w:lang w:val="en-GB"/>
        </w:rPr>
      </w:pPr>
      <w:r>
        <w:rPr>
          <w:rFonts w:eastAsia="Times New Roman"/>
          <w:szCs w:val="24"/>
          <w:lang w:val="en-US"/>
        </w:rPr>
        <w:t>Over</w:t>
      </w:r>
      <w:r w:rsidR="00280A4C" w:rsidRPr="00E2615E">
        <w:rPr>
          <w:rFonts w:eastAsia="Times New Roman"/>
          <w:szCs w:val="24"/>
          <w:lang w:val="en-US"/>
        </w:rPr>
        <w:t xml:space="preserve"> the course of his scientific career</w:t>
      </w:r>
      <w:r>
        <w:rPr>
          <w:rFonts w:eastAsia="Times New Roman"/>
          <w:szCs w:val="24"/>
          <w:lang w:val="en-US"/>
        </w:rPr>
        <w:t>,</w:t>
      </w:r>
      <w:r w:rsidR="00280A4C" w:rsidRPr="00E2615E">
        <w:rPr>
          <w:rFonts w:eastAsia="Times New Roman"/>
          <w:szCs w:val="24"/>
          <w:lang w:val="en-US"/>
        </w:rPr>
        <w:t xml:space="preserve"> Dr. </w:t>
      </w:r>
      <w:proofErr w:type="spellStart"/>
      <w:r w:rsidR="00280A4C" w:rsidRPr="00E2615E">
        <w:rPr>
          <w:rFonts w:eastAsia="Times New Roman"/>
          <w:szCs w:val="24"/>
          <w:lang w:val="en-US"/>
        </w:rPr>
        <w:t>Nishiyama</w:t>
      </w:r>
      <w:proofErr w:type="spellEnd"/>
      <w:r w:rsidR="00280A4C" w:rsidRPr="00E2615E">
        <w:rPr>
          <w:rFonts w:eastAsia="Times New Roman"/>
          <w:szCs w:val="24"/>
          <w:lang w:val="en-US"/>
        </w:rPr>
        <w:t xml:space="preserve"> has proved </w:t>
      </w:r>
      <w:r>
        <w:rPr>
          <w:rFonts w:eastAsia="Times New Roman"/>
          <w:szCs w:val="24"/>
          <w:lang w:val="en-US"/>
        </w:rPr>
        <w:t>himself to be</w:t>
      </w:r>
      <w:r w:rsidR="00280A4C" w:rsidRPr="00E2615E">
        <w:rPr>
          <w:rFonts w:eastAsia="Times New Roman"/>
          <w:szCs w:val="24"/>
          <w:lang w:val="en-US"/>
        </w:rPr>
        <w:t xml:space="preserve"> a highly motivated and innovative transnational researcher</w:t>
      </w:r>
      <w:r w:rsidR="00DC250E" w:rsidRPr="00E2615E">
        <w:rPr>
          <w:rFonts w:eastAsia="Times New Roman"/>
          <w:szCs w:val="24"/>
          <w:lang w:val="en-US"/>
        </w:rPr>
        <w:t xml:space="preserve"> </w:t>
      </w:r>
      <w:r>
        <w:rPr>
          <w:rFonts w:eastAsia="Times New Roman"/>
          <w:szCs w:val="24"/>
          <w:lang w:val="en-US"/>
        </w:rPr>
        <w:t xml:space="preserve">who also demonstrates </w:t>
      </w:r>
      <w:r w:rsidR="00280A4C" w:rsidRPr="00E2615E">
        <w:rPr>
          <w:rFonts w:eastAsia="Times New Roman"/>
          <w:szCs w:val="24"/>
          <w:lang w:val="en-US"/>
        </w:rPr>
        <w:t>exc</w:t>
      </w:r>
      <w:r>
        <w:rPr>
          <w:rFonts w:eastAsia="Times New Roman"/>
          <w:szCs w:val="24"/>
          <w:lang w:val="en-US"/>
        </w:rPr>
        <w:t>ellent specialist knowledge. He is well-integrated</w:t>
      </w:r>
      <w:r w:rsidR="00280A4C" w:rsidRPr="00E2615E">
        <w:rPr>
          <w:rFonts w:eastAsia="Times New Roman"/>
          <w:szCs w:val="24"/>
          <w:lang w:val="en-US"/>
        </w:rPr>
        <w:t xml:space="preserve"> in the </w:t>
      </w:r>
      <w:r>
        <w:rPr>
          <w:rFonts w:eastAsia="Times New Roman"/>
          <w:szCs w:val="24"/>
          <w:lang w:val="en-US"/>
        </w:rPr>
        <w:t>research</w:t>
      </w:r>
      <w:r w:rsidR="00DC250E" w:rsidRPr="00E2615E">
        <w:rPr>
          <w:rFonts w:eastAsia="Times New Roman"/>
          <w:szCs w:val="24"/>
          <w:lang w:val="en-US"/>
        </w:rPr>
        <w:t xml:space="preserve"> community,</w:t>
      </w:r>
      <w:r w:rsidR="00280A4C" w:rsidRPr="00E2615E">
        <w:rPr>
          <w:rFonts w:eastAsia="Times New Roman"/>
          <w:szCs w:val="24"/>
          <w:lang w:val="en-US"/>
        </w:rPr>
        <w:t xml:space="preserve"> and </w:t>
      </w:r>
      <w:r>
        <w:rPr>
          <w:rFonts w:eastAsia="Times New Roman"/>
          <w:szCs w:val="24"/>
          <w:lang w:val="en-US"/>
        </w:rPr>
        <w:t xml:space="preserve">has shown beyond a doubt </w:t>
      </w:r>
      <w:r>
        <w:rPr>
          <w:rFonts w:eastAsia="Times New Roman"/>
          <w:szCs w:val="24"/>
          <w:lang w:val="en-US"/>
        </w:rPr>
        <w:lastRenderedPageBreak/>
        <w:t>that</w:t>
      </w:r>
      <w:r w:rsidR="00280A4C" w:rsidRPr="00E2615E">
        <w:rPr>
          <w:rFonts w:eastAsia="Times New Roman"/>
          <w:szCs w:val="24"/>
          <w:lang w:val="en-US"/>
        </w:rPr>
        <w:t xml:space="preserve"> he </w:t>
      </w:r>
      <w:r w:rsidR="00871FF6">
        <w:rPr>
          <w:rFonts w:eastAsia="Times New Roman"/>
          <w:szCs w:val="24"/>
          <w:lang w:val="en-US"/>
        </w:rPr>
        <w:t>take</w:t>
      </w:r>
      <w:r w:rsidR="00DC250E" w:rsidRPr="00E2615E">
        <w:rPr>
          <w:rFonts w:eastAsia="Times New Roman"/>
          <w:szCs w:val="24"/>
          <w:lang w:val="en-US"/>
        </w:rPr>
        <w:t>s</w:t>
      </w:r>
      <w:r w:rsidR="00280A4C" w:rsidRPr="00E2615E">
        <w:rPr>
          <w:rFonts w:eastAsia="Times New Roman"/>
          <w:szCs w:val="24"/>
          <w:lang w:val="en-US"/>
        </w:rPr>
        <w:t xml:space="preserve"> great interest in </w:t>
      </w:r>
      <w:r>
        <w:rPr>
          <w:rFonts w:eastAsia="Times New Roman"/>
          <w:szCs w:val="24"/>
          <w:lang w:val="en-US"/>
        </w:rPr>
        <w:t xml:space="preserve">the </w:t>
      </w:r>
      <w:commentRangeStart w:id="6"/>
      <w:r w:rsidR="00280A4C" w:rsidRPr="00E2615E">
        <w:rPr>
          <w:rFonts w:eastAsia="Times New Roman"/>
          <w:szCs w:val="24"/>
          <w:lang w:val="en-US"/>
        </w:rPr>
        <w:t xml:space="preserve">scientific discourse </w:t>
      </w:r>
      <w:commentRangeEnd w:id="6"/>
      <w:r>
        <w:rPr>
          <w:rStyle w:val="CommentReference"/>
        </w:rPr>
        <w:commentReference w:id="6"/>
      </w:r>
      <w:r w:rsidR="00280A4C" w:rsidRPr="00E2615E">
        <w:rPr>
          <w:rFonts w:eastAsia="Times New Roman"/>
          <w:szCs w:val="24"/>
          <w:lang w:val="en-US"/>
        </w:rPr>
        <w:t xml:space="preserve">about society and culture in East Asia. I strongly recommend </w:t>
      </w:r>
      <w:r>
        <w:rPr>
          <w:rFonts w:eastAsia="Times New Roman"/>
          <w:szCs w:val="24"/>
          <w:lang w:val="en-US"/>
        </w:rPr>
        <w:t xml:space="preserve">that you select </w:t>
      </w:r>
      <w:r w:rsidR="00280A4C" w:rsidRPr="00E2615E">
        <w:rPr>
          <w:rFonts w:eastAsia="Times New Roman"/>
          <w:szCs w:val="24"/>
          <w:lang w:val="en-US"/>
        </w:rPr>
        <w:t>Dr. Nishiyama for the position in your institute.</w:t>
      </w:r>
    </w:p>
    <w:sectPr w:rsidR="009D725C" w:rsidRPr="00E2615E" w:rsidSect="00834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initials="A">
    <w:p w14:paraId="40E1C23E" w14:textId="19DA7423" w:rsidR="00632928" w:rsidRDefault="00632928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usual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American </w:t>
      </w:r>
      <w:proofErr w:type="spellStart"/>
      <w:r>
        <w:t>PhD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correct</w:t>
      </w:r>
      <w:proofErr w:type="spellEnd"/>
      <w:r>
        <w:t>.</w:t>
      </w:r>
    </w:p>
  </w:comment>
  <w:comment w:id="2" w:author="Author" w:initials="A">
    <w:p w14:paraId="0144E8AC" w14:textId="77777777" w:rsidR="00822043" w:rsidRPr="00822043" w:rsidRDefault="0082204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822043">
        <w:rPr>
          <w:lang w:val="en-GB"/>
        </w:rPr>
        <w:t>Does the writer mean ‚</w:t>
      </w:r>
      <w:proofErr w:type="gramStart"/>
      <w:r w:rsidRPr="00822043">
        <w:rPr>
          <w:lang w:val="en-GB"/>
        </w:rPr>
        <w:t>indexing‘ here</w:t>
      </w:r>
      <w:proofErr w:type="gramEnd"/>
      <w:r>
        <w:rPr>
          <w:lang w:val="en-GB"/>
        </w:rPr>
        <w:t>?</w:t>
      </w:r>
    </w:p>
  </w:comment>
  <w:comment w:id="3" w:author="Author" w:initials="A">
    <w:p w14:paraId="2E677BB0" w14:textId="1E291092" w:rsidR="00B21186" w:rsidRDefault="00B21186">
      <w:pPr>
        <w:pStyle w:val="CommentText"/>
      </w:pPr>
      <w:r>
        <w:rPr>
          <w:rStyle w:val="CommentReference"/>
        </w:rPr>
        <w:annotationRef/>
      </w: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„</w:t>
      </w:r>
      <w:proofErr w:type="spellStart"/>
      <w:r>
        <w:t>from</w:t>
      </w:r>
      <w:proofErr w:type="spellEnd"/>
      <w:r>
        <w:t xml:space="preserve"> 2006 </w:t>
      </w:r>
      <w:proofErr w:type="spellStart"/>
      <w:r>
        <w:t>to</w:t>
      </w:r>
      <w:proofErr w:type="spellEnd"/>
      <w:r>
        <w:t xml:space="preserve"> 2008“?</w:t>
      </w:r>
    </w:p>
  </w:comment>
  <w:comment w:id="4" w:author="Author" w:initials="A">
    <w:p w14:paraId="7F4B8046" w14:textId="32F783A7" w:rsidR="00576593" w:rsidRDefault="00576593">
      <w:pPr>
        <w:pStyle w:val="CommentText"/>
      </w:pPr>
      <w:r>
        <w:rPr>
          <w:rStyle w:val="CommentReference"/>
        </w:rPr>
        <w:annotationRef/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?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waht</w:t>
      </w:r>
      <w:proofErr w:type="spellEnd"/>
      <w:r>
        <w:t xml:space="preserve"> </w:t>
      </w:r>
      <w:proofErr w:type="spellStart"/>
      <w:r>
        <w:t>Japanologist</w:t>
      </w:r>
      <w:proofErr w:type="spellEnd"/>
      <w:r>
        <w:t xml:space="preserve"> Day </w:t>
      </w:r>
      <w:proofErr w:type="spellStart"/>
      <w:r>
        <w:t>is</w:t>
      </w:r>
      <w:proofErr w:type="spellEnd"/>
      <w:r>
        <w:t xml:space="preserve">, but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</w:p>
  </w:comment>
  <w:comment w:id="5" w:author="Author" w:initials="A">
    <w:p w14:paraId="165F5638" w14:textId="1741D56A" w:rsidR="00576593" w:rsidRDefault="00576593">
      <w:pPr>
        <w:pStyle w:val="CommentText"/>
      </w:pPr>
      <w:r>
        <w:rPr>
          <w:rStyle w:val="CommentReference"/>
        </w:rPr>
        <w:annotationRef/>
      </w:r>
      <w:proofErr w:type="spellStart"/>
      <w:r>
        <w:t>If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ist he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discipline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capitalized</w:t>
      </w:r>
      <w:proofErr w:type="spellEnd"/>
      <w:r>
        <w:t xml:space="preserve">. </w:t>
      </w:r>
    </w:p>
  </w:comment>
  <w:comment w:id="6" w:author="Author" w:initials="A">
    <w:p w14:paraId="389803FA" w14:textId="755DCC0B" w:rsidR="00576593" w:rsidRDefault="00576593">
      <w:pPr>
        <w:pStyle w:val="CommentText"/>
      </w:pPr>
      <w:r>
        <w:rPr>
          <w:rStyle w:val="CommentReference"/>
        </w:rPr>
        <w:annotationRef/>
      </w: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? I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„</w:t>
      </w:r>
      <w:proofErr w:type="spellStart"/>
      <w:r>
        <w:t>shown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a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furthering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soceity</w:t>
      </w:r>
      <w:proofErr w:type="spellEnd"/>
      <w:r>
        <w:t>...“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E1C23E" w15:done="0"/>
  <w15:commentEx w15:paraId="0144E8AC" w15:done="0"/>
  <w15:commentEx w15:paraId="2E677BB0" w15:done="0"/>
  <w15:commentEx w15:paraId="7F4B8046" w15:done="0"/>
  <w15:commentEx w15:paraId="165F5638" w15:done="0"/>
  <w15:commentEx w15:paraId="389803F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5C"/>
    <w:rsid w:val="00066F15"/>
    <w:rsid w:val="00096617"/>
    <w:rsid w:val="000E557E"/>
    <w:rsid w:val="00115BB2"/>
    <w:rsid w:val="00245391"/>
    <w:rsid w:val="002552FA"/>
    <w:rsid w:val="00276AC5"/>
    <w:rsid w:val="00280A4C"/>
    <w:rsid w:val="002D4EC0"/>
    <w:rsid w:val="00357362"/>
    <w:rsid w:val="003B2B36"/>
    <w:rsid w:val="00401B43"/>
    <w:rsid w:val="0049515B"/>
    <w:rsid w:val="004A6509"/>
    <w:rsid w:val="004B3C6C"/>
    <w:rsid w:val="005465CD"/>
    <w:rsid w:val="005750E4"/>
    <w:rsid w:val="00576593"/>
    <w:rsid w:val="00624E18"/>
    <w:rsid w:val="00630AD9"/>
    <w:rsid w:val="00632928"/>
    <w:rsid w:val="006356BC"/>
    <w:rsid w:val="00671906"/>
    <w:rsid w:val="006D1DDB"/>
    <w:rsid w:val="006D6105"/>
    <w:rsid w:val="007C7A69"/>
    <w:rsid w:val="00822043"/>
    <w:rsid w:val="00826B82"/>
    <w:rsid w:val="00834236"/>
    <w:rsid w:val="00871FF6"/>
    <w:rsid w:val="008A5EC4"/>
    <w:rsid w:val="00960455"/>
    <w:rsid w:val="00967640"/>
    <w:rsid w:val="009D725C"/>
    <w:rsid w:val="00A84D47"/>
    <w:rsid w:val="00B21186"/>
    <w:rsid w:val="00B24556"/>
    <w:rsid w:val="00B735B6"/>
    <w:rsid w:val="00BB1667"/>
    <w:rsid w:val="00BE5AB6"/>
    <w:rsid w:val="00BF132F"/>
    <w:rsid w:val="00C0043B"/>
    <w:rsid w:val="00C225BB"/>
    <w:rsid w:val="00C67167"/>
    <w:rsid w:val="00CE3405"/>
    <w:rsid w:val="00CE353D"/>
    <w:rsid w:val="00D249D0"/>
    <w:rsid w:val="00D81B51"/>
    <w:rsid w:val="00DC250E"/>
    <w:rsid w:val="00DD7647"/>
    <w:rsid w:val="00E236DF"/>
    <w:rsid w:val="00E2615E"/>
    <w:rsid w:val="00E677E4"/>
    <w:rsid w:val="00EA63C4"/>
    <w:rsid w:val="00EC7595"/>
    <w:rsid w:val="00ED384F"/>
    <w:rsid w:val="00F17BC2"/>
    <w:rsid w:val="00F401A8"/>
    <w:rsid w:val="00F823C8"/>
    <w:rsid w:val="00F84DD3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9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7A69"/>
    <w:pPr>
      <w:suppressAutoHyphens/>
      <w:spacing w:before="60" w:after="60" w:line="276" w:lineRule="auto"/>
      <w:ind w:firstLine="340"/>
      <w:jc w:val="both"/>
    </w:pPr>
    <w:rPr>
      <w:rFonts w:ascii="Times New Roman" w:hAnsi="Times New Roman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2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043"/>
    <w:rPr>
      <w:rFonts w:ascii="Times New Roman" w:hAnsi="Times New Roman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043"/>
    <w:rPr>
      <w:rFonts w:ascii="Times New Roman" w:hAnsi="Times New Roman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04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423</Words>
  <Characters>2416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2019-11-17T11:50:00Z</dcterms:created>
  <dcterms:modified xsi:type="dcterms:W3CDTF">2019-11-17T12:05:00Z</dcterms:modified>
</cp:coreProperties>
</file>