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8640" w:type="dxa"/>
        <w:tblInd w:w="-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1620"/>
        <w:gridCol w:w="270"/>
        <w:gridCol w:w="1530"/>
        <w:gridCol w:w="270"/>
        <w:gridCol w:w="450"/>
        <w:gridCol w:w="90"/>
        <w:gridCol w:w="720"/>
        <w:gridCol w:w="540"/>
        <w:gridCol w:w="450"/>
        <w:gridCol w:w="990"/>
        <w:gridCol w:w="810"/>
      </w:tblGrid>
      <w:tr w:rsidR="00D142B0" w:rsidRPr="00D142B0" w14:paraId="54DAA174" w14:textId="77777777" w:rsidTr="001952C3">
        <w:trPr>
          <w:gridAfter w:val="1"/>
          <w:wAfter w:w="810" w:type="dxa"/>
          <w:trHeight w:val="1087"/>
        </w:trPr>
        <w:tc>
          <w:tcPr>
            <w:tcW w:w="7830" w:type="dxa"/>
            <w:gridSpan w:val="11"/>
            <w:shd w:val="clear" w:color="auto" w:fill="FFFFFF"/>
            <w:vAlign w:val="center"/>
          </w:tcPr>
          <w:p w14:paraId="2D00AF45" w14:textId="77777777" w:rsidR="00D142B0" w:rsidRPr="00D142B0" w:rsidRDefault="00D142B0" w:rsidP="00D142B0">
            <w:pPr>
              <w:pStyle w:val="Other0"/>
              <w:bidi w:val="0"/>
              <w:spacing w:line="226" w:lineRule="auto"/>
              <w:rPr>
                <w:rFonts w:asciiTheme="majorBidi" w:eastAsia="David" w:hAnsiTheme="majorBidi" w:cstheme="majorBidi"/>
                <w:sz w:val="22"/>
                <w:szCs w:val="22"/>
                <w:rtl/>
              </w:rPr>
            </w:pPr>
            <w:proofErr w:type="spellStart"/>
            <w:r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t>Technion</w:t>
            </w:r>
            <w:proofErr w:type="spellEnd"/>
            <w:r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t xml:space="preserve"> – Israel Institute of Technology</w:t>
            </w:r>
          </w:p>
          <w:p w14:paraId="0E50ABA2" w14:textId="77777777" w:rsidR="00D142B0" w:rsidRPr="00D142B0" w:rsidRDefault="005B7C98" w:rsidP="00D142B0">
            <w:pPr>
              <w:pStyle w:val="Other0"/>
              <w:bidi w:val="0"/>
              <w:spacing w:line="226" w:lineRule="auto"/>
              <w:rPr>
                <w:rFonts w:asciiTheme="majorBidi" w:eastAsia="David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t>The Irwin and Joan Jacobs</w:t>
            </w:r>
            <w:r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br/>
            </w:r>
            <w:r w:rsidR="00D142B0"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t>School for Graduate Studies</w:t>
            </w:r>
          </w:p>
          <w:p w14:paraId="47D516DB" w14:textId="77777777" w:rsidR="00D142B0" w:rsidRPr="00D142B0" w:rsidRDefault="00D142B0" w:rsidP="00D142B0">
            <w:pPr>
              <w:pStyle w:val="Other0"/>
              <w:bidi w:val="0"/>
              <w:spacing w:line="226" w:lineRule="auto"/>
              <w:rPr>
                <w:rFonts w:asciiTheme="majorBidi" w:eastAsia="David" w:hAnsiTheme="majorBidi" w:cstheme="majorBidi"/>
                <w:sz w:val="22"/>
                <w:szCs w:val="22"/>
                <w:rtl/>
              </w:rPr>
            </w:pPr>
          </w:p>
        </w:tc>
      </w:tr>
      <w:tr w:rsidR="00D142B0" w:rsidRPr="00D142B0" w14:paraId="1C86038D" w14:textId="77777777" w:rsidTr="001952C3">
        <w:trPr>
          <w:gridAfter w:val="1"/>
          <w:wAfter w:w="810" w:type="dxa"/>
          <w:trHeight w:val="348"/>
        </w:trPr>
        <w:tc>
          <w:tcPr>
            <w:tcW w:w="7830" w:type="dxa"/>
            <w:gridSpan w:val="11"/>
            <w:shd w:val="clear" w:color="auto" w:fill="FFFFFF"/>
          </w:tcPr>
          <w:p w14:paraId="6270CD6F" w14:textId="77777777" w:rsidR="00D142B0" w:rsidRPr="00D142B0" w:rsidRDefault="00D142B0" w:rsidP="00D142B0">
            <w:pPr>
              <w:pStyle w:val="Other0"/>
              <w:bidi w:val="0"/>
              <w:ind w:left="3100"/>
              <w:rPr>
                <w:rFonts w:asciiTheme="majorBidi" w:eastAsia="David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David" w:hAnsiTheme="majorBidi" w:cstheme="majorBidi"/>
                <w:sz w:val="22"/>
                <w:szCs w:val="22"/>
                <w:lang w:val="en-US"/>
              </w:rPr>
              <w:t>Final Grade Sheet</w:t>
            </w:r>
          </w:p>
        </w:tc>
      </w:tr>
      <w:tr w:rsidR="002D64A5" w:rsidRPr="00D142B0" w14:paraId="122777DC" w14:textId="77777777" w:rsidTr="001952C3">
        <w:trPr>
          <w:gridAfter w:val="1"/>
          <w:wAfter w:w="810" w:type="dxa"/>
          <w:trHeight w:val="1509"/>
        </w:trPr>
        <w:tc>
          <w:tcPr>
            <w:tcW w:w="7830" w:type="dxa"/>
            <w:gridSpan w:val="11"/>
            <w:shd w:val="clear" w:color="auto" w:fill="FFFFFF"/>
            <w:vAlign w:val="center"/>
          </w:tcPr>
          <w:p w14:paraId="5C430519" w14:textId="7D20ECF1" w:rsidR="002D64A5" w:rsidRPr="00D142B0" w:rsidRDefault="001311CF" w:rsidP="005B7C98">
            <w:pPr>
              <w:pStyle w:val="Other0"/>
              <w:bidi w:val="0"/>
              <w:ind w:left="217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German Bendavit</w:t>
            </w:r>
            <w:bookmarkStart w:id="0" w:name="_GoBack"/>
            <w:bookmarkEnd w:id="0"/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Mariana, ID 336193859, </w:t>
            </w:r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</w:r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  <w:t xml:space="preserve">completed her studies as of </w:t>
            </w:r>
            <w:r w:rsidR="00BF3E6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July </w:t>
            </w:r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2017 for a </w:t>
            </w:r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  <w:t xml:space="preserve">M.Sc. in Industrial Design, </w:t>
            </w:r>
            <w:r w:rsidR="002D64A5"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  <w:t>in the academic unit: Architecture and Urban Construction</w:t>
            </w:r>
          </w:p>
        </w:tc>
      </w:tr>
      <w:tr w:rsidR="002A6170" w:rsidRPr="002A6170" w14:paraId="52DDB59C" w14:textId="77777777" w:rsidTr="001952C3">
        <w:trPr>
          <w:trHeight w:val="448"/>
        </w:trPr>
        <w:tc>
          <w:tcPr>
            <w:tcW w:w="900" w:type="dxa"/>
            <w:shd w:val="clear" w:color="auto" w:fill="FFFFFF"/>
            <w:vAlign w:val="center"/>
          </w:tcPr>
          <w:p w14:paraId="0F2DFC5B" w14:textId="77777777" w:rsidR="00D142B0" w:rsidRPr="002A6170" w:rsidRDefault="00D142B0" w:rsidP="0099443F">
            <w:pPr>
              <w:pStyle w:val="Other0"/>
              <w:bidi w:val="0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14:paraId="7236E2D5" w14:textId="77777777" w:rsidR="00D142B0" w:rsidRPr="002A6170" w:rsidRDefault="00D142B0" w:rsidP="00D142B0">
            <w:pPr>
              <w:pStyle w:val="Other0"/>
              <w:bidi w:val="0"/>
              <w:ind w:firstLine="24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</w:tcPr>
          <w:p w14:paraId="3EA8F2ED" w14:textId="77777777" w:rsidR="00D142B0" w:rsidRPr="002A617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27C3726" w14:textId="77777777" w:rsidR="00D142B0" w:rsidRPr="002A617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14:paraId="225CB0D5" w14:textId="77777777" w:rsidR="00D142B0" w:rsidRPr="002A6170" w:rsidRDefault="00D142B0" w:rsidP="00033363">
            <w:pPr>
              <w:pStyle w:val="Other0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14:paraId="58F890F4" w14:textId="77777777" w:rsidR="00D142B0" w:rsidRPr="002A617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61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Semester</w:t>
            </w:r>
          </w:p>
        </w:tc>
      </w:tr>
      <w:tr w:rsidR="002A6170" w:rsidRPr="00D142B0" w14:paraId="2B0191ED" w14:textId="77777777" w:rsidTr="001952C3">
        <w:trPr>
          <w:trHeight w:val="27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14:paraId="1E8CFAC4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206041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7CE38F" w14:textId="77777777" w:rsidR="00D142B0" w:rsidRPr="00D142B0" w:rsidRDefault="00D142B0" w:rsidP="00D142B0">
            <w:pPr>
              <w:pStyle w:val="Other0"/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Seminar in Environmental Evaluation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329AD2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A5B2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36EFF6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06439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1867E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5230AE35" w14:textId="77777777" w:rsidTr="001952C3">
        <w:trPr>
          <w:trHeight w:val="200"/>
        </w:trPr>
        <w:tc>
          <w:tcPr>
            <w:tcW w:w="900" w:type="dxa"/>
            <w:shd w:val="clear" w:color="auto" w:fill="FFFFFF"/>
          </w:tcPr>
          <w:p w14:paraId="7647F834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206180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4209CB31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Color theory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0CC4EAA6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796A9F98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90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0A797A64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158FEA7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E2E52F0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76150EE2" w14:textId="77777777" w:rsidTr="001952C3">
        <w:trPr>
          <w:trHeight w:val="232"/>
        </w:trPr>
        <w:tc>
          <w:tcPr>
            <w:tcW w:w="900" w:type="dxa"/>
            <w:shd w:val="clear" w:color="auto" w:fill="FFFFFF"/>
          </w:tcPr>
          <w:p w14:paraId="30980C2F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206814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54183440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Selected topics in medical and social design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3F995889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78E65F13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89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38DA5DE7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</w:tcPr>
          <w:p w14:paraId="2C514674" w14:textId="77777777" w:rsidR="00D142B0" w:rsidRPr="00D142B0" w:rsidRDefault="00D142B0" w:rsidP="002A617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45089A52" w14:textId="77777777" w:rsidR="00D142B0" w:rsidRPr="00D142B0" w:rsidRDefault="00D142B0" w:rsidP="00CB7C84">
            <w:pPr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</w:tr>
      <w:tr w:rsidR="002A6170" w:rsidRPr="00D142B0" w14:paraId="6EDD6CDF" w14:textId="77777777" w:rsidTr="001952C3">
        <w:trPr>
          <w:trHeight w:val="206"/>
        </w:trPr>
        <w:tc>
          <w:tcPr>
            <w:tcW w:w="900" w:type="dxa"/>
            <w:shd w:val="clear" w:color="auto" w:fill="FFFFFF"/>
          </w:tcPr>
          <w:p w14:paraId="20E8DECD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206815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20B82B20" w14:textId="77777777" w:rsidR="00D142B0" w:rsidRPr="00D142B0" w:rsidRDefault="00D142B0" w:rsidP="00D142B0">
            <w:pPr>
              <w:pStyle w:val="Other0"/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 in Medicine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45B3D7F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4B5306EE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82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4B3DB17A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18CE6712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4154D789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4FC2EFBA" w14:textId="77777777" w:rsidTr="001952C3">
        <w:trPr>
          <w:trHeight w:val="206"/>
        </w:trPr>
        <w:tc>
          <w:tcPr>
            <w:tcW w:w="900" w:type="dxa"/>
            <w:shd w:val="clear" w:color="auto" w:fill="FFFFFF"/>
          </w:tcPr>
          <w:p w14:paraId="3FA69981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206817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755BB251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Interaction between nanotechnology and design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9D4C01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51D922B8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88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1215BED2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74626D3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94C50C3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26C4DD34" w14:textId="77777777" w:rsidTr="001952C3">
        <w:trPr>
          <w:trHeight w:val="211"/>
        </w:trPr>
        <w:tc>
          <w:tcPr>
            <w:tcW w:w="900" w:type="dxa"/>
            <w:shd w:val="clear" w:color="auto" w:fill="FFFFFF"/>
          </w:tcPr>
          <w:p w14:paraId="047396D4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206818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616DF7D7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Physiological aspects of human-environmental relations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2C9CF1E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231B8DD6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89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731D1FB5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F566235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002640B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5758827B" w14:textId="77777777" w:rsidTr="001952C3">
        <w:trPr>
          <w:trHeight w:val="206"/>
        </w:trPr>
        <w:tc>
          <w:tcPr>
            <w:tcW w:w="900" w:type="dxa"/>
            <w:shd w:val="clear" w:color="auto" w:fill="FFFFFF"/>
          </w:tcPr>
          <w:p w14:paraId="6966DA3F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206820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29CF923B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 History 1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1B29B82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2A898389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90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7887E56C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10796B74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1D1C0780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5FF04784" w14:textId="77777777" w:rsidTr="001952C3">
        <w:trPr>
          <w:trHeight w:val="216"/>
        </w:trPr>
        <w:tc>
          <w:tcPr>
            <w:tcW w:w="900" w:type="dxa"/>
            <w:shd w:val="clear" w:color="auto" w:fill="FFFFFF"/>
          </w:tcPr>
          <w:p w14:paraId="79927F5F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207914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042D65CA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Planning for Children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CA696AD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7DEF4FB3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90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60D17299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90" w:type="dxa"/>
            <w:shd w:val="clear" w:color="auto" w:fill="FFFFFF"/>
          </w:tcPr>
          <w:p w14:paraId="5E263910" w14:textId="77777777" w:rsidR="00D142B0" w:rsidRPr="00D142B0" w:rsidRDefault="00D142B0" w:rsidP="002A617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7B6800B6" w14:textId="77777777" w:rsidR="00D142B0" w:rsidRPr="00D142B0" w:rsidRDefault="00D142B0" w:rsidP="00CB7C84">
            <w:pPr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</w:tr>
      <w:tr w:rsidR="002A6170" w:rsidRPr="00D142B0" w14:paraId="256065EF" w14:textId="77777777" w:rsidTr="001952C3">
        <w:trPr>
          <w:trHeight w:val="195"/>
        </w:trPr>
        <w:tc>
          <w:tcPr>
            <w:tcW w:w="900" w:type="dxa"/>
            <w:shd w:val="clear" w:color="auto" w:fill="FFFFFF"/>
          </w:tcPr>
          <w:p w14:paraId="1FF48778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208310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02FDCB62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 Studio 1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D701856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30627BC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90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4D3263CB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</w:tcPr>
          <w:p w14:paraId="212B43EE" w14:textId="77777777" w:rsidR="00D142B0" w:rsidRPr="00D142B0" w:rsidRDefault="00D142B0" w:rsidP="002A617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13D9CB7E" w14:textId="77777777" w:rsidR="00D142B0" w:rsidRPr="00D142B0" w:rsidRDefault="00D142B0" w:rsidP="00CB7C84">
            <w:pPr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</w:tr>
      <w:tr w:rsidR="002A6170" w:rsidRPr="00D142B0" w14:paraId="7EFFDBDD" w14:textId="77777777" w:rsidTr="001952C3">
        <w:trPr>
          <w:trHeight w:val="216"/>
        </w:trPr>
        <w:tc>
          <w:tcPr>
            <w:tcW w:w="900" w:type="dxa"/>
            <w:shd w:val="clear" w:color="auto" w:fill="FFFFFF"/>
          </w:tcPr>
          <w:p w14:paraId="7E334E66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208320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11539153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 Studio 2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4DFAD0C7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2A2841E7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89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65750C10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65CB726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3DEB17E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2A3800BE" w14:textId="77777777" w:rsidTr="001952C3">
        <w:trPr>
          <w:trHeight w:val="190"/>
        </w:trPr>
        <w:tc>
          <w:tcPr>
            <w:tcW w:w="900" w:type="dxa"/>
            <w:shd w:val="clear" w:color="auto" w:fill="FFFFFF"/>
          </w:tcPr>
          <w:p w14:paraId="38A2B847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208330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55845388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Human Factors in </w:t>
            </w:r>
            <w:r w:rsidR="002A61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50857D25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2C1ECE22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96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34D6B216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B7AD7A0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22AEE29A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5B9DE0D6" w14:textId="77777777" w:rsidTr="001952C3">
        <w:trPr>
          <w:trHeight w:val="211"/>
        </w:trPr>
        <w:tc>
          <w:tcPr>
            <w:tcW w:w="900" w:type="dxa"/>
            <w:shd w:val="clear" w:color="auto" w:fill="FFFFFF"/>
          </w:tcPr>
          <w:p w14:paraId="418147D9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208335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17AE2CF8" w14:textId="77777777" w:rsidR="00D142B0" w:rsidRPr="00D142B0" w:rsidRDefault="00D142B0" w:rsidP="00D142B0">
            <w:pPr>
              <w:pStyle w:val="Other0"/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Management of an </w:t>
            </w:r>
            <w:r w:rsidR="002A61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Industrial Design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R&amp;D project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0FFFF778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69C5741C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73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570434E1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76D8C5B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20AE5920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4800925A" w14:textId="77777777" w:rsidTr="001952C3">
        <w:trPr>
          <w:trHeight w:val="200"/>
        </w:trPr>
        <w:tc>
          <w:tcPr>
            <w:tcW w:w="900" w:type="dxa"/>
            <w:shd w:val="clear" w:color="auto" w:fill="FFFFFF"/>
          </w:tcPr>
          <w:p w14:paraId="52C76522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208343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467F98B3" w14:textId="77777777" w:rsidR="00D142B0" w:rsidRPr="00D142B0" w:rsidRDefault="00D142B0" w:rsidP="00D142B0">
            <w:pPr>
              <w:pStyle w:val="Other0"/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Intellectual property in medical </w:t>
            </w:r>
            <w:r w:rsidR="002A61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and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para-medical design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2811F294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5393F2A7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74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6DD0D72B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</w:tcPr>
          <w:p w14:paraId="7FDB790A" w14:textId="77777777" w:rsidR="00D142B0" w:rsidRPr="00D142B0" w:rsidRDefault="00D142B0" w:rsidP="002A617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21BF6E8B" w14:textId="77777777" w:rsidR="00D142B0" w:rsidRPr="00D142B0" w:rsidRDefault="00D142B0" w:rsidP="00CB7C84">
            <w:pPr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</w:tr>
      <w:tr w:rsidR="002A6170" w:rsidRPr="00D142B0" w14:paraId="75E93F07" w14:textId="77777777" w:rsidTr="001952C3">
        <w:trPr>
          <w:trHeight w:val="211"/>
        </w:trPr>
        <w:tc>
          <w:tcPr>
            <w:tcW w:w="900" w:type="dxa"/>
            <w:shd w:val="clear" w:color="auto" w:fill="FFFFFF"/>
          </w:tcPr>
          <w:p w14:paraId="58FB67F3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208350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3FCFCCA3" w14:textId="77777777" w:rsidR="00D142B0" w:rsidRPr="00D142B0" w:rsidRDefault="00D142B0" w:rsidP="00D142B0">
            <w:pPr>
              <w:pStyle w:val="Other0"/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Industrial </w:t>
            </w:r>
            <w:r w:rsidR="002A61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materials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21EA709E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39EF2A5A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85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27388714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EA2CF93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70214EB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6A34B789" w14:textId="77777777" w:rsidTr="001952C3">
        <w:trPr>
          <w:trHeight w:val="216"/>
        </w:trPr>
        <w:tc>
          <w:tcPr>
            <w:tcW w:w="900" w:type="dxa"/>
            <w:shd w:val="clear" w:color="auto" w:fill="FFFFFF"/>
          </w:tcPr>
          <w:p w14:paraId="1023F093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208352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4DD0E2C9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Design for marketing objectives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61991960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496F6858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91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5202C418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4F29BB89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F0C696A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2015/16</w:t>
            </w:r>
          </w:p>
        </w:tc>
      </w:tr>
      <w:tr w:rsidR="002A6170" w:rsidRPr="00D142B0" w14:paraId="5F300269" w14:textId="77777777" w:rsidTr="001952C3">
        <w:trPr>
          <w:trHeight w:val="195"/>
        </w:trPr>
        <w:tc>
          <w:tcPr>
            <w:tcW w:w="900" w:type="dxa"/>
            <w:shd w:val="clear" w:color="auto" w:fill="FFFFFF"/>
          </w:tcPr>
          <w:p w14:paraId="0371ED2C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208353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44A461C3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Industrial Design – Final Project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71475931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6.0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5935A775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95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7A661AAD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A1A639F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216C9F82" w14:textId="77777777" w:rsidR="00D142B0" w:rsidRPr="00D142B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2016/17</w:t>
            </w:r>
          </w:p>
        </w:tc>
      </w:tr>
      <w:tr w:rsidR="002A6170" w:rsidRPr="00D142B0" w14:paraId="4BA1D38B" w14:textId="77777777" w:rsidTr="001952C3">
        <w:trPr>
          <w:trHeight w:val="232"/>
        </w:trPr>
        <w:tc>
          <w:tcPr>
            <w:tcW w:w="900" w:type="dxa"/>
            <w:shd w:val="clear" w:color="auto" w:fill="FFFFFF"/>
          </w:tcPr>
          <w:p w14:paraId="4FD95B39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208355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608D74D1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Research methods for planners and designers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2DC77156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5753A9F0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86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3FAB30C8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57B4545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51D2F07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2014/15</w:t>
            </w:r>
          </w:p>
        </w:tc>
      </w:tr>
      <w:tr w:rsidR="002A6170" w:rsidRPr="00D142B0" w14:paraId="31BC9B8F" w14:textId="77777777" w:rsidTr="001952C3">
        <w:trPr>
          <w:trHeight w:val="206"/>
        </w:trPr>
        <w:tc>
          <w:tcPr>
            <w:tcW w:w="900" w:type="dxa"/>
            <w:shd w:val="clear" w:color="auto" w:fill="FFFFFF"/>
          </w:tcPr>
          <w:p w14:paraId="1A3D5796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209970</w:t>
            </w:r>
          </w:p>
        </w:tc>
        <w:tc>
          <w:tcPr>
            <w:tcW w:w="3690" w:type="dxa"/>
            <w:gridSpan w:val="4"/>
            <w:shd w:val="clear" w:color="auto" w:fill="FFFFFF"/>
            <w:vAlign w:val="bottom"/>
          </w:tcPr>
          <w:p w14:paraId="3E55D209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Personal Research Seminar</w:t>
            </w:r>
          </w:p>
        </w:tc>
        <w:tc>
          <w:tcPr>
            <w:tcW w:w="450" w:type="dxa"/>
            <w:shd w:val="clear" w:color="auto" w:fill="FFFFFF"/>
            <w:vAlign w:val="bottom"/>
          </w:tcPr>
          <w:p w14:paraId="7D67741D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2.0</w:t>
            </w:r>
          </w:p>
        </w:tc>
        <w:tc>
          <w:tcPr>
            <w:tcW w:w="810" w:type="dxa"/>
            <w:gridSpan w:val="2"/>
            <w:shd w:val="clear" w:color="auto" w:fill="FFFFFF"/>
            <w:vAlign w:val="bottom"/>
          </w:tcPr>
          <w:p w14:paraId="04DE7C5E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80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14:paraId="6655D120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544B48F" w14:textId="77777777" w:rsidR="00D142B0" w:rsidRPr="00D142B0" w:rsidRDefault="00D142B0" w:rsidP="002A617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37CF960F" w14:textId="77777777" w:rsidR="00D142B0" w:rsidRPr="00D142B0" w:rsidRDefault="00D142B0" w:rsidP="00D142B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2013/14</w:t>
            </w:r>
          </w:p>
        </w:tc>
      </w:tr>
      <w:tr w:rsidR="002A6170" w:rsidRPr="00D142B0" w14:paraId="57565BCF" w14:textId="77777777" w:rsidTr="001952C3">
        <w:trPr>
          <w:trHeight w:val="200"/>
        </w:trPr>
        <w:tc>
          <w:tcPr>
            <w:tcW w:w="900" w:type="dxa"/>
            <w:shd w:val="clear" w:color="auto" w:fill="FFFFFF"/>
          </w:tcPr>
          <w:p w14:paraId="2BA89C2F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328000</w:t>
            </w:r>
          </w:p>
        </w:tc>
        <w:tc>
          <w:tcPr>
            <w:tcW w:w="3690" w:type="dxa"/>
            <w:gridSpan w:val="4"/>
            <w:shd w:val="clear" w:color="auto" w:fill="FFFFFF"/>
          </w:tcPr>
          <w:p w14:paraId="7E7C8BBD" w14:textId="77777777" w:rsidR="00D142B0" w:rsidRPr="00D142B0" w:rsidRDefault="002A617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Basic</w:t>
            </w:r>
            <w:r w:rsidR="00D142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Hebrew</w:t>
            </w:r>
          </w:p>
        </w:tc>
        <w:tc>
          <w:tcPr>
            <w:tcW w:w="450" w:type="dxa"/>
            <w:shd w:val="clear" w:color="auto" w:fill="FFFFFF"/>
          </w:tcPr>
          <w:p w14:paraId="0B09DB9B" w14:textId="77777777" w:rsidR="00D142B0" w:rsidRPr="00D142B0" w:rsidRDefault="00D142B0" w:rsidP="00CB7C8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/>
          </w:tcPr>
          <w:p w14:paraId="143A8C39" w14:textId="77777777" w:rsidR="00D142B0" w:rsidRPr="00D142B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Passed</w:t>
            </w:r>
          </w:p>
        </w:tc>
        <w:tc>
          <w:tcPr>
            <w:tcW w:w="990" w:type="dxa"/>
            <w:gridSpan w:val="2"/>
            <w:shd w:val="clear" w:color="auto" w:fill="FFFFFF"/>
          </w:tcPr>
          <w:p w14:paraId="2522220D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/>
          </w:tcPr>
          <w:p w14:paraId="2981212B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59E23D4B" w14:textId="77777777" w:rsidR="00D142B0" w:rsidRPr="00D142B0" w:rsidRDefault="00D142B0" w:rsidP="000333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A6170" w:rsidRPr="00D142B0" w14:paraId="4945C39B" w14:textId="77777777" w:rsidTr="001952C3">
        <w:trPr>
          <w:trHeight w:val="222"/>
        </w:trPr>
        <w:tc>
          <w:tcPr>
            <w:tcW w:w="900" w:type="dxa"/>
            <w:shd w:val="clear" w:color="auto" w:fill="FFFFFF"/>
          </w:tcPr>
          <w:p w14:paraId="270CEDD1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328001</w:t>
            </w:r>
          </w:p>
        </w:tc>
        <w:tc>
          <w:tcPr>
            <w:tcW w:w="3690" w:type="dxa"/>
            <w:gridSpan w:val="4"/>
            <w:shd w:val="clear" w:color="auto" w:fill="FFFFFF"/>
          </w:tcPr>
          <w:p w14:paraId="360C27B2" w14:textId="77777777" w:rsidR="00D142B0" w:rsidRPr="00D142B0" w:rsidRDefault="002A617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  <w:r w:rsidR="00D142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Hebrew</w:t>
            </w:r>
          </w:p>
        </w:tc>
        <w:tc>
          <w:tcPr>
            <w:tcW w:w="450" w:type="dxa"/>
            <w:shd w:val="clear" w:color="auto" w:fill="FFFFFF"/>
          </w:tcPr>
          <w:p w14:paraId="0B5B970F" w14:textId="77777777" w:rsidR="00D142B0" w:rsidRPr="00D142B0" w:rsidRDefault="00D142B0" w:rsidP="00CB7C8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/>
          </w:tcPr>
          <w:p w14:paraId="53BEC130" w14:textId="77777777" w:rsidR="00D142B0" w:rsidRPr="00D142B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Passed</w:t>
            </w:r>
          </w:p>
        </w:tc>
        <w:tc>
          <w:tcPr>
            <w:tcW w:w="990" w:type="dxa"/>
            <w:gridSpan w:val="2"/>
            <w:shd w:val="clear" w:color="auto" w:fill="FFFFFF"/>
          </w:tcPr>
          <w:p w14:paraId="580624C1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/>
          </w:tcPr>
          <w:p w14:paraId="7EBCE38A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2F7226C3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2A6170" w:rsidRPr="00D142B0" w14:paraId="3A41984C" w14:textId="77777777" w:rsidTr="001952C3">
        <w:trPr>
          <w:trHeight w:val="190"/>
        </w:trPr>
        <w:tc>
          <w:tcPr>
            <w:tcW w:w="900" w:type="dxa"/>
            <w:shd w:val="clear" w:color="auto" w:fill="FFFFFF"/>
          </w:tcPr>
          <w:p w14:paraId="146DF710" w14:textId="77777777" w:rsidR="00D142B0" w:rsidRPr="00D142B0" w:rsidRDefault="00D142B0" w:rsidP="002A6170">
            <w:pPr>
              <w:pStyle w:val="Other2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328011</w:t>
            </w:r>
          </w:p>
        </w:tc>
        <w:tc>
          <w:tcPr>
            <w:tcW w:w="3690" w:type="dxa"/>
            <w:gridSpan w:val="4"/>
            <w:shd w:val="clear" w:color="auto" w:fill="FFFFFF"/>
          </w:tcPr>
          <w:p w14:paraId="59ABEDEA" w14:textId="77777777" w:rsidR="00D142B0" w:rsidRPr="00D142B0" w:rsidRDefault="002A617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Advanced</w:t>
            </w:r>
            <w:r w:rsidR="00D142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English</w:t>
            </w:r>
          </w:p>
        </w:tc>
        <w:tc>
          <w:tcPr>
            <w:tcW w:w="450" w:type="dxa"/>
            <w:shd w:val="clear" w:color="auto" w:fill="FFFFFF"/>
          </w:tcPr>
          <w:p w14:paraId="33D30054" w14:textId="77777777" w:rsidR="00D142B0" w:rsidRPr="00D142B0" w:rsidRDefault="00D142B0" w:rsidP="00CB7C8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/>
          </w:tcPr>
          <w:p w14:paraId="40C05395" w14:textId="77777777" w:rsidR="00D142B0" w:rsidRPr="00D142B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990" w:type="dxa"/>
            <w:gridSpan w:val="2"/>
            <w:shd w:val="clear" w:color="auto" w:fill="FFFFFF"/>
          </w:tcPr>
          <w:p w14:paraId="2D535665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/>
          </w:tcPr>
          <w:p w14:paraId="71261D4E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14:paraId="5E3F3783" w14:textId="77777777" w:rsidR="00D142B0" w:rsidRPr="00D142B0" w:rsidRDefault="00D142B0" w:rsidP="0003336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142B0" w:rsidRPr="00D142B0" w14:paraId="1E0EB5D3" w14:textId="77777777" w:rsidTr="001952C3">
        <w:trPr>
          <w:gridAfter w:val="1"/>
          <w:wAfter w:w="810" w:type="dxa"/>
          <w:trHeight w:val="306"/>
        </w:trPr>
        <w:tc>
          <w:tcPr>
            <w:tcW w:w="7830" w:type="dxa"/>
            <w:gridSpan w:val="11"/>
            <w:shd w:val="clear" w:color="auto" w:fill="FFFFFF"/>
          </w:tcPr>
          <w:p w14:paraId="017C712E" w14:textId="77777777" w:rsidR="00D142B0" w:rsidRPr="00D142B0" w:rsidRDefault="00D142B0" w:rsidP="00DB1633">
            <w:pPr>
              <w:pStyle w:val="Other0"/>
              <w:bidi w:val="0"/>
              <w:ind w:left="3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Total 48.0 advanced credits average: 88.5</w:t>
            </w:r>
          </w:p>
        </w:tc>
      </w:tr>
      <w:tr w:rsidR="00D142B0" w:rsidRPr="00D142B0" w14:paraId="0F288ECB" w14:textId="77777777" w:rsidTr="001952C3">
        <w:trPr>
          <w:gridAfter w:val="1"/>
          <w:wAfter w:w="810" w:type="dxa"/>
          <w:trHeight w:val="311"/>
        </w:trPr>
        <w:tc>
          <w:tcPr>
            <w:tcW w:w="7830" w:type="dxa"/>
            <w:gridSpan w:val="11"/>
            <w:shd w:val="clear" w:color="auto" w:fill="FFFFFF"/>
            <w:vAlign w:val="bottom"/>
          </w:tcPr>
          <w:p w14:paraId="35621767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Track: Without thesis</w:t>
            </w:r>
          </w:p>
        </w:tc>
      </w:tr>
      <w:tr w:rsidR="00D142B0" w:rsidRPr="00D142B0" w14:paraId="2B742CF5" w14:textId="77777777" w:rsidTr="001952C3">
        <w:trPr>
          <w:gridAfter w:val="1"/>
          <w:wAfter w:w="810" w:type="dxa"/>
          <w:trHeight w:val="248"/>
        </w:trPr>
        <w:tc>
          <w:tcPr>
            <w:tcW w:w="7830" w:type="dxa"/>
            <w:gridSpan w:val="11"/>
            <w:shd w:val="clear" w:color="auto" w:fill="FFFFFF"/>
          </w:tcPr>
          <w:p w14:paraId="21FABEBD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Date of degree eligibility: </w:t>
            </w:r>
            <w:r w:rsidR="00BF3E6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March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29</w:t>
            </w:r>
            <w:r w:rsidR="00BF3E6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2017</w:t>
            </w:r>
          </w:p>
        </w:tc>
      </w:tr>
      <w:tr w:rsidR="005B7C98" w:rsidRPr="00D142B0" w14:paraId="0004C7E5" w14:textId="77777777" w:rsidTr="001952C3">
        <w:trPr>
          <w:gridAfter w:val="1"/>
          <w:wAfter w:w="810" w:type="dxa"/>
          <w:trHeight w:val="1437"/>
        </w:trPr>
        <w:tc>
          <w:tcPr>
            <w:tcW w:w="2520" w:type="dxa"/>
            <w:gridSpan w:val="2"/>
            <w:shd w:val="clear" w:color="auto" w:fill="FFFFFF"/>
          </w:tcPr>
          <w:p w14:paraId="22ED73BE" w14:textId="77777777" w:rsidR="005B7C98" w:rsidRPr="00D142B0" w:rsidRDefault="005B7C98" w:rsidP="00CB7C8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7"/>
            <w:shd w:val="clear" w:color="auto" w:fill="FFFFFF"/>
          </w:tcPr>
          <w:p w14:paraId="0A7E1778" w14:textId="77777777" w:rsidR="005B7C98" w:rsidRPr="00D142B0" w:rsidRDefault="005B7C98" w:rsidP="00CB7C8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val="en-US" w:eastAsia="en-US" w:bidi="ar-SA"/>
              </w:rPr>
              <w:drawing>
                <wp:inline distT="0" distB="0" distL="0" distR="0" wp14:anchorId="29D9D3C2" wp14:editId="249D84B5">
                  <wp:extent cx="2183765" cy="874395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8376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2570919" w14:textId="77777777" w:rsidR="005B7C98" w:rsidRPr="00D142B0" w:rsidRDefault="002A6170" w:rsidP="002A617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B1633">
              <w:rPr>
                <w:rFonts w:asciiTheme="majorBidi" w:hAnsiTheme="majorBidi" w:cs="Times New Roman" w:hint="cs"/>
                <w:sz w:val="18"/>
                <w:szCs w:val="18"/>
                <w:rtl/>
              </w:rPr>
              <w:t>{</w:t>
            </w:r>
            <w:proofErr w:type="spellStart"/>
            <w:r w:rsidR="00DB1633" w:rsidRPr="00DB1633">
              <w:rPr>
                <w:rFonts w:asciiTheme="majorBidi" w:hAnsiTheme="majorBidi" w:cs="Times New Roman" w:hint="cs"/>
                <w:i/>
                <w:iCs/>
                <w:sz w:val="18"/>
                <w:szCs w:val="18"/>
                <w:rtl/>
              </w:rPr>
              <w:t>Seal</w:t>
            </w:r>
            <w:proofErr w:type="spellEnd"/>
            <w:r w:rsidR="00DB1633" w:rsidRPr="00DB1633">
              <w:rPr>
                <w:rFonts w:asciiTheme="majorBidi" w:hAnsiTheme="majorBidi" w:cs="Times New Roman" w:hint="cs"/>
                <w:i/>
                <w:iCs/>
                <w:sz w:val="18"/>
                <w:szCs w:val="18"/>
                <w:rtl/>
              </w:rPr>
              <w:t xml:space="preserve"> &amp; </w:t>
            </w:r>
            <w:proofErr w:type="spellStart"/>
            <w:r w:rsidR="00DB1633" w:rsidRPr="00DB1633">
              <w:rPr>
                <w:rFonts w:asciiTheme="majorBidi" w:hAnsiTheme="majorBidi" w:cs="Times New Roman" w:hint="cs"/>
                <w:i/>
                <w:iCs/>
                <w:sz w:val="18"/>
                <w:szCs w:val="18"/>
                <w:rtl/>
              </w:rPr>
              <w:t>signature</w:t>
            </w:r>
            <w:proofErr w:type="spellEnd"/>
            <w:r w:rsidRPr="00DB1633">
              <w:rPr>
                <w:rFonts w:asciiTheme="majorBidi" w:hAnsiTheme="majorBidi" w:cs="Times New Roman" w:hint="cs"/>
                <w:sz w:val="18"/>
                <w:szCs w:val="18"/>
                <w:rtl/>
              </w:rPr>
              <w:t>}</w:t>
            </w:r>
          </w:p>
        </w:tc>
      </w:tr>
      <w:tr w:rsidR="00D142B0" w:rsidRPr="00D142B0" w14:paraId="5273E209" w14:textId="77777777" w:rsidTr="001952C3">
        <w:trPr>
          <w:gridAfter w:val="1"/>
          <w:wAfter w:w="810" w:type="dxa"/>
          <w:trHeight w:val="648"/>
        </w:trPr>
        <w:tc>
          <w:tcPr>
            <w:tcW w:w="2790" w:type="dxa"/>
            <w:gridSpan w:val="3"/>
            <w:shd w:val="clear" w:color="auto" w:fill="FFFFFF"/>
            <w:vAlign w:val="bottom"/>
          </w:tcPr>
          <w:p w14:paraId="52755E6D" w14:textId="77777777" w:rsidR="00D142B0" w:rsidRPr="00D142B0" w:rsidRDefault="00D142B0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Grade Scale: 0-100</w:t>
            </w:r>
          </w:p>
        </w:tc>
        <w:tc>
          <w:tcPr>
            <w:tcW w:w="2250" w:type="dxa"/>
            <w:gridSpan w:val="3"/>
            <w:vMerge w:val="restart"/>
            <w:shd w:val="clear" w:color="auto" w:fill="FFFFFF"/>
          </w:tcPr>
          <w:p w14:paraId="7BB46B50" w14:textId="77777777" w:rsidR="00D142B0" w:rsidRPr="00D142B0" w:rsidRDefault="00D142B0" w:rsidP="00D142B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val="en-US" w:eastAsia="en-US" w:bidi="ar-SA"/>
              </w:rPr>
              <w:drawing>
                <wp:inline distT="0" distB="0" distL="0" distR="0" wp14:anchorId="49F8D551" wp14:editId="6A1C5BCA">
                  <wp:extent cx="1691218" cy="374650"/>
                  <wp:effectExtent l="0" t="0" r="4445" b="635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760062" cy="38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5"/>
            <w:vMerge w:val="restart"/>
            <w:shd w:val="clear" w:color="auto" w:fill="FFFFFF"/>
            <w:vAlign w:val="center"/>
          </w:tcPr>
          <w:p w14:paraId="5385E375" w14:textId="77777777" w:rsidR="00D142B0" w:rsidRPr="00D142B0" w:rsidRDefault="00D142B0" w:rsidP="00D142B0">
            <w:pPr>
              <w:pStyle w:val="Other0"/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Haifa, January 17, 2018</w:t>
            </w:r>
          </w:p>
        </w:tc>
      </w:tr>
      <w:tr w:rsidR="00D142B0" w:rsidRPr="00D142B0" w14:paraId="253CBE59" w14:textId="77777777" w:rsidTr="001952C3">
        <w:trPr>
          <w:gridAfter w:val="1"/>
          <w:wAfter w:w="810" w:type="dxa"/>
          <w:trHeight w:val="343"/>
        </w:trPr>
        <w:tc>
          <w:tcPr>
            <w:tcW w:w="2790" w:type="dxa"/>
            <w:gridSpan w:val="3"/>
            <w:shd w:val="clear" w:color="auto" w:fill="FFFFFF"/>
          </w:tcPr>
          <w:p w14:paraId="42B347A4" w14:textId="77777777" w:rsidR="00D142B0" w:rsidRPr="00D142B0" w:rsidRDefault="00405C53" w:rsidP="00D142B0">
            <w:pPr>
              <w:pStyle w:val="Other0"/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Minimum </w:t>
            </w:r>
            <w:r w:rsidR="00D142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passing grade is 65.</w:t>
            </w:r>
          </w:p>
        </w:tc>
        <w:tc>
          <w:tcPr>
            <w:tcW w:w="2250" w:type="dxa"/>
            <w:gridSpan w:val="3"/>
            <w:vMerge/>
            <w:shd w:val="clear" w:color="auto" w:fill="FFFFFF"/>
          </w:tcPr>
          <w:p w14:paraId="72D02648" w14:textId="77777777" w:rsidR="00D142B0" w:rsidRPr="00D142B0" w:rsidRDefault="00D142B0" w:rsidP="00CB7C8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5"/>
            <w:vMerge/>
            <w:shd w:val="clear" w:color="auto" w:fill="FFFFFF"/>
            <w:vAlign w:val="center"/>
          </w:tcPr>
          <w:p w14:paraId="365991D7" w14:textId="77777777" w:rsidR="00D142B0" w:rsidRPr="00D142B0" w:rsidRDefault="00D142B0" w:rsidP="00CB7C8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265F1C9F" w14:textId="77777777" w:rsidR="00545ED5" w:rsidRPr="00D142B0" w:rsidRDefault="00545ED5" w:rsidP="00D142B0">
      <w:pPr>
        <w:bidi/>
        <w:rPr>
          <w:rFonts w:asciiTheme="majorBidi" w:hAnsiTheme="majorBidi" w:cstheme="majorBidi"/>
          <w:sz w:val="20"/>
          <w:szCs w:val="20"/>
          <w:rtl/>
        </w:rPr>
      </w:pPr>
    </w:p>
    <w:sectPr w:rsidR="00545ED5" w:rsidRPr="00D142B0" w:rsidSect="005B7C98">
      <w:pgSz w:w="11909" w:h="16834"/>
      <w:pgMar w:top="990" w:right="2322" w:bottom="450" w:left="2391" w:header="2140" w:footer="1150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6BF4" w14:textId="77777777" w:rsidR="004123C5" w:rsidRDefault="004123C5">
      <w:pPr>
        <w:rPr>
          <w:rtl/>
        </w:rPr>
      </w:pPr>
      <w:r>
        <w:separator/>
      </w:r>
    </w:p>
  </w:endnote>
  <w:endnote w:type="continuationSeparator" w:id="0">
    <w:p w14:paraId="758CBE2B" w14:textId="77777777" w:rsidR="004123C5" w:rsidRDefault="004123C5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13030" w14:textId="77777777" w:rsidR="004123C5" w:rsidRDefault="004123C5">
      <w:pPr>
        <w:bidi/>
        <w:rPr>
          <w:rtl/>
        </w:rPr>
      </w:pPr>
    </w:p>
  </w:footnote>
  <w:footnote w:type="continuationSeparator" w:id="0">
    <w:p w14:paraId="70F6141D" w14:textId="77777777" w:rsidR="004123C5" w:rsidRDefault="004123C5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93"/>
    <w:rsid w:val="00033363"/>
    <w:rsid w:val="00121A37"/>
    <w:rsid w:val="001311CF"/>
    <w:rsid w:val="001952C3"/>
    <w:rsid w:val="001A650F"/>
    <w:rsid w:val="001E29E2"/>
    <w:rsid w:val="001F5DD1"/>
    <w:rsid w:val="00247DE4"/>
    <w:rsid w:val="002A6170"/>
    <w:rsid w:val="002D64A5"/>
    <w:rsid w:val="002E2C93"/>
    <w:rsid w:val="00405C53"/>
    <w:rsid w:val="004123C5"/>
    <w:rsid w:val="005055D5"/>
    <w:rsid w:val="005214F3"/>
    <w:rsid w:val="00545ED5"/>
    <w:rsid w:val="005B7C98"/>
    <w:rsid w:val="00923421"/>
    <w:rsid w:val="00932C36"/>
    <w:rsid w:val="0099443F"/>
    <w:rsid w:val="00BF3E6B"/>
    <w:rsid w:val="00C06870"/>
    <w:rsid w:val="00CA61DA"/>
    <w:rsid w:val="00D142B0"/>
    <w:rsid w:val="00DB1633"/>
    <w:rsid w:val="00E20618"/>
    <w:rsid w:val="00F56D97"/>
    <w:rsid w:val="00F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A6394"/>
  <w15:docId w15:val="{F4FF1B0B-323A-4370-9AD5-9C084744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19"/>
      <w:szCs w:val="19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CA6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D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6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3</cp:revision>
  <cp:lastPrinted>2019-11-20T15:48:00Z</cp:lastPrinted>
  <dcterms:created xsi:type="dcterms:W3CDTF">2019-11-25T11:34:00Z</dcterms:created>
  <dcterms:modified xsi:type="dcterms:W3CDTF">2019-11-25T11:37:00Z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-671133830</vt:i4>
  </property>
  <property fmtid="{D5CDD505-2E9C-101B-9397-08002B2CF9AE}" pid="3" name="_NewReviewCycle">
    <vt:lpwstr/>
  </property>
  <property fmtid="{D5CDD505-2E9C-101B-9397-08002B2CF9AE}" pid="4" name="_EmailSubject">
    <vt:lpwstr>project 5690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  <property fmtid="{D5CDD505-2E9C-101B-9397-08002B2CF9AE}" pid="7" name="_PreviousAdHocReviewCycleID">
    <vt:i4>750486336</vt:i4>
  </property>
</Properties>
</file>