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BBBA" w14:textId="109D4DB4" w:rsidR="006509F9" w:rsidRPr="009F0198" w:rsidRDefault="006509F9"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Art Economics: The Association between Economic and Structural Characteristics of Art Museums to their Artistic Repertoire</w:t>
      </w:r>
    </w:p>
    <w:p w14:paraId="7DBA9A8C" w14:textId="09764194" w:rsidR="00A11ABE" w:rsidRPr="009F0198" w:rsidRDefault="00A11ABE"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Abstract</w:t>
      </w:r>
    </w:p>
    <w:p w14:paraId="18BE8211" w14:textId="6FF85D56" w:rsidR="00A11ABE" w:rsidRPr="009F0198" w:rsidRDefault="00A11ABE" w:rsidP="009F0198">
      <w:pPr>
        <w:bidi w:val="0"/>
        <w:jc w:val="left"/>
        <w:rPr>
          <w:rFonts w:asciiTheme="majorBidi" w:hAnsiTheme="majorBidi" w:cstheme="majorBidi"/>
          <w:sz w:val="24"/>
          <w:szCs w:val="24"/>
        </w:rPr>
      </w:pPr>
      <w:r w:rsidRPr="009F0198">
        <w:rPr>
          <w:rFonts w:asciiTheme="majorBidi" w:hAnsiTheme="majorBidi" w:cstheme="majorBidi"/>
          <w:sz w:val="24"/>
          <w:szCs w:val="24"/>
        </w:rPr>
        <w:t xml:space="preserve">This article examines the </w:t>
      </w:r>
      <w:r w:rsidR="005F5AF8" w:rsidRPr="009F0198">
        <w:rPr>
          <w:rFonts w:asciiTheme="majorBidi" w:hAnsiTheme="majorBidi" w:cstheme="majorBidi"/>
          <w:sz w:val="24"/>
          <w:szCs w:val="24"/>
        </w:rPr>
        <w:t>correlation</w:t>
      </w:r>
      <w:r w:rsidRPr="009F0198">
        <w:rPr>
          <w:rFonts w:asciiTheme="majorBidi" w:hAnsiTheme="majorBidi" w:cstheme="majorBidi"/>
          <w:sz w:val="24"/>
          <w:szCs w:val="24"/>
        </w:rPr>
        <w:t xml:space="preserve"> between </w:t>
      </w:r>
      <w:commentRangeStart w:id="0"/>
      <w:r w:rsidRPr="009F0198">
        <w:rPr>
          <w:rFonts w:asciiTheme="majorBidi" w:hAnsiTheme="majorBidi" w:cstheme="majorBidi"/>
          <w:sz w:val="24"/>
          <w:szCs w:val="24"/>
        </w:rPr>
        <w:t xml:space="preserve">economic and artistic aspects </w:t>
      </w:r>
      <w:commentRangeEnd w:id="0"/>
      <w:r w:rsidR="003E1D6A" w:rsidRPr="009F0198">
        <w:rPr>
          <w:rStyle w:val="CommentReference"/>
          <w:rFonts w:asciiTheme="majorBidi" w:hAnsiTheme="majorBidi" w:cstheme="majorBidi"/>
          <w:sz w:val="24"/>
          <w:szCs w:val="24"/>
        </w:rPr>
        <w:commentReference w:id="0"/>
      </w:r>
      <w:r w:rsidRPr="009F0198">
        <w:rPr>
          <w:rFonts w:asciiTheme="majorBidi" w:hAnsiTheme="majorBidi" w:cstheme="majorBidi"/>
          <w:sz w:val="24"/>
          <w:szCs w:val="24"/>
        </w:rPr>
        <w:t>of cultural production in the context of art museums</w:t>
      </w:r>
      <w:r w:rsidRPr="009F0198">
        <w:rPr>
          <w:rFonts w:asciiTheme="majorBidi" w:hAnsiTheme="majorBidi" w:cstheme="majorBidi"/>
          <w:sz w:val="24"/>
          <w:szCs w:val="24"/>
          <w:rtl/>
        </w:rPr>
        <w:t>.</w:t>
      </w:r>
      <w:r w:rsidRPr="009F0198">
        <w:rPr>
          <w:rFonts w:asciiTheme="majorBidi" w:hAnsiTheme="majorBidi" w:cstheme="majorBidi"/>
          <w:sz w:val="24"/>
          <w:szCs w:val="24"/>
        </w:rPr>
        <w:t xml:space="preserve"> Using quantitative and qualitative methodologies, an analysis is conducted on economic and structural </w:t>
      </w:r>
      <w:r w:rsidR="00F523E0" w:rsidRPr="009F0198">
        <w:rPr>
          <w:rFonts w:asciiTheme="majorBidi" w:hAnsiTheme="majorBidi" w:cstheme="majorBidi"/>
          <w:sz w:val="24"/>
          <w:szCs w:val="24"/>
        </w:rPr>
        <w:t>traits</w:t>
      </w:r>
      <w:r w:rsidRPr="009F0198">
        <w:rPr>
          <w:rFonts w:asciiTheme="majorBidi" w:hAnsiTheme="majorBidi" w:cstheme="majorBidi"/>
          <w:sz w:val="24"/>
          <w:szCs w:val="24"/>
        </w:rPr>
        <w:t xml:space="preserve"> of 11 art museums and their cultural products during the years 2000-2014. </w:t>
      </w:r>
      <w:commentRangeStart w:id="1"/>
      <w:r w:rsidRPr="009F0198">
        <w:rPr>
          <w:rFonts w:asciiTheme="majorBidi" w:hAnsiTheme="majorBidi" w:cstheme="majorBidi"/>
          <w:sz w:val="24"/>
          <w:szCs w:val="24"/>
        </w:rPr>
        <w:t xml:space="preserve">The </w:t>
      </w:r>
      <w:r w:rsidR="00DE5099" w:rsidRPr="009F0198">
        <w:rPr>
          <w:rFonts w:asciiTheme="majorBidi" w:hAnsiTheme="majorBidi" w:cstheme="majorBidi"/>
          <w:sz w:val="24"/>
          <w:szCs w:val="24"/>
        </w:rPr>
        <w:t>sample</w:t>
      </w:r>
      <w:r w:rsidRPr="009F0198">
        <w:rPr>
          <w:rFonts w:asciiTheme="majorBidi" w:hAnsiTheme="majorBidi" w:cstheme="majorBidi"/>
          <w:sz w:val="24"/>
          <w:szCs w:val="24"/>
        </w:rPr>
        <w:t xml:space="preserve"> consists of art museums in Israel that are </w:t>
      </w:r>
      <w:r w:rsidR="009F03D9" w:rsidRPr="009F0198">
        <w:rPr>
          <w:rFonts w:asciiTheme="majorBidi" w:hAnsiTheme="majorBidi" w:cstheme="majorBidi"/>
          <w:sz w:val="24"/>
          <w:szCs w:val="24"/>
        </w:rPr>
        <w:t xml:space="preserve">officially </w:t>
      </w:r>
      <w:r w:rsidRPr="009F0198">
        <w:rPr>
          <w:rFonts w:asciiTheme="majorBidi" w:hAnsiTheme="majorBidi" w:cstheme="majorBidi"/>
          <w:sz w:val="24"/>
          <w:szCs w:val="24"/>
        </w:rPr>
        <w:t xml:space="preserve">recognized and supported by </w:t>
      </w:r>
      <w:r w:rsidR="00B46071" w:rsidRPr="009F0198">
        <w:rPr>
          <w:rFonts w:asciiTheme="majorBidi" w:hAnsiTheme="majorBidi" w:cstheme="majorBidi"/>
          <w:sz w:val="24"/>
          <w:szCs w:val="24"/>
        </w:rPr>
        <w:t>the Cultural Administration of the Israel Ministry of Culture and Sport</w:t>
      </w:r>
      <w:r w:rsidR="00DE5099" w:rsidRPr="009F0198">
        <w:rPr>
          <w:rFonts w:asciiTheme="majorBidi" w:hAnsiTheme="majorBidi" w:cstheme="majorBidi"/>
          <w:sz w:val="24"/>
          <w:szCs w:val="24"/>
        </w:rPr>
        <w:t xml:space="preserve">. The research </w:t>
      </w:r>
      <w:commentRangeEnd w:id="1"/>
      <w:r w:rsidR="00DE5099" w:rsidRPr="009F0198">
        <w:rPr>
          <w:rStyle w:val="CommentReference"/>
          <w:rFonts w:asciiTheme="majorBidi" w:hAnsiTheme="majorBidi" w:cstheme="majorBidi"/>
          <w:sz w:val="24"/>
          <w:szCs w:val="24"/>
        </w:rPr>
        <w:commentReference w:id="1"/>
      </w:r>
      <w:r w:rsidR="00DE5099" w:rsidRPr="009F0198">
        <w:rPr>
          <w:rFonts w:asciiTheme="majorBidi" w:hAnsiTheme="majorBidi" w:cstheme="majorBidi"/>
          <w:sz w:val="24"/>
          <w:szCs w:val="24"/>
        </w:rPr>
        <w:t xml:space="preserve">field is </w:t>
      </w:r>
      <w:r w:rsidR="00AD499E" w:rsidRPr="009F0198">
        <w:rPr>
          <w:rFonts w:asciiTheme="majorBidi" w:hAnsiTheme="majorBidi" w:cstheme="majorBidi"/>
          <w:sz w:val="24"/>
          <w:szCs w:val="24"/>
        </w:rPr>
        <w:t>defined by</w:t>
      </w:r>
      <w:r w:rsidR="00F523E0" w:rsidRPr="009F0198">
        <w:rPr>
          <w:rFonts w:asciiTheme="majorBidi" w:hAnsiTheme="majorBidi" w:cstheme="majorBidi"/>
          <w:sz w:val="24"/>
          <w:szCs w:val="24"/>
        </w:rPr>
        <w:t xml:space="preserve"> </w:t>
      </w:r>
      <w:r w:rsidRPr="009F0198">
        <w:rPr>
          <w:rFonts w:asciiTheme="majorBidi" w:hAnsiTheme="majorBidi" w:cstheme="majorBidi"/>
          <w:sz w:val="24"/>
          <w:szCs w:val="24"/>
        </w:rPr>
        <w:t>a theoretical distinction between center and periphery.</w:t>
      </w:r>
      <w:r w:rsidR="00DE5099" w:rsidRPr="009F0198">
        <w:rPr>
          <w:rFonts w:asciiTheme="majorBidi" w:hAnsiTheme="majorBidi" w:cstheme="majorBidi"/>
          <w:sz w:val="24"/>
          <w:szCs w:val="24"/>
        </w:rPr>
        <w:t xml:space="preserve"> </w:t>
      </w:r>
      <w:r w:rsidR="00AD499E" w:rsidRPr="009F0198">
        <w:rPr>
          <w:rFonts w:asciiTheme="majorBidi" w:hAnsiTheme="majorBidi" w:cstheme="majorBidi"/>
          <w:sz w:val="24"/>
          <w:szCs w:val="24"/>
        </w:rPr>
        <w:t>The analysis identifies</w:t>
      </w:r>
      <w:r w:rsidR="00DE5099" w:rsidRPr="009F0198">
        <w:rPr>
          <w:rFonts w:asciiTheme="majorBidi" w:hAnsiTheme="majorBidi" w:cstheme="majorBidi"/>
          <w:sz w:val="24"/>
          <w:szCs w:val="24"/>
        </w:rPr>
        <w:t xml:space="preserve"> three mechanisms</w:t>
      </w:r>
      <w:r w:rsidR="00AD499E" w:rsidRPr="009F0198">
        <w:rPr>
          <w:rFonts w:asciiTheme="majorBidi" w:hAnsiTheme="majorBidi" w:cstheme="majorBidi"/>
          <w:sz w:val="24"/>
          <w:szCs w:val="24"/>
        </w:rPr>
        <w:t xml:space="preserve"> that are</w:t>
      </w:r>
      <w:r w:rsidR="00DE5099" w:rsidRPr="009F0198">
        <w:rPr>
          <w:rFonts w:asciiTheme="majorBidi" w:hAnsiTheme="majorBidi" w:cstheme="majorBidi"/>
          <w:sz w:val="24"/>
          <w:szCs w:val="24"/>
        </w:rPr>
        <w:t xml:space="preserve"> </w:t>
      </w:r>
      <w:r w:rsidR="00AD499E" w:rsidRPr="009F0198">
        <w:rPr>
          <w:rFonts w:asciiTheme="majorBidi" w:hAnsiTheme="majorBidi" w:cstheme="majorBidi"/>
          <w:sz w:val="24"/>
          <w:szCs w:val="24"/>
        </w:rPr>
        <w:t>external to art and yet which</w:t>
      </w:r>
      <w:r w:rsidR="00DE5099" w:rsidRPr="009F0198">
        <w:rPr>
          <w:rFonts w:asciiTheme="majorBidi" w:hAnsiTheme="majorBidi" w:cstheme="majorBidi"/>
          <w:sz w:val="24"/>
          <w:szCs w:val="24"/>
        </w:rPr>
        <w:t xml:space="preserve"> characterize art museums and influence their </w:t>
      </w:r>
      <w:r w:rsidR="00F523E0" w:rsidRPr="009F0198">
        <w:rPr>
          <w:rFonts w:asciiTheme="majorBidi" w:hAnsiTheme="majorBidi" w:cstheme="majorBidi"/>
          <w:sz w:val="24"/>
          <w:szCs w:val="24"/>
        </w:rPr>
        <w:t xml:space="preserve">various </w:t>
      </w:r>
      <w:r w:rsidR="00DE5099" w:rsidRPr="009F0198">
        <w:rPr>
          <w:rFonts w:asciiTheme="majorBidi" w:hAnsiTheme="majorBidi" w:cstheme="majorBidi"/>
          <w:sz w:val="24"/>
          <w:szCs w:val="24"/>
        </w:rPr>
        <w:t>cultural outcomes:</w:t>
      </w:r>
      <w:r w:rsidR="006B222F" w:rsidRPr="009F0198">
        <w:rPr>
          <w:rFonts w:asciiTheme="majorBidi" w:hAnsiTheme="majorBidi" w:cstheme="majorBidi"/>
          <w:sz w:val="24"/>
          <w:szCs w:val="24"/>
        </w:rPr>
        <w:t xml:space="preserve"> </w:t>
      </w:r>
      <w:r w:rsidR="006502FF" w:rsidRPr="009F0198">
        <w:rPr>
          <w:rFonts w:asciiTheme="majorBidi" w:hAnsiTheme="majorBidi" w:cstheme="majorBidi"/>
          <w:sz w:val="24"/>
          <w:szCs w:val="24"/>
        </w:rPr>
        <w:t xml:space="preserve">(1) </w:t>
      </w:r>
      <w:r w:rsidR="006B222F" w:rsidRPr="009F0198">
        <w:rPr>
          <w:rFonts w:asciiTheme="majorBidi" w:hAnsiTheme="majorBidi" w:cstheme="majorBidi"/>
          <w:sz w:val="24"/>
          <w:szCs w:val="24"/>
        </w:rPr>
        <w:t>the proportion of various types of funding within the museum</w:t>
      </w:r>
      <w:r w:rsidR="00C03325">
        <w:rPr>
          <w:rFonts w:asciiTheme="majorBidi" w:hAnsiTheme="majorBidi" w:cstheme="majorBidi"/>
          <w:sz w:val="24"/>
          <w:szCs w:val="24"/>
        </w:rPr>
        <w:t>’</w:t>
      </w:r>
      <w:r w:rsidR="006B222F" w:rsidRPr="009F0198">
        <w:rPr>
          <w:rFonts w:asciiTheme="majorBidi" w:hAnsiTheme="majorBidi" w:cstheme="majorBidi"/>
          <w:sz w:val="24"/>
          <w:szCs w:val="24"/>
        </w:rPr>
        <w:t xml:space="preserve">s income; </w:t>
      </w:r>
      <w:r w:rsidR="006502FF" w:rsidRPr="009F0198">
        <w:rPr>
          <w:rFonts w:asciiTheme="majorBidi" w:hAnsiTheme="majorBidi" w:cstheme="majorBidi"/>
          <w:sz w:val="24"/>
          <w:szCs w:val="24"/>
        </w:rPr>
        <w:t xml:space="preserve">(2) </w:t>
      </w:r>
      <w:r w:rsidR="006B222F" w:rsidRPr="009F0198">
        <w:rPr>
          <w:rFonts w:asciiTheme="majorBidi" w:hAnsiTheme="majorBidi" w:cstheme="majorBidi"/>
          <w:sz w:val="24"/>
          <w:szCs w:val="24"/>
        </w:rPr>
        <w:t xml:space="preserve">the physical location of the </w:t>
      </w:r>
      <w:commentRangeStart w:id="2"/>
      <w:r w:rsidR="006B222F" w:rsidRPr="009F0198">
        <w:rPr>
          <w:rFonts w:asciiTheme="majorBidi" w:hAnsiTheme="majorBidi" w:cstheme="majorBidi"/>
          <w:sz w:val="24"/>
          <w:szCs w:val="24"/>
        </w:rPr>
        <w:t>museum</w:t>
      </w:r>
      <w:commentRangeEnd w:id="2"/>
      <w:r w:rsidR="009A4006" w:rsidRPr="009F0198">
        <w:rPr>
          <w:rStyle w:val="CommentReference"/>
          <w:rFonts w:asciiTheme="majorBidi" w:hAnsiTheme="majorBidi" w:cstheme="majorBidi"/>
          <w:sz w:val="24"/>
          <w:szCs w:val="24"/>
        </w:rPr>
        <w:commentReference w:id="2"/>
      </w:r>
      <w:r w:rsidR="006B222F" w:rsidRPr="009F0198">
        <w:rPr>
          <w:rFonts w:asciiTheme="majorBidi" w:hAnsiTheme="majorBidi" w:cstheme="majorBidi"/>
          <w:sz w:val="24"/>
          <w:szCs w:val="24"/>
        </w:rPr>
        <w:t xml:space="preserve">; and </w:t>
      </w:r>
      <w:r w:rsidR="006502FF" w:rsidRPr="009F0198">
        <w:rPr>
          <w:rFonts w:asciiTheme="majorBidi" w:hAnsiTheme="majorBidi" w:cstheme="majorBidi"/>
          <w:sz w:val="24"/>
          <w:szCs w:val="24"/>
        </w:rPr>
        <w:t xml:space="preserve">(3) </w:t>
      </w:r>
      <w:r w:rsidR="006B222F" w:rsidRPr="009F0198">
        <w:rPr>
          <w:rFonts w:asciiTheme="majorBidi" w:hAnsiTheme="majorBidi" w:cstheme="majorBidi"/>
          <w:sz w:val="24"/>
          <w:szCs w:val="24"/>
        </w:rPr>
        <w:t>the museum</w:t>
      </w:r>
      <w:r w:rsidR="00C03325">
        <w:rPr>
          <w:rFonts w:asciiTheme="majorBidi" w:hAnsiTheme="majorBidi" w:cstheme="majorBidi"/>
          <w:sz w:val="24"/>
          <w:szCs w:val="24"/>
        </w:rPr>
        <w:t>’</w:t>
      </w:r>
      <w:r w:rsidR="006B222F" w:rsidRPr="009F0198">
        <w:rPr>
          <w:rFonts w:asciiTheme="majorBidi" w:hAnsiTheme="majorBidi" w:cstheme="majorBidi"/>
          <w:sz w:val="24"/>
          <w:szCs w:val="24"/>
        </w:rPr>
        <w:t xml:space="preserve">s leadership. </w:t>
      </w:r>
      <w:r w:rsidR="00E1115F" w:rsidRPr="009F0198">
        <w:rPr>
          <w:rFonts w:asciiTheme="majorBidi" w:hAnsiTheme="majorBidi" w:cstheme="majorBidi"/>
          <w:sz w:val="24"/>
          <w:szCs w:val="24"/>
        </w:rPr>
        <w:t>By examining the interaction</w:t>
      </w:r>
      <w:r w:rsidR="00AD499E" w:rsidRPr="009F0198">
        <w:rPr>
          <w:rFonts w:asciiTheme="majorBidi" w:hAnsiTheme="majorBidi" w:cstheme="majorBidi"/>
          <w:sz w:val="24"/>
          <w:szCs w:val="24"/>
        </w:rPr>
        <w:t>s</w:t>
      </w:r>
      <w:r w:rsidR="00E1115F" w:rsidRPr="009F0198">
        <w:rPr>
          <w:rFonts w:asciiTheme="majorBidi" w:hAnsiTheme="majorBidi" w:cstheme="majorBidi"/>
          <w:sz w:val="24"/>
          <w:szCs w:val="24"/>
        </w:rPr>
        <w:t xml:space="preserve"> </w:t>
      </w:r>
      <w:r w:rsidR="00AD499E" w:rsidRPr="009F0198">
        <w:rPr>
          <w:rFonts w:asciiTheme="majorBidi" w:hAnsiTheme="majorBidi" w:cstheme="majorBidi"/>
          <w:sz w:val="24"/>
          <w:szCs w:val="24"/>
        </w:rPr>
        <w:t>among</w:t>
      </w:r>
      <w:r w:rsidR="00E1115F" w:rsidRPr="009F0198">
        <w:rPr>
          <w:rFonts w:asciiTheme="majorBidi" w:hAnsiTheme="majorBidi" w:cstheme="majorBidi"/>
          <w:sz w:val="24"/>
          <w:szCs w:val="24"/>
        </w:rPr>
        <w:t xml:space="preserve"> these mechanisms, this article offers a theoretical lens that clarifies our understanding of museum managers</w:t>
      </w:r>
      <w:r w:rsidR="00C03325">
        <w:rPr>
          <w:rFonts w:asciiTheme="majorBidi" w:hAnsiTheme="majorBidi" w:cstheme="majorBidi"/>
          <w:sz w:val="24"/>
          <w:szCs w:val="24"/>
        </w:rPr>
        <w:t>’</w:t>
      </w:r>
      <w:r w:rsidR="00E1115F" w:rsidRPr="009F0198">
        <w:rPr>
          <w:rFonts w:asciiTheme="majorBidi" w:hAnsiTheme="majorBidi" w:cstheme="majorBidi"/>
          <w:sz w:val="24"/>
          <w:szCs w:val="24"/>
        </w:rPr>
        <w:t xml:space="preserve"> curatorial choices and the </w:t>
      </w:r>
      <w:r w:rsidR="00AD499E" w:rsidRPr="009F0198">
        <w:rPr>
          <w:rFonts w:asciiTheme="majorBidi" w:hAnsiTheme="majorBidi" w:cstheme="majorBidi"/>
          <w:sz w:val="24"/>
          <w:szCs w:val="24"/>
        </w:rPr>
        <w:t>impact</w:t>
      </w:r>
      <w:r w:rsidR="00E1115F" w:rsidRPr="009F0198">
        <w:rPr>
          <w:rFonts w:asciiTheme="majorBidi" w:hAnsiTheme="majorBidi" w:cstheme="majorBidi"/>
          <w:sz w:val="24"/>
          <w:szCs w:val="24"/>
        </w:rPr>
        <w:t xml:space="preserve"> of museums</w:t>
      </w:r>
      <w:r w:rsidR="00C03325">
        <w:rPr>
          <w:rFonts w:asciiTheme="majorBidi" w:hAnsiTheme="majorBidi" w:cstheme="majorBidi"/>
          <w:sz w:val="24"/>
          <w:szCs w:val="24"/>
        </w:rPr>
        <w:t>’</w:t>
      </w:r>
      <w:r w:rsidR="00E1115F" w:rsidRPr="009F0198">
        <w:rPr>
          <w:rFonts w:asciiTheme="majorBidi" w:hAnsiTheme="majorBidi" w:cstheme="majorBidi"/>
          <w:sz w:val="24"/>
          <w:szCs w:val="24"/>
        </w:rPr>
        <w:t xml:space="preserve"> various sources of funding on their cultural </w:t>
      </w:r>
      <w:commentRangeStart w:id="3"/>
      <w:r w:rsidR="00E1115F" w:rsidRPr="009F0198">
        <w:rPr>
          <w:rFonts w:asciiTheme="majorBidi" w:hAnsiTheme="majorBidi" w:cstheme="majorBidi"/>
          <w:sz w:val="24"/>
          <w:szCs w:val="24"/>
        </w:rPr>
        <w:t>products</w:t>
      </w:r>
      <w:commentRangeEnd w:id="3"/>
      <w:r w:rsidR="009E3DFC" w:rsidRPr="009F0198">
        <w:rPr>
          <w:rStyle w:val="CommentReference"/>
          <w:rFonts w:asciiTheme="majorBidi" w:hAnsiTheme="majorBidi" w:cstheme="majorBidi"/>
          <w:sz w:val="24"/>
          <w:szCs w:val="24"/>
        </w:rPr>
        <w:commentReference w:id="3"/>
      </w:r>
      <w:r w:rsidR="00E1115F" w:rsidRPr="009F0198">
        <w:rPr>
          <w:rFonts w:asciiTheme="majorBidi" w:hAnsiTheme="majorBidi" w:cstheme="majorBidi"/>
          <w:sz w:val="24"/>
          <w:szCs w:val="24"/>
        </w:rPr>
        <w:t>.</w:t>
      </w:r>
    </w:p>
    <w:p w14:paraId="42401C3F" w14:textId="77777777" w:rsidR="00E6538D" w:rsidRPr="009F0198" w:rsidRDefault="00E6538D"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br w:type="page"/>
      </w:r>
    </w:p>
    <w:p w14:paraId="5141E929" w14:textId="0B25BFEA" w:rsidR="00527DD7" w:rsidRPr="009F0198" w:rsidRDefault="00527DD7"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lastRenderedPageBreak/>
        <w:t>Introduction</w:t>
      </w:r>
    </w:p>
    <w:p w14:paraId="687147E4" w14:textId="7218833B" w:rsidR="00527DD7" w:rsidRPr="009F0198" w:rsidRDefault="00527DD7"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Art museums are </w:t>
      </w:r>
      <w:r w:rsidR="009E6B9D" w:rsidRPr="009F0198">
        <w:rPr>
          <w:rFonts w:asciiTheme="majorBidi" w:hAnsiTheme="majorBidi" w:cstheme="majorBidi"/>
          <w:sz w:val="24"/>
          <w:szCs w:val="24"/>
        </w:rPr>
        <w:t>perceived as being</w:t>
      </w:r>
      <w:r w:rsidRPr="009F0198">
        <w:rPr>
          <w:rFonts w:asciiTheme="majorBidi" w:hAnsiTheme="majorBidi" w:cstheme="majorBidi"/>
          <w:sz w:val="24"/>
          <w:szCs w:val="24"/>
        </w:rPr>
        <w:t xml:space="preserve"> cultural and educational institution</w:t>
      </w:r>
      <w:r w:rsidR="00DE2521" w:rsidRPr="009F0198">
        <w:rPr>
          <w:rFonts w:asciiTheme="majorBidi" w:hAnsiTheme="majorBidi" w:cstheme="majorBidi"/>
          <w:sz w:val="24"/>
          <w:szCs w:val="24"/>
        </w:rPr>
        <w:t>s</w:t>
      </w:r>
      <w:r w:rsidRPr="009F0198">
        <w:rPr>
          <w:rFonts w:asciiTheme="majorBidi" w:hAnsiTheme="majorBidi" w:cstheme="majorBidi"/>
          <w:sz w:val="24"/>
          <w:szCs w:val="24"/>
        </w:rPr>
        <w:t xml:space="preserve">. </w:t>
      </w:r>
      <w:r w:rsidR="009E6B9D" w:rsidRPr="009F0198">
        <w:rPr>
          <w:rFonts w:asciiTheme="majorBidi" w:hAnsiTheme="majorBidi" w:cstheme="majorBidi"/>
          <w:sz w:val="24"/>
          <w:szCs w:val="24"/>
        </w:rPr>
        <w:t>As such,</w:t>
      </w:r>
      <w:r w:rsidRPr="009F0198">
        <w:rPr>
          <w:rFonts w:asciiTheme="majorBidi" w:hAnsiTheme="majorBidi" w:cstheme="majorBidi"/>
          <w:sz w:val="24"/>
          <w:szCs w:val="24"/>
        </w:rPr>
        <w:t xml:space="preserve"> have a </w:t>
      </w:r>
      <w:r w:rsidR="00DE2521" w:rsidRPr="009F0198">
        <w:rPr>
          <w:rFonts w:asciiTheme="majorBidi" w:hAnsiTheme="majorBidi" w:cstheme="majorBidi"/>
          <w:sz w:val="24"/>
          <w:szCs w:val="24"/>
        </w:rPr>
        <w:t xml:space="preserve">dual </w:t>
      </w:r>
      <w:r w:rsidRPr="009F0198">
        <w:rPr>
          <w:rFonts w:asciiTheme="majorBidi" w:hAnsiTheme="majorBidi" w:cstheme="majorBidi"/>
          <w:sz w:val="24"/>
          <w:szCs w:val="24"/>
        </w:rPr>
        <w:t xml:space="preserve">responsibility to preserve historical </w:t>
      </w:r>
      <w:r w:rsidR="00514377" w:rsidRPr="009F0198">
        <w:rPr>
          <w:rFonts w:asciiTheme="majorBidi" w:hAnsiTheme="majorBidi" w:cstheme="majorBidi"/>
          <w:sz w:val="24"/>
          <w:szCs w:val="24"/>
        </w:rPr>
        <w:t>works of art</w:t>
      </w:r>
      <w:r w:rsidRPr="009F0198">
        <w:rPr>
          <w:rFonts w:asciiTheme="majorBidi" w:hAnsiTheme="majorBidi" w:cstheme="majorBidi"/>
          <w:sz w:val="24"/>
          <w:szCs w:val="24"/>
        </w:rPr>
        <w:t xml:space="preserve"> </w:t>
      </w:r>
      <w:r w:rsidR="009E6B9D" w:rsidRPr="009F0198">
        <w:rPr>
          <w:rFonts w:asciiTheme="majorBidi" w:hAnsiTheme="majorBidi" w:cstheme="majorBidi"/>
          <w:sz w:val="24"/>
          <w:szCs w:val="24"/>
        </w:rPr>
        <w:t>as well as</w:t>
      </w:r>
      <w:r w:rsidR="00DE2521" w:rsidRPr="009F0198">
        <w:rPr>
          <w:rFonts w:asciiTheme="majorBidi" w:hAnsiTheme="majorBidi" w:cstheme="majorBidi"/>
          <w:sz w:val="24"/>
          <w:szCs w:val="24"/>
        </w:rPr>
        <w:t xml:space="preserve"> to</w:t>
      </w:r>
      <w:r w:rsidRPr="009F0198">
        <w:rPr>
          <w:rFonts w:asciiTheme="majorBidi" w:hAnsiTheme="majorBidi" w:cstheme="majorBidi"/>
          <w:sz w:val="24"/>
          <w:szCs w:val="24"/>
        </w:rPr>
        <w:t xml:space="preserve"> influence the future of art </w:t>
      </w:r>
      <w:r w:rsidR="00383735" w:rsidRPr="009F0198">
        <w:rPr>
          <w:rFonts w:asciiTheme="majorBidi" w:hAnsiTheme="majorBidi" w:cstheme="majorBidi"/>
          <w:sz w:val="24"/>
          <w:szCs w:val="24"/>
        </w:rPr>
        <w:t>by selecting what</w:t>
      </w:r>
      <w:r w:rsidR="00DE2521" w:rsidRPr="009F0198">
        <w:rPr>
          <w:rFonts w:asciiTheme="majorBidi" w:hAnsiTheme="majorBidi" w:cstheme="majorBidi"/>
          <w:sz w:val="24"/>
          <w:szCs w:val="24"/>
        </w:rPr>
        <w:t xml:space="preserve"> </w:t>
      </w:r>
      <w:r w:rsidR="00383735" w:rsidRPr="009F0198">
        <w:rPr>
          <w:rFonts w:asciiTheme="majorBidi" w:hAnsiTheme="majorBidi" w:cstheme="majorBidi"/>
          <w:sz w:val="24"/>
          <w:szCs w:val="24"/>
        </w:rPr>
        <w:t xml:space="preserve">is </w:t>
      </w:r>
      <w:r w:rsidRPr="009F0198">
        <w:rPr>
          <w:rFonts w:asciiTheme="majorBidi" w:hAnsiTheme="majorBidi" w:cstheme="majorBidi"/>
          <w:sz w:val="24"/>
          <w:szCs w:val="24"/>
        </w:rPr>
        <w:t>included in the cultural canon.</w:t>
      </w:r>
      <w:r w:rsidR="00383735" w:rsidRPr="009F0198">
        <w:rPr>
          <w:rFonts w:asciiTheme="majorBidi" w:hAnsiTheme="majorBidi" w:cstheme="majorBidi"/>
          <w:sz w:val="24"/>
          <w:szCs w:val="24"/>
        </w:rPr>
        <w:t xml:space="preserve"> Many artists aspire to exhibit their work in prestigious museum spaces in order to establish their status in the art field. </w:t>
      </w:r>
      <w:r w:rsidR="00514377" w:rsidRPr="009F0198">
        <w:rPr>
          <w:rFonts w:asciiTheme="majorBidi" w:hAnsiTheme="majorBidi" w:cstheme="majorBidi"/>
          <w:sz w:val="24"/>
          <w:szCs w:val="24"/>
        </w:rPr>
        <w:t>Being displayed</w:t>
      </w:r>
      <w:r w:rsidR="00383735" w:rsidRPr="009F0198">
        <w:rPr>
          <w:rFonts w:asciiTheme="majorBidi" w:hAnsiTheme="majorBidi" w:cstheme="majorBidi"/>
          <w:sz w:val="24"/>
          <w:szCs w:val="24"/>
        </w:rPr>
        <w:t xml:space="preserve"> in a museum </w:t>
      </w:r>
      <w:r w:rsidR="00514377" w:rsidRPr="009F0198">
        <w:rPr>
          <w:rFonts w:asciiTheme="majorBidi" w:hAnsiTheme="majorBidi" w:cstheme="majorBidi"/>
          <w:sz w:val="24"/>
          <w:szCs w:val="24"/>
        </w:rPr>
        <w:t>is an indicator of</w:t>
      </w:r>
      <w:r w:rsidR="00383735" w:rsidRPr="009F0198">
        <w:rPr>
          <w:rFonts w:asciiTheme="majorBidi" w:hAnsiTheme="majorBidi" w:cstheme="majorBidi"/>
          <w:sz w:val="24"/>
          <w:szCs w:val="24"/>
        </w:rPr>
        <w:t xml:space="preserve"> a high level of artistic quality</w:t>
      </w:r>
      <w:r w:rsidR="00514377" w:rsidRPr="009F0198">
        <w:rPr>
          <w:rFonts w:asciiTheme="majorBidi" w:hAnsiTheme="majorBidi" w:cstheme="majorBidi"/>
          <w:sz w:val="24"/>
          <w:szCs w:val="24"/>
        </w:rPr>
        <w:t>. Such visibility</w:t>
      </w:r>
      <w:r w:rsidR="00383735" w:rsidRPr="009F0198">
        <w:rPr>
          <w:rFonts w:asciiTheme="majorBidi" w:hAnsiTheme="majorBidi" w:cstheme="majorBidi"/>
          <w:sz w:val="24"/>
          <w:szCs w:val="24"/>
        </w:rPr>
        <w:t xml:space="preserve"> may </w:t>
      </w:r>
      <w:r w:rsidR="00514377" w:rsidRPr="009F0198">
        <w:rPr>
          <w:rFonts w:asciiTheme="majorBidi" w:hAnsiTheme="majorBidi" w:cstheme="majorBidi"/>
          <w:sz w:val="24"/>
          <w:szCs w:val="24"/>
        </w:rPr>
        <w:t>encourage</w:t>
      </w:r>
      <w:r w:rsidR="00735283" w:rsidRPr="009F0198">
        <w:rPr>
          <w:rFonts w:asciiTheme="majorBidi" w:hAnsiTheme="majorBidi" w:cstheme="majorBidi"/>
          <w:sz w:val="24"/>
          <w:szCs w:val="24"/>
        </w:rPr>
        <w:t xml:space="preserve"> </w:t>
      </w:r>
      <w:r w:rsidR="00383735" w:rsidRPr="009F0198">
        <w:rPr>
          <w:rFonts w:asciiTheme="majorBidi" w:hAnsiTheme="majorBidi" w:cstheme="majorBidi"/>
          <w:sz w:val="24"/>
          <w:szCs w:val="24"/>
        </w:rPr>
        <w:t xml:space="preserve">investment </w:t>
      </w:r>
      <w:r w:rsidR="00735283" w:rsidRPr="009F0198">
        <w:rPr>
          <w:rFonts w:asciiTheme="majorBidi" w:hAnsiTheme="majorBidi" w:cstheme="majorBidi"/>
          <w:sz w:val="24"/>
          <w:szCs w:val="24"/>
        </w:rPr>
        <w:t>in</w:t>
      </w:r>
      <w:r w:rsidR="00383735" w:rsidRPr="009F0198">
        <w:rPr>
          <w:rFonts w:asciiTheme="majorBidi" w:hAnsiTheme="majorBidi" w:cstheme="majorBidi"/>
          <w:sz w:val="24"/>
          <w:szCs w:val="24"/>
        </w:rPr>
        <w:t xml:space="preserve"> </w:t>
      </w:r>
      <w:r w:rsidR="00735283" w:rsidRPr="009F0198">
        <w:rPr>
          <w:rFonts w:asciiTheme="majorBidi" w:hAnsiTheme="majorBidi" w:cstheme="majorBidi"/>
          <w:sz w:val="24"/>
          <w:szCs w:val="24"/>
        </w:rPr>
        <w:t xml:space="preserve">the </w:t>
      </w:r>
      <w:r w:rsidR="00383735" w:rsidRPr="009F0198">
        <w:rPr>
          <w:rFonts w:asciiTheme="majorBidi" w:hAnsiTheme="majorBidi" w:cstheme="majorBidi"/>
          <w:sz w:val="24"/>
          <w:szCs w:val="24"/>
        </w:rPr>
        <w:t xml:space="preserve">galleries </w:t>
      </w:r>
      <w:r w:rsidR="00735283" w:rsidRPr="009F0198">
        <w:rPr>
          <w:rFonts w:asciiTheme="majorBidi" w:hAnsiTheme="majorBidi" w:cstheme="majorBidi"/>
          <w:sz w:val="24"/>
          <w:szCs w:val="24"/>
        </w:rPr>
        <w:t>where</w:t>
      </w:r>
      <w:r w:rsidR="00383735" w:rsidRPr="009F0198">
        <w:rPr>
          <w:rFonts w:asciiTheme="majorBidi" w:hAnsiTheme="majorBidi" w:cstheme="majorBidi"/>
          <w:sz w:val="24"/>
          <w:szCs w:val="24"/>
        </w:rPr>
        <w:t xml:space="preserve"> </w:t>
      </w:r>
      <w:r w:rsidR="00514377" w:rsidRPr="009F0198">
        <w:rPr>
          <w:rFonts w:asciiTheme="majorBidi" w:hAnsiTheme="majorBidi" w:cstheme="majorBidi"/>
          <w:sz w:val="24"/>
          <w:szCs w:val="24"/>
        </w:rPr>
        <w:t>an</w:t>
      </w:r>
      <w:r w:rsidR="00735283" w:rsidRPr="009F0198">
        <w:rPr>
          <w:rFonts w:asciiTheme="majorBidi" w:hAnsiTheme="majorBidi" w:cstheme="majorBidi"/>
          <w:sz w:val="24"/>
          <w:szCs w:val="24"/>
        </w:rPr>
        <w:t xml:space="preserve"> artist</w:t>
      </w:r>
      <w:r w:rsidR="00C03325">
        <w:rPr>
          <w:rFonts w:asciiTheme="majorBidi" w:hAnsiTheme="majorBidi" w:cstheme="majorBidi"/>
          <w:sz w:val="24"/>
          <w:szCs w:val="24"/>
        </w:rPr>
        <w:t>’</w:t>
      </w:r>
      <w:r w:rsidR="00735283" w:rsidRPr="009F0198">
        <w:rPr>
          <w:rFonts w:asciiTheme="majorBidi" w:hAnsiTheme="majorBidi" w:cstheme="majorBidi"/>
          <w:sz w:val="24"/>
          <w:szCs w:val="24"/>
        </w:rPr>
        <w:t xml:space="preserve">s works are collected and commercially sold. </w:t>
      </w:r>
      <w:r w:rsidR="00DD13D7" w:rsidRPr="009F0198">
        <w:rPr>
          <w:rFonts w:asciiTheme="majorBidi" w:hAnsiTheme="majorBidi" w:cstheme="majorBidi"/>
          <w:sz w:val="24"/>
          <w:szCs w:val="24"/>
        </w:rPr>
        <w:t xml:space="preserve">Therefore, the curatorial decisions made in these cultural institutions </w:t>
      </w:r>
      <w:r w:rsidR="009E6B9D" w:rsidRPr="009F0198">
        <w:rPr>
          <w:rFonts w:asciiTheme="majorBidi" w:hAnsiTheme="majorBidi" w:cstheme="majorBidi"/>
          <w:sz w:val="24"/>
          <w:szCs w:val="24"/>
        </w:rPr>
        <w:t>have</w:t>
      </w:r>
      <w:r w:rsidR="00DD13D7" w:rsidRPr="009F0198">
        <w:rPr>
          <w:rFonts w:asciiTheme="majorBidi" w:hAnsiTheme="majorBidi" w:cstheme="majorBidi"/>
          <w:sz w:val="24"/>
          <w:szCs w:val="24"/>
        </w:rPr>
        <w:t xml:space="preserve"> great significance for artists, </w:t>
      </w:r>
      <w:r w:rsidR="009E6B9D" w:rsidRPr="009F0198">
        <w:rPr>
          <w:rFonts w:asciiTheme="majorBidi" w:hAnsiTheme="majorBidi" w:cstheme="majorBidi"/>
          <w:sz w:val="24"/>
          <w:szCs w:val="24"/>
        </w:rPr>
        <w:t xml:space="preserve">and for the </w:t>
      </w:r>
      <w:r w:rsidR="00DD13D7" w:rsidRPr="009F0198">
        <w:rPr>
          <w:rFonts w:asciiTheme="majorBidi" w:hAnsiTheme="majorBidi" w:cstheme="majorBidi"/>
          <w:sz w:val="24"/>
          <w:szCs w:val="24"/>
        </w:rPr>
        <w:t>society and nation</w:t>
      </w:r>
      <w:r w:rsidR="009E6B9D" w:rsidRPr="009F0198">
        <w:rPr>
          <w:rFonts w:asciiTheme="majorBidi" w:hAnsiTheme="majorBidi" w:cstheme="majorBidi"/>
          <w:sz w:val="24"/>
          <w:szCs w:val="24"/>
        </w:rPr>
        <w:t xml:space="preserve"> in which they are located</w:t>
      </w:r>
      <w:r w:rsidR="00DD13D7" w:rsidRPr="009F0198">
        <w:rPr>
          <w:rFonts w:asciiTheme="majorBidi" w:hAnsiTheme="majorBidi" w:cstheme="majorBidi"/>
          <w:sz w:val="24"/>
          <w:szCs w:val="24"/>
        </w:rPr>
        <w:t>.</w:t>
      </w:r>
      <w:r w:rsidR="000E6B22" w:rsidRPr="009F0198">
        <w:rPr>
          <w:rFonts w:asciiTheme="majorBidi" w:hAnsiTheme="majorBidi" w:cstheme="majorBidi"/>
          <w:sz w:val="24"/>
          <w:szCs w:val="24"/>
        </w:rPr>
        <w:t xml:space="preserve"> </w:t>
      </w:r>
      <w:r w:rsidR="009E6B9D" w:rsidRPr="009F0198">
        <w:rPr>
          <w:rFonts w:asciiTheme="majorBidi" w:hAnsiTheme="majorBidi" w:cstheme="majorBidi"/>
          <w:sz w:val="24"/>
          <w:szCs w:val="24"/>
        </w:rPr>
        <w:t>Within this context</w:t>
      </w:r>
      <w:r w:rsidR="000E6B22" w:rsidRPr="009F0198">
        <w:rPr>
          <w:rFonts w:asciiTheme="majorBidi" w:hAnsiTheme="majorBidi" w:cstheme="majorBidi"/>
          <w:sz w:val="24"/>
          <w:szCs w:val="24"/>
        </w:rPr>
        <w:t xml:space="preserve">, sociological research </w:t>
      </w:r>
      <w:r w:rsidR="009E6B9D" w:rsidRPr="009F0198">
        <w:rPr>
          <w:rFonts w:asciiTheme="majorBidi" w:hAnsiTheme="majorBidi" w:cstheme="majorBidi"/>
          <w:sz w:val="24"/>
          <w:szCs w:val="24"/>
        </w:rPr>
        <w:t>has examined various</w:t>
      </w:r>
      <w:r w:rsidR="000E6B22" w:rsidRPr="009F0198">
        <w:rPr>
          <w:rFonts w:asciiTheme="majorBidi" w:hAnsiTheme="majorBidi" w:cstheme="majorBidi"/>
          <w:sz w:val="24"/>
          <w:szCs w:val="24"/>
        </w:rPr>
        <w:t xml:space="preserve"> economic and social </w:t>
      </w:r>
      <w:r w:rsidR="009E6B9D" w:rsidRPr="009F0198">
        <w:rPr>
          <w:rFonts w:asciiTheme="majorBidi" w:hAnsiTheme="majorBidi" w:cstheme="majorBidi"/>
          <w:sz w:val="24"/>
          <w:szCs w:val="24"/>
        </w:rPr>
        <w:t>mechanisms</w:t>
      </w:r>
      <w:r w:rsidR="000E6B22" w:rsidRPr="009F0198">
        <w:rPr>
          <w:rFonts w:asciiTheme="majorBidi" w:hAnsiTheme="majorBidi" w:cstheme="majorBidi"/>
          <w:sz w:val="24"/>
          <w:szCs w:val="24"/>
        </w:rPr>
        <w:t xml:space="preserve"> of cultural production.</w:t>
      </w:r>
    </w:p>
    <w:p w14:paraId="11A36F7A" w14:textId="2B116AB9" w:rsidR="00DF162A" w:rsidRPr="009F0198" w:rsidRDefault="00721FD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S</w:t>
      </w:r>
      <w:r w:rsidR="009E6B9D" w:rsidRPr="009F0198">
        <w:rPr>
          <w:rFonts w:asciiTheme="majorBidi" w:hAnsiTheme="majorBidi" w:cstheme="majorBidi"/>
          <w:sz w:val="24"/>
          <w:szCs w:val="24"/>
        </w:rPr>
        <w:t>ome s</w:t>
      </w:r>
      <w:r w:rsidRPr="009F0198">
        <w:rPr>
          <w:rFonts w:asciiTheme="majorBidi" w:hAnsiTheme="majorBidi" w:cstheme="majorBidi"/>
          <w:sz w:val="24"/>
          <w:szCs w:val="24"/>
        </w:rPr>
        <w:t xml:space="preserve">ociological studies of cultural markets address the tension between aspects of cultural activities </w:t>
      </w:r>
      <w:r w:rsidR="009E6B9D" w:rsidRPr="009F0198">
        <w:rPr>
          <w:rFonts w:asciiTheme="majorBidi" w:hAnsiTheme="majorBidi" w:cstheme="majorBidi"/>
          <w:sz w:val="24"/>
          <w:szCs w:val="24"/>
        </w:rPr>
        <w:t xml:space="preserve">that are </w:t>
      </w:r>
      <w:r w:rsidRPr="009F0198">
        <w:rPr>
          <w:rFonts w:asciiTheme="majorBidi" w:hAnsiTheme="majorBidi" w:cstheme="majorBidi"/>
          <w:sz w:val="24"/>
          <w:szCs w:val="24"/>
        </w:rPr>
        <w:t xml:space="preserve">based on economic rationale and those based on intangible ideals. </w:t>
      </w:r>
      <w:r w:rsidR="009E6B9D" w:rsidRPr="009F0198">
        <w:rPr>
          <w:rFonts w:asciiTheme="majorBidi" w:hAnsiTheme="majorBidi" w:cstheme="majorBidi"/>
          <w:sz w:val="24"/>
          <w:szCs w:val="24"/>
        </w:rPr>
        <w:t xml:space="preserve">Research on cultural markets in the specific case of </w:t>
      </w:r>
      <w:r w:rsidR="0093052D" w:rsidRPr="009F0198">
        <w:rPr>
          <w:rFonts w:asciiTheme="majorBidi" w:hAnsiTheme="majorBidi" w:cstheme="majorBidi"/>
          <w:sz w:val="24"/>
          <w:szCs w:val="24"/>
        </w:rPr>
        <w:t xml:space="preserve">art institutions </w:t>
      </w:r>
      <w:r w:rsidRPr="009F0198">
        <w:rPr>
          <w:rFonts w:asciiTheme="majorBidi" w:hAnsiTheme="majorBidi" w:cstheme="majorBidi"/>
          <w:sz w:val="24"/>
          <w:szCs w:val="24"/>
        </w:rPr>
        <w:t xml:space="preserve">indicates that factors such as state subsidies, support by art patrons, supply and demand, and the structure of the museum all influence the artistic activity that takes place </w:t>
      </w:r>
      <w:r w:rsidR="009E6B9D" w:rsidRPr="009F0198">
        <w:rPr>
          <w:rFonts w:asciiTheme="majorBidi" w:hAnsiTheme="majorBidi" w:cstheme="majorBidi"/>
          <w:sz w:val="24"/>
          <w:szCs w:val="24"/>
        </w:rPr>
        <w:t>with</w:t>
      </w:r>
      <w:r w:rsidRPr="009F0198">
        <w:rPr>
          <w:rFonts w:asciiTheme="majorBidi" w:hAnsiTheme="majorBidi" w:cstheme="majorBidi"/>
          <w:sz w:val="24"/>
          <w:szCs w:val="24"/>
        </w:rPr>
        <w:t>in them</w:t>
      </w:r>
      <w:r w:rsidR="00DF162A" w:rsidRPr="009F0198">
        <w:rPr>
          <w:rFonts w:asciiTheme="majorBidi" w:hAnsiTheme="majorBidi" w:cstheme="majorBidi"/>
          <w:sz w:val="24"/>
          <w:szCs w:val="24"/>
        </w:rPr>
        <w:t xml:space="preserve"> (Camarero, Garrido &amp; Vice, 2011; Frey &amp; Meier 2002; Murray, 2019; O</w:t>
      </w:r>
      <w:r w:rsidR="00C03325">
        <w:rPr>
          <w:rFonts w:asciiTheme="majorBidi" w:hAnsiTheme="majorBidi" w:cstheme="majorBidi"/>
          <w:sz w:val="24"/>
          <w:szCs w:val="24"/>
        </w:rPr>
        <w:t>’</w:t>
      </w:r>
      <w:r w:rsidR="00DF162A" w:rsidRPr="009F0198">
        <w:rPr>
          <w:rFonts w:asciiTheme="majorBidi" w:hAnsiTheme="majorBidi" w:cstheme="majorBidi"/>
          <w:sz w:val="24"/>
          <w:szCs w:val="24"/>
        </w:rPr>
        <w:t>Hagan &amp; Neligan, 2005; Rosett, 1991; Towse, 2003).</w:t>
      </w:r>
      <w:r w:rsidR="003B3C51" w:rsidRPr="009F0198">
        <w:rPr>
          <w:rFonts w:asciiTheme="majorBidi" w:hAnsiTheme="majorBidi" w:cstheme="majorBidi"/>
          <w:sz w:val="24"/>
          <w:szCs w:val="24"/>
        </w:rPr>
        <w:t xml:space="preserve"> Studies in the sociology of art emphasize that cultural production is </w:t>
      </w:r>
      <w:r w:rsidR="009E6B9D" w:rsidRPr="009F0198">
        <w:rPr>
          <w:rFonts w:asciiTheme="majorBidi" w:hAnsiTheme="majorBidi" w:cstheme="majorBidi"/>
          <w:sz w:val="24"/>
          <w:szCs w:val="24"/>
        </w:rPr>
        <w:t xml:space="preserve">a type of </w:t>
      </w:r>
      <w:r w:rsidR="003B3C51" w:rsidRPr="009F0198">
        <w:rPr>
          <w:rFonts w:asciiTheme="majorBidi" w:hAnsiTheme="majorBidi" w:cstheme="majorBidi"/>
          <w:sz w:val="24"/>
          <w:szCs w:val="24"/>
        </w:rPr>
        <w:t xml:space="preserve">social action (Becker, 1984). Further, </w:t>
      </w:r>
      <w:r w:rsidR="004165FC" w:rsidRPr="009F0198">
        <w:rPr>
          <w:rFonts w:asciiTheme="majorBidi" w:hAnsiTheme="majorBidi" w:cstheme="majorBidi"/>
          <w:sz w:val="24"/>
          <w:szCs w:val="24"/>
        </w:rPr>
        <w:t xml:space="preserve">there are </w:t>
      </w:r>
      <w:r w:rsidR="003B3C51" w:rsidRPr="009F0198">
        <w:rPr>
          <w:rFonts w:asciiTheme="majorBidi" w:hAnsiTheme="majorBidi" w:cstheme="majorBidi"/>
          <w:sz w:val="24"/>
          <w:szCs w:val="24"/>
        </w:rPr>
        <w:t xml:space="preserve">social mechanisms </w:t>
      </w:r>
      <w:r w:rsidR="004165FC" w:rsidRPr="009F0198">
        <w:rPr>
          <w:rFonts w:asciiTheme="majorBidi" w:hAnsiTheme="majorBidi" w:cstheme="majorBidi"/>
          <w:sz w:val="24"/>
          <w:szCs w:val="24"/>
        </w:rPr>
        <w:t xml:space="preserve">that </w:t>
      </w:r>
      <w:r w:rsidR="003B3C51" w:rsidRPr="009F0198">
        <w:rPr>
          <w:rFonts w:asciiTheme="majorBidi" w:hAnsiTheme="majorBidi" w:cstheme="majorBidi"/>
          <w:sz w:val="24"/>
          <w:szCs w:val="24"/>
        </w:rPr>
        <w:t>underlie value-</w:t>
      </w:r>
      <w:r w:rsidR="009E6B9D" w:rsidRPr="009F0198">
        <w:rPr>
          <w:rFonts w:asciiTheme="majorBidi" w:hAnsiTheme="majorBidi" w:cstheme="majorBidi"/>
          <w:sz w:val="24"/>
          <w:szCs w:val="24"/>
        </w:rPr>
        <w:t>assessing</w:t>
      </w:r>
      <w:r w:rsidR="003B3C51" w:rsidRPr="009F0198">
        <w:rPr>
          <w:rFonts w:asciiTheme="majorBidi" w:hAnsiTheme="majorBidi" w:cstheme="majorBidi"/>
          <w:sz w:val="24"/>
          <w:szCs w:val="24"/>
        </w:rPr>
        <w:t xml:space="preserve"> processes </w:t>
      </w:r>
      <w:r w:rsidR="009E6B9D" w:rsidRPr="009F0198">
        <w:rPr>
          <w:rFonts w:asciiTheme="majorBidi" w:hAnsiTheme="majorBidi" w:cstheme="majorBidi"/>
          <w:sz w:val="24"/>
          <w:szCs w:val="24"/>
        </w:rPr>
        <w:t>for</w:t>
      </w:r>
      <w:r w:rsidR="003B3C51" w:rsidRPr="009F0198">
        <w:rPr>
          <w:rFonts w:asciiTheme="majorBidi" w:hAnsiTheme="majorBidi" w:cstheme="majorBidi"/>
          <w:sz w:val="24"/>
          <w:szCs w:val="24"/>
        </w:rPr>
        <w:t xml:space="preserve"> art</w:t>
      </w:r>
      <w:r w:rsidR="009E6B9D" w:rsidRPr="009F0198">
        <w:rPr>
          <w:rFonts w:asciiTheme="majorBidi" w:hAnsiTheme="majorBidi" w:cstheme="majorBidi"/>
          <w:sz w:val="24"/>
          <w:szCs w:val="24"/>
        </w:rPr>
        <w:t>work</w:t>
      </w:r>
      <w:r w:rsidR="004165FC" w:rsidRPr="009F0198">
        <w:rPr>
          <w:rFonts w:asciiTheme="majorBidi" w:hAnsiTheme="majorBidi" w:cstheme="majorBidi"/>
          <w:sz w:val="24"/>
          <w:szCs w:val="24"/>
        </w:rPr>
        <w:t xml:space="preserve"> (Becker, 1984; Beckert, 2009; Bourdieu, 1983; Jyrämä, 2002, Yogev, 2010)</w:t>
      </w:r>
      <w:r w:rsidR="003B3C51" w:rsidRPr="009F0198">
        <w:rPr>
          <w:rFonts w:asciiTheme="majorBidi" w:hAnsiTheme="majorBidi" w:cstheme="majorBidi"/>
          <w:sz w:val="24"/>
          <w:szCs w:val="24"/>
        </w:rPr>
        <w:t xml:space="preserve">. </w:t>
      </w:r>
      <w:r w:rsidR="004165FC" w:rsidRPr="009F0198">
        <w:rPr>
          <w:rFonts w:asciiTheme="majorBidi" w:hAnsiTheme="majorBidi" w:cstheme="majorBidi"/>
          <w:sz w:val="24"/>
          <w:szCs w:val="24"/>
        </w:rPr>
        <w:t xml:space="preserve">One of the most influential approaches is that of sociologist Pierre Bourdieu, </w:t>
      </w:r>
      <w:r w:rsidR="004947C8" w:rsidRPr="009F0198">
        <w:rPr>
          <w:rFonts w:asciiTheme="majorBidi" w:hAnsiTheme="majorBidi" w:cstheme="majorBidi"/>
          <w:sz w:val="24"/>
          <w:szCs w:val="24"/>
        </w:rPr>
        <w:t>who asserts that</w:t>
      </w:r>
      <w:r w:rsidR="004165FC" w:rsidRPr="009F0198">
        <w:rPr>
          <w:rFonts w:asciiTheme="majorBidi" w:hAnsiTheme="majorBidi" w:cstheme="majorBidi"/>
          <w:sz w:val="24"/>
          <w:szCs w:val="24"/>
        </w:rPr>
        <w:t xml:space="preserve"> art is a social field</w:t>
      </w:r>
      <w:r w:rsidR="004947C8" w:rsidRPr="009F0198">
        <w:rPr>
          <w:rFonts w:asciiTheme="majorBidi" w:hAnsiTheme="majorBidi" w:cstheme="majorBidi"/>
          <w:sz w:val="24"/>
          <w:szCs w:val="24"/>
        </w:rPr>
        <w:t xml:space="preserve"> in which </w:t>
      </w:r>
      <w:r w:rsidR="009E6B9D" w:rsidRPr="009F0198">
        <w:rPr>
          <w:rFonts w:asciiTheme="majorBidi" w:hAnsiTheme="majorBidi" w:cstheme="majorBidi"/>
          <w:sz w:val="24"/>
          <w:szCs w:val="24"/>
        </w:rPr>
        <w:t>(</w:t>
      </w:r>
      <w:r w:rsidR="004947C8" w:rsidRPr="009F0198">
        <w:rPr>
          <w:rFonts w:asciiTheme="majorBidi" w:hAnsiTheme="majorBidi" w:cstheme="majorBidi"/>
          <w:sz w:val="24"/>
          <w:szCs w:val="24"/>
        </w:rPr>
        <w:t xml:space="preserve">as in </w:t>
      </w:r>
      <w:r w:rsidR="004165FC" w:rsidRPr="009F0198">
        <w:rPr>
          <w:rFonts w:asciiTheme="majorBidi" w:hAnsiTheme="majorBidi" w:cstheme="majorBidi"/>
          <w:sz w:val="24"/>
          <w:szCs w:val="24"/>
        </w:rPr>
        <w:t>any social field</w:t>
      </w:r>
      <w:r w:rsidR="009E6B9D" w:rsidRPr="009F0198">
        <w:rPr>
          <w:rFonts w:asciiTheme="majorBidi" w:hAnsiTheme="majorBidi" w:cstheme="majorBidi"/>
          <w:sz w:val="24"/>
          <w:szCs w:val="24"/>
        </w:rPr>
        <w:t>)</w:t>
      </w:r>
      <w:r w:rsidR="004165FC" w:rsidRPr="009F0198">
        <w:rPr>
          <w:rFonts w:asciiTheme="majorBidi" w:hAnsiTheme="majorBidi" w:cstheme="majorBidi"/>
          <w:sz w:val="24"/>
          <w:szCs w:val="24"/>
        </w:rPr>
        <w:t xml:space="preserve"> there is a power relationship between </w:t>
      </w:r>
      <w:r w:rsidR="004947C8" w:rsidRPr="009F0198">
        <w:rPr>
          <w:rFonts w:asciiTheme="majorBidi" w:hAnsiTheme="majorBidi" w:cstheme="majorBidi"/>
          <w:sz w:val="24"/>
          <w:szCs w:val="24"/>
        </w:rPr>
        <w:t>stakeholders</w:t>
      </w:r>
      <w:r w:rsidR="004165FC" w:rsidRPr="009F0198">
        <w:rPr>
          <w:rFonts w:asciiTheme="majorBidi" w:hAnsiTheme="majorBidi" w:cstheme="majorBidi"/>
          <w:sz w:val="24"/>
          <w:szCs w:val="24"/>
        </w:rPr>
        <w:t xml:space="preserve"> who struggle to define the rules of the game.</w:t>
      </w:r>
      <w:r w:rsidR="0049530C" w:rsidRPr="009F0198">
        <w:rPr>
          <w:rFonts w:asciiTheme="majorBidi" w:hAnsiTheme="majorBidi" w:cstheme="majorBidi"/>
          <w:sz w:val="24"/>
          <w:szCs w:val="24"/>
        </w:rPr>
        <w:t xml:space="preserve"> </w:t>
      </w:r>
      <w:r w:rsidR="00FF3800" w:rsidRPr="009F0198">
        <w:rPr>
          <w:rFonts w:asciiTheme="majorBidi" w:hAnsiTheme="majorBidi" w:cstheme="majorBidi"/>
          <w:sz w:val="24"/>
          <w:szCs w:val="24"/>
        </w:rPr>
        <w:t>Within</w:t>
      </w:r>
      <w:r w:rsidR="0049530C" w:rsidRPr="009F0198">
        <w:rPr>
          <w:rFonts w:asciiTheme="majorBidi" w:hAnsiTheme="majorBidi" w:cstheme="majorBidi"/>
          <w:sz w:val="24"/>
          <w:szCs w:val="24"/>
        </w:rPr>
        <w:t xml:space="preserve"> this framework, artwork is judged, and belief systems are established regarding what comprises </w:t>
      </w:r>
      <w:r w:rsidR="00C03325">
        <w:rPr>
          <w:rFonts w:asciiTheme="majorBidi" w:hAnsiTheme="majorBidi" w:cstheme="majorBidi"/>
          <w:sz w:val="24"/>
          <w:szCs w:val="24"/>
        </w:rPr>
        <w:t>‘</w:t>
      </w:r>
      <w:r w:rsidR="0049530C" w:rsidRPr="009F0198">
        <w:rPr>
          <w:rFonts w:asciiTheme="majorBidi" w:hAnsiTheme="majorBidi" w:cstheme="majorBidi"/>
          <w:sz w:val="24"/>
          <w:szCs w:val="24"/>
        </w:rPr>
        <w:t>meritorious</w:t>
      </w:r>
      <w:r w:rsidR="00C03325">
        <w:rPr>
          <w:rFonts w:asciiTheme="majorBidi" w:hAnsiTheme="majorBidi" w:cstheme="majorBidi"/>
          <w:sz w:val="24"/>
          <w:szCs w:val="24"/>
        </w:rPr>
        <w:t>’</w:t>
      </w:r>
      <w:r w:rsidR="0049530C" w:rsidRPr="009F0198">
        <w:rPr>
          <w:rFonts w:asciiTheme="majorBidi" w:hAnsiTheme="majorBidi" w:cstheme="majorBidi"/>
          <w:sz w:val="24"/>
          <w:szCs w:val="24"/>
        </w:rPr>
        <w:t xml:space="preserve"> art. </w:t>
      </w:r>
      <w:r w:rsidR="00FF3800" w:rsidRPr="009F0198">
        <w:rPr>
          <w:rFonts w:asciiTheme="majorBidi" w:hAnsiTheme="majorBidi" w:cstheme="majorBidi"/>
          <w:sz w:val="24"/>
          <w:szCs w:val="24"/>
        </w:rPr>
        <w:t>P</w:t>
      </w:r>
      <w:r w:rsidR="00FB6CF6" w:rsidRPr="009F0198">
        <w:rPr>
          <w:rFonts w:asciiTheme="majorBidi" w:hAnsiTheme="majorBidi" w:cstheme="majorBidi"/>
          <w:sz w:val="24"/>
          <w:szCs w:val="24"/>
        </w:rPr>
        <w:t xml:space="preserve">ower is </w:t>
      </w:r>
      <w:r w:rsidR="00FF3800" w:rsidRPr="009F0198">
        <w:rPr>
          <w:rFonts w:asciiTheme="majorBidi" w:hAnsiTheme="majorBidi" w:cstheme="majorBidi"/>
          <w:sz w:val="24"/>
          <w:szCs w:val="24"/>
        </w:rPr>
        <w:t>expressed</w:t>
      </w:r>
      <w:r w:rsidR="00FB6CF6" w:rsidRPr="009F0198">
        <w:rPr>
          <w:rFonts w:asciiTheme="majorBidi" w:hAnsiTheme="majorBidi" w:cstheme="majorBidi"/>
          <w:sz w:val="24"/>
          <w:szCs w:val="24"/>
        </w:rPr>
        <w:t xml:space="preserve"> by p</w:t>
      </w:r>
      <w:r w:rsidR="0049530C" w:rsidRPr="009F0198">
        <w:rPr>
          <w:rFonts w:asciiTheme="majorBidi" w:hAnsiTheme="majorBidi" w:cstheme="majorBidi"/>
          <w:sz w:val="24"/>
          <w:szCs w:val="24"/>
        </w:rPr>
        <w:t>roducing meaning and transforming it into capital</w:t>
      </w:r>
      <w:r w:rsidR="00FB6CF6" w:rsidRPr="009F0198">
        <w:rPr>
          <w:rFonts w:asciiTheme="majorBidi" w:hAnsiTheme="majorBidi" w:cstheme="majorBidi"/>
          <w:sz w:val="24"/>
          <w:szCs w:val="24"/>
        </w:rPr>
        <w:t xml:space="preserve">, </w:t>
      </w:r>
      <w:r w:rsidR="00FB6CF6" w:rsidRPr="009F0198">
        <w:rPr>
          <w:rFonts w:asciiTheme="majorBidi" w:hAnsiTheme="majorBidi" w:cstheme="majorBidi"/>
          <w:sz w:val="24"/>
          <w:szCs w:val="24"/>
        </w:rPr>
        <w:lastRenderedPageBreak/>
        <w:t xml:space="preserve">for example by deciding what works of art will be included </w:t>
      </w:r>
      <w:r w:rsidR="0049530C" w:rsidRPr="009F0198">
        <w:rPr>
          <w:rFonts w:asciiTheme="majorBidi" w:hAnsiTheme="majorBidi" w:cstheme="majorBidi"/>
          <w:sz w:val="24"/>
          <w:szCs w:val="24"/>
        </w:rPr>
        <w:t>the canon</w:t>
      </w:r>
      <w:r w:rsidR="00FB6CF6" w:rsidRPr="009F0198">
        <w:rPr>
          <w:rFonts w:asciiTheme="majorBidi" w:hAnsiTheme="majorBidi" w:cstheme="majorBidi"/>
          <w:sz w:val="24"/>
          <w:szCs w:val="24"/>
        </w:rPr>
        <w:t>,</w:t>
      </w:r>
      <w:r w:rsidR="0049530C" w:rsidRPr="009F0198">
        <w:rPr>
          <w:rFonts w:asciiTheme="majorBidi" w:hAnsiTheme="majorBidi" w:cstheme="majorBidi"/>
          <w:sz w:val="24"/>
          <w:szCs w:val="24"/>
        </w:rPr>
        <w:t xml:space="preserve"> and </w:t>
      </w:r>
      <w:r w:rsidR="00FB6CF6" w:rsidRPr="009F0198">
        <w:rPr>
          <w:rFonts w:asciiTheme="majorBidi" w:hAnsiTheme="majorBidi" w:cstheme="majorBidi"/>
          <w:sz w:val="24"/>
          <w:szCs w:val="24"/>
        </w:rPr>
        <w:t>thus</w:t>
      </w:r>
      <w:r w:rsidR="0049530C" w:rsidRPr="009F0198">
        <w:rPr>
          <w:rFonts w:asciiTheme="majorBidi" w:hAnsiTheme="majorBidi" w:cstheme="majorBidi"/>
          <w:sz w:val="24"/>
          <w:szCs w:val="24"/>
        </w:rPr>
        <w:t xml:space="preserve"> raising the value of the</w:t>
      </w:r>
      <w:r w:rsidR="00FB6CF6" w:rsidRPr="009F0198">
        <w:rPr>
          <w:rFonts w:asciiTheme="majorBidi" w:hAnsiTheme="majorBidi" w:cstheme="majorBidi"/>
          <w:sz w:val="24"/>
          <w:szCs w:val="24"/>
        </w:rPr>
        <w:t>se</w:t>
      </w:r>
      <w:r w:rsidR="0049530C" w:rsidRPr="009F0198">
        <w:rPr>
          <w:rFonts w:asciiTheme="majorBidi" w:hAnsiTheme="majorBidi" w:cstheme="majorBidi"/>
          <w:sz w:val="24"/>
          <w:szCs w:val="24"/>
        </w:rPr>
        <w:t xml:space="preserve"> works</w:t>
      </w:r>
      <w:r w:rsidR="00FB6CF6" w:rsidRPr="009F0198">
        <w:rPr>
          <w:rFonts w:asciiTheme="majorBidi" w:hAnsiTheme="majorBidi" w:cstheme="majorBidi"/>
          <w:sz w:val="24"/>
          <w:szCs w:val="24"/>
        </w:rPr>
        <w:t xml:space="preserve"> of art</w:t>
      </w:r>
      <w:r w:rsidR="0049530C" w:rsidRPr="009F0198">
        <w:rPr>
          <w:rFonts w:asciiTheme="majorBidi" w:hAnsiTheme="majorBidi" w:cstheme="majorBidi"/>
          <w:sz w:val="24"/>
          <w:szCs w:val="24"/>
        </w:rPr>
        <w:t xml:space="preserve"> and establishing the status of the artists who created them</w:t>
      </w:r>
      <w:r w:rsidR="00FB6CF6" w:rsidRPr="009F0198">
        <w:rPr>
          <w:rFonts w:asciiTheme="majorBidi" w:hAnsiTheme="majorBidi" w:cstheme="majorBidi"/>
          <w:sz w:val="24"/>
          <w:szCs w:val="24"/>
        </w:rPr>
        <w:t xml:space="preserve"> (Bourdieu, 1983). </w:t>
      </w:r>
    </w:p>
    <w:p w14:paraId="33E07938" w14:textId="69FA0162" w:rsidR="00B20CA0" w:rsidRPr="009F0198" w:rsidRDefault="00DF177B"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Following these perspectives, the current article explores how the economic and structural characteristics of art museums influence the exhibitions and works of art </w:t>
      </w:r>
      <w:r w:rsidR="00AC060E" w:rsidRPr="009F0198">
        <w:rPr>
          <w:rFonts w:asciiTheme="majorBidi" w:hAnsiTheme="majorBidi" w:cstheme="majorBidi"/>
          <w:sz w:val="24"/>
          <w:szCs w:val="24"/>
        </w:rPr>
        <w:t xml:space="preserve">they </w:t>
      </w:r>
      <w:r w:rsidRPr="009F0198">
        <w:rPr>
          <w:rFonts w:asciiTheme="majorBidi" w:hAnsiTheme="majorBidi" w:cstheme="majorBidi"/>
          <w:sz w:val="24"/>
          <w:szCs w:val="24"/>
        </w:rPr>
        <w:t xml:space="preserve">display. The main contribution of the article is the identification of mechanisms that are external to art, yet which impact various cultural outcomes in museums. </w:t>
      </w:r>
      <w:r w:rsidR="00773E90" w:rsidRPr="009F0198">
        <w:rPr>
          <w:rFonts w:asciiTheme="majorBidi" w:hAnsiTheme="majorBidi" w:cstheme="majorBidi"/>
          <w:sz w:val="24"/>
          <w:szCs w:val="24"/>
        </w:rPr>
        <w:t>Additionally</w:t>
      </w:r>
      <w:r w:rsidRPr="009F0198">
        <w:rPr>
          <w:rFonts w:asciiTheme="majorBidi" w:hAnsiTheme="majorBidi" w:cstheme="majorBidi"/>
          <w:sz w:val="24"/>
          <w:szCs w:val="24"/>
        </w:rPr>
        <w:t xml:space="preserve">, it reveals the </w:t>
      </w:r>
      <w:r w:rsidR="00AC060E" w:rsidRPr="009F0198">
        <w:rPr>
          <w:rFonts w:asciiTheme="majorBidi" w:hAnsiTheme="majorBidi" w:cstheme="majorBidi"/>
          <w:sz w:val="24"/>
          <w:szCs w:val="24"/>
        </w:rPr>
        <w:t>distinctive</w:t>
      </w:r>
      <w:r w:rsidRPr="009F0198">
        <w:rPr>
          <w:rFonts w:asciiTheme="majorBidi" w:hAnsiTheme="majorBidi" w:cstheme="majorBidi"/>
          <w:sz w:val="24"/>
          <w:szCs w:val="24"/>
        </w:rPr>
        <w:t xml:space="preserve"> contribution </w:t>
      </w:r>
      <w:r w:rsidR="00AC060E" w:rsidRPr="009F0198">
        <w:rPr>
          <w:rFonts w:asciiTheme="majorBidi" w:hAnsiTheme="majorBidi" w:cstheme="majorBidi"/>
          <w:sz w:val="24"/>
          <w:szCs w:val="24"/>
        </w:rPr>
        <w:t xml:space="preserve">to the field of cultural production that is </w:t>
      </w:r>
      <w:r w:rsidR="002F0CFF" w:rsidRPr="009F0198">
        <w:rPr>
          <w:rFonts w:asciiTheme="majorBidi" w:hAnsiTheme="majorBidi" w:cstheme="majorBidi"/>
          <w:sz w:val="24"/>
          <w:szCs w:val="24"/>
        </w:rPr>
        <w:t>made by</w:t>
      </w:r>
      <w:r w:rsidR="00AC060E" w:rsidRPr="009F0198">
        <w:rPr>
          <w:rFonts w:asciiTheme="majorBidi" w:hAnsiTheme="majorBidi" w:cstheme="majorBidi"/>
          <w:sz w:val="24"/>
          <w:szCs w:val="24"/>
        </w:rPr>
        <w:t xml:space="preserve"> art</w:t>
      </w:r>
      <w:r w:rsidR="002F0CFF" w:rsidRPr="009F0198">
        <w:rPr>
          <w:rFonts w:asciiTheme="majorBidi" w:hAnsiTheme="majorBidi" w:cstheme="majorBidi"/>
          <w:sz w:val="24"/>
          <w:szCs w:val="24"/>
        </w:rPr>
        <w:t xml:space="preserve"> institutions </w:t>
      </w:r>
      <w:r w:rsidR="00AC060E" w:rsidRPr="009F0198">
        <w:rPr>
          <w:rFonts w:asciiTheme="majorBidi" w:hAnsiTheme="majorBidi" w:cstheme="majorBidi"/>
          <w:sz w:val="24"/>
          <w:szCs w:val="24"/>
        </w:rPr>
        <w:t xml:space="preserve">located </w:t>
      </w:r>
      <w:r w:rsidR="002F0CFF" w:rsidRPr="009F0198">
        <w:rPr>
          <w:rFonts w:asciiTheme="majorBidi" w:hAnsiTheme="majorBidi" w:cstheme="majorBidi"/>
          <w:sz w:val="24"/>
          <w:szCs w:val="24"/>
        </w:rPr>
        <w:t>in</w:t>
      </w:r>
      <w:r w:rsidRPr="009F0198">
        <w:rPr>
          <w:rFonts w:asciiTheme="majorBidi" w:hAnsiTheme="majorBidi" w:cstheme="majorBidi"/>
          <w:sz w:val="24"/>
          <w:szCs w:val="24"/>
        </w:rPr>
        <w:t xml:space="preserve"> the </w:t>
      </w:r>
      <w:commentRangeStart w:id="4"/>
      <w:r w:rsidRPr="009F0198">
        <w:rPr>
          <w:rFonts w:asciiTheme="majorBidi" w:hAnsiTheme="majorBidi" w:cstheme="majorBidi"/>
          <w:sz w:val="24"/>
          <w:szCs w:val="24"/>
        </w:rPr>
        <w:t>periphery</w:t>
      </w:r>
      <w:commentRangeEnd w:id="4"/>
      <w:r w:rsidR="00EF2B36" w:rsidRPr="009F0198">
        <w:rPr>
          <w:rStyle w:val="CommentReference"/>
          <w:rFonts w:asciiTheme="majorBidi" w:hAnsiTheme="majorBidi" w:cstheme="majorBidi"/>
          <w:sz w:val="24"/>
          <w:szCs w:val="24"/>
        </w:rPr>
        <w:commentReference w:id="4"/>
      </w:r>
      <w:r w:rsidRPr="009F0198">
        <w:rPr>
          <w:rFonts w:asciiTheme="majorBidi" w:hAnsiTheme="majorBidi" w:cstheme="majorBidi"/>
          <w:sz w:val="24"/>
          <w:szCs w:val="24"/>
        </w:rPr>
        <w:t>.</w:t>
      </w:r>
      <w:r w:rsidR="00B20CA0" w:rsidRPr="009F0198">
        <w:rPr>
          <w:rFonts w:asciiTheme="majorBidi" w:hAnsiTheme="majorBidi" w:cstheme="majorBidi"/>
          <w:sz w:val="24"/>
          <w:szCs w:val="24"/>
          <w:rtl/>
        </w:rPr>
        <w:t xml:space="preserve"> </w:t>
      </w:r>
    </w:p>
    <w:p w14:paraId="658B0A91" w14:textId="61077FCB" w:rsidR="00181C91" w:rsidRPr="009F0198" w:rsidRDefault="00181C91" w:rsidP="009F0198">
      <w:pPr>
        <w:bidi w:val="0"/>
        <w:jc w:val="left"/>
        <w:rPr>
          <w:rFonts w:asciiTheme="majorBidi" w:hAnsiTheme="majorBidi" w:cstheme="majorBidi"/>
          <w:b/>
          <w:bCs/>
          <w:sz w:val="24"/>
          <w:szCs w:val="24"/>
          <w:highlight w:val="green"/>
        </w:rPr>
      </w:pPr>
      <w:commentRangeStart w:id="5"/>
      <w:r w:rsidRPr="009F0198">
        <w:rPr>
          <w:rFonts w:asciiTheme="majorBidi" w:hAnsiTheme="majorBidi" w:cstheme="majorBidi"/>
          <w:b/>
          <w:bCs/>
          <w:sz w:val="24"/>
          <w:szCs w:val="24"/>
          <w:highlight w:val="green"/>
        </w:rPr>
        <w:t>Literature</w:t>
      </w:r>
      <w:commentRangeEnd w:id="5"/>
      <w:r w:rsidR="008E6CD3" w:rsidRPr="009F0198">
        <w:rPr>
          <w:rStyle w:val="CommentReference"/>
          <w:rFonts w:asciiTheme="majorBidi" w:hAnsiTheme="majorBidi" w:cstheme="majorBidi"/>
          <w:sz w:val="24"/>
          <w:szCs w:val="24"/>
        </w:rPr>
        <w:commentReference w:id="5"/>
      </w:r>
      <w:r w:rsidRPr="009F0198">
        <w:rPr>
          <w:rFonts w:asciiTheme="majorBidi" w:hAnsiTheme="majorBidi" w:cstheme="majorBidi"/>
          <w:b/>
          <w:bCs/>
          <w:sz w:val="24"/>
          <w:szCs w:val="24"/>
          <w:highlight w:val="green"/>
        </w:rPr>
        <w:t xml:space="preserve"> Review</w:t>
      </w:r>
    </w:p>
    <w:p w14:paraId="26B1E382" w14:textId="4EC2613E" w:rsidR="006509F9" w:rsidRPr="009F0198" w:rsidRDefault="006509F9" w:rsidP="009F0198">
      <w:pPr>
        <w:bidi w:val="0"/>
        <w:ind w:left="360" w:hanging="360"/>
        <w:contextualSpacing/>
        <w:jc w:val="left"/>
        <w:rPr>
          <w:rFonts w:asciiTheme="majorBidi" w:hAnsiTheme="majorBidi" w:cstheme="majorBidi"/>
          <w:b/>
          <w:bCs/>
          <w:sz w:val="24"/>
          <w:szCs w:val="24"/>
          <w:highlight w:val="green"/>
        </w:rPr>
      </w:pPr>
      <w:r w:rsidRPr="009F0198">
        <w:rPr>
          <w:rFonts w:asciiTheme="majorBidi" w:hAnsiTheme="majorBidi" w:cstheme="majorBidi"/>
          <w:b/>
          <w:bCs/>
          <w:sz w:val="24"/>
          <w:szCs w:val="24"/>
          <w:highlight w:val="green"/>
        </w:rPr>
        <w:t xml:space="preserve">Economic Aspects of Museum Activity </w:t>
      </w:r>
    </w:p>
    <w:p w14:paraId="1171B212" w14:textId="1BEA73C0" w:rsidR="006509F9" w:rsidRPr="009F0198" w:rsidRDefault="006509F9" w:rsidP="009F0198">
      <w:pPr>
        <w:bidi w:val="0"/>
        <w:jc w:val="left"/>
        <w:rPr>
          <w:rFonts w:asciiTheme="majorBidi" w:hAnsiTheme="majorBidi" w:cstheme="majorBidi"/>
          <w:sz w:val="24"/>
          <w:szCs w:val="24"/>
        </w:rPr>
      </w:pPr>
      <w:r w:rsidRPr="009F0198">
        <w:rPr>
          <w:rFonts w:asciiTheme="majorBidi" w:hAnsiTheme="majorBidi" w:cstheme="majorBidi"/>
          <w:sz w:val="24"/>
          <w:szCs w:val="24"/>
          <w:highlight w:val="green"/>
        </w:rPr>
        <w:t xml:space="preserve">Sources of funding for art institutions are diverse and include public allocations, visitor entrance fees, donations, endowments, foundations, sponsors, and investments (Frey &amp; Meier, 2002; Lindqvist, 2012; Rosett, 1991). In recent decades, there has been a global trend towards the reduction of government support for the arts and culture (Mulcahy, 2006). In the spirit of economic liberalism, governments encourage arts institutions to strive for economic independence (Lindqvist, 2012). Many museums are not eligible to receive substantial state funding if they cannot also show financial justification for receiving it (Skinner, </w:t>
      </w:r>
      <w:r w:rsidRPr="009F0198">
        <w:rPr>
          <w:rFonts w:asciiTheme="majorBidi" w:hAnsiTheme="majorBidi" w:cstheme="majorBidi"/>
          <w:sz w:val="24"/>
          <w:szCs w:val="24"/>
          <w:highlight w:val="green"/>
          <w:shd w:val="clear" w:color="auto" w:fill="FFFFFF"/>
        </w:rPr>
        <w:t>Ekelund, &amp; Jackson,</w:t>
      </w:r>
      <w:r w:rsidRPr="009F0198">
        <w:rPr>
          <w:rFonts w:asciiTheme="majorBidi" w:hAnsiTheme="majorBidi" w:cstheme="majorBidi"/>
          <w:sz w:val="24"/>
          <w:szCs w:val="24"/>
          <w:highlight w:val="green"/>
        </w:rPr>
        <w:t xml:space="preserve"> 2009). For example, Israel</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Museums</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Law only grants government support to museums that bring in a minimum of 7500 paying visitors per assessment year (Israel Ministry of Education, 2018).</w:t>
      </w:r>
    </w:p>
    <w:p w14:paraId="7A8437D0" w14:textId="4E360C97" w:rsidR="00475B3C" w:rsidRPr="009F0198" w:rsidRDefault="00475B3C"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At the same time, 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face a difficult challenge in </w:t>
      </w:r>
      <w:r w:rsidR="00C03325">
        <w:rPr>
          <w:rFonts w:asciiTheme="majorBidi" w:hAnsiTheme="majorBidi" w:cstheme="majorBidi"/>
          <w:sz w:val="24"/>
          <w:szCs w:val="24"/>
        </w:rPr>
        <w:t>attracting</w:t>
      </w:r>
      <w:r w:rsidRPr="009F0198">
        <w:rPr>
          <w:rFonts w:asciiTheme="majorBidi" w:hAnsiTheme="majorBidi" w:cstheme="majorBidi"/>
          <w:sz w:val="24"/>
          <w:szCs w:val="24"/>
        </w:rPr>
        <w:t xml:space="preserve"> large numbers of visitors because, unlike many other </w:t>
      </w:r>
      <w:r w:rsidR="000504AC" w:rsidRPr="009F0198">
        <w:rPr>
          <w:rFonts w:asciiTheme="majorBidi" w:hAnsiTheme="majorBidi" w:cstheme="majorBidi"/>
          <w:sz w:val="24"/>
          <w:szCs w:val="24"/>
        </w:rPr>
        <w:t>recreation and leisure</w:t>
      </w:r>
      <w:r w:rsidRPr="009F0198">
        <w:rPr>
          <w:rFonts w:asciiTheme="majorBidi" w:hAnsiTheme="majorBidi" w:cstheme="majorBidi"/>
          <w:sz w:val="24"/>
          <w:szCs w:val="24"/>
        </w:rPr>
        <w:t xml:space="preserve"> industries, the art world has a relatively limited audience</w:t>
      </w:r>
      <w:r w:rsidR="000504AC" w:rsidRPr="009F0198">
        <w:rPr>
          <w:rFonts w:asciiTheme="majorBidi" w:hAnsiTheme="majorBidi" w:cstheme="majorBidi"/>
          <w:sz w:val="24"/>
          <w:szCs w:val="24"/>
        </w:rPr>
        <w:t xml:space="preserve">. </w:t>
      </w:r>
      <w:r w:rsidR="00976B5E" w:rsidRPr="009F0198">
        <w:rPr>
          <w:rFonts w:asciiTheme="majorBidi" w:hAnsiTheme="majorBidi" w:cstheme="majorBidi"/>
          <w:sz w:val="24"/>
          <w:szCs w:val="24"/>
        </w:rPr>
        <w:t xml:space="preserve">Appreciation of art requires the development of taste </w:t>
      </w:r>
      <w:r w:rsidR="00976B5E" w:rsidRPr="009F0198">
        <w:rPr>
          <w:rFonts w:asciiTheme="majorBidi" w:hAnsiTheme="majorBidi" w:cstheme="majorBidi"/>
          <w:sz w:val="24"/>
          <w:szCs w:val="24"/>
        </w:rPr>
        <w:lastRenderedPageBreak/>
        <w:t xml:space="preserve">through education and prior experience, </w:t>
      </w:r>
      <w:r w:rsidR="00994465" w:rsidRPr="009F0198">
        <w:rPr>
          <w:rFonts w:asciiTheme="majorBidi" w:hAnsiTheme="majorBidi" w:cstheme="majorBidi"/>
          <w:sz w:val="24"/>
          <w:szCs w:val="24"/>
        </w:rPr>
        <w:t>independent of</w:t>
      </w:r>
      <w:r w:rsidR="00976B5E" w:rsidRPr="009F0198">
        <w:rPr>
          <w:rFonts w:asciiTheme="majorBidi" w:hAnsiTheme="majorBidi" w:cstheme="majorBidi"/>
          <w:sz w:val="24"/>
          <w:szCs w:val="24"/>
        </w:rPr>
        <w:t xml:space="preserve"> financial differences </w:t>
      </w:r>
      <w:r w:rsidR="00994465" w:rsidRPr="009F0198">
        <w:rPr>
          <w:rFonts w:asciiTheme="majorBidi" w:hAnsiTheme="majorBidi" w:cstheme="majorBidi"/>
          <w:sz w:val="24"/>
          <w:szCs w:val="24"/>
        </w:rPr>
        <w:t xml:space="preserve">among consumers </w:t>
      </w:r>
      <w:r w:rsidR="00976B5E" w:rsidRPr="009F0198">
        <w:rPr>
          <w:rFonts w:asciiTheme="majorBidi" w:hAnsiTheme="majorBidi" w:cstheme="majorBidi"/>
          <w:sz w:val="24"/>
          <w:szCs w:val="24"/>
        </w:rPr>
        <w:t>and the cost</w:t>
      </w:r>
      <w:r w:rsidR="00994465" w:rsidRPr="009F0198">
        <w:rPr>
          <w:rFonts w:asciiTheme="majorBidi" w:hAnsiTheme="majorBidi" w:cstheme="majorBidi"/>
          <w:sz w:val="24"/>
          <w:szCs w:val="24"/>
        </w:rPr>
        <w:t>s</w:t>
      </w:r>
      <w:r w:rsidR="00976B5E" w:rsidRPr="009F0198">
        <w:rPr>
          <w:rFonts w:asciiTheme="majorBidi" w:hAnsiTheme="majorBidi" w:cstheme="majorBidi"/>
          <w:sz w:val="24"/>
          <w:szCs w:val="24"/>
        </w:rPr>
        <w:t xml:space="preserve"> of participation (Blaug, 2001; Bourdieu, 1984; Towse, 2003).</w:t>
      </w:r>
    </w:p>
    <w:p w14:paraId="65D1E933" w14:textId="6FB0E414" w:rsidR="00994465" w:rsidRPr="009F0198" w:rsidRDefault="00994465"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Studies examining the characteristics of museum audiences </w:t>
      </w:r>
      <w:r w:rsidR="00EE6ADA" w:rsidRPr="009F0198">
        <w:rPr>
          <w:rFonts w:asciiTheme="majorBidi" w:hAnsiTheme="majorBidi" w:cstheme="majorBidi"/>
          <w:sz w:val="24"/>
          <w:szCs w:val="24"/>
        </w:rPr>
        <w:t>indicate</w:t>
      </w:r>
      <w:r w:rsidRPr="009F0198">
        <w:rPr>
          <w:rFonts w:asciiTheme="majorBidi" w:hAnsiTheme="majorBidi" w:cstheme="majorBidi"/>
          <w:sz w:val="24"/>
          <w:szCs w:val="24"/>
        </w:rPr>
        <w:t xml:space="preserve"> that the higher the educational and social and occupational status of a</w:t>
      </w:r>
      <w:r w:rsidR="00EE6ADA" w:rsidRPr="009F0198">
        <w:rPr>
          <w:rFonts w:asciiTheme="majorBidi" w:hAnsiTheme="majorBidi" w:cstheme="majorBidi"/>
          <w:sz w:val="24"/>
          <w:szCs w:val="24"/>
        </w:rPr>
        <w:t>n individual</w:t>
      </w:r>
      <w:r w:rsidRPr="009F0198">
        <w:rPr>
          <w:rFonts w:asciiTheme="majorBidi" w:hAnsiTheme="majorBidi" w:cstheme="majorBidi"/>
          <w:sz w:val="24"/>
          <w:szCs w:val="24"/>
        </w:rPr>
        <w:t xml:space="preserve">, the more likely </w:t>
      </w:r>
      <w:r w:rsidR="00EE6ADA" w:rsidRPr="009F0198">
        <w:rPr>
          <w:rFonts w:asciiTheme="majorBidi" w:hAnsiTheme="majorBidi" w:cstheme="majorBidi"/>
          <w:sz w:val="24"/>
          <w:szCs w:val="24"/>
        </w:rPr>
        <w:t>that person</w:t>
      </w:r>
      <w:r w:rsidRPr="009F0198">
        <w:rPr>
          <w:rFonts w:asciiTheme="majorBidi" w:hAnsiTheme="majorBidi" w:cstheme="majorBidi"/>
          <w:sz w:val="24"/>
          <w:szCs w:val="24"/>
        </w:rPr>
        <w:t xml:space="preserve"> is to </w:t>
      </w:r>
      <w:r w:rsidR="00C03325">
        <w:rPr>
          <w:rFonts w:asciiTheme="majorBidi" w:hAnsiTheme="majorBidi" w:cstheme="majorBidi"/>
          <w:sz w:val="24"/>
          <w:szCs w:val="24"/>
        </w:rPr>
        <w:t xml:space="preserve">frequently </w:t>
      </w:r>
      <w:r w:rsidRPr="009F0198">
        <w:rPr>
          <w:rFonts w:asciiTheme="majorBidi" w:hAnsiTheme="majorBidi" w:cstheme="majorBidi"/>
          <w:sz w:val="24"/>
          <w:szCs w:val="24"/>
        </w:rPr>
        <w:t>visit museums and art galleries</w:t>
      </w:r>
      <w:r w:rsidR="00EE6ADA" w:rsidRPr="009F0198">
        <w:rPr>
          <w:rFonts w:asciiTheme="majorBidi" w:hAnsiTheme="majorBidi" w:cstheme="majorBidi"/>
          <w:sz w:val="24"/>
          <w:szCs w:val="24"/>
        </w:rPr>
        <w:t>. Highly</w:t>
      </w:r>
      <w:r w:rsidRPr="009F0198">
        <w:rPr>
          <w:rFonts w:asciiTheme="majorBidi" w:hAnsiTheme="majorBidi" w:cstheme="majorBidi"/>
          <w:sz w:val="24"/>
          <w:szCs w:val="24"/>
        </w:rPr>
        <w:t xml:space="preserve"> educated people have the </w:t>
      </w:r>
      <w:r w:rsidR="00C03325">
        <w:rPr>
          <w:rFonts w:asciiTheme="majorBidi" w:hAnsiTheme="majorBidi" w:cstheme="majorBidi"/>
          <w:sz w:val="24"/>
          <w:szCs w:val="24"/>
        </w:rPr>
        <w:t>knowledge</w:t>
      </w:r>
      <w:r w:rsidRPr="009F0198">
        <w:rPr>
          <w:rFonts w:asciiTheme="majorBidi" w:hAnsiTheme="majorBidi" w:cstheme="majorBidi"/>
          <w:sz w:val="24"/>
          <w:szCs w:val="24"/>
        </w:rPr>
        <w:t xml:space="preserve"> and motivation required to enjoy museums</w:t>
      </w:r>
      <w:r w:rsidR="00EE6ADA" w:rsidRPr="009F0198">
        <w:rPr>
          <w:rFonts w:asciiTheme="majorBidi" w:hAnsiTheme="majorBidi" w:cstheme="majorBidi"/>
          <w:sz w:val="24"/>
          <w:szCs w:val="24"/>
        </w:rPr>
        <w:t xml:space="preserve">. Further, their professional status </w:t>
      </w:r>
      <w:r w:rsidR="00C03325">
        <w:rPr>
          <w:rFonts w:asciiTheme="majorBidi" w:hAnsiTheme="majorBidi" w:cstheme="majorBidi"/>
          <w:sz w:val="24"/>
          <w:szCs w:val="24"/>
        </w:rPr>
        <w:t xml:space="preserve">often </w:t>
      </w:r>
      <w:r w:rsidR="00EE6ADA" w:rsidRPr="009F0198">
        <w:rPr>
          <w:rFonts w:asciiTheme="majorBidi" w:hAnsiTheme="majorBidi" w:cstheme="majorBidi"/>
          <w:sz w:val="24"/>
          <w:szCs w:val="24"/>
        </w:rPr>
        <w:t xml:space="preserve">includes an expectation that they will </w:t>
      </w:r>
      <w:r w:rsidR="00C03325">
        <w:rPr>
          <w:rFonts w:asciiTheme="majorBidi" w:hAnsiTheme="majorBidi" w:cstheme="majorBidi"/>
          <w:sz w:val="24"/>
          <w:szCs w:val="24"/>
        </w:rPr>
        <w:t>engage in</w:t>
      </w:r>
      <w:r w:rsidR="00EE6ADA" w:rsidRPr="009F0198">
        <w:rPr>
          <w:rFonts w:asciiTheme="majorBidi" w:hAnsiTheme="majorBidi" w:cstheme="majorBidi"/>
          <w:sz w:val="24"/>
          <w:szCs w:val="24"/>
        </w:rPr>
        <w:t xml:space="preserve"> high-level culture as part of their lifestyle</w:t>
      </w:r>
      <w:r w:rsidRPr="009F0198">
        <w:rPr>
          <w:rFonts w:asciiTheme="majorBidi" w:hAnsiTheme="majorBidi" w:cstheme="majorBidi"/>
          <w:sz w:val="24"/>
          <w:szCs w:val="24"/>
        </w:rPr>
        <w:t xml:space="preserve"> (Falk &amp; Katz-Gerro, 2016; Katz-Gerro, 2011).</w:t>
      </w:r>
    </w:p>
    <w:p w14:paraId="42100E49" w14:textId="1BA8A9A1" w:rsidR="00941C51" w:rsidRPr="009F0198" w:rsidRDefault="00C03325" w:rsidP="009F0198">
      <w:pPr>
        <w:bidi w:val="0"/>
        <w:ind w:firstLine="720"/>
        <w:jc w:val="left"/>
        <w:rPr>
          <w:rFonts w:asciiTheme="majorBidi" w:hAnsiTheme="majorBidi" w:cstheme="majorBidi"/>
          <w:sz w:val="24"/>
          <w:szCs w:val="24"/>
        </w:rPr>
      </w:pPr>
      <w:r>
        <w:rPr>
          <w:rFonts w:asciiTheme="majorBidi" w:hAnsiTheme="majorBidi" w:cstheme="majorBidi"/>
          <w:sz w:val="24"/>
          <w:szCs w:val="24"/>
        </w:rPr>
        <w:t>F</w:t>
      </w:r>
      <w:r w:rsidR="00941C51" w:rsidRPr="009F0198">
        <w:rPr>
          <w:rFonts w:asciiTheme="majorBidi" w:hAnsiTheme="majorBidi" w:cstheme="majorBidi"/>
          <w:sz w:val="24"/>
          <w:szCs w:val="24"/>
        </w:rPr>
        <w:t>or much of the twentieth century</w:t>
      </w:r>
      <w:r>
        <w:rPr>
          <w:rFonts w:asciiTheme="majorBidi" w:hAnsiTheme="majorBidi" w:cstheme="majorBidi"/>
          <w:sz w:val="24"/>
          <w:szCs w:val="24"/>
        </w:rPr>
        <w:t>,</w:t>
      </w:r>
      <w:r w:rsidR="00941C51" w:rsidRPr="009F0198">
        <w:rPr>
          <w:rFonts w:asciiTheme="majorBidi" w:hAnsiTheme="majorBidi" w:cstheme="majorBidi"/>
          <w:sz w:val="24"/>
          <w:szCs w:val="24"/>
        </w:rPr>
        <w:t xml:space="preserve"> museums </w:t>
      </w:r>
      <w:r>
        <w:rPr>
          <w:rFonts w:asciiTheme="majorBidi" w:hAnsiTheme="majorBidi" w:cstheme="majorBidi"/>
          <w:sz w:val="24"/>
          <w:szCs w:val="24"/>
        </w:rPr>
        <w:t>have been</w:t>
      </w:r>
      <w:r w:rsidR="00941C51" w:rsidRPr="009F0198">
        <w:rPr>
          <w:rFonts w:asciiTheme="majorBidi" w:hAnsiTheme="majorBidi" w:cstheme="majorBidi"/>
          <w:sz w:val="24"/>
          <w:szCs w:val="24"/>
        </w:rPr>
        <w:t xml:space="preserve"> perceived </w:t>
      </w:r>
      <w:r w:rsidR="003C30FC">
        <w:rPr>
          <w:rFonts w:asciiTheme="majorBidi" w:hAnsiTheme="majorBidi" w:cstheme="majorBidi"/>
          <w:sz w:val="24"/>
          <w:szCs w:val="24"/>
        </w:rPr>
        <w:t>a type of sanctum</w:t>
      </w:r>
      <w:r w:rsidR="00941C51" w:rsidRPr="009F0198">
        <w:rPr>
          <w:rFonts w:asciiTheme="majorBidi" w:hAnsiTheme="majorBidi" w:cstheme="majorBidi"/>
          <w:sz w:val="24"/>
          <w:szCs w:val="24"/>
        </w:rPr>
        <w:t xml:space="preserve"> from which the general public was alienated</w:t>
      </w:r>
      <w:r>
        <w:rPr>
          <w:rFonts w:asciiTheme="majorBidi" w:hAnsiTheme="majorBidi" w:cstheme="majorBidi"/>
          <w:sz w:val="24"/>
          <w:szCs w:val="24"/>
        </w:rPr>
        <w:t>. However,</w:t>
      </w:r>
      <w:r w:rsidR="00941C51" w:rsidRPr="009F0198">
        <w:rPr>
          <w:rFonts w:asciiTheme="majorBidi" w:hAnsiTheme="majorBidi" w:cstheme="majorBidi"/>
          <w:sz w:val="24"/>
          <w:szCs w:val="24"/>
        </w:rPr>
        <w:t xml:space="preserve"> museums are increasingly striving to make art accessible to a large and diverse audience in order to leverage themselves financially (Cohen-Schneiderman, 2014).</w:t>
      </w:r>
      <w:r w:rsidR="00B1503A" w:rsidRPr="009F0198">
        <w:rPr>
          <w:rFonts w:asciiTheme="majorBidi" w:hAnsiTheme="majorBidi" w:cstheme="majorBidi"/>
          <w:sz w:val="24"/>
          <w:szCs w:val="24"/>
        </w:rPr>
        <w:t xml:space="preserve"> This process often necessitates curative initiatives made to meet market demands. For example, </w:t>
      </w:r>
      <w:r w:rsidR="00144A82" w:rsidRPr="009F0198">
        <w:rPr>
          <w:rFonts w:asciiTheme="majorBidi" w:hAnsiTheme="majorBidi" w:cstheme="majorBidi"/>
          <w:sz w:val="24"/>
          <w:szCs w:val="24"/>
        </w:rPr>
        <w:t xml:space="preserve">in addition to exhibitions for art lovers, </w:t>
      </w:r>
      <w:r w:rsidR="00B1503A" w:rsidRPr="009F0198">
        <w:rPr>
          <w:rFonts w:asciiTheme="majorBidi" w:hAnsiTheme="majorBidi" w:cstheme="majorBidi"/>
          <w:sz w:val="24"/>
          <w:szCs w:val="24"/>
        </w:rPr>
        <w:t xml:space="preserve">museums often </w:t>
      </w:r>
      <w:r w:rsidR="00144A82" w:rsidRPr="009F0198">
        <w:rPr>
          <w:rFonts w:asciiTheme="majorBidi" w:hAnsiTheme="majorBidi" w:cstheme="majorBidi"/>
          <w:sz w:val="24"/>
          <w:szCs w:val="24"/>
        </w:rPr>
        <w:t>include</w:t>
      </w:r>
      <w:r w:rsidR="00B1503A" w:rsidRPr="009F0198">
        <w:rPr>
          <w:rFonts w:asciiTheme="majorBidi" w:hAnsiTheme="majorBidi" w:cstheme="majorBidi"/>
          <w:sz w:val="24"/>
          <w:szCs w:val="24"/>
        </w:rPr>
        <w:t xml:space="preserve"> in their repertoire </w:t>
      </w:r>
      <w:r w:rsidR="00144A82" w:rsidRPr="009F0198">
        <w:rPr>
          <w:rFonts w:asciiTheme="majorBidi" w:hAnsiTheme="majorBidi" w:cstheme="majorBidi"/>
          <w:sz w:val="24"/>
          <w:szCs w:val="24"/>
        </w:rPr>
        <w:t xml:space="preserve">popular or </w:t>
      </w:r>
      <w:r>
        <w:rPr>
          <w:rFonts w:asciiTheme="majorBidi" w:hAnsiTheme="majorBidi" w:cstheme="majorBidi"/>
          <w:sz w:val="24"/>
          <w:szCs w:val="24"/>
        </w:rPr>
        <w:t>‘</w:t>
      </w:r>
      <w:r w:rsidR="00144A82" w:rsidRPr="009F0198">
        <w:rPr>
          <w:rFonts w:asciiTheme="majorBidi" w:hAnsiTheme="majorBidi" w:cstheme="majorBidi"/>
          <w:sz w:val="24"/>
          <w:szCs w:val="24"/>
        </w:rPr>
        <w:t>blockbuster</w:t>
      </w:r>
      <w:r>
        <w:rPr>
          <w:rFonts w:asciiTheme="majorBidi" w:hAnsiTheme="majorBidi" w:cstheme="majorBidi"/>
          <w:sz w:val="24"/>
          <w:szCs w:val="24"/>
        </w:rPr>
        <w:t>’</w:t>
      </w:r>
      <w:r w:rsidR="00144A82" w:rsidRPr="009F0198">
        <w:rPr>
          <w:rFonts w:asciiTheme="majorBidi" w:hAnsiTheme="majorBidi" w:cstheme="majorBidi"/>
          <w:sz w:val="24"/>
          <w:szCs w:val="24"/>
        </w:rPr>
        <w:t xml:space="preserve"> exhibitions </w:t>
      </w:r>
      <w:r>
        <w:rPr>
          <w:rFonts w:asciiTheme="majorBidi" w:hAnsiTheme="majorBidi" w:cstheme="majorBidi"/>
          <w:sz w:val="24"/>
          <w:szCs w:val="24"/>
        </w:rPr>
        <w:t>with</w:t>
      </w:r>
      <w:r w:rsidR="00144A82" w:rsidRPr="009F0198">
        <w:rPr>
          <w:rFonts w:asciiTheme="majorBidi" w:hAnsiTheme="majorBidi" w:cstheme="majorBidi"/>
          <w:sz w:val="24"/>
          <w:szCs w:val="24"/>
        </w:rPr>
        <w:t xml:space="preserve"> content </w:t>
      </w:r>
      <w:r>
        <w:rPr>
          <w:rFonts w:asciiTheme="majorBidi" w:hAnsiTheme="majorBidi" w:cstheme="majorBidi"/>
          <w:sz w:val="24"/>
          <w:szCs w:val="24"/>
        </w:rPr>
        <w:t xml:space="preserve">that </w:t>
      </w:r>
      <w:r w:rsidR="00144A82" w:rsidRPr="009F0198">
        <w:rPr>
          <w:rFonts w:asciiTheme="majorBidi" w:hAnsiTheme="majorBidi" w:cstheme="majorBidi"/>
          <w:sz w:val="24"/>
          <w:szCs w:val="24"/>
        </w:rPr>
        <w:t xml:space="preserve">is more </w:t>
      </w:r>
      <w:r w:rsidR="00B1503A" w:rsidRPr="009F0198">
        <w:rPr>
          <w:rFonts w:asciiTheme="majorBidi" w:hAnsiTheme="majorBidi" w:cstheme="majorBidi"/>
          <w:sz w:val="24"/>
          <w:szCs w:val="24"/>
        </w:rPr>
        <w:t>accessible to general audiences</w:t>
      </w:r>
      <w:r w:rsidR="00144A82" w:rsidRPr="009F0198">
        <w:rPr>
          <w:rFonts w:asciiTheme="majorBidi" w:hAnsiTheme="majorBidi" w:cstheme="majorBidi"/>
          <w:sz w:val="24"/>
          <w:szCs w:val="24"/>
        </w:rPr>
        <w:t>,</w:t>
      </w:r>
      <w:r w:rsidR="00B1503A" w:rsidRPr="009F0198">
        <w:rPr>
          <w:rFonts w:asciiTheme="majorBidi" w:hAnsiTheme="majorBidi" w:cstheme="majorBidi"/>
          <w:sz w:val="24"/>
          <w:szCs w:val="24"/>
        </w:rPr>
        <w:t xml:space="preserve"> and </w:t>
      </w:r>
      <w:r w:rsidR="00144A82" w:rsidRPr="009F0198">
        <w:rPr>
          <w:rFonts w:asciiTheme="majorBidi" w:hAnsiTheme="majorBidi" w:cstheme="majorBidi"/>
          <w:sz w:val="24"/>
          <w:szCs w:val="24"/>
        </w:rPr>
        <w:t xml:space="preserve">have a </w:t>
      </w:r>
      <w:r w:rsidR="00793726" w:rsidRPr="009F0198">
        <w:rPr>
          <w:rFonts w:asciiTheme="majorBidi" w:hAnsiTheme="majorBidi" w:cstheme="majorBidi"/>
          <w:sz w:val="24"/>
          <w:szCs w:val="24"/>
        </w:rPr>
        <w:t>faster turnover</w:t>
      </w:r>
      <w:r w:rsidR="00144A82" w:rsidRPr="009F0198">
        <w:rPr>
          <w:rFonts w:asciiTheme="majorBidi" w:hAnsiTheme="majorBidi" w:cstheme="majorBidi"/>
          <w:sz w:val="24"/>
          <w:szCs w:val="24"/>
        </w:rPr>
        <w:t xml:space="preserve"> of temporary exhibitions. </w:t>
      </w:r>
      <w:r w:rsidR="00793726" w:rsidRPr="009F0198">
        <w:rPr>
          <w:rFonts w:asciiTheme="majorBidi" w:hAnsiTheme="majorBidi" w:cstheme="majorBidi"/>
          <w:sz w:val="24"/>
          <w:szCs w:val="24"/>
        </w:rPr>
        <w:t>In addition to their program of exhibitions, museums also offer cultural events and social activities to increase the number of visitors and maximize their self-generated revenue (Frey, 2003; Frey &amp; Meier, 2002).</w:t>
      </w:r>
    </w:p>
    <w:p w14:paraId="0DC457E0" w14:textId="7BFD87E5" w:rsidR="00B43780" w:rsidRPr="009F0198" w:rsidRDefault="00B4378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One </w:t>
      </w:r>
      <w:r w:rsidR="00767823">
        <w:rPr>
          <w:rFonts w:asciiTheme="majorBidi" w:hAnsiTheme="majorBidi" w:cstheme="majorBidi"/>
          <w:sz w:val="24"/>
          <w:szCs w:val="24"/>
        </w:rPr>
        <w:t>major</w:t>
      </w:r>
      <w:r w:rsidRPr="009F0198">
        <w:rPr>
          <w:rFonts w:asciiTheme="majorBidi" w:hAnsiTheme="majorBidi" w:cstheme="majorBidi"/>
          <w:sz w:val="24"/>
          <w:szCs w:val="24"/>
        </w:rPr>
        <w:t xml:space="preserve"> source of income for museums is donations from art patrons. Sometimes these donations are contingent upon requirements from the patrons. </w:t>
      </w:r>
      <w:r w:rsidR="0068384F" w:rsidRPr="009F0198">
        <w:rPr>
          <w:rFonts w:asciiTheme="majorBidi" w:hAnsiTheme="majorBidi" w:cstheme="majorBidi"/>
          <w:sz w:val="24"/>
          <w:szCs w:val="24"/>
        </w:rPr>
        <w:t xml:space="preserve">This may create conflicts of interest (Litman, 2015; Sherer, Suddaby &amp; de Coquet, 2019) and influence the </w:t>
      </w:r>
      <w:r w:rsidR="00767823">
        <w:rPr>
          <w:rFonts w:asciiTheme="majorBidi" w:hAnsiTheme="majorBidi" w:cstheme="majorBidi"/>
          <w:sz w:val="24"/>
          <w:szCs w:val="24"/>
        </w:rPr>
        <w:t xml:space="preserve">museum’s </w:t>
      </w:r>
      <w:r w:rsidR="0068384F" w:rsidRPr="009F0198">
        <w:rPr>
          <w:rFonts w:asciiTheme="majorBidi" w:hAnsiTheme="majorBidi" w:cstheme="majorBidi"/>
          <w:sz w:val="24"/>
          <w:szCs w:val="24"/>
        </w:rPr>
        <w:t>repertoire of art (Ben</w:t>
      </w:r>
      <w:r w:rsidR="0062381C" w:rsidRPr="009F0198">
        <w:rPr>
          <w:rFonts w:asciiTheme="majorBidi" w:hAnsiTheme="majorBidi" w:cstheme="majorBidi"/>
          <w:sz w:val="24"/>
          <w:szCs w:val="24"/>
        </w:rPr>
        <w:t xml:space="preserve"> </w:t>
      </w:r>
      <w:r w:rsidR="0068384F" w:rsidRPr="009F0198">
        <w:rPr>
          <w:rFonts w:asciiTheme="majorBidi" w:hAnsiTheme="majorBidi" w:cstheme="majorBidi"/>
          <w:sz w:val="24"/>
          <w:szCs w:val="24"/>
        </w:rPr>
        <w:t>Yehuda &amp; Katz, 2017).</w:t>
      </w:r>
      <w:r w:rsidR="0010194E" w:rsidRPr="009F0198">
        <w:rPr>
          <w:rFonts w:asciiTheme="majorBidi" w:hAnsiTheme="majorBidi" w:cstheme="majorBidi"/>
          <w:sz w:val="24"/>
          <w:szCs w:val="24"/>
        </w:rPr>
        <w:t xml:space="preserve"> Studies indicate that donors tend to support projects that meet their own needs and aims. For example, wealthy philanthropists generally support traditional exhibitions featuring canonical works that are prestigious in the art world. </w:t>
      </w:r>
      <w:r w:rsidR="0010194E" w:rsidRPr="009F0198">
        <w:rPr>
          <w:rFonts w:asciiTheme="majorBidi" w:hAnsiTheme="majorBidi" w:cstheme="majorBidi"/>
          <w:sz w:val="24"/>
          <w:szCs w:val="24"/>
        </w:rPr>
        <w:lastRenderedPageBreak/>
        <w:t xml:space="preserve">By donating money or collections of art, philanthropists can increase the market value of </w:t>
      </w:r>
      <w:r w:rsidR="00CC43C4" w:rsidRPr="009F0198">
        <w:rPr>
          <w:rFonts w:asciiTheme="majorBidi" w:hAnsiTheme="majorBidi" w:cstheme="majorBidi"/>
          <w:sz w:val="24"/>
          <w:szCs w:val="24"/>
        </w:rPr>
        <w:t>works</w:t>
      </w:r>
      <w:r w:rsidR="0010194E" w:rsidRPr="009F0198">
        <w:rPr>
          <w:rFonts w:asciiTheme="majorBidi" w:hAnsiTheme="majorBidi" w:cstheme="majorBidi"/>
          <w:sz w:val="24"/>
          <w:szCs w:val="24"/>
        </w:rPr>
        <w:t xml:space="preserve"> in their private collections, which </w:t>
      </w:r>
      <w:r w:rsidR="00CC43C4" w:rsidRPr="009F0198">
        <w:rPr>
          <w:rFonts w:asciiTheme="majorBidi" w:hAnsiTheme="majorBidi" w:cstheme="majorBidi"/>
          <w:sz w:val="24"/>
          <w:szCs w:val="24"/>
        </w:rPr>
        <w:t>are</w:t>
      </w:r>
      <w:r w:rsidR="0010194E" w:rsidRPr="009F0198">
        <w:rPr>
          <w:rFonts w:asciiTheme="majorBidi" w:hAnsiTheme="majorBidi" w:cstheme="majorBidi"/>
          <w:sz w:val="24"/>
          <w:szCs w:val="24"/>
        </w:rPr>
        <w:t xml:space="preserve"> endorse</w:t>
      </w:r>
      <w:r w:rsidR="00CC43C4" w:rsidRPr="009F0198">
        <w:rPr>
          <w:rFonts w:asciiTheme="majorBidi" w:hAnsiTheme="majorBidi" w:cstheme="majorBidi"/>
          <w:sz w:val="24"/>
          <w:szCs w:val="24"/>
        </w:rPr>
        <w:t>d</w:t>
      </w:r>
      <w:r w:rsidR="0010194E" w:rsidRPr="009F0198">
        <w:rPr>
          <w:rFonts w:asciiTheme="majorBidi" w:hAnsiTheme="majorBidi" w:cstheme="majorBidi"/>
          <w:sz w:val="24"/>
          <w:szCs w:val="24"/>
        </w:rPr>
        <w:t xml:space="preserve"> as being of high quality </w:t>
      </w:r>
      <w:r w:rsidR="00CC43C4" w:rsidRPr="009F0198">
        <w:rPr>
          <w:rFonts w:asciiTheme="majorBidi" w:hAnsiTheme="majorBidi" w:cstheme="majorBidi"/>
          <w:sz w:val="24"/>
          <w:szCs w:val="24"/>
        </w:rPr>
        <w:t xml:space="preserve">by </w:t>
      </w:r>
      <w:r w:rsidR="00767823">
        <w:rPr>
          <w:rFonts w:asciiTheme="majorBidi" w:hAnsiTheme="majorBidi" w:cstheme="majorBidi"/>
          <w:sz w:val="24"/>
          <w:szCs w:val="24"/>
        </w:rPr>
        <w:t xml:space="preserve">virtue of </w:t>
      </w:r>
      <w:r w:rsidR="00CC43C4" w:rsidRPr="009F0198">
        <w:rPr>
          <w:rFonts w:asciiTheme="majorBidi" w:hAnsiTheme="majorBidi" w:cstheme="majorBidi"/>
          <w:sz w:val="24"/>
          <w:szCs w:val="24"/>
        </w:rPr>
        <w:t xml:space="preserve">being shown in a prestigious </w:t>
      </w:r>
      <w:r w:rsidR="0010194E" w:rsidRPr="009F0198">
        <w:rPr>
          <w:rFonts w:asciiTheme="majorBidi" w:hAnsiTheme="majorBidi" w:cstheme="majorBidi"/>
          <w:sz w:val="24"/>
          <w:szCs w:val="24"/>
        </w:rPr>
        <w:t>museum.</w:t>
      </w:r>
      <w:r w:rsidR="00A11CDF" w:rsidRPr="009F0198">
        <w:rPr>
          <w:rFonts w:asciiTheme="majorBidi" w:hAnsiTheme="majorBidi" w:cstheme="majorBidi"/>
          <w:sz w:val="24"/>
          <w:szCs w:val="24"/>
        </w:rPr>
        <w:t xml:space="preserve"> In contrast, the goals of commercial entities that donate to museums are more related to </w:t>
      </w:r>
      <w:r w:rsidR="00767823">
        <w:rPr>
          <w:rFonts w:asciiTheme="majorBidi" w:hAnsiTheme="majorBidi" w:cstheme="majorBidi"/>
          <w:sz w:val="24"/>
          <w:szCs w:val="24"/>
        </w:rPr>
        <w:t>public relations</w:t>
      </w:r>
      <w:r w:rsidR="00A11CDF" w:rsidRPr="009F0198">
        <w:rPr>
          <w:rFonts w:asciiTheme="majorBidi" w:hAnsiTheme="majorBidi" w:cstheme="majorBidi"/>
          <w:sz w:val="24"/>
          <w:szCs w:val="24"/>
        </w:rPr>
        <w:t xml:space="preserve">. They generally support popular and commercial exhibitions </w:t>
      </w:r>
      <w:r w:rsidR="00767823">
        <w:rPr>
          <w:rFonts w:asciiTheme="majorBidi" w:hAnsiTheme="majorBidi" w:cstheme="majorBidi"/>
          <w:sz w:val="24"/>
          <w:szCs w:val="24"/>
        </w:rPr>
        <w:t xml:space="preserve">that are </w:t>
      </w:r>
      <w:r w:rsidR="00A11CDF" w:rsidRPr="009F0198">
        <w:rPr>
          <w:rFonts w:asciiTheme="majorBidi" w:hAnsiTheme="majorBidi" w:cstheme="majorBidi"/>
          <w:sz w:val="24"/>
          <w:szCs w:val="24"/>
        </w:rPr>
        <w:t>accessible to wide audiences, in order to enhance their visibility and public image (Alexander, 1996a, 1996b; Sherer et al., 2019).</w:t>
      </w:r>
    </w:p>
    <w:p w14:paraId="2A9E2A6E" w14:textId="68FE4187" w:rsidR="00947B81" w:rsidRPr="009F0198" w:rsidRDefault="00947B81"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A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economic status is also affected by </w:t>
      </w:r>
      <w:r w:rsidR="002722A4">
        <w:rPr>
          <w:rFonts w:asciiTheme="majorBidi" w:hAnsiTheme="majorBidi" w:cstheme="majorBidi"/>
          <w:sz w:val="24"/>
          <w:szCs w:val="24"/>
        </w:rPr>
        <w:t>its</w:t>
      </w:r>
      <w:r w:rsidRPr="009F0198">
        <w:rPr>
          <w:rFonts w:asciiTheme="majorBidi" w:hAnsiTheme="majorBidi" w:cstheme="majorBidi"/>
          <w:sz w:val="24"/>
          <w:szCs w:val="24"/>
        </w:rPr>
        <w:t xml:space="preserve"> environmental conditions and </w:t>
      </w:r>
      <w:r w:rsidR="002722A4">
        <w:rPr>
          <w:rFonts w:asciiTheme="majorBidi" w:hAnsiTheme="majorBidi" w:cstheme="majorBidi"/>
          <w:sz w:val="24"/>
          <w:szCs w:val="24"/>
        </w:rPr>
        <w:t xml:space="preserve">the </w:t>
      </w:r>
      <w:r w:rsidRPr="009F0198">
        <w:rPr>
          <w:rFonts w:asciiTheme="majorBidi" w:hAnsiTheme="majorBidi" w:cstheme="majorBidi"/>
          <w:sz w:val="24"/>
          <w:szCs w:val="24"/>
        </w:rPr>
        <w:t xml:space="preserve">resources at its disposal. For example, art museums centrally located in major cities enjoy many economic benefits. Large cities are readily accessible to visitors; cultural and commercial supplies are </w:t>
      </w:r>
      <w:r w:rsidR="002722A4">
        <w:rPr>
          <w:rFonts w:asciiTheme="majorBidi" w:hAnsiTheme="majorBidi" w:cstheme="majorBidi"/>
          <w:sz w:val="24"/>
          <w:szCs w:val="24"/>
        </w:rPr>
        <w:t xml:space="preserve">easily </w:t>
      </w:r>
      <w:r w:rsidRPr="009F0198">
        <w:rPr>
          <w:rFonts w:asciiTheme="majorBidi" w:hAnsiTheme="majorBidi" w:cstheme="majorBidi"/>
          <w:sz w:val="24"/>
          <w:szCs w:val="24"/>
        </w:rPr>
        <w:t>available to them; and there is a large community of professionals working in the art industry (Gronenberg, 2007; Rosett, 1991; Von Graevenitz, 2007).</w:t>
      </w:r>
      <w:r w:rsidR="00634C23" w:rsidRPr="009F0198">
        <w:rPr>
          <w:rFonts w:asciiTheme="majorBidi" w:hAnsiTheme="majorBidi" w:cstheme="majorBidi"/>
          <w:sz w:val="24"/>
          <w:szCs w:val="24"/>
        </w:rPr>
        <w:t xml:space="preserve"> Therefore, major art institutions are most often located in cities such as Paris, Berlin New York, and Tel Aviv, </w:t>
      </w:r>
      <w:r w:rsidR="002722A4">
        <w:rPr>
          <w:rFonts w:asciiTheme="majorBidi" w:hAnsiTheme="majorBidi" w:cstheme="majorBidi"/>
          <w:sz w:val="24"/>
          <w:szCs w:val="24"/>
        </w:rPr>
        <w:t>where there is</w:t>
      </w:r>
      <w:r w:rsidR="00634C23" w:rsidRPr="009F0198">
        <w:rPr>
          <w:rFonts w:asciiTheme="majorBidi" w:hAnsiTheme="majorBidi" w:cstheme="majorBidi"/>
          <w:sz w:val="24"/>
          <w:szCs w:val="24"/>
        </w:rPr>
        <w:t xml:space="preserve"> access to financial capital, information, and channels of power (Ofrat, 2016).</w:t>
      </w:r>
      <w:r w:rsidR="000F563F" w:rsidRPr="009F0198">
        <w:rPr>
          <w:rFonts w:asciiTheme="majorBidi" w:hAnsiTheme="majorBidi" w:cstheme="majorBidi"/>
          <w:sz w:val="24"/>
          <w:szCs w:val="24"/>
        </w:rPr>
        <w:t xml:space="preserve"> Art institutes are also often located in </w:t>
      </w:r>
      <w:r w:rsidR="002722A4">
        <w:rPr>
          <w:rFonts w:asciiTheme="majorBidi" w:hAnsiTheme="majorBidi" w:cstheme="majorBidi"/>
          <w:sz w:val="24"/>
          <w:szCs w:val="24"/>
        </w:rPr>
        <w:t xml:space="preserve">nations’ </w:t>
      </w:r>
      <w:r w:rsidR="000F563F" w:rsidRPr="009F0198">
        <w:rPr>
          <w:rFonts w:asciiTheme="majorBidi" w:hAnsiTheme="majorBidi" w:cstheme="majorBidi"/>
          <w:sz w:val="24"/>
          <w:szCs w:val="24"/>
        </w:rPr>
        <w:t xml:space="preserve">capital cities because their </w:t>
      </w:r>
      <w:r w:rsidR="002722A4">
        <w:rPr>
          <w:rFonts w:asciiTheme="majorBidi" w:hAnsiTheme="majorBidi" w:cstheme="majorBidi"/>
          <w:sz w:val="24"/>
          <w:szCs w:val="24"/>
        </w:rPr>
        <w:t>features of heritage</w:t>
      </w:r>
      <w:r w:rsidR="000F563F" w:rsidRPr="009F0198">
        <w:rPr>
          <w:rFonts w:asciiTheme="majorBidi" w:hAnsiTheme="majorBidi" w:cstheme="majorBidi"/>
          <w:sz w:val="24"/>
          <w:szCs w:val="24"/>
        </w:rPr>
        <w:t>, historical structures, and cultural treasures attract tourists (Maitland &amp; Ritchie, 2007).</w:t>
      </w:r>
      <w:r w:rsidR="0014428B" w:rsidRPr="009F0198">
        <w:rPr>
          <w:rFonts w:asciiTheme="majorBidi" w:hAnsiTheme="majorBidi" w:cstheme="majorBidi"/>
          <w:sz w:val="24"/>
          <w:szCs w:val="24"/>
        </w:rPr>
        <w:t xml:space="preserve"> The greater the distance from the metropolitan center, the smaller the supply of art</w:t>
      </w:r>
      <w:r w:rsidR="002722A4">
        <w:rPr>
          <w:rFonts w:asciiTheme="majorBidi" w:hAnsiTheme="majorBidi" w:cstheme="majorBidi"/>
          <w:sz w:val="24"/>
          <w:szCs w:val="24"/>
        </w:rPr>
        <w:t>works</w:t>
      </w:r>
      <w:r w:rsidR="0014428B" w:rsidRPr="009F0198">
        <w:rPr>
          <w:rFonts w:asciiTheme="majorBidi" w:hAnsiTheme="majorBidi" w:cstheme="majorBidi"/>
          <w:sz w:val="24"/>
          <w:szCs w:val="24"/>
        </w:rPr>
        <w:t xml:space="preserve"> and the lower the revenue from visitors to art institutions (Weitz &amp; Posner, 1999).</w:t>
      </w:r>
      <w:r w:rsidR="00EF4A66" w:rsidRPr="009F0198">
        <w:rPr>
          <w:rFonts w:asciiTheme="majorBidi" w:hAnsiTheme="majorBidi" w:cstheme="majorBidi"/>
          <w:sz w:val="24"/>
          <w:szCs w:val="24"/>
        </w:rPr>
        <w:t xml:space="preserve"> The next section looks at the periphery-center dichotomy in the cultural space, particularly from the perspective of the power relations that link geographic </w:t>
      </w:r>
      <w:r w:rsidR="00995765" w:rsidRPr="009F0198">
        <w:rPr>
          <w:rFonts w:asciiTheme="majorBidi" w:hAnsiTheme="majorBidi" w:cstheme="majorBidi"/>
          <w:sz w:val="24"/>
          <w:szCs w:val="24"/>
        </w:rPr>
        <w:t>location</w:t>
      </w:r>
      <w:r w:rsidR="00EF4A66" w:rsidRPr="009F0198">
        <w:rPr>
          <w:rFonts w:asciiTheme="majorBidi" w:hAnsiTheme="majorBidi" w:cstheme="majorBidi"/>
          <w:sz w:val="24"/>
          <w:szCs w:val="24"/>
        </w:rPr>
        <w:t xml:space="preserve"> to </w:t>
      </w:r>
      <w:r w:rsidR="00995765" w:rsidRPr="009F0198">
        <w:rPr>
          <w:rFonts w:asciiTheme="majorBidi" w:hAnsiTheme="majorBidi" w:cstheme="majorBidi"/>
          <w:sz w:val="24"/>
          <w:szCs w:val="24"/>
        </w:rPr>
        <w:t xml:space="preserve">hierarchies in the </w:t>
      </w:r>
      <w:r w:rsidR="00EF4A66" w:rsidRPr="009F0198">
        <w:rPr>
          <w:rFonts w:asciiTheme="majorBidi" w:hAnsiTheme="majorBidi" w:cstheme="majorBidi"/>
          <w:sz w:val="24"/>
          <w:szCs w:val="24"/>
        </w:rPr>
        <w:t>art</w:t>
      </w:r>
      <w:r w:rsidR="00995765" w:rsidRPr="009F0198">
        <w:rPr>
          <w:rFonts w:asciiTheme="majorBidi" w:hAnsiTheme="majorBidi" w:cstheme="majorBidi"/>
          <w:sz w:val="24"/>
          <w:szCs w:val="24"/>
        </w:rPr>
        <w:t xml:space="preserve"> world</w:t>
      </w:r>
      <w:r w:rsidR="00EF4A66" w:rsidRPr="009F0198">
        <w:rPr>
          <w:rFonts w:asciiTheme="majorBidi" w:hAnsiTheme="majorBidi" w:cstheme="majorBidi"/>
          <w:sz w:val="24"/>
          <w:szCs w:val="24"/>
        </w:rPr>
        <w:t>.</w:t>
      </w:r>
    </w:p>
    <w:p w14:paraId="30A31223" w14:textId="63D905AD" w:rsidR="00E86B81" w:rsidRPr="009F0198" w:rsidRDefault="00E6538D" w:rsidP="009F0198">
      <w:pPr>
        <w:bidi w:val="0"/>
        <w:jc w:val="left"/>
        <w:rPr>
          <w:rFonts w:asciiTheme="majorBidi" w:hAnsiTheme="majorBidi" w:cstheme="majorBidi"/>
          <w:b/>
          <w:bCs/>
          <w:sz w:val="24"/>
          <w:szCs w:val="24"/>
          <w:rtl/>
        </w:rPr>
      </w:pPr>
      <w:r w:rsidRPr="009F0198">
        <w:rPr>
          <w:rFonts w:asciiTheme="majorBidi" w:hAnsiTheme="majorBidi" w:cstheme="majorBidi"/>
          <w:b/>
          <w:bCs/>
          <w:sz w:val="24"/>
          <w:szCs w:val="24"/>
        </w:rPr>
        <w:t>Power Relations between Center and Periphery in the Cultural S</w:t>
      </w:r>
      <w:r w:rsidR="00E86B81" w:rsidRPr="009F0198">
        <w:rPr>
          <w:rFonts w:asciiTheme="majorBidi" w:hAnsiTheme="majorBidi" w:cstheme="majorBidi"/>
          <w:b/>
          <w:bCs/>
          <w:sz w:val="24"/>
          <w:szCs w:val="24"/>
        </w:rPr>
        <w:t>pace</w:t>
      </w:r>
    </w:p>
    <w:p w14:paraId="3BDF7E8C" w14:textId="06F688E2" w:rsidR="00E07749" w:rsidRPr="009F0198" w:rsidRDefault="00E07749" w:rsidP="009F0198">
      <w:pPr>
        <w:bidi w:val="0"/>
        <w:ind w:firstLine="720"/>
        <w:contextualSpacing/>
        <w:jc w:val="left"/>
        <w:rPr>
          <w:rFonts w:asciiTheme="majorBidi" w:hAnsiTheme="majorBidi" w:cstheme="majorBidi"/>
          <w:sz w:val="24"/>
          <w:szCs w:val="24"/>
        </w:rPr>
      </w:pPr>
      <w:r w:rsidRPr="009F0198">
        <w:rPr>
          <w:rFonts w:asciiTheme="majorBidi" w:hAnsiTheme="majorBidi" w:cstheme="majorBidi"/>
          <w:sz w:val="24"/>
          <w:szCs w:val="24"/>
          <w:highlight w:val="green"/>
        </w:rPr>
        <w:t xml:space="preserve">Sociologists relate to the terms </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center</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and </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periphery</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to give insight into the social order (Shils, 1975). Ideologies are created in the center that determine the desired world order; the center comprises a broad cluster of institutions and roles, and contains databases, </w:t>
      </w:r>
      <w:r w:rsidRPr="009F0198">
        <w:rPr>
          <w:rFonts w:asciiTheme="majorBidi" w:hAnsiTheme="majorBidi" w:cstheme="majorBidi"/>
          <w:sz w:val="24"/>
          <w:szCs w:val="24"/>
          <w:highlight w:val="green"/>
        </w:rPr>
        <w:lastRenderedPageBreak/>
        <w:t>resources, and skills in various fields; the center is where control, power, and strength are concentrated, and where society</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elites can be found (Kimmerling, 1995; Shils, 1975).</w:t>
      </w:r>
      <w:r w:rsidR="00B056C3" w:rsidRPr="009F0198">
        <w:rPr>
          <w:rFonts w:asciiTheme="majorBidi" w:hAnsiTheme="majorBidi" w:cstheme="majorBidi"/>
          <w:sz w:val="24"/>
          <w:szCs w:val="24"/>
        </w:rPr>
        <w:t xml:space="preserve"> </w:t>
      </w:r>
    </w:p>
    <w:p w14:paraId="35D9F786" w14:textId="6C77E260" w:rsidR="00F65694" w:rsidRPr="009F0198" w:rsidRDefault="00F65694" w:rsidP="009F0198">
      <w:pPr>
        <w:bidi w:val="0"/>
        <w:ind w:firstLine="720"/>
        <w:contextualSpacing/>
        <w:jc w:val="left"/>
        <w:rPr>
          <w:rFonts w:asciiTheme="majorBidi" w:hAnsiTheme="majorBidi" w:cstheme="majorBidi"/>
          <w:sz w:val="24"/>
          <w:szCs w:val="24"/>
          <w:rtl/>
        </w:rPr>
      </w:pPr>
      <w:r w:rsidRPr="009F0198">
        <w:rPr>
          <w:rFonts w:asciiTheme="majorBidi" w:hAnsiTheme="majorBidi" w:cstheme="majorBidi"/>
          <w:sz w:val="24"/>
          <w:szCs w:val="24"/>
        </w:rPr>
        <w:t xml:space="preserve">The periphery, </w:t>
      </w:r>
      <w:r w:rsidR="00F1561C" w:rsidRPr="009F0198">
        <w:rPr>
          <w:rFonts w:asciiTheme="majorBidi" w:hAnsiTheme="majorBidi" w:cstheme="majorBidi"/>
          <w:sz w:val="24"/>
          <w:szCs w:val="24"/>
        </w:rPr>
        <w:t>in contrast</w:t>
      </w:r>
      <w:r w:rsidRPr="009F0198">
        <w:rPr>
          <w:rFonts w:asciiTheme="majorBidi" w:hAnsiTheme="majorBidi" w:cstheme="majorBidi"/>
          <w:sz w:val="24"/>
          <w:szCs w:val="24"/>
        </w:rPr>
        <w:t xml:space="preserve">, </w:t>
      </w:r>
      <w:r w:rsidR="003273AB">
        <w:rPr>
          <w:rFonts w:asciiTheme="majorBidi" w:hAnsiTheme="majorBidi" w:cstheme="majorBidi"/>
          <w:sz w:val="24"/>
          <w:szCs w:val="24"/>
        </w:rPr>
        <w:t xml:space="preserve">is expected to </w:t>
      </w:r>
      <w:r w:rsidRPr="009F0198">
        <w:rPr>
          <w:rFonts w:asciiTheme="majorBidi" w:hAnsiTheme="majorBidi" w:cstheme="majorBidi"/>
          <w:sz w:val="24"/>
          <w:szCs w:val="24"/>
        </w:rPr>
        <w:t xml:space="preserve">accept the authority </w:t>
      </w:r>
      <w:r w:rsidR="00F1561C" w:rsidRPr="009F0198">
        <w:rPr>
          <w:rFonts w:asciiTheme="majorBidi" w:hAnsiTheme="majorBidi" w:cstheme="majorBidi"/>
          <w:sz w:val="24"/>
          <w:szCs w:val="24"/>
        </w:rPr>
        <w:t xml:space="preserve">of the center </w:t>
      </w:r>
      <w:r w:rsidRPr="009F0198">
        <w:rPr>
          <w:rFonts w:asciiTheme="majorBidi" w:hAnsiTheme="majorBidi" w:cstheme="majorBidi"/>
          <w:sz w:val="24"/>
          <w:szCs w:val="24"/>
        </w:rPr>
        <w:t xml:space="preserve">and </w:t>
      </w:r>
      <w:r w:rsidR="003273AB">
        <w:rPr>
          <w:rFonts w:asciiTheme="majorBidi" w:hAnsiTheme="majorBidi" w:cstheme="majorBidi"/>
          <w:sz w:val="24"/>
          <w:szCs w:val="24"/>
        </w:rPr>
        <w:t xml:space="preserve">the </w:t>
      </w:r>
      <w:r w:rsidRPr="009F0198">
        <w:rPr>
          <w:rFonts w:asciiTheme="majorBidi" w:hAnsiTheme="majorBidi" w:cstheme="majorBidi"/>
          <w:sz w:val="24"/>
          <w:szCs w:val="24"/>
        </w:rPr>
        <w:t xml:space="preserve">ideas </w:t>
      </w:r>
      <w:r w:rsidR="00F1561C" w:rsidRPr="009F0198">
        <w:rPr>
          <w:rFonts w:asciiTheme="majorBidi" w:hAnsiTheme="majorBidi" w:cstheme="majorBidi"/>
          <w:sz w:val="24"/>
          <w:szCs w:val="24"/>
        </w:rPr>
        <w:t>emanating from it,</w:t>
      </w:r>
      <w:r w:rsidRPr="009F0198">
        <w:rPr>
          <w:rFonts w:asciiTheme="majorBidi" w:hAnsiTheme="majorBidi" w:cstheme="majorBidi"/>
          <w:sz w:val="24"/>
          <w:szCs w:val="24"/>
        </w:rPr>
        <w:t xml:space="preserve"> without taking part in the</w:t>
      </w:r>
      <w:r w:rsidR="00562C7D">
        <w:rPr>
          <w:rFonts w:asciiTheme="majorBidi" w:hAnsiTheme="majorBidi" w:cstheme="majorBidi"/>
          <w:sz w:val="24"/>
          <w:szCs w:val="24"/>
        </w:rPr>
        <w:t>ir</w:t>
      </w:r>
      <w:r w:rsidRPr="009F0198">
        <w:rPr>
          <w:rFonts w:asciiTheme="majorBidi" w:hAnsiTheme="majorBidi" w:cstheme="majorBidi"/>
          <w:sz w:val="24"/>
          <w:szCs w:val="24"/>
        </w:rPr>
        <w:t xml:space="preserve"> creation or dissemination. </w:t>
      </w:r>
      <w:r w:rsidR="00F1561C" w:rsidRPr="009F0198">
        <w:rPr>
          <w:rFonts w:asciiTheme="majorBidi" w:hAnsiTheme="majorBidi" w:cstheme="majorBidi"/>
          <w:sz w:val="24"/>
          <w:szCs w:val="24"/>
        </w:rPr>
        <w:t xml:space="preserve">Additionally, </w:t>
      </w:r>
      <w:r w:rsidRPr="009F0198">
        <w:rPr>
          <w:rFonts w:asciiTheme="majorBidi" w:hAnsiTheme="majorBidi" w:cstheme="majorBidi"/>
          <w:sz w:val="24"/>
          <w:szCs w:val="24"/>
        </w:rPr>
        <w:t xml:space="preserve">Shields (1991) links </w:t>
      </w:r>
      <w:r w:rsidR="00F1561C" w:rsidRPr="009F0198">
        <w:rPr>
          <w:rFonts w:asciiTheme="majorBidi" w:hAnsiTheme="majorBidi" w:cstheme="majorBidi"/>
          <w:sz w:val="24"/>
          <w:szCs w:val="24"/>
        </w:rPr>
        <w:t>the</w:t>
      </w:r>
      <w:r w:rsidRPr="009F0198">
        <w:rPr>
          <w:rFonts w:asciiTheme="majorBidi" w:hAnsiTheme="majorBidi" w:cstheme="majorBidi"/>
          <w:sz w:val="24"/>
          <w:szCs w:val="24"/>
        </w:rPr>
        <w:t xml:space="preserve"> geographical periphery to social and cultural </w:t>
      </w:r>
      <w:r w:rsidR="00F1561C" w:rsidRPr="009F0198">
        <w:rPr>
          <w:rFonts w:asciiTheme="majorBidi" w:hAnsiTheme="majorBidi" w:cstheme="majorBidi"/>
          <w:sz w:val="24"/>
          <w:szCs w:val="24"/>
        </w:rPr>
        <w:t>marginalization</w:t>
      </w:r>
      <w:r w:rsidRPr="009F0198">
        <w:rPr>
          <w:rFonts w:asciiTheme="majorBidi" w:hAnsiTheme="majorBidi" w:cstheme="majorBidi"/>
          <w:sz w:val="24"/>
          <w:szCs w:val="24"/>
        </w:rPr>
        <w:t>.</w:t>
      </w:r>
      <w:r w:rsidR="00F1561C" w:rsidRPr="009F0198">
        <w:rPr>
          <w:rFonts w:asciiTheme="majorBidi" w:hAnsiTheme="majorBidi" w:cstheme="majorBidi"/>
          <w:sz w:val="24"/>
          <w:szCs w:val="24"/>
        </w:rPr>
        <w:t xml:space="preserve"> This marginalization is part of a complex social and cultural process that </w:t>
      </w:r>
      <w:r w:rsidR="003273AB">
        <w:rPr>
          <w:rFonts w:asciiTheme="majorBidi" w:hAnsiTheme="majorBidi" w:cstheme="majorBidi"/>
          <w:sz w:val="24"/>
          <w:szCs w:val="24"/>
        </w:rPr>
        <w:t>identifies</w:t>
      </w:r>
      <w:r w:rsidR="00F1561C" w:rsidRPr="009F0198">
        <w:rPr>
          <w:rFonts w:asciiTheme="majorBidi" w:hAnsiTheme="majorBidi" w:cstheme="majorBidi"/>
          <w:sz w:val="24"/>
          <w:szCs w:val="24"/>
        </w:rPr>
        <w:t xml:space="preserve"> the center with </w:t>
      </w:r>
      <w:r w:rsidR="003273AB">
        <w:rPr>
          <w:rFonts w:asciiTheme="majorBidi" w:hAnsiTheme="majorBidi" w:cstheme="majorBidi"/>
          <w:sz w:val="24"/>
          <w:szCs w:val="24"/>
        </w:rPr>
        <w:t xml:space="preserve">enlightened </w:t>
      </w:r>
      <w:r w:rsidR="00C03325">
        <w:rPr>
          <w:rFonts w:asciiTheme="majorBidi" w:hAnsiTheme="majorBidi" w:cstheme="majorBidi"/>
          <w:sz w:val="24"/>
          <w:szCs w:val="24"/>
        </w:rPr>
        <w:t>‘</w:t>
      </w:r>
      <w:r w:rsidR="00F1561C" w:rsidRPr="009F0198">
        <w:rPr>
          <w:rFonts w:asciiTheme="majorBidi" w:hAnsiTheme="majorBidi" w:cstheme="majorBidi"/>
          <w:sz w:val="24"/>
          <w:szCs w:val="24"/>
        </w:rPr>
        <w:t>high culture</w:t>
      </w:r>
      <w:r w:rsidR="00C03325">
        <w:rPr>
          <w:rFonts w:asciiTheme="majorBidi" w:hAnsiTheme="majorBidi" w:cstheme="majorBidi"/>
          <w:sz w:val="24"/>
          <w:szCs w:val="24"/>
        </w:rPr>
        <w:t>’</w:t>
      </w:r>
      <w:r w:rsidR="00F1561C" w:rsidRPr="009F0198">
        <w:rPr>
          <w:rFonts w:asciiTheme="majorBidi" w:hAnsiTheme="majorBidi" w:cstheme="majorBidi"/>
          <w:sz w:val="24"/>
          <w:szCs w:val="24"/>
        </w:rPr>
        <w:t xml:space="preserve"> and the periphery with </w:t>
      </w:r>
      <w:r w:rsidR="00C03325">
        <w:rPr>
          <w:rFonts w:asciiTheme="majorBidi" w:hAnsiTheme="majorBidi" w:cstheme="majorBidi"/>
          <w:sz w:val="24"/>
          <w:szCs w:val="24"/>
        </w:rPr>
        <w:t>‘</w:t>
      </w:r>
      <w:r w:rsidR="00F1561C" w:rsidRPr="009F0198">
        <w:rPr>
          <w:rFonts w:asciiTheme="majorBidi" w:hAnsiTheme="majorBidi" w:cstheme="majorBidi"/>
          <w:sz w:val="24"/>
          <w:szCs w:val="24"/>
        </w:rPr>
        <w:t>low culture</w:t>
      </w:r>
      <w:r w:rsidR="00C03325">
        <w:rPr>
          <w:rFonts w:asciiTheme="majorBidi" w:hAnsiTheme="majorBidi" w:cstheme="majorBidi"/>
          <w:sz w:val="24"/>
          <w:szCs w:val="24"/>
        </w:rPr>
        <w:t>’</w:t>
      </w:r>
      <w:r w:rsidR="00F1561C" w:rsidRPr="009F0198">
        <w:rPr>
          <w:rFonts w:asciiTheme="majorBidi" w:hAnsiTheme="majorBidi" w:cstheme="majorBidi"/>
          <w:sz w:val="24"/>
          <w:szCs w:val="24"/>
        </w:rPr>
        <w:t xml:space="preserve"> due to its geographical distance from the center.</w:t>
      </w:r>
    </w:p>
    <w:p w14:paraId="0910F046" w14:textId="0D1FC416" w:rsidR="00D543D8" w:rsidRPr="009F0198" w:rsidRDefault="00D543D8" w:rsidP="00562C7D">
      <w:pPr>
        <w:bidi w:val="0"/>
        <w:ind w:firstLine="720"/>
        <w:jc w:val="left"/>
        <w:rPr>
          <w:rFonts w:asciiTheme="majorBidi" w:hAnsiTheme="majorBidi" w:cstheme="majorBidi"/>
          <w:sz w:val="24"/>
          <w:szCs w:val="24"/>
        </w:rPr>
      </w:pPr>
      <w:bookmarkStart w:id="6" w:name="_Hlk29124397"/>
      <w:r w:rsidRPr="009F0198">
        <w:rPr>
          <w:rFonts w:asciiTheme="majorBidi" w:hAnsiTheme="majorBidi" w:cstheme="majorBidi"/>
          <w:sz w:val="24"/>
          <w:szCs w:val="24"/>
          <w:highlight w:val="green"/>
        </w:rPr>
        <w:t>Understanding the structural relationship between center and periphery in cultural spaces reveals the power relations in the art scene. Most resources, galleries, museums, and collections of information are located in the center, as are most artists and visitors</w:t>
      </w:r>
      <w:r w:rsidR="00181C91" w:rsidRPr="009F0198">
        <w:rPr>
          <w:rFonts w:asciiTheme="majorBidi" w:hAnsiTheme="majorBidi" w:cstheme="majorBidi"/>
          <w:sz w:val="24"/>
          <w:szCs w:val="24"/>
          <w:highlight w:val="green"/>
        </w:rPr>
        <w:t xml:space="preserve"> </w:t>
      </w:r>
      <w:r w:rsidR="00FD0E5F" w:rsidRPr="009F0198">
        <w:rPr>
          <w:rFonts w:asciiTheme="majorBidi" w:hAnsiTheme="majorBidi" w:cstheme="majorBidi"/>
          <w:sz w:val="24"/>
          <w:szCs w:val="24"/>
          <w:highlight w:val="green"/>
        </w:rPr>
        <w:t>(Cohen, 2001; Ofrat, 2016)</w:t>
      </w:r>
      <w:r w:rsidRPr="009F0198">
        <w:rPr>
          <w:rFonts w:asciiTheme="majorBidi" w:hAnsiTheme="majorBidi" w:cstheme="majorBidi"/>
          <w:sz w:val="24"/>
          <w:szCs w:val="24"/>
          <w:highlight w:val="green"/>
        </w:rPr>
        <w:t xml:space="preserve">. Additionally, the majority of stakeholders (art critics, curators, </w:t>
      </w:r>
      <w:commentRangeStart w:id="7"/>
      <w:r w:rsidRPr="009F0198">
        <w:rPr>
          <w:rFonts w:asciiTheme="majorBidi" w:hAnsiTheme="majorBidi" w:cstheme="majorBidi"/>
          <w:sz w:val="24"/>
          <w:szCs w:val="24"/>
          <w:highlight w:val="green"/>
        </w:rPr>
        <w:t>director</w:t>
      </w:r>
      <w:commentRangeEnd w:id="7"/>
      <w:r w:rsidR="00757839">
        <w:rPr>
          <w:rStyle w:val="CommentReference"/>
        </w:rPr>
        <w:commentReference w:id="7"/>
      </w:r>
      <w:r w:rsidRPr="009F0198">
        <w:rPr>
          <w:rFonts w:asciiTheme="majorBidi" w:hAnsiTheme="majorBidi" w:cstheme="majorBidi"/>
          <w:sz w:val="24"/>
          <w:szCs w:val="24"/>
          <w:highlight w:val="green"/>
        </w:rPr>
        <w:t>s of galleries and museums, auction houses), who dictate local art discourse and influence prevailing fashion and tastes. The ongoing migration of artists to the central region and their adoption of its norms contribute to the canonization of art that is legitimized by a hegemonic artistic discourse (Yogev, 2004).</w:t>
      </w:r>
    </w:p>
    <w:p w14:paraId="16B2350B" w14:textId="03E6E2A1" w:rsidR="00A35B58" w:rsidRPr="009F0198" w:rsidRDefault="00A35B58"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However, some of those </w:t>
      </w:r>
      <w:r w:rsidR="00562C7D">
        <w:rPr>
          <w:rFonts w:asciiTheme="majorBidi" w:hAnsiTheme="majorBidi" w:cstheme="majorBidi"/>
          <w:sz w:val="24"/>
          <w:szCs w:val="24"/>
        </w:rPr>
        <w:t xml:space="preserve">studying and </w:t>
      </w:r>
      <w:r w:rsidRPr="009F0198">
        <w:rPr>
          <w:rFonts w:asciiTheme="majorBidi" w:hAnsiTheme="majorBidi" w:cstheme="majorBidi"/>
          <w:sz w:val="24"/>
          <w:szCs w:val="24"/>
        </w:rPr>
        <w:t>writing about the Israeli arena have challenged the premise of the</w:t>
      </w:r>
      <w:r w:rsidR="00562C7D">
        <w:rPr>
          <w:rFonts w:asciiTheme="majorBidi" w:hAnsiTheme="majorBidi" w:cstheme="majorBidi"/>
          <w:sz w:val="24"/>
          <w:szCs w:val="24"/>
        </w:rPr>
        <w:t xml:space="preserve"> cultural</w:t>
      </w:r>
      <w:r w:rsidRPr="009F0198">
        <w:rPr>
          <w:rFonts w:asciiTheme="majorBidi" w:hAnsiTheme="majorBidi" w:cstheme="majorBidi"/>
          <w:sz w:val="24"/>
          <w:szCs w:val="24"/>
        </w:rPr>
        <w:t xml:space="preserve"> inferiority or marginalization of the periphery</w:t>
      </w:r>
      <w:r w:rsidR="00562C7D">
        <w:rPr>
          <w:rFonts w:asciiTheme="majorBidi" w:hAnsiTheme="majorBidi" w:cstheme="majorBidi"/>
          <w:sz w:val="24"/>
          <w:szCs w:val="24"/>
        </w:rPr>
        <w:t>. They</w:t>
      </w:r>
      <w:r w:rsidRPr="009F0198">
        <w:rPr>
          <w:rFonts w:asciiTheme="majorBidi" w:hAnsiTheme="majorBidi" w:cstheme="majorBidi"/>
          <w:sz w:val="24"/>
          <w:szCs w:val="24"/>
        </w:rPr>
        <w:t xml:space="preserve"> offer a conception of the periphery as an environment that allows for artistic growth, greater opportunities for emerging artists, experimental art, the creation of an independent repertoire of art repertoire, and working conditions that are less stressful than those in the center (Bar-Or, 1998; Yavo-Ayalon, 2019; Yogev, 2004)</w:t>
      </w:r>
      <w:r w:rsidRPr="009F0198">
        <w:rPr>
          <w:rFonts w:asciiTheme="majorBidi" w:hAnsiTheme="majorBidi" w:cstheme="majorBidi"/>
          <w:sz w:val="24"/>
          <w:szCs w:val="24"/>
          <w:rtl/>
        </w:rPr>
        <w:t>.</w:t>
      </w:r>
    </w:p>
    <w:p w14:paraId="10CF090E" w14:textId="77777777" w:rsidR="00552636" w:rsidRDefault="00552636" w:rsidP="009F0198">
      <w:pPr>
        <w:bidi w:val="0"/>
        <w:jc w:val="left"/>
        <w:rPr>
          <w:rFonts w:asciiTheme="majorBidi" w:hAnsiTheme="majorBidi" w:cstheme="majorBidi"/>
          <w:b/>
          <w:bCs/>
          <w:sz w:val="24"/>
          <w:szCs w:val="24"/>
        </w:rPr>
      </w:pPr>
    </w:p>
    <w:p w14:paraId="64487B21" w14:textId="77777777" w:rsidR="00552636" w:rsidRDefault="00552636" w:rsidP="00552636">
      <w:pPr>
        <w:bidi w:val="0"/>
        <w:jc w:val="left"/>
        <w:rPr>
          <w:rFonts w:asciiTheme="majorBidi" w:hAnsiTheme="majorBidi" w:cstheme="majorBidi"/>
          <w:b/>
          <w:bCs/>
          <w:sz w:val="24"/>
          <w:szCs w:val="24"/>
        </w:rPr>
      </w:pPr>
    </w:p>
    <w:p w14:paraId="7986203B" w14:textId="1CD2D06B" w:rsidR="007D14CD" w:rsidRPr="009F0198" w:rsidRDefault="00552636" w:rsidP="00552636">
      <w:pPr>
        <w:bidi w:val="0"/>
        <w:jc w:val="left"/>
        <w:rPr>
          <w:rFonts w:asciiTheme="majorBidi" w:hAnsiTheme="majorBidi" w:cstheme="majorBidi"/>
          <w:b/>
          <w:bCs/>
          <w:sz w:val="24"/>
          <w:szCs w:val="24"/>
        </w:rPr>
      </w:pPr>
      <w:r>
        <w:rPr>
          <w:rFonts w:asciiTheme="majorBidi" w:hAnsiTheme="majorBidi" w:cstheme="majorBidi"/>
          <w:b/>
          <w:bCs/>
          <w:sz w:val="24"/>
          <w:szCs w:val="24"/>
        </w:rPr>
        <w:lastRenderedPageBreak/>
        <w:t xml:space="preserve">The </w:t>
      </w:r>
      <w:r w:rsidR="00E6538D" w:rsidRPr="009F0198">
        <w:rPr>
          <w:rFonts w:asciiTheme="majorBidi" w:hAnsiTheme="majorBidi" w:cstheme="majorBidi"/>
          <w:b/>
          <w:bCs/>
          <w:sz w:val="24"/>
          <w:szCs w:val="24"/>
        </w:rPr>
        <w:t>Social Context of Art A</w:t>
      </w:r>
      <w:r w:rsidR="007D14CD" w:rsidRPr="009F0198">
        <w:rPr>
          <w:rFonts w:asciiTheme="majorBidi" w:hAnsiTheme="majorBidi" w:cstheme="majorBidi"/>
          <w:b/>
          <w:bCs/>
          <w:sz w:val="24"/>
          <w:szCs w:val="24"/>
        </w:rPr>
        <w:t>ppreciation</w:t>
      </w:r>
    </w:p>
    <w:p w14:paraId="1DB7EBE0" w14:textId="00C69384" w:rsidR="003E0F97" w:rsidRPr="009F0198" w:rsidRDefault="007D14CD" w:rsidP="009F0198">
      <w:pPr>
        <w:bidi w:val="0"/>
        <w:ind w:firstLine="720"/>
        <w:jc w:val="left"/>
        <w:rPr>
          <w:rFonts w:asciiTheme="majorBidi" w:hAnsiTheme="majorBidi" w:cstheme="majorBidi"/>
          <w:sz w:val="24"/>
          <w:szCs w:val="24"/>
          <w:rtl/>
        </w:rPr>
      </w:pPr>
      <w:r w:rsidRPr="009F0198">
        <w:rPr>
          <w:rFonts w:asciiTheme="majorBidi" w:hAnsiTheme="majorBidi" w:cstheme="majorBidi"/>
          <w:sz w:val="24"/>
          <w:szCs w:val="24"/>
        </w:rPr>
        <w:t xml:space="preserve">In general, it can be said that the value of a work of art is determined by its design, </w:t>
      </w:r>
      <w:r w:rsidR="00552636">
        <w:rPr>
          <w:rFonts w:asciiTheme="majorBidi" w:hAnsiTheme="majorBidi" w:cstheme="majorBidi"/>
          <w:sz w:val="24"/>
          <w:szCs w:val="24"/>
        </w:rPr>
        <w:t xml:space="preserve">content, </w:t>
      </w:r>
      <w:r w:rsidRPr="009F0198">
        <w:rPr>
          <w:rFonts w:asciiTheme="majorBidi" w:hAnsiTheme="majorBidi" w:cstheme="majorBidi"/>
          <w:sz w:val="24"/>
          <w:szCs w:val="24"/>
        </w:rPr>
        <w:t>use of precious materials, the artist</w:t>
      </w:r>
      <w:r w:rsidR="00C03325">
        <w:rPr>
          <w:rFonts w:asciiTheme="majorBidi" w:hAnsiTheme="majorBidi" w:cstheme="majorBidi"/>
          <w:sz w:val="24"/>
          <w:szCs w:val="24"/>
        </w:rPr>
        <w:t>’</w:t>
      </w:r>
      <w:r w:rsidRPr="009F0198">
        <w:rPr>
          <w:rFonts w:asciiTheme="majorBidi" w:hAnsiTheme="majorBidi" w:cstheme="majorBidi"/>
          <w:sz w:val="24"/>
          <w:szCs w:val="24"/>
        </w:rPr>
        <w:t>s technique, the rarity of the work, the circumstances under which it was created, and the fashion of the times.</w:t>
      </w:r>
      <w:r w:rsidR="003E0F97" w:rsidRPr="009F0198">
        <w:rPr>
          <w:rFonts w:asciiTheme="majorBidi" w:hAnsiTheme="majorBidi" w:cstheme="majorBidi"/>
          <w:sz w:val="24"/>
          <w:szCs w:val="24"/>
        </w:rPr>
        <w:t xml:space="preserve"> </w:t>
      </w:r>
      <w:r w:rsidR="00552636">
        <w:rPr>
          <w:rFonts w:asciiTheme="majorBidi" w:hAnsiTheme="majorBidi" w:cstheme="majorBidi"/>
          <w:sz w:val="24"/>
          <w:szCs w:val="24"/>
        </w:rPr>
        <w:t>An</w:t>
      </w:r>
      <w:r w:rsidR="003E0F97" w:rsidRPr="009F0198">
        <w:rPr>
          <w:rFonts w:asciiTheme="majorBidi" w:hAnsiTheme="majorBidi" w:cstheme="majorBidi"/>
          <w:sz w:val="24"/>
          <w:szCs w:val="24"/>
        </w:rPr>
        <w:t xml:space="preserve"> artist</w:t>
      </w:r>
      <w:r w:rsidR="00C03325">
        <w:rPr>
          <w:rFonts w:asciiTheme="majorBidi" w:hAnsiTheme="majorBidi" w:cstheme="majorBidi"/>
          <w:sz w:val="24"/>
          <w:szCs w:val="24"/>
        </w:rPr>
        <w:t>’</w:t>
      </w:r>
      <w:r w:rsidR="003E0F97" w:rsidRPr="009F0198">
        <w:rPr>
          <w:rFonts w:asciiTheme="majorBidi" w:hAnsiTheme="majorBidi" w:cstheme="majorBidi"/>
          <w:sz w:val="24"/>
          <w:szCs w:val="24"/>
        </w:rPr>
        <w:t>s resume and reputation also influence the value of the work, the connections and bargaining power of the agent representing the artist, media attention</w:t>
      </w:r>
      <w:r w:rsidR="00552636">
        <w:rPr>
          <w:rFonts w:asciiTheme="majorBidi" w:hAnsiTheme="majorBidi" w:cstheme="majorBidi"/>
          <w:sz w:val="24"/>
          <w:szCs w:val="24"/>
        </w:rPr>
        <w:t xml:space="preserve"> and</w:t>
      </w:r>
      <w:r w:rsidR="003E0F97" w:rsidRPr="009F0198">
        <w:rPr>
          <w:rFonts w:asciiTheme="majorBidi" w:hAnsiTheme="majorBidi" w:cstheme="majorBidi"/>
          <w:sz w:val="24"/>
          <w:szCs w:val="24"/>
        </w:rPr>
        <w:t xml:space="preserve"> </w:t>
      </w:r>
      <w:r w:rsidR="00552636">
        <w:rPr>
          <w:rFonts w:asciiTheme="majorBidi" w:hAnsiTheme="majorBidi" w:cstheme="majorBidi"/>
          <w:sz w:val="24"/>
          <w:szCs w:val="24"/>
        </w:rPr>
        <w:t>publicity</w:t>
      </w:r>
      <w:r w:rsidR="003E0F97" w:rsidRPr="009F0198">
        <w:rPr>
          <w:rFonts w:asciiTheme="majorBidi" w:hAnsiTheme="majorBidi" w:cstheme="majorBidi"/>
          <w:sz w:val="24"/>
          <w:szCs w:val="24"/>
        </w:rPr>
        <w:t xml:space="preserve">, and cultural awareness of the artist (Becker, 1984; Galenson &amp; Weinberg, 2000; Jyrämä, 2002; Nahm, 2010; Throsby, 1994; Zorloni, 2014). One of </w:t>
      </w:r>
      <w:r w:rsidR="003D3931" w:rsidRPr="009F0198">
        <w:rPr>
          <w:rFonts w:asciiTheme="majorBidi" w:hAnsiTheme="majorBidi" w:cstheme="majorBidi"/>
          <w:sz w:val="24"/>
          <w:szCs w:val="24"/>
        </w:rPr>
        <w:t xml:space="preserve">the core challenges regarding the boundaries </w:t>
      </w:r>
      <w:r w:rsidR="007C5F67" w:rsidRPr="009F0198">
        <w:rPr>
          <w:rFonts w:asciiTheme="majorBidi" w:hAnsiTheme="majorBidi" w:cstheme="majorBidi"/>
          <w:sz w:val="24"/>
          <w:szCs w:val="24"/>
        </w:rPr>
        <w:t xml:space="preserve">of the art world and discourse about it pertains to </w:t>
      </w:r>
      <w:r w:rsidR="003E0F97" w:rsidRPr="009F0198">
        <w:rPr>
          <w:rFonts w:asciiTheme="majorBidi" w:hAnsiTheme="majorBidi" w:cstheme="majorBidi"/>
          <w:sz w:val="24"/>
          <w:szCs w:val="24"/>
        </w:rPr>
        <w:t xml:space="preserve">the exclusion of </w:t>
      </w:r>
      <w:r w:rsidR="003D3931" w:rsidRPr="009F0198">
        <w:rPr>
          <w:rFonts w:asciiTheme="majorBidi" w:hAnsiTheme="majorBidi" w:cstheme="majorBidi"/>
          <w:sz w:val="24"/>
          <w:szCs w:val="24"/>
        </w:rPr>
        <w:t xml:space="preserve">female </w:t>
      </w:r>
      <w:r w:rsidR="003E0F97" w:rsidRPr="009F0198">
        <w:rPr>
          <w:rFonts w:asciiTheme="majorBidi" w:hAnsiTheme="majorBidi" w:cstheme="majorBidi"/>
          <w:sz w:val="24"/>
          <w:szCs w:val="24"/>
        </w:rPr>
        <w:t>artist</w:t>
      </w:r>
      <w:r w:rsidR="003D3931" w:rsidRPr="009F0198">
        <w:rPr>
          <w:rFonts w:asciiTheme="majorBidi" w:hAnsiTheme="majorBidi" w:cstheme="majorBidi"/>
          <w:sz w:val="24"/>
          <w:szCs w:val="24"/>
        </w:rPr>
        <w:t xml:space="preserve">s, </w:t>
      </w:r>
      <w:r w:rsidR="003E0F97" w:rsidRPr="009F0198">
        <w:rPr>
          <w:rFonts w:asciiTheme="majorBidi" w:hAnsiTheme="majorBidi" w:cstheme="majorBidi"/>
          <w:sz w:val="24"/>
          <w:szCs w:val="24"/>
        </w:rPr>
        <w:t xml:space="preserve">especially in the </w:t>
      </w:r>
      <w:r w:rsidR="00CD3F10" w:rsidRPr="009F0198">
        <w:rPr>
          <w:rFonts w:asciiTheme="majorBidi" w:hAnsiTheme="majorBidi" w:cstheme="majorBidi"/>
          <w:sz w:val="24"/>
          <w:szCs w:val="24"/>
        </w:rPr>
        <w:t xml:space="preserve">arena of </w:t>
      </w:r>
      <w:r w:rsidR="003E0F97" w:rsidRPr="009F0198">
        <w:rPr>
          <w:rFonts w:asciiTheme="majorBidi" w:hAnsiTheme="majorBidi" w:cstheme="majorBidi"/>
          <w:sz w:val="24"/>
          <w:szCs w:val="24"/>
        </w:rPr>
        <w:t>higher art</w:t>
      </w:r>
      <w:r w:rsidR="00CD3F10" w:rsidRPr="009F0198">
        <w:rPr>
          <w:rFonts w:asciiTheme="majorBidi" w:hAnsiTheme="majorBidi" w:cstheme="majorBidi"/>
          <w:sz w:val="24"/>
          <w:szCs w:val="24"/>
        </w:rPr>
        <w:t xml:space="preserve"> (Cowen, 1996; Dekel, 2014; Miller, 2016). </w:t>
      </w:r>
      <w:r w:rsidR="003E0F97" w:rsidRPr="009F0198">
        <w:rPr>
          <w:rFonts w:asciiTheme="majorBidi" w:hAnsiTheme="majorBidi" w:cstheme="majorBidi"/>
          <w:sz w:val="24"/>
          <w:szCs w:val="24"/>
        </w:rPr>
        <w:t xml:space="preserve"> </w:t>
      </w:r>
    </w:p>
    <w:bookmarkEnd w:id="6"/>
    <w:p w14:paraId="67EAE225" w14:textId="2C0FB113" w:rsidR="006509F9" w:rsidRPr="009F0198" w:rsidRDefault="006509F9" w:rsidP="009F0198">
      <w:pPr>
        <w:bidi w:val="0"/>
        <w:ind w:firstLine="397"/>
        <w:jc w:val="left"/>
        <w:rPr>
          <w:rFonts w:asciiTheme="majorBidi" w:hAnsiTheme="majorBidi" w:cstheme="majorBidi"/>
          <w:sz w:val="24"/>
          <w:szCs w:val="24"/>
        </w:rPr>
      </w:pPr>
      <w:r w:rsidRPr="009F0198">
        <w:rPr>
          <w:rFonts w:asciiTheme="majorBidi" w:hAnsiTheme="majorBidi" w:cstheme="majorBidi"/>
          <w:sz w:val="24"/>
          <w:szCs w:val="24"/>
          <w:highlight w:val="green"/>
        </w:rPr>
        <w:t>As early as the nineteenth century, a distinction has been made between women</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art and men</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art, based on the argument that women produce inferior art that does not meet the standards of male artists. There has been a perception that, although women may have refined artistic tastes, their work deals with simple, personal issues while men create art that is important and meaningful (Parker &amp; Pollock, 1981). Nochlin (2006), notes the historical, social, and institutional environment that stripped women of their status and prevented them from attaining achievement. For example, in the past, women did not have the autonomy to acquire an education or to devote time to experimental pursuits in art. Another example is that, while painting nude models was a crucial practice for artistic training and creating important works of art, it was not considered acceptable for women to paint nude models. Furthermore, societal rules of conduct prohibited women from attending cultural clubs or centers of artistic discourse. This restricted their artistic development. Studies examining gender show that even in contemporary society, female artists have a harder time getting paid work, they earn less, and the quality of their work is undervalued by critics, audiences, and contributors in comparison to male artists</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work (Dekel, 2014; Markus, 2008).</w:t>
      </w:r>
      <w:r w:rsidRPr="009F0198">
        <w:rPr>
          <w:rFonts w:asciiTheme="majorBidi" w:hAnsiTheme="majorBidi" w:cstheme="majorBidi"/>
          <w:sz w:val="24"/>
          <w:szCs w:val="24"/>
        </w:rPr>
        <w:t xml:space="preserve"> </w:t>
      </w:r>
    </w:p>
    <w:p w14:paraId="799C9B27" w14:textId="77777777" w:rsidR="00552636" w:rsidRDefault="00806CE4"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lastRenderedPageBreak/>
        <w:t>In summary, this literature review identifies three aspects of cultural production. The first relates to the museum</w:t>
      </w:r>
      <w:r w:rsidR="00C03325">
        <w:rPr>
          <w:rFonts w:asciiTheme="majorBidi" w:hAnsiTheme="majorBidi" w:cstheme="majorBidi"/>
          <w:sz w:val="24"/>
          <w:szCs w:val="24"/>
        </w:rPr>
        <w:t>’</w:t>
      </w:r>
      <w:r w:rsidRPr="009F0198">
        <w:rPr>
          <w:rFonts w:asciiTheme="majorBidi" w:hAnsiTheme="majorBidi" w:cstheme="majorBidi"/>
          <w:sz w:val="24"/>
          <w:szCs w:val="24"/>
        </w:rPr>
        <w:t>s physical conditions</w:t>
      </w:r>
      <w:r w:rsidRPr="009F0198">
        <w:rPr>
          <w:rFonts w:asciiTheme="majorBidi" w:hAnsiTheme="majorBidi" w:cstheme="majorBidi"/>
          <w:sz w:val="24"/>
          <w:szCs w:val="24"/>
          <w:rtl/>
        </w:rPr>
        <w:t>.</w:t>
      </w:r>
      <w:r w:rsidRPr="009F0198">
        <w:rPr>
          <w:rFonts w:asciiTheme="majorBidi" w:hAnsiTheme="majorBidi" w:cstheme="majorBidi"/>
          <w:sz w:val="24"/>
          <w:szCs w:val="24"/>
        </w:rPr>
        <w:t xml:space="preserve"> The second is centrality </w:t>
      </w:r>
      <w:r w:rsidR="00552636">
        <w:rPr>
          <w:rFonts w:asciiTheme="majorBidi" w:hAnsiTheme="majorBidi" w:cstheme="majorBidi"/>
          <w:sz w:val="24"/>
          <w:szCs w:val="24"/>
        </w:rPr>
        <w:t>versus</w:t>
      </w:r>
      <w:r w:rsidRPr="009F0198">
        <w:rPr>
          <w:rFonts w:asciiTheme="majorBidi" w:hAnsiTheme="majorBidi" w:cstheme="majorBidi"/>
          <w:sz w:val="24"/>
          <w:szCs w:val="24"/>
        </w:rPr>
        <w:t xml:space="preserve"> marginalization in the cultural field. The third relates to why some works of art are considered </w:t>
      </w:r>
      <w:r w:rsidR="00552636">
        <w:rPr>
          <w:rFonts w:asciiTheme="majorBidi" w:hAnsiTheme="majorBidi" w:cstheme="majorBidi"/>
          <w:sz w:val="24"/>
          <w:szCs w:val="24"/>
        </w:rPr>
        <w:t xml:space="preserve">to be </w:t>
      </w:r>
      <w:r w:rsidRPr="009F0198">
        <w:rPr>
          <w:rFonts w:asciiTheme="majorBidi" w:hAnsiTheme="majorBidi" w:cstheme="majorBidi"/>
          <w:sz w:val="24"/>
          <w:szCs w:val="24"/>
        </w:rPr>
        <w:t>more valuable than others. Accordingly, we developed the research question: How do the economic and structural characteristics of art museums influence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repertoire in terms of the exhibited art and the characteristics of the exhibiting artists? The economic characteristics of art museums relate to their various sources of income. The structural features refer to the location of the museums in terms of center and periphery. </w:t>
      </w:r>
    </w:p>
    <w:p w14:paraId="05C309C4" w14:textId="65333C49" w:rsidR="00806CE4" w:rsidRPr="009F0198" w:rsidRDefault="00806CE4" w:rsidP="00552636">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To answer this question, </w:t>
      </w:r>
      <w:r w:rsidR="00B46071" w:rsidRPr="009F0198">
        <w:rPr>
          <w:rFonts w:asciiTheme="majorBidi" w:hAnsiTheme="majorBidi" w:cstheme="majorBidi"/>
          <w:sz w:val="24"/>
          <w:szCs w:val="24"/>
        </w:rPr>
        <w:t xml:space="preserve">we analyzed </w:t>
      </w:r>
      <w:r w:rsidRPr="009F0198">
        <w:rPr>
          <w:rFonts w:asciiTheme="majorBidi" w:hAnsiTheme="majorBidi" w:cstheme="majorBidi"/>
          <w:sz w:val="24"/>
          <w:szCs w:val="24"/>
        </w:rPr>
        <w:t>quantitative data</w:t>
      </w:r>
      <w:r w:rsidR="00B46071" w:rsidRPr="009F0198">
        <w:rPr>
          <w:rFonts w:asciiTheme="majorBidi" w:hAnsiTheme="majorBidi" w:cstheme="majorBidi"/>
          <w:sz w:val="24"/>
          <w:szCs w:val="24"/>
        </w:rPr>
        <w:t xml:space="preserve"> spanning 15 years</w:t>
      </w:r>
      <w:r w:rsidRPr="009F0198">
        <w:rPr>
          <w:rFonts w:asciiTheme="majorBidi" w:hAnsiTheme="majorBidi" w:cstheme="majorBidi"/>
          <w:sz w:val="24"/>
          <w:szCs w:val="24"/>
        </w:rPr>
        <w:t xml:space="preserve"> </w:t>
      </w:r>
      <w:r w:rsidR="00B46071" w:rsidRPr="009F0198">
        <w:rPr>
          <w:rFonts w:asciiTheme="majorBidi" w:hAnsiTheme="majorBidi" w:cstheme="majorBidi"/>
          <w:sz w:val="24"/>
          <w:szCs w:val="24"/>
        </w:rPr>
        <w:t xml:space="preserve">collected </w:t>
      </w:r>
      <w:r w:rsidRPr="009F0198">
        <w:rPr>
          <w:rFonts w:asciiTheme="majorBidi" w:hAnsiTheme="majorBidi" w:cstheme="majorBidi"/>
          <w:sz w:val="24"/>
          <w:szCs w:val="24"/>
        </w:rPr>
        <w:t xml:space="preserve">from 11 art museums in Israel that receive recognition and support from </w:t>
      </w:r>
      <w:r w:rsidR="00B46071" w:rsidRPr="009F0198">
        <w:rPr>
          <w:rFonts w:asciiTheme="majorBidi" w:hAnsiTheme="majorBidi" w:cstheme="majorBidi"/>
          <w:sz w:val="24"/>
          <w:szCs w:val="24"/>
        </w:rPr>
        <w:t>the Cultural Administration of the Israel Ministry of Culture and Sport</w:t>
      </w:r>
      <w:r w:rsidRPr="009F0198">
        <w:rPr>
          <w:rFonts w:asciiTheme="majorBidi" w:hAnsiTheme="majorBidi" w:cstheme="majorBidi"/>
          <w:sz w:val="24"/>
          <w:szCs w:val="24"/>
        </w:rPr>
        <w:t>.</w:t>
      </w:r>
      <w:r w:rsidR="00B211F7" w:rsidRPr="009F0198">
        <w:rPr>
          <w:rFonts w:asciiTheme="majorBidi" w:hAnsiTheme="majorBidi" w:cstheme="majorBidi"/>
          <w:sz w:val="24"/>
          <w:szCs w:val="24"/>
        </w:rPr>
        <w:t xml:space="preserve"> In addition, to improve understanding of these quantitative findings in a broad context, 20 interviews were conducted with museum managers, curators, and artists </w:t>
      </w:r>
      <w:r w:rsidR="006D59DC" w:rsidRPr="009F0198">
        <w:rPr>
          <w:rFonts w:asciiTheme="majorBidi" w:hAnsiTheme="majorBidi" w:cstheme="majorBidi"/>
          <w:sz w:val="24"/>
          <w:szCs w:val="24"/>
        </w:rPr>
        <w:t>involved with</w:t>
      </w:r>
      <w:r w:rsidR="00B211F7" w:rsidRPr="009F0198">
        <w:rPr>
          <w:rFonts w:asciiTheme="majorBidi" w:hAnsiTheme="majorBidi" w:cstheme="majorBidi"/>
          <w:sz w:val="24"/>
          <w:szCs w:val="24"/>
        </w:rPr>
        <w:t xml:space="preserve"> the museums in the sample.</w:t>
      </w:r>
    </w:p>
    <w:p w14:paraId="0A03445D" w14:textId="5284D531" w:rsidR="006D59DC" w:rsidRPr="009F0198" w:rsidRDefault="00E6538D"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Research H</w:t>
      </w:r>
      <w:r w:rsidR="006D59DC" w:rsidRPr="009F0198">
        <w:rPr>
          <w:rFonts w:asciiTheme="majorBidi" w:hAnsiTheme="majorBidi" w:cstheme="majorBidi"/>
          <w:b/>
          <w:bCs/>
          <w:sz w:val="24"/>
          <w:szCs w:val="24"/>
        </w:rPr>
        <w:t>ypotheses</w:t>
      </w:r>
    </w:p>
    <w:p w14:paraId="2347AAA1" w14:textId="5A9B621C" w:rsidR="006D59DC" w:rsidRPr="009F0198" w:rsidRDefault="006D59DC"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Based on the findings of the literature review, we hypothesize that a high level of financial support for a museum will be correlated with exhibiting well-known artists. Further, it is hypothesized that self-generated revenue will </w:t>
      </w:r>
      <w:r w:rsidR="00552636">
        <w:rPr>
          <w:rFonts w:asciiTheme="majorBidi" w:hAnsiTheme="majorBidi" w:cstheme="majorBidi"/>
          <w:sz w:val="24"/>
          <w:szCs w:val="24"/>
        </w:rPr>
        <w:t>be correlated with a higher</w:t>
      </w:r>
      <w:r w:rsidRPr="009F0198">
        <w:rPr>
          <w:rFonts w:asciiTheme="majorBidi" w:hAnsiTheme="majorBidi" w:cstheme="majorBidi"/>
          <w:sz w:val="24"/>
          <w:szCs w:val="24"/>
        </w:rPr>
        <w:t xml:space="preserve"> number of new exhibit</w:t>
      </w:r>
      <w:r w:rsidR="00552636">
        <w:rPr>
          <w:rFonts w:asciiTheme="majorBidi" w:hAnsiTheme="majorBidi" w:cstheme="majorBidi"/>
          <w:sz w:val="24"/>
          <w:szCs w:val="24"/>
        </w:rPr>
        <w:t>ions</w:t>
      </w:r>
      <w:r w:rsidRPr="009F0198">
        <w:rPr>
          <w:rFonts w:asciiTheme="majorBidi" w:hAnsiTheme="majorBidi" w:cstheme="majorBidi"/>
          <w:sz w:val="24"/>
          <w:szCs w:val="24"/>
        </w:rPr>
        <w:t>. The second hypothesis is based on the motivation of museums to maximize visitor revenue by increasing the number of exhibitions, alongside other issues (Alexander, 1996b; Frey &amp; Meier, 2002).</w:t>
      </w:r>
    </w:p>
    <w:p w14:paraId="4CAA9069" w14:textId="1B46EBC2"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H1: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revenue will have a positive impact on the display of art by artists with an international reputation.</w:t>
      </w:r>
    </w:p>
    <w:p w14:paraId="4672FD5C" w14:textId="4A95361C" w:rsidR="006509F9" w:rsidRPr="009F0198" w:rsidRDefault="006509F9"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highlight w:val="green"/>
        </w:rPr>
        <w:lastRenderedPageBreak/>
        <w:t>H2: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self-generated income will have a positive impact on the number of new exhibitions.</w:t>
      </w:r>
    </w:p>
    <w:p w14:paraId="7F8BF218" w14:textId="258E5D69" w:rsidR="0036489C" w:rsidRPr="009F0198" w:rsidRDefault="0036489C" w:rsidP="009F0198">
      <w:pPr>
        <w:bidi w:val="0"/>
        <w:ind w:firstLine="720"/>
        <w:jc w:val="left"/>
        <w:rPr>
          <w:rFonts w:asciiTheme="majorBidi" w:hAnsiTheme="majorBidi" w:cstheme="majorBidi"/>
          <w:sz w:val="24"/>
          <w:szCs w:val="24"/>
          <w:rtl/>
        </w:rPr>
      </w:pPr>
      <w:r w:rsidRPr="009F0198">
        <w:rPr>
          <w:rFonts w:asciiTheme="majorBidi" w:hAnsiTheme="majorBidi" w:cstheme="majorBidi"/>
          <w:sz w:val="24"/>
          <w:szCs w:val="24"/>
        </w:rPr>
        <w:t xml:space="preserve">With regard to structural characteristics, museums located in the center are expected to have greater economic resources and, consequently, a </w:t>
      </w:r>
      <w:r w:rsidR="00552636">
        <w:rPr>
          <w:rFonts w:asciiTheme="majorBidi" w:hAnsiTheme="majorBidi" w:cstheme="majorBidi"/>
          <w:sz w:val="24"/>
          <w:szCs w:val="24"/>
        </w:rPr>
        <w:t>higher</w:t>
      </w:r>
      <w:r w:rsidRPr="009F0198">
        <w:rPr>
          <w:rFonts w:asciiTheme="majorBidi" w:hAnsiTheme="majorBidi" w:cstheme="majorBidi"/>
          <w:sz w:val="24"/>
          <w:szCs w:val="24"/>
        </w:rPr>
        <w:t xml:space="preserve"> number of exhibitions and works by artists who are internationally known, </w:t>
      </w:r>
      <w:r w:rsidR="00552636">
        <w:rPr>
          <w:rFonts w:asciiTheme="majorBidi" w:hAnsiTheme="majorBidi" w:cstheme="majorBidi"/>
          <w:sz w:val="24"/>
          <w:szCs w:val="24"/>
        </w:rPr>
        <w:t>in comparison</w:t>
      </w:r>
      <w:r w:rsidRPr="009F0198">
        <w:rPr>
          <w:rFonts w:asciiTheme="majorBidi" w:hAnsiTheme="majorBidi" w:cstheme="majorBidi"/>
          <w:sz w:val="24"/>
          <w:szCs w:val="24"/>
        </w:rPr>
        <w:t xml:space="preserve"> to museums located in the periphery</w:t>
      </w:r>
      <w:r w:rsidRPr="009F0198">
        <w:rPr>
          <w:rFonts w:asciiTheme="majorBidi" w:hAnsiTheme="majorBidi" w:cstheme="majorBidi"/>
          <w:sz w:val="24"/>
          <w:szCs w:val="24"/>
          <w:rtl/>
        </w:rPr>
        <w:t>.</w:t>
      </w:r>
    </w:p>
    <w:p w14:paraId="5DCE58C9" w14:textId="7B6D96DA"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H3: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location in the center will have a positive impact on the level of self-generated income, donations, and budget from the local authority</w:t>
      </w:r>
      <w:r w:rsidR="003B69C2" w:rsidRPr="009F0198">
        <w:rPr>
          <w:rFonts w:asciiTheme="majorBidi" w:hAnsiTheme="majorBidi" w:cstheme="majorBidi"/>
          <w:sz w:val="24"/>
          <w:szCs w:val="24"/>
          <w:highlight w:val="green"/>
        </w:rPr>
        <w:t>.</w:t>
      </w:r>
    </w:p>
    <w:p w14:paraId="5030F08F" w14:textId="7B936E98"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H4: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s location in the center will have a positive impact on the display of works by artists with an international reputation. </w:t>
      </w:r>
    </w:p>
    <w:p w14:paraId="00897A1D" w14:textId="3994B36D"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H5: A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s location in the center will have a positive impact on the number of new exhibitions. </w:t>
      </w:r>
    </w:p>
    <w:p w14:paraId="351E6E0C" w14:textId="77777777" w:rsidR="006509F9" w:rsidRPr="009F0198" w:rsidRDefault="006509F9" w:rsidP="009F0198">
      <w:pPr>
        <w:bidi w:val="0"/>
        <w:ind w:firstLine="720"/>
        <w:jc w:val="left"/>
        <w:rPr>
          <w:rFonts w:asciiTheme="majorBidi" w:hAnsiTheme="majorBidi" w:cstheme="majorBidi"/>
          <w:sz w:val="24"/>
          <w:szCs w:val="24"/>
          <w:highlight w:val="green"/>
          <w:rtl/>
        </w:rPr>
      </w:pPr>
      <w:r w:rsidRPr="009F0198">
        <w:rPr>
          <w:rFonts w:asciiTheme="majorBidi" w:hAnsiTheme="majorBidi" w:cstheme="majorBidi"/>
          <w:sz w:val="24"/>
          <w:szCs w:val="24"/>
          <w:highlight w:val="green"/>
        </w:rPr>
        <w:t>It is also predicted that in museums in the center, which are viewed as high-status exhibition spaces, and display the mainstream art, there will be fewer exhibitions and works by female artists displayed</w:t>
      </w:r>
    </w:p>
    <w:p w14:paraId="6B708F16" w14:textId="77777777"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H6: The location of a museum in the center will have a negative impact on the exhibition of works by female artists.</w:t>
      </w:r>
    </w:p>
    <w:p w14:paraId="582E2455" w14:textId="77777777" w:rsidR="006509F9" w:rsidRPr="009F0198" w:rsidRDefault="006509F9" w:rsidP="009F0198">
      <w:pPr>
        <w:bidi w:val="0"/>
        <w:ind w:firstLine="720"/>
        <w:jc w:val="left"/>
        <w:rPr>
          <w:rFonts w:asciiTheme="majorBidi" w:hAnsiTheme="majorBidi" w:cstheme="majorBidi"/>
          <w:sz w:val="24"/>
          <w:szCs w:val="24"/>
          <w:highlight w:val="green"/>
        </w:rPr>
      </w:pPr>
      <w:r w:rsidRPr="009F0198">
        <w:rPr>
          <w:rFonts w:asciiTheme="majorBidi" w:hAnsiTheme="majorBidi" w:cstheme="majorBidi"/>
          <w:sz w:val="24"/>
          <w:szCs w:val="24"/>
          <w:highlight w:val="green"/>
        </w:rPr>
        <w:t>Museums in the periphery can be expected to display more young artists, including those in the early stages of their careers, due to economic considerations and the greater openness of cultural spaces in the periphery to displaying works by emerging artists (Littman-Cohen, 2001; Yavo-Ayalon, 2019; Yogev, 2004).</w:t>
      </w:r>
    </w:p>
    <w:p w14:paraId="7D34B14F" w14:textId="5262DEDF" w:rsidR="006509F9" w:rsidRPr="009F0198" w:rsidRDefault="006509F9"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highlight w:val="green"/>
        </w:rPr>
        <w:t>H7: The location of a museum in the periphery will have a positive impact on the presentation of works by young artists.</w:t>
      </w:r>
    </w:p>
    <w:p w14:paraId="7AC61DBC" w14:textId="77777777" w:rsidR="003E1D6A" w:rsidRPr="009F0198" w:rsidRDefault="003E1D6A" w:rsidP="00552636">
      <w:pPr>
        <w:bidi w:val="0"/>
        <w:jc w:val="both"/>
        <w:rPr>
          <w:rFonts w:asciiTheme="majorBidi" w:hAnsiTheme="majorBidi" w:cstheme="majorBidi"/>
          <w:b/>
          <w:bCs/>
          <w:sz w:val="24"/>
          <w:szCs w:val="24"/>
        </w:rPr>
      </w:pPr>
      <w:r w:rsidRPr="009F0198">
        <w:rPr>
          <w:rFonts w:asciiTheme="majorBidi" w:hAnsiTheme="majorBidi" w:cstheme="majorBidi"/>
          <w:b/>
          <w:bCs/>
          <w:sz w:val="24"/>
          <w:szCs w:val="24"/>
        </w:rPr>
        <w:lastRenderedPageBreak/>
        <w:t>Qualitative Results</w:t>
      </w:r>
    </w:p>
    <w:p w14:paraId="5E25C44F" w14:textId="558F2DEA" w:rsidR="003E1D6A" w:rsidRPr="009F0198" w:rsidRDefault="00552636" w:rsidP="009F0198">
      <w:pPr>
        <w:bidi w:val="0"/>
        <w:ind w:firstLine="567"/>
        <w:jc w:val="left"/>
        <w:rPr>
          <w:rFonts w:asciiTheme="majorBidi" w:hAnsiTheme="majorBidi" w:cstheme="majorBidi"/>
          <w:sz w:val="24"/>
          <w:szCs w:val="24"/>
        </w:rPr>
      </w:pPr>
      <w:r>
        <w:rPr>
          <w:rFonts w:asciiTheme="majorBidi" w:hAnsiTheme="majorBidi" w:cstheme="majorBidi"/>
          <w:sz w:val="24"/>
          <w:szCs w:val="24"/>
        </w:rPr>
        <w:t>Following</w:t>
      </w:r>
      <w:r w:rsidR="003E1D6A" w:rsidRPr="009F0198">
        <w:rPr>
          <w:rFonts w:asciiTheme="majorBidi" w:hAnsiTheme="majorBidi" w:cstheme="majorBidi"/>
          <w:sz w:val="24"/>
          <w:szCs w:val="24"/>
        </w:rPr>
        <w:t xml:space="preserve"> analysis of the quantitative data, this section </w:t>
      </w:r>
      <w:r>
        <w:rPr>
          <w:rFonts w:asciiTheme="majorBidi" w:hAnsiTheme="majorBidi" w:cstheme="majorBidi"/>
          <w:sz w:val="24"/>
          <w:szCs w:val="24"/>
        </w:rPr>
        <w:t xml:space="preserve">uses qualitative methods to </w:t>
      </w:r>
      <w:r w:rsidR="003E1D6A" w:rsidRPr="009F0198">
        <w:rPr>
          <w:rFonts w:asciiTheme="majorBidi" w:hAnsiTheme="majorBidi" w:cstheme="majorBidi"/>
          <w:sz w:val="24"/>
          <w:szCs w:val="24"/>
        </w:rPr>
        <w:t xml:space="preserve">expand the discussion </w:t>
      </w:r>
      <w:r w:rsidR="00963A09" w:rsidRPr="009F0198">
        <w:rPr>
          <w:rFonts w:asciiTheme="majorBidi" w:hAnsiTheme="majorBidi" w:cstheme="majorBidi"/>
          <w:sz w:val="24"/>
          <w:szCs w:val="24"/>
        </w:rPr>
        <w:t>of aspects tha</w:t>
      </w:r>
      <w:r>
        <w:rPr>
          <w:rFonts w:asciiTheme="majorBidi" w:hAnsiTheme="majorBidi" w:cstheme="majorBidi"/>
          <w:sz w:val="24"/>
          <w:szCs w:val="24"/>
        </w:rPr>
        <w:t>t</w:t>
      </w:r>
      <w:r w:rsidR="00963A09" w:rsidRPr="009F0198">
        <w:rPr>
          <w:rFonts w:asciiTheme="majorBidi" w:hAnsiTheme="majorBidi" w:cstheme="majorBidi"/>
          <w:sz w:val="24"/>
          <w:szCs w:val="24"/>
        </w:rPr>
        <w:t xml:space="preserve"> cannot be adequately explained through quantitative analytic methods. First, it looks at </w:t>
      </w:r>
      <w:r w:rsidR="003E1D6A" w:rsidRPr="009F0198">
        <w:rPr>
          <w:rFonts w:asciiTheme="majorBidi" w:hAnsiTheme="majorBidi" w:cstheme="majorBidi"/>
          <w:sz w:val="24"/>
          <w:szCs w:val="24"/>
        </w:rPr>
        <w:t xml:space="preserve">the </w:t>
      </w:r>
      <w:commentRangeStart w:id="8"/>
      <w:r w:rsidR="003E1D6A" w:rsidRPr="009F0198">
        <w:rPr>
          <w:rFonts w:asciiTheme="majorBidi" w:hAnsiTheme="majorBidi" w:cstheme="majorBidi"/>
          <w:sz w:val="24"/>
          <w:szCs w:val="24"/>
        </w:rPr>
        <w:t>relationship</w:t>
      </w:r>
      <w:commentRangeEnd w:id="8"/>
      <w:r w:rsidR="001E19AC" w:rsidRPr="009F0198">
        <w:rPr>
          <w:rStyle w:val="CommentReference"/>
          <w:rFonts w:asciiTheme="majorBidi" w:hAnsiTheme="majorBidi" w:cstheme="majorBidi"/>
          <w:sz w:val="24"/>
          <w:szCs w:val="24"/>
        </w:rPr>
        <w:commentReference w:id="8"/>
      </w:r>
      <w:r w:rsidR="003E1D6A" w:rsidRPr="009F0198">
        <w:rPr>
          <w:rFonts w:asciiTheme="majorBidi" w:hAnsiTheme="majorBidi" w:cstheme="majorBidi"/>
          <w:sz w:val="24"/>
          <w:szCs w:val="24"/>
        </w:rPr>
        <w:t xml:space="preserve"> between museum revenue and the </w:t>
      </w:r>
      <w:r w:rsidR="00674023">
        <w:rPr>
          <w:rFonts w:asciiTheme="majorBidi" w:hAnsiTheme="majorBidi" w:cstheme="majorBidi"/>
          <w:sz w:val="24"/>
          <w:szCs w:val="24"/>
        </w:rPr>
        <w:t>repertoire</w:t>
      </w:r>
      <w:r w:rsidR="003E1D6A" w:rsidRPr="009F0198">
        <w:rPr>
          <w:rFonts w:asciiTheme="majorBidi" w:hAnsiTheme="majorBidi" w:cstheme="majorBidi"/>
          <w:sz w:val="24"/>
          <w:szCs w:val="24"/>
        </w:rPr>
        <w:t xml:space="preserve"> of art exhibited. </w:t>
      </w:r>
      <w:r w:rsidR="00963A09" w:rsidRPr="009F0198">
        <w:rPr>
          <w:rFonts w:asciiTheme="majorBidi" w:hAnsiTheme="majorBidi" w:cstheme="majorBidi"/>
          <w:sz w:val="24"/>
          <w:szCs w:val="24"/>
        </w:rPr>
        <w:t>Second, it</w:t>
      </w:r>
      <w:r w:rsidR="003E1D6A" w:rsidRPr="009F0198">
        <w:rPr>
          <w:rFonts w:asciiTheme="majorBidi" w:hAnsiTheme="majorBidi" w:cstheme="majorBidi"/>
          <w:sz w:val="24"/>
          <w:szCs w:val="24"/>
        </w:rPr>
        <w:t xml:space="preserve"> addresses considerations that administrators and curators weigh in making their </w:t>
      </w:r>
      <w:r w:rsidR="00963A09" w:rsidRPr="009F0198">
        <w:rPr>
          <w:rFonts w:asciiTheme="majorBidi" w:hAnsiTheme="majorBidi" w:cstheme="majorBidi"/>
          <w:sz w:val="24"/>
          <w:szCs w:val="24"/>
        </w:rPr>
        <w:t>curatorial choices. Third, it looks at</w:t>
      </w:r>
      <w:r w:rsidR="003E1D6A" w:rsidRPr="009F0198">
        <w:rPr>
          <w:rFonts w:asciiTheme="majorBidi" w:hAnsiTheme="majorBidi" w:cstheme="majorBidi"/>
          <w:sz w:val="24"/>
          <w:szCs w:val="24"/>
        </w:rPr>
        <w:t xml:space="preserve"> the connection between the museum</w:t>
      </w:r>
      <w:r w:rsidR="00C03325">
        <w:rPr>
          <w:rFonts w:asciiTheme="majorBidi" w:hAnsiTheme="majorBidi" w:cstheme="majorBidi"/>
          <w:sz w:val="24"/>
          <w:szCs w:val="24"/>
        </w:rPr>
        <w:t>’</w:t>
      </w:r>
      <w:r w:rsidR="003E1D6A" w:rsidRPr="009F0198">
        <w:rPr>
          <w:rFonts w:asciiTheme="majorBidi" w:hAnsiTheme="majorBidi" w:cstheme="majorBidi"/>
          <w:sz w:val="24"/>
          <w:szCs w:val="24"/>
        </w:rPr>
        <w:t xml:space="preserve">s location and the art </w:t>
      </w:r>
      <w:r w:rsidR="00963A09" w:rsidRPr="009F0198">
        <w:rPr>
          <w:rFonts w:asciiTheme="majorBidi" w:hAnsiTheme="majorBidi" w:cstheme="majorBidi"/>
          <w:sz w:val="24"/>
          <w:szCs w:val="24"/>
        </w:rPr>
        <w:t>exhibited</w:t>
      </w:r>
      <w:r w:rsidR="003E1D6A" w:rsidRPr="009F0198">
        <w:rPr>
          <w:rFonts w:asciiTheme="majorBidi" w:hAnsiTheme="majorBidi" w:cstheme="majorBidi"/>
          <w:sz w:val="24"/>
          <w:szCs w:val="24"/>
        </w:rPr>
        <w:t>.</w:t>
      </w:r>
    </w:p>
    <w:p w14:paraId="03098792" w14:textId="0E9592BE" w:rsidR="00E6538D" w:rsidRPr="009F0198" w:rsidRDefault="00E6538D"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Economic Aspects Affecting the Art Exhibited</w:t>
      </w:r>
    </w:p>
    <w:p w14:paraId="6DB00E2B" w14:textId="7DE27F4B" w:rsidR="00E6538D" w:rsidRPr="009F0198" w:rsidRDefault="00E6538D" w:rsidP="009F0198">
      <w:pPr>
        <w:bidi w:val="0"/>
        <w:ind w:firstLine="720"/>
        <w:jc w:val="left"/>
        <w:rPr>
          <w:rFonts w:asciiTheme="majorBidi" w:hAnsiTheme="majorBidi" w:cstheme="majorBidi"/>
          <w:sz w:val="24"/>
          <w:szCs w:val="24"/>
        </w:rPr>
      </w:pPr>
      <w:r w:rsidRPr="009F0198">
        <w:rPr>
          <w:rFonts w:asciiTheme="majorBidi" w:hAnsiTheme="majorBidi" w:cstheme="majorBidi"/>
          <w:b/>
          <w:bCs/>
          <w:sz w:val="24"/>
          <w:szCs w:val="24"/>
        </w:rPr>
        <w:t>Correlation between sources of income and museum activity</w:t>
      </w:r>
      <w:r w:rsidR="006379CA" w:rsidRPr="009F0198">
        <w:rPr>
          <w:rFonts w:asciiTheme="majorBidi" w:hAnsiTheme="majorBidi" w:cstheme="majorBidi"/>
          <w:b/>
          <w:bCs/>
          <w:sz w:val="24"/>
          <w:szCs w:val="24"/>
        </w:rPr>
        <w:t xml:space="preserve">. </w:t>
      </w:r>
      <w:r w:rsidR="006379CA" w:rsidRPr="009F0198">
        <w:rPr>
          <w:rFonts w:asciiTheme="majorBidi" w:hAnsiTheme="majorBidi" w:cstheme="majorBidi"/>
          <w:sz w:val="24"/>
          <w:szCs w:val="24"/>
        </w:rPr>
        <w:t xml:space="preserve">In his sociological studies of culture and art, Bourdieu </w:t>
      </w:r>
      <w:r w:rsidR="003C30FC">
        <w:rPr>
          <w:rFonts w:asciiTheme="majorBidi" w:hAnsiTheme="majorBidi" w:cstheme="majorBidi"/>
          <w:sz w:val="24"/>
          <w:szCs w:val="24"/>
        </w:rPr>
        <w:t xml:space="preserve">(1984) </w:t>
      </w:r>
      <w:r w:rsidR="006379CA" w:rsidRPr="009F0198">
        <w:rPr>
          <w:rFonts w:asciiTheme="majorBidi" w:hAnsiTheme="majorBidi" w:cstheme="majorBidi"/>
          <w:sz w:val="24"/>
          <w:szCs w:val="24"/>
        </w:rPr>
        <w:t xml:space="preserve">formulated the concepts of </w:t>
      </w:r>
      <w:r w:rsidR="00C1392E">
        <w:rPr>
          <w:rFonts w:asciiTheme="majorBidi" w:hAnsiTheme="majorBidi" w:cstheme="majorBidi"/>
          <w:sz w:val="24"/>
          <w:szCs w:val="24"/>
        </w:rPr>
        <w:t>“</w:t>
      </w:r>
      <w:r w:rsidR="006379CA" w:rsidRPr="009F0198">
        <w:rPr>
          <w:rFonts w:asciiTheme="majorBidi" w:hAnsiTheme="majorBidi" w:cstheme="majorBidi"/>
          <w:sz w:val="24"/>
          <w:szCs w:val="24"/>
        </w:rPr>
        <w:t>cultural capital</w:t>
      </w:r>
      <w:r w:rsidR="00C1392E">
        <w:rPr>
          <w:rFonts w:asciiTheme="majorBidi" w:hAnsiTheme="majorBidi" w:cstheme="majorBidi"/>
          <w:sz w:val="24"/>
          <w:szCs w:val="24"/>
        </w:rPr>
        <w:t>”</w:t>
      </w:r>
      <w:r w:rsidR="006379CA" w:rsidRPr="009F0198">
        <w:rPr>
          <w:rFonts w:asciiTheme="majorBidi" w:hAnsiTheme="majorBidi" w:cstheme="majorBidi"/>
          <w:sz w:val="24"/>
          <w:szCs w:val="24"/>
        </w:rPr>
        <w:t xml:space="preserve"> and </w:t>
      </w:r>
      <w:r w:rsidR="00C1392E">
        <w:rPr>
          <w:rFonts w:asciiTheme="majorBidi" w:hAnsiTheme="majorBidi" w:cstheme="majorBidi"/>
          <w:sz w:val="24"/>
          <w:szCs w:val="24"/>
        </w:rPr>
        <w:t>“</w:t>
      </w:r>
      <w:r w:rsidR="006379CA" w:rsidRPr="009F0198">
        <w:rPr>
          <w:rFonts w:asciiTheme="majorBidi" w:hAnsiTheme="majorBidi" w:cstheme="majorBidi"/>
          <w:sz w:val="24"/>
          <w:szCs w:val="24"/>
        </w:rPr>
        <w:t>habitus</w:t>
      </w:r>
      <w:r w:rsidR="00C1392E">
        <w:rPr>
          <w:rFonts w:asciiTheme="majorBidi" w:hAnsiTheme="majorBidi" w:cstheme="majorBidi"/>
          <w:sz w:val="24"/>
          <w:szCs w:val="24"/>
        </w:rPr>
        <w:t>”</w:t>
      </w:r>
      <w:r w:rsidR="003C30FC">
        <w:rPr>
          <w:rFonts w:asciiTheme="majorBidi" w:hAnsiTheme="majorBidi" w:cstheme="majorBidi"/>
          <w:sz w:val="24"/>
          <w:szCs w:val="24"/>
        </w:rPr>
        <w:t xml:space="preserve">, which </w:t>
      </w:r>
      <w:r w:rsidR="006379CA" w:rsidRPr="009F0198">
        <w:rPr>
          <w:rFonts w:asciiTheme="majorBidi" w:hAnsiTheme="majorBidi" w:cstheme="majorBidi"/>
          <w:sz w:val="24"/>
          <w:szCs w:val="24"/>
        </w:rPr>
        <w:t xml:space="preserve">can </w:t>
      </w:r>
      <w:r w:rsidR="00C1392E">
        <w:rPr>
          <w:rFonts w:asciiTheme="majorBidi" w:hAnsiTheme="majorBidi" w:cstheme="majorBidi"/>
          <w:sz w:val="24"/>
          <w:szCs w:val="24"/>
        </w:rPr>
        <w:t xml:space="preserve">be </w:t>
      </w:r>
      <w:r w:rsidR="006379CA" w:rsidRPr="009F0198">
        <w:rPr>
          <w:rFonts w:asciiTheme="majorBidi" w:hAnsiTheme="majorBidi" w:cstheme="majorBidi"/>
          <w:sz w:val="24"/>
          <w:szCs w:val="24"/>
        </w:rPr>
        <w:t>applied to descriptions of the distinct aesthetic tastes and preferences held by the audiences of art museums.</w:t>
      </w:r>
      <w:r w:rsidR="003E34B6" w:rsidRPr="009F0198">
        <w:rPr>
          <w:rFonts w:asciiTheme="majorBidi" w:hAnsiTheme="majorBidi" w:cstheme="majorBidi"/>
          <w:sz w:val="24"/>
          <w:szCs w:val="24"/>
        </w:rPr>
        <w:t xml:space="preserve"> </w:t>
      </w:r>
      <w:commentRangeStart w:id="9"/>
      <w:r w:rsidR="003E34B6" w:rsidRPr="009F0198">
        <w:rPr>
          <w:rFonts w:asciiTheme="majorBidi" w:hAnsiTheme="majorBidi" w:cstheme="majorBidi"/>
          <w:sz w:val="24"/>
          <w:szCs w:val="24"/>
        </w:rPr>
        <w:t xml:space="preserve">Art museums are still often perceived by the general public as a type of sanctum, from which </w:t>
      </w:r>
      <w:r w:rsidR="003C30FC">
        <w:rPr>
          <w:rFonts w:asciiTheme="majorBidi" w:hAnsiTheme="majorBidi" w:cstheme="majorBidi"/>
          <w:sz w:val="24"/>
          <w:szCs w:val="24"/>
        </w:rPr>
        <w:t>those</w:t>
      </w:r>
      <w:r w:rsidR="003E34B6" w:rsidRPr="009F0198">
        <w:rPr>
          <w:rFonts w:asciiTheme="majorBidi" w:hAnsiTheme="majorBidi" w:cstheme="majorBidi"/>
          <w:sz w:val="24"/>
          <w:szCs w:val="24"/>
        </w:rPr>
        <w:t xml:space="preserve"> who are not part of the art world feel alienated. </w:t>
      </w:r>
      <w:commentRangeEnd w:id="9"/>
      <w:r w:rsidR="003C30FC">
        <w:rPr>
          <w:rStyle w:val="CommentReference"/>
        </w:rPr>
        <w:commentReference w:id="9"/>
      </w:r>
      <w:r w:rsidR="00617DE4" w:rsidRPr="009F0198">
        <w:rPr>
          <w:rFonts w:asciiTheme="majorBidi" w:hAnsiTheme="majorBidi" w:cstheme="majorBidi"/>
          <w:sz w:val="24"/>
          <w:szCs w:val="24"/>
        </w:rPr>
        <w:t>Therefore</w:t>
      </w:r>
      <w:r w:rsidR="003E34B6" w:rsidRPr="009F0198">
        <w:rPr>
          <w:rFonts w:asciiTheme="majorBidi" w:hAnsiTheme="majorBidi" w:cstheme="majorBidi"/>
          <w:sz w:val="24"/>
          <w:szCs w:val="24"/>
        </w:rPr>
        <w:t xml:space="preserve">, </w:t>
      </w:r>
      <w:r w:rsidR="00617DE4" w:rsidRPr="009F0198">
        <w:rPr>
          <w:rFonts w:asciiTheme="majorBidi" w:hAnsiTheme="majorBidi" w:cstheme="majorBidi"/>
          <w:sz w:val="24"/>
          <w:szCs w:val="24"/>
        </w:rPr>
        <w:t>as</w:t>
      </w:r>
      <w:r w:rsidR="003E34B6" w:rsidRPr="009F0198">
        <w:rPr>
          <w:rFonts w:asciiTheme="majorBidi" w:hAnsiTheme="majorBidi" w:cstheme="majorBidi"/>
          <w:sz w:val="24"/>
          <w:szCs w:val="24"/>
        </w:rPr>
        <w:t xml:space="preserve"> government budgets are reduced and museum</w:t>
      </w:r>
      <w:r w:rsidR="00617DE4" w:rsidRPr="009F0198">
        <w:rPr>
          <w:rFonts w:asciiTheme="majorBidi" w:hAnsiTheme="majorBidi" w:cstheme="majorBidi"/>
          <w:sz w:val="24"/>
          <w:szCs w:val="24"/>
        </w:rPr>
        <w:t>s</w:t>
      </w:r>
      <w:r w:rsidR="003E34B6" w:rsidRPr="009F0198">
        <w:rPr>
          <w:rFonts w:asciiTheme="majorBidi" w:hAnsiTheme="majorBidi" w:cstheme="majorBidi"/>
          <w:sz w:val="24"/>
          <w:szCs w:val="24"/>
        </w:rPr>
        <w:t xml:space="preserve"> cannot financially </w:t>
      </w:r>
      <w:r w:rsidR="00617DE4" w:rsidRPr="009F0198">
        <w:rPr>
          <w:rFonts w:asciiTheme="majorBidi" w:hAnsiTheme="majorBidi" w:cstheme="majorBidi"/>
          <w:sz w:val="24"/>
          <w:szCs w:val="24"/>
        </w:rPr>
        <w:t>depend</w:t>
      </w:r>
      <w:r w:rsidR="003E34B6" w:rsidRPr="009F0198">
        <w:rPr>
          <w:rFonts w:asciiTheme="majorBidi" w:hAnsiTheme="majorBidi" w:cstheme="majorBidi"/>
          <w:sz w:val="24"/>
          <w:szCs w:val="24"/>
        </w:rPr>
        <w:t xml:space="preserve"> solely on </w:t>
      </w:r>
      <w:r w:rsidR="003C30FC">
        <w:rPr>
          <w:rFonts w:asciiTheme="majorBidi" w:hAnsiTheme="majorBidi" w:cstheme="majorBidi"/>
          <w:sz w:val="24"/>
          <w:szCs w:val="24"/>
        </w:rPr>
        <w:t>their</w:t>
      </w:r>
      <w:r w:rsidR="003E34B6" w:rsidRPr="009F0198">
        <w:rPr>
          <w:rFonts w:asciiTheme="majorBidi" w:hAnsiTheme="majorBidi" w:cstheme="majorBidi"/>
          <w:sz w:val="24"/>
          <w:szCs w:val="24"/>
        </w:rPr>
        <w:t xml:space="preserve"> </w:t>
      </w:r>
      <w:r w:rsidR="00C1392E">
        <w:rPr>
          <w:rFonts w:asciiTheme="majorBidi" w:hAnsiTheme="majorBidi" w:cstheme="majorBidi"/>
          <w:sz w:val="24"/>
          <w:szCs w:val="24"/>
        </w:rPr>
        <w:t>“</w:t>
      </w:r>
      <w:r w:rsidR="003E34B6" w:rsidRPr="009F0198">
        <w:rPr>
          <w:rFonts w:asciiTheme="majorBidi" w:hAnsiTheme="majorBidi" w:cstheme="majorBidi"/>
          <w:sz w:val="24"/>
          <w:szCs w:val="24"/>
        </w:rPr>
        <w:t>natural</w:t>
      </w:r>
      <w:r w:rsidR="00C1392E">
        <w:rPr>
          <w:rFonts w:asciiTheme="majorBidi" w:hAnsiTheme="majorBidi" w:cstheme="majorBidi"/>
          <w:sz w:val="24"/>
          <w:szCs w:val="24"/>
        </w:rPr>
        <w:t>”</w:t>
      </w:r>
      <w:r w:rsidR="003E34B6" w:rsidRPr="009F0198">
        <w:rPr>
          <w:rFonts w:asciiTheme="majorBidi" w:hAnsiTheme="majorBidi" w:cstheme="majorBidi"/>
          <w:sz w:val="24"/>
          <w:szCs w:val="24"/>
        </w:rPr>
        <w:t xml:space="preserve"> audience, museum </w:t>
      </w:r>
      <w:r w:rsidR="007E0AA7">
        <w:rPr>
          <w:rFonts w:asciiTheme="majorBidi" w:hAnsiTheme="majorBidi" w:cstheme="majorBidi"/>
          <w:sz w:val="24"/>
          <w:szCs w:val="24"/>
        </w:rPr>
        <w:t>managers</w:t>
      </w:r>
      <w:r w:rsidR="003E34B6" w:rsidRPr="009F0198">
        <w:rPr>
          <w:rFonts w:asciiTheme="majorBidi" w:hAnsiTheme="majorBidi" w:cstheme="majorBidi"/>
          <w:sz w:val="24"/>
          <w:szCs w:val="24"/>
        </w:rPr>
        <w:t xml:space="preserve"> are required to </w:t>
      </w:r>
      <w:r w:rsidR="00617DE4" w:rsidRPr="009F0198">
        <w:rPr>
          <w:rFonts w:asciiTheme="majorBidi" w:hAnsiTheme="majorBidi" w:cstheme="majorBidi"/>
          <w:sz w:val="24"/>
          <w:szCs w:val="24"/>
        </w:rPr>
        <w:t>enact</w:t>
      </w:r>
      <w:r w:rsidR="003E34B6" w:rsidRPr="009F0198">
        <w:rPr>
          <w:rFonts w:asciiTheme="majorBidi" w:hAnsiTheme="majorBidi" w:cstheme="majorBidi"/>
          <w:sz w:val="24"/>
          <w:szCs w:val="24"/>
        </w:rPr>
        <w:t xml:space="preserve"> </w:t>
      </w:r>
      <w:r w:rsidR="00617DE4" w:rsidRPr="009F0198">
        <w:rPr>
          <w:rFonts w:asciiTheme="majorBidi" w:hAnsiTheme="majorBidi" w:cstheme="majorBidi"/>
          <w:sz w:val="24"/>
          <w:szCs w:val="24"/>
        </w:rPr>
        <w:t>various</w:t>
      </w:r>
      <w:r w:rsidR="003E34B6" w:rsidRPr="009F0198">
        <w:rPr>
          <w:rFonts w:asciiTheme="majorBidi" w:hAnsiTheme="majorBidi" w:cstheme="majorBidi"/>
          <w:sz w:val="24"/>
          <w:szCs w:val="24"/>
        </w:rPr>
        <w:t xml:space="preserve"> market strategies in order to generate revenue from visitors. Some of the</w:t>
      </w:r>
      <w:r w:rsidR="00617DE4" w:rsidRPr="009F0198">
        <w:rPr>
          <w:rFonts w:asciiTheme="majorBidi" w:hAnsiTheme="majorBidi" w:cstheme="majorBidi"/>
          <w:sz w:val="24"/>
          <w:szCs w:val="24"/>
        </w:rPr>
        <w:t>se</w:t>
      </w:r>
      <w:r w:rsidR="003E34B6" w:rsidRPr="009F0198">
        <w:rPr>
          <w:rFonts w:asciiTheme="majorBidi" w:hAnsiTheme="majorBidi" w:cstheme="majorBidi"/>
          <w:sz w:val="24"/>
          <w:szCs w:val="24"/>
        </w:rPr>
        <w:t xml:space="preserve"> are reflected in the exhibition program</w:t>
      </w:r>
      <w:r w:rsidR="00617DE4" w:rsidRPr="009F0198">
        <w:rPr>
          <w:rFonts w:asciiTheme="majorBidi" w:hAnsiTheme="majorBidi" w:cstheme="majorBidi"/>
          <w:sz w:val="24"/>
          <w:szCs w:val="24"/>
        </w:rPr>
        <w:t xml:space="preserve">, as described by this museum </w:t>
      </w:r>
      <w:r w:rsidR="007E0AA7">
        <w:rPr>
          <w:rFonts w:asciiTheme="majorBidi" w:hAnsiTheme="majorBidi" w:cstheme="majorBidi"/>
          <w:sz w:val="24"/>
          <w:szCs w:val="24"/>
        </w:rPr>
        <w:t>manager</w:t>
      </w:r>
      <w:r w:rsidR="003E34B6" w:rsidRPr="009F0198">
        <w:rPr>
          <w:rFonts w:asciiTheme="majorBidi" w:hAnsiTheme="majorBidi" w:cstheme="majorBidi"/>
          <w:sz w:val="24"/>
          <w:szCs w:val="24"/>
        </w:rPr>
        <w:t>:</w:t>
      </w:r>
    </w:p>
    <w:p w14:paraId="57D9F55F" w14:textId="104D9E90" w:rsidR="006509F9" w:rsidRPr="009F0198" w:rsidRDefault="00C1392E" w:rsidP="00900B29">
      <w:pPr>
        <w:bidi w:val="0"/>
        <w:ind w:firstLine="567"/>
        <w:jc w:val="left"/>
        <w:rPr>
          <w:rFonts w:asciiTheme="majorBidi" w:hAnsiTheme="majorBidi" w:cstheme="majorBidi"/>
          <w:sz w:val="24"/>
          <w:szCs w:val="24"/>
        </w:rPr>
      </w:pP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What usually brings people in is popular exhibitions. If we do an Agnes Martin exhibition, which is minimalist art, we know in advance that although it is important to present Agnes Martin</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art, we will not have a large audience for it. The museum must do both this and that, because of its reputation for being serious and relating to what is happening in art. There are important artists that the museum must exhibit, even though we know people won</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t stand in line around the building [to see them]. In order to balance the budget, the museum has to offer popular exhibitions to bring in a wide audience, a large </w:t>
      </w:r>
      <w:r w:rsidR="006509F9" w:rsidRPr="009F0198">
        <w:rPr>
          <w:rFonts w:asciiTheme="majorBidi" w:hAnsiTheme="majorBidi" w:cstheme="majorBidi"/>
          <w:sz w:val="24"/>
          <w:szCs w:val="24"/>
          <w:highlight w:val="green"/>
        </w:rPr>
        <w:lastRenderedPageBreak/>
        <w:t>audience. Otherwise it will not meet its expenses and have enough self-generated revenue.</w:t>
      </w: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 3, museum manager)</w:t>
      </w:r>
    </w:p>
    <w:p w14:paraId="64E51CD6" w14:textId="109FF344" w:rsidR="00617DE4" w:rsidRPr="009F0198" w:rsidRDefault="00617DE4" w:rsidP="009F0198">
      <w:pPr>
        <w:bidi w:val="0"/>
        <w:ind w:firstLine="567"/>
        <w:jc w:val="left"/>
        <w:rPr>
          <w:rFonts w:asciiTheme="majorBidi" w:hAnsiTheme="majorBidi" w:cstheme="majorBidi"/>
          <w:sz w:val="24"/>
          <w:szCs w:val="24"/>
          <w:rtl/>
        </w:rPr>
      </w:pPr>
      <w:r w:rsidRPr="009F0198">
        <w:rPr>
          <w:rFonts w:asciiTheme="majorBidi" w:hAnsiTheme="majorBidi" w:cstheme="majorBidi"/>
          <w:sz w:val="24"/>
          <w:szCs w:val="24"/>
        </w:rPr>
        <w:t xml:space="preserve">Popular exhibitions </w:t>
      </w:r>
      <w:commentRangeStart w:id="10"/>
      <w:r w:rsidRPr="009F0198">
        <w:rPr>
          <w:rFonts w:asciiTheme="majorBidi" w:hAnsiTheme="majorBidi" w:cstheme="majorBidi"/>
          <w:sz w:val="24"/>
          <w:szCs w:val="24"/>
        </w:rPr>
        <w:t>do</w:t>
      </w:r>
      <w:commentRangeEnd w:id="10"/>
      <w:r w:rsidRPr="009F0198">
        <w:rPr>
          <w:rStyle w:val="CommentReference"/>
          <w:rFonts w:asciiTheme="majorBidi" w:hAnsiTheme="majorBidi" w:cstheme="majorBidi"/>
          <w:sz w:val="24"/>
          <w:szCs w:val="24"/>
        </w:rPr>
        <w:commentReference w:id="10"/>
      </w:r>
      <w:r w:rsidRPr="009F0198">
        <w:rPr>
          <w:rFonts w:asciiTheme="majorBidi" w:hAnsiTheme="majorBidi" w:cstheme="majorBidi"/>
          <w:sz w:val="24"/>
          <w:szCs w:val="24"/>
        </w:rPr>
        <w:t xml:space="preserve"> not always reflect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artistic vision and professional values, but they are attractive, bring in </w:t>
      </w:r>
      <w:r w:rsidR="00900B29">
        <w:rPr>
          <w:rFonts w:asciiTheme="majorBidi" w:hAnsiTheme="majorBidi" w:cstheme="majorBidi"/>
          <w:sz w:val="24"/>
          <w:szCs w:val="24"/>
        </w:rPr>
        <w:t>visitors</w:t>
      </w:r>
      <w:r w:rsidRPr="009F0198">
        <w:rPr>
          <w:rFonts w:asciiTheme="majorBidi" w:hAnsiTheme="majorBidi" w:cstheme="majorBidi"/>
          <w:sz w:val="24"/>
          <w:szCs w:val="24"/>
        </w:rPr>
        <w:t>, and increase the self-generated revenue upon which the museum depends. Such exhibitions have become widely accepted in the art world (Frey &amp; Meier, 2002)</w:t>
      </w:r>
      <w:r w:rsidRPr="009F0198">
        <w:rPr>
          <w:rFonts w:asciiTheme="majorBidi" w:hAnsiTheme="majorBidi" w:cstheme="majorBidi"/>
          <w:sz w:val="24"/>
          <w:szCs w:val="24"/>
          <w:rtl/>
        </w:rPr>
        <w:t>.</w:t>
      </w:r>
    </w:p>
    <w:p w14:paraId="2580F4B9" w14:textId="0BE3B1CF" w:rsidR="006509F9" w:rsidRPr="009F0198" w:rsidRDefault="006509F9" w:rsidP="009F0198">
      <w:pPr>
        <w:bidi w:val="0"/>
        <w:jc w:val="left"/>
        <w:rPr>
          <w:rFonts w:asciiTheme="majorBidi" w:hAnsiTheme="majorBidi" w:cstheme="majorBidi"/>
          <w:b/>
          <w:bCs/>
          <w:sz w:val="24"/>
          <w:szCs w:val="24"/>
          <w:highlight w:val="green"/>
          <w:rtl/>
        </w:rPr>
      </w:pPr>
      <w:r w:rsidRPr="009F0198">
        <w:rPr>
          <w:rFonts w:asciiTheme="majorBidi" w:hAnsiTheme="majorBidi" w:cstheme="majorBidi"/>
          <w:b/>
          <w:bCs/>
          <w:sz w:val="24"/>
          <w:szCs w:val="24"/>
          <w:highlight w:val="green"/>
        </w:rPr>
        <w:t>Characteristics of the Artist</w:t>
      </w:r>
    </w:p>
    <w:p w14:paraId="5F391C5F" w14:textId="3F181FFE" w:rsidR="006509F9" w:rsidRPr="009F0198" w:rsidRDefault="006509F9" w:rsidP="009F0198">
      <w:pPr>
        <w:bidi w:val="0"/>
        <w:jc w:val="left"/>
        <w:rPr>
          <w:rFonts w:asciiTheme="majorBidi" w:hAnsiTheme="majorBidi" w:cstheme="majorBidi"/>
          <w:sz w:val="24"/>
          <w:szCs w:val="24"/>
        </w:rPr>
      </w:pPr>
      <w:r w:rsidRPr="009F0198">
        <w:rPr>
          <w:rFonts w:asciiTheme="majorBidi" w:hAnsiTheme="majorBidi" w:cstheme="majorBidi"/>
          <w:b/>
          <w:bCs/>
          <w:sz w:val="24"/>
          <w:szCs w:val="24"/>
          <w:highlight w:val="green"/>
          <w:rtl/>
        </w:rPr>
        <w:t xml:space="preserve"> </w:t>
      </w:r>
      <w:r w:rsidRPr="009F0198">
        <w:rPr>
          <w:rFonts w:asciiTheme="majorBidi" w:hAnsiTheme="majorBidi" w:cstheme="majorBidi"/>
          <w:b/>
          <w:bCs/>
          <w:sz w:val="24"/>
          <w:szCs w:val="24"/>
          <w:highlight w:val="green"/>
        </w:rPr>
        <w:t xml:space="preserve">  </w:t>
      </w:r>
      <w:r w:rsidR="00617DE4" w:rsidRPr="009F0198">
        <w:rPr>
          <w:rFonts w:asciiTheme="majorBidi" w:hAnsiTheme="majorBidi" w:cstheme="majorBidi"/>
          <w:b/>
          <w:bCs/>
          <w:sz w:val="24"/>
          <w:szCs w:val="24"/>
          <w:highlight w:val="green"/>
        </w:rPr>
        <w:tab/>
      </w:r>
      <w:r w:rsidRPr="009F0198">
        <w:rPr>
          <w:rFonts w:asciiTheme="majorBidi" w:hAnsiTheme="majorBidi" w:cstheme="majorBidi"/>
          <w:b/>
          <w:bCs/>
          <w:sz w:val="24"/>
          <w:szCs w:val="24"/>
          <w:highlight w:val="green"/>
        </w:rPr>
        <w:t xml:space="preserve">Female </w:t>
      </w:r>
      <w:r w:rsidR="00617DE4" w:rsidRPr="009F0198">
        <w:rPr>
          <w:rFonts w:asciiTheme="majorBidi" w:hAnsiTheme="majorBidi" w:cstheme="majorBidi"/>
          <w:b/>
          <w:bCs/>
          <w:sz w:val="24"/>
          <w:szCs w:val="24"/>
          <w:highlight w:val="green"/>
        </w:rPr>
        <w:t>a</w:t>
      </w:r>
      <w:r w:rsidRPr="009F0198">
        <w:rPr>
          <w:rFonts w:asciiTheme="majorBidi" w:hAnsiTheme="majorBidi" w:cstheme="majorBidi"/>
          <w:b/>
          <w:bCs/>
          <w:sz w:val="24"/>
          <w:szCs w:val="24"/>
          <w:highlight w:val="green"/>
        </w:rPr>
        <w:t xml:space="preserve">rtists in the </w:t>
      </w:r>
      <w:r w:rsidR="00617DE4" w:rsidRPr="009F0198">
        <w:rPr>
          <w:rFonts w:asciiTheme="majorBidi" w:hAnsiTheme="majorBidi" w:cstheme="majorBidi"/>
          <w:b/>
          <w:bCs/>
          <w:sz w:val="24"/>
          <w:szCs w:val="24"/>
          <w:highlight w:val="green"/>
        </w:rPr>
        <w:t>a</w:t>
      </w:r>
      <w:r w:rsidRPr="009F0198">
        <w:rPr>
          <w:rFonts w:asciiTheme="majorBidi" w:hAnsiTheme="majorBidi" w:cstheme="majorBidi"/>
          <w:b/>
          <w:bCs/>
          <w:sz w:val="24"/>
          <w:szCs w:val="24"/>
          <w:highlight w:val="green"/>
        </w:rPr>
        <w:t xml:space="preserve">rt </w:t>
      </w:r>
      <w:r w:rsidR="00617DE4" w:rsidRPr="009F0198">
        <w:rPr>
          <w:rFonts w:asciiTheme="majorBidi" w:hAnsiTheme="majorBidi" w:cstheme="majorBidi"/>
          <w:b/>
          <w:bCs/>
          <w:sz w:val="24"/>
          <w:szCs w:val="24"/>
          <w:highlight w:val="green"/>
        </w:rPr>
        <w:t>s</w:t>
      </w:r>
      <w:r w:rsidRPr="009F0198">
        <w:rPr>
          <w:rFonts w:asciiTheme="majorBidi" w:hAnsiTheme="majorBidi" w:cstheme="majorBidi"/>
          <w:b/>
          <w:bCs/>
          <w:sz w:val="24"/>
          <w:szCs w:val="24"/>
          <w:highlight w:val="green"/>
        </w:rPr>
        <w:t>cene</w:t>
      </w:r>
      <w:r w:rsidR="00F24FE3" w:rsidRPr="009F0198">
        <w:rPr>
          <w:rFonts w:asciiTheme="majorBidi" w:hAnsiTheme="majorBidi" w:cstheme="majorBidi"/>
          <w:sz w:val="24"/>
          <w:szCs w:val="24"/>
        </w:rPr>
        <w:t>. Analysis of art history reveals systemic gender-based discrimination against female artists.</w:t>
      </w:r>
      <w:r w:rsidR="0014023F" w:rsidRPr="009F0198">
        <w:rPr>
          <w:rFonts w:asciiTheme="majorBidi" w:hAnsiTheme="majorBidi" w:cstheme="majorBidi"/>
          <w:sz w:val="24"/>
          <w:szCs w:val="24"/>
        </w:rPr>
        <w:t xml:space="preserve"> Museum exhibitions include the work of </w:t>
      </w:r>
      <w:r w:rsidR="00F24FE3" w:rsidRPr="009F0198">
        <w:rPr>
          <w:rFonts w:asciiTheme="majorBidi" w:hAnsiTheme="majorBidi" w:cstheme="majorBidi"/>
          <w:sz w:val="24"/>
          <w:szCs w:val="24"/>
        </w:rPr>
        <w:t xml:space="preserve">fewer </w:t>
      </w:r>
      <w:r w:rsidR="0014023F" w:rsidRPr="009F0198">
        <w:rPr>
          <w:rFonts w:asciiTheme="majorBidi" w:hAnsiTheme="majorBidi" w:cstheme="majorBidi"/>
          <w:sz w:val="24"/>
          <w:szCs w:val="24"/>
        </w:rPr>
        <w:t>female artists, not because they lacked artistic talent</w:t>
      </w:r>
      <w:r w:rsidR="00F24FE3" w:rsidRPr="009F0198">
        <w:rPr>
          <w:rFonts w:asciiTheme="majorBidi" w:hAnsiTheme="majorBidi" w:cstheme="majorBidi"/>
          <w:sz w:val="24"/>
          <w:szCs w:val="24"/>
        </w:rPr>
        <w:t xml:space="preserve">, but because of stereotypes </w:t>
      </w:r>
      <w:r w:rsidR="0014023F" w:rsidRPr="009F0198">
        <w:rPr>
          <w:rFonts w:asciiTheme="majorBidi" w:hAnsiTheme="majorBidi" w:cstheme="majorBidi"/>
          <w:sz w:val="24"/>
          <w:szCs w:val="24"/>
        </w:rPr>
        <w:t>and</w:t>
      </w:r>
      <w:r w:rsidR="00F24FE3" w:rsidRPr="009F0198">
        <w:rPr>
          <w:rFonts w:asciiTheme="majorBidi" w:hAnsiTheme="majorBidi" w:cstheme="majorBidi"/>
          <w:sz w:val="24"/>
          <w:szCs w:val="24"/>
        </w:rPr>
        <w:t xml:space="preserve"> </w:t>
      </w:r>
      <w:r w:rsidR="00900B29">
        <w:rPr>
          <w:rFonts w:asciiTheme="majorBidi" w:hAnsiTheme="majorBidi" w:cstheme="majorBidi"/>
          <w:sz w:val="24"/>
          <w:szCs w:val="24"/>
        </w:rPr>
        <w:t xml:space="preserve">gender-based </w:t>
      </w:r>
      <w:r w:rsidR="00F24FE3" w:rsidRPr="009F0198">
        <w:rPr>
          <w:rFonts w:asciiTheme="majorBidi" w:hAnsiTheme="majorBidi" w:cstheme="majorBidi"/>
          <w:sz w:val="24"/>
          <w:szCs w:val="24"/>
        </w:rPr>
        <w:t>social exclusion (Markus, 2008; Miller, 2016; Nochlin, 2006).</w:t>
      </w:r>
      <w:r w:rsidR="00345513" w:rsidRPr="009F0198">
        <w:rPr>
          <w:rFonts w:asciiTheme="majorBidi" w:hAnsiTheme="majorBidi" w:cstheme="majorBidi"/>
          <w:sz w:val="24"/>
          <w:szCs w:val="24"/>
        </w:rPr>
        <w:t xml:space="preserve"> Examination of Israeli art institutions reveals that although there are many females in key positions such as </w:t>
      </w:r>
      <w:r w:rsidR="007E0AA7">
        <w:rPr>
          <w:rFonts w:asciiTheme="majorBidi" w:hAnsiTheme="majorBidi" w:cstheme="majorBidi"/>
          <w:sz w:val="24"/>
          <w:szCs w:val="24"/>
        </w:rPr>
        <w:t>managers</w:t>
      </w:r>
      <w:r w:rsidR="00345513" w:rsidRPr="009F0198">
        <w:rPr>
          <w:rFonts w:asciiTheme="majorBidi" w:hAnsiTheme="majorBidi" w:cstheme="majorBidi"/>
          <w:sz w:val="24"/>
          <w:szCs w:val="24"/>
        </w:rPr>
        <w:t xml:space="preserve"> and curators, many museums exhibit the works of a small number of</w:t>
      </w:r>
      <w:r w:rsidR="00900B29">
        <w:rPr>
          <w:rFonts w:asciiTheme="majorBidi" w:hAnsiTheme="majorBidi" w:cstheme="majorBidi"/>
          <w:sz w:val="24"/>
          <w:szCs w:val="24"/>
        </w:rPr>
        <w:t xml:space="preserve"> fewer</w:t>
      </w:r>
      <w:r w:rsidR="00345513" w:rsidRPr="009F0198">
        <w:rPr>
          <w:rFonts w:asciiTheme="majorBidi" w:hAnsiTheme="majorBidi" w:cstheme="majorBidi"/>
          <w:sz w:val="24"/>
          <w:szCs w:val="24"/>
        </w:rPr>
        <w:t xml:space="preserve"> female </w:t>
      </w:r>
      <w:r w:rsidR="00900B29">
        <w:rPr>
          <w:rFonts w:asciiTheme="majorBidi" w:hAnsiTheme="majorBidi" w:cstheme="majorBidi"/>
          <w:sz w:val="24"/>
          <w:szCs w:val="24"/>
        </w:rPr>
        <w:t xml:space="preserve">than male </w:t>
      </w:r>
      <w:r w:rsidR="00345513" w:rsidRPr="009F0198">
        <w:rPr>
          <w:rFonts w:asciiTheme="majorBidi" w:hAnsiTheme="majorBidi" w:cstheme="majorBidi"/>
          <w:sz w:val="24"/>
          <w:szCs w:val="24"/>
        </w:rPr>
        <w:t xml:space="preserve">artists (see also Table 2 in the Appendices). </w:t>
      </w:r>
      <w:commentRangeStart w:id="11"/>
      <w:r w:rsidR="00345513" w:rsidRPr="009F0198">
        <w:rPr>
          <w:rFonts w:asciiTheme="majorBidi" w:hAnsiTheme="majorBidi" w:cstheme="majorBidi"/>
          <w:sz w:val="24"/>
          <w:szCs w:val="24"/>
        </w:rPr>
        <w:t xml:space="preserve">One senior artist </w:t>
      </w:r>
      <w:commentRangeEnd w:id="11"/>
      <w:r w:rsidR="00D32074" w:rsidRPr="009F0198">
        <w:rPr>
          <w:rStyle w:val="CommentReference"/>
          <w:rFonts w:asciiTheme="majorBidi" w:hAnsiTheme="majorBidi" w:cstheme="majorBidi"/>
          <w:sz w:val="24"/>
          <w:szCs w:val="24"/>
        </w:rPr>
        <w:commentReference w:id="11"/>
      </w:r>
      <w:r w:rsidR="00A3263B">
        <w:rPr>
          <w:rFonts w:asciiTheme="majorBidi" w:hAnsiTheme="majorBidi" w:cstheme="majorBidi"/>
          <w:sz w:val="24"/>
          <w:szCs w:val="24"/>
        </w:rPr>
        <w:t>criticized</w:t>
      </w:r>
      <w:r w:rsidR="00D32074" w:rsidRPr="009F0198">
        <w:rPr>
          <w:rFonts w:asciiTheme="majorBidi" w:hAnsiTheme="majorBidi" w:cstheme="majorBidi"/>
          <w:sz w:val="24"/>
          <w:szCs w:val="24"/>
        </w:rPr>
        <w:t xml:space="preserve"> </w:t>
      </w:r>
      <w:r w:rsidR="00345513" w:rsidRPr="009F0198">
        <w:rPr>
          <w:rFonts w:asciiTheme="majorBidi" w:hAnsiTheme="majorBidi" w:cstheme="majorBidi"/>
          <w:sz w:val="24"/>
          <w:szCs w:val="24"/>
        </w:rPr>
        <w:t>this disturbing phenomenon:</w:t>
      </w:r>
    </w:p>
    <w:p w14:paraId="4B6D6038" w14:textId="39AFC32A" w:rsidR="006509F9" w:rsidRPr="009F0198" w:rsidRDefault="00C1392E" w:rsidP="00D7199D">
      <w:pPr>
        <w:bidi w:val="0"/>
        <w:ind w:firstLine="681"/>
        <w:jc w:val="left"/>
        <w:rPr>
          <w:rFonts w:asciiTheme="majorBidi" w:hAnsiTheme="majorBidi" w:cstheme="majorBidi"/>
          <w:sz w:val="24"/>
          <w:szCs w:val="24"/>
          <w:highlight w:val="green"/>
        </w:rPr>
      </w:pP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There are a lot of women in the system, but they [curators] always favor men. The things I ask for are reasonable. If it came from a man, it would have been different. You can say it</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the junior and sub-senior realm that is most flooded with women who don</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t consider [other] women. There is something about the clichéd image of the male artist, that he is a genius, whose eccentric mannerisms are appealing. For women, eccentric behavior is not appealing. They are not as persuasive as men.</w:t>
      </w: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(#18)</w:t>
      </w:r>
    </w:p>
    <w:p w14:paraId="33049422" w14:textId="38FD300D" w:rsidR="006509F9" w:rsidRPr="009F0198" w:rsidRDefault="006509F9" w:rsidP="009F0198">
      <w:pPr>
        <w:bidi w:val="0"/>
        <w:ind w:left="284" w:firstLine="397"/>
        <w:jc w:val="left"/>
        <w:rPr>
          <w:rFonts w:asciiTheme="majorBidi" w:hAnsiTheme="majorBidi" w:cstheme="majorBidi"/>
          <w:sz w:val="24"/>
          <w:szCs w:val="24"/>
        </w:rPr>
      </w:pPr>
      <w:r w:rsidRPr="009F0198">
        <w:rPr>
          <w:rFonts w:asciiTheme="majorBidi" w:hAnsiTheme="majorBidi" w:cstheme="majorBidi"/>
          <w:sz w:val="24"/>
          <w:szCs w:val="24"/>
          <w:highlight w:val="green"/>
        </w:rPr>
        <w:t xml:space="preserve">Managers and senior curators at museums where a low percentage of women have their work displayed argue that this is a coincidence, and that their choices are primarily based on professional considerations: </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Although we are acutely aware of the subject, we </w:t>
      </w:r>
      <w:r w:rsidRPr="009F0198">
        <w:rPr>
          <w:rFonts w:asciiTheme="majorBidi" w:hAnsiTheme="majorBidi" w:cstheme="majorBidi"/>
          <w:sz w:val="24"/>
          <w:szCs w:val="24"/>
          <w:highlight w:val="green"/>
        </w:rPr>
        <w:lastRenderedPageBreak/>
        <w:t>feel that at this time, we should not work according to a desire to achieve a strict balance but by considerations of quality.</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(#5, curator)</w:t>
      </w:r>
    </w:p>
    <w:p w14:paraId="6E2E2BA0" w14:textId="56782B48" w:rsidR="00D32074" w:rsidRPr="009F0198" w:rsidRDefault="00D32074" w:rsidP="009F0198">
      <w:pPr>
        <w:bidi w:val="0"/>
        <w:ind w:firstLine="567"/>
        <w:jc w:val="left"/>
        <w:rPr>
          <w:rFonts w:asciiTheme="majorBidi" w:hAnsiTheme="majorBidi" w:cstheme="majorBidi"/>
          <w:sz w:val="24"/>
          <w:szCs w:val="24"/>
        </w:rPr>
      </w:pPr>
      <w:r w:rsidRPr="009F0198">
        <w:rPr>
          <w:rFonts w:asciiTheme="majorBidi" w:hAnsiTheme="majorBidi" w:cstheme="majorBidi"/>
          <w:sz w:val="24"/>
          <w:szCs w:val="24"/>
        </w:rPr>
        <w:t xml:space="preserve">In light of these </w:t>
      </w:r>
      <w:r w:rsidR="00BA07EB">
        <w:rPr>
          <w:rFonts w:asciiTheme="majorBidi" w:hAnsiTheme="majorBidi" w:cstheme="majorBidi"/>
          <w:sz w:val="24"/>
          <w:szCs w:val="24"/>
        </w:rPr>
        <w:t xml:space="preserve">social issues, </w:t>
      </w:r>
      <w:r w:rsidRPr="009F0198">
        <w:rPr>
          <w:rFonts w:asciiTheme="majorBidi" w:hAnsiTheme="majorBidi" w:cstheme="majorBidi"/>
          <w:sz w:val="24"/>
          <w:szCs w:val="24"/>
        </w:rPr>
        <w:t>professional considerations</w:t>
      </w:r>
      <w:r w:rsidR="00BA07EB">
        <w:rPr>
          <w:rFonts w:asciiTheme="majorBidi" w:hAnsiTheme="majorBidi" w:cstheme="majorBidi"/>
          <w:sz w:val="24"/>
          <w:szCs w:val="24"/>
        </w:rPr>
        <w:t>,</w:t>
      </w:r>
      <w:r w:rsidRPr="009F0198">
        <w:rPr>
          <w:rFonts w:asciiTheme="majorBidi" w:hAnsiTheme="majorBidi" w:cstheme="majorBidi"/>
          <w:sz w:val="24"/>
          <w:szCs w:val="24"/>
        </w:rPr>
        <w:t xml:space="preserve"> and the quality of artwork, one may wonder why more female artists have not been included in museum exhibitions. In the Israeli art market, there are many female artists</w:t>
      </w:r>
      <w:r w:rsidRPr="009F0198">
        <w:rPr>
          <w:rFonts w:asciiTheme="majorBidi" w:hAnsiTheme="majorBidi" w:cstheme="majorBidi"/>
          <w:sz w:val="24"/>
          <w:szCs w:val="24"/>
          <w:rtl/>
        </w:rPr>
        <w:t>.</w:t>
      </w:r>
      <w:r w:rsidR="00872FAF" w:rsidRPr="009F0198">
        <w:rPr>
          <w:rFonts w:asciiTheme="majorBidi" w:hAnsiTheme="majorBidi" w:cstheme="majorBidi"/>
          <w:sz w:val="24"/>
          <w:szCs w:val="24"/>
        </w:rPr>
        <w:t xml:space="preserve"> The </w:t>
      </w:r>
      <w:r w:rsidR="007E0AA7">
        <w:rPr>
          <w:rFonts w:asciiTheme="majorBidi" w:hAnsiTheme="majorBidi" w:cstheme="majorBidi"/>
          <w:sz w:val="24"/>
          <w:szCs w:val="24"/>
        </w:rPr>
        <w:t>manager</w:t>
      </w:r>
      <w:r w:rsidR="00872FAF" w:rsidRPr="009F0198">
        <w:rPr>
          <w:rFonts w:asciiTheme="majorBidi" w:hAnsiTheme="majorBidi" w:cstheme="majorBidi"/>
          <w:sz w:val="24"/>
          <w:szCs w:val="24"/>
        </w:rPr>
        <w:t xml:space="preserve"> of one museum that </w:t>
      </w:r>
      <w:r w:rsidR="007E0AA7">
        <w:rPr>
          <w:rFonts w:asciiTheme="majorBidi" w:hAnsiTheme="majorBidi" w:cstheme="majorBidi"/>
          <w:sz w:val="24"/>
          <w:szCs w:val="24"/>
        </w:rPr>
        <w:t>displays</w:t>
      </w:r>
      <w:r w:rsidR="00872FAF" w:rsidRPr="009F0198">
        <w:rPr>
          <w:rFonts w:asciiTheme="majorBidi" w:hAnsiTheme="majorBidi" w:cstheme="majorBidi"/>
          <w:sz w:val="24"/>
          <w:szCs w:val="24"/>
        </w:rPr>
        <w:t xml:space="preserve"> a high percentage of </w:t>
      </w:r>
      <w:r w:rsidR="007E0AA7">
        <w:rPr>
          <w:rFonts w:asciiTheme="majorBidi" w:hAnsiTheme="majorBidi" w:cstheme="majorBidi"/>
          <w:sz w:val="24"/>
          <w:szCs w:val="24"/>
        </w:rPr>
        <w:t>female artists’</w:t>
      </w:r>
      <w:r w:rsidR="00872FAF" w:rsidRPr="009F0198">
        <w:rPr>
          <w:rFonts w:asciiTheme="majorBidi" w:hAnsiTheme="majorBidi" w:cstheme="majorBidi"/>
          <w:sz w:val="24"/>
          <w:szCs w:val="24"/>
        </w:rPr>
        <w:t xml:space="preserve"> </w:t>
      </w:r>
      <w:r w:rsidR="007E0AA7">
        <w:rPr>
          <w:rFonts w:asciiTheme="majorBidi" w:hAnsiTheme="majorBidi" w:cstheme="majorBidi"/>
          <w:sz w:val="24"/>
          <w:szCs w:val="24"/>
        </w:rPr>
        <w:t>work</w:t>
      </w:r>
      <w:r w:rsidR="00872FAF" w:rsidRPr="009F0198">
        <w:rPr>
          <w:rFonts w:asciiTheme="majorBidi" w:hAnsiTheme="majorBidi" w:cstheme="majorBidi"/>
          <w:sz w:val="24"/>
          <w:szCs w:val="24"/>
        </w:rPr>
        <w:t xml:space="preserve"> explained: </w:t>
      </w:r>
      <w:r w:rsidR="00C1392E">
        <w:rPr>
          <w:rFonts w:asciiTheme="majorBidi" w:hAnsiTheme="majorBidi" w:cstheme="majorBidi"/>
          <w:sz w:val="24"/>
          <w:szCs w:val="24"/>
        </w:rPr>
        <w:t>“</w:t>
      </w:r>
      <w:r w:rsidR="00872FAF" w:rsidRPr="009F0198">
        <w:rPr>
          <w:rFonts w:asciiTheme="majorBidi" w:hAnsiTheme="majorBidi" w:cstheme="majorBidi"/>
          <w:sz w:val="24"/>
          <w:szCs w:val="24"/>
        </w:rPr>
        <w:t xml:space="preserve">There is no reason for this to be </w:t>
      </w:r>
      <w:r w:rsidR="00BA07EB">
        <w:rPr>
          <w:rFonts w:asciiTheme="majorBidi" w:hAnsiTheme="majorBidi" w:cstheme="majorBidi"/>
          <w:sz w:val="24"/>
          <w:szCs w:val="24"/>
        </w:rPr>
        <w:t xml:space="preserve">on </w:t>
      </w:r>
      <w:r w:rsidR="00872FAF" w:rsidRPr="009F0198">
        <w:rPr>
          <w:rFonts w:asciiTheme="majorBidi" w:hAnsiTheme="majorBidi" w:cstheme="majorBidi"/>
          <w:sz w:val="24"/>
          <w:szCs w:val="24"/>
        </w:rPr>
        <w:t xml:space="preserve">the agenda. There is one very simple </w:t>
      </w:r>
      <w:r w:rsidR="00BA07EB">
        <w:rPr>
          <w:rFonts w:asciiTheme="majorBidi" w:hAnsiTheme="majorBidi" w:cstheme="majorBidi"/>
          <w:sz w:val="24"/>
          <w:szCs w:val="24"/>
        </w:rPr>
        <w:t>explanation:</w:t>
      </w:r>
      <w:r w:rsidR="00872FAF" w:rsidRPr="009F0198">
        <w:rPr>
          <w:rFonts w:asciiTheme="majorBidi" w:hAnsiTheme="majorBidi" w:cstheme="majorBidi"/>
          <w:sz w:val="24"/>
          <w:szCs w:val="24"/>
        </w:rPr>
        <w:t xml:space="preserve"> </w:t>
      </w:r>
      <w:r w:rsidR="00BA07EB">
        <w:rPr>
          <w:rFonts w:asciiTheme="majorBidi" w:hAnsiTheme="majorBidi" w:cstheme="majorBidi"/>
          <w:sz w:val="24"/>
          <w:szCs w:val="24"/>
        </w:rPr>
        <w:t>w</w:t>
      </w:r>
      <w:r w:rsidR="00872FAF" w:rsidRPr="009F0198">
        <w:rPr>
          <w:rFonts w:asciiTheme="majorBidi" w:hAnsiTheme="majorBidi" w:cstheme="majorBidi"/>
          <w:sz w:val="24"/>
          <w:szCs w:val="24"/>
        </w:rPr>
        <w:t>hen you look at the art market in the country today, the majority are women, and some are very good</w:t>
      </w:r>
      <w:r w:rsidR="00BA07EB">
        <w:rPr>
          <w:rFonts w:asciiTheme="majorBidi" w:hAnsiTheme="majorBidi" w:cstheme="majorBidi"/>
          <w:sz w:val="24"/>
          <w:szCs w:val="24"/>
        </w:rPr>
        <w:t>,</w:t>
      </w:r>
      <w:r w:rsidR="00C1392E">
        <w:rPr>
          <w:rFonts w:asciiTheme="majorBidi" w:hAnsiTheme="majorBidi" w:cstheme="majorBidi"/>
          <w:sz w:val="24"/>
          <w:szCs w:val="24"/>
        </w:rPr>
        <w:t>”</w:t>
      </w:r>
      <w:r w:rsidR="00872FAF" w:rsidRPr="009F0198">
        <w:rPr>
          <w:rFonts w:asciiTheme="majorBidi" w:hAnsiTheme="majorBidi" w:cstheme="majorBidi"/>
          <w:sz w:val="24"/>
          <w:szCs w:val="24"/>
        </w:rPr>
        <w:t xml:space="preserve"> (#8, museum </w:t>
      </w:r>
      <w:r w:rsidR="007E0AA7">
        <w:rPr>
          <w:rFonts w:asciiTheme="majorBidi" w:hAnsiTheme="majorBidi" w:cstheme="majorBidi"/>
          <w:sz w:val="24"/>
          <w:szCs w:val="24"/>
        </w:rPr>
        <w:t>manager</w:t>
      </w:r>
      <w:r w:rsidR="00872FAF" w:rsidRPr="009F0198">
        <w:rPr>
          <w:rFonts w:asciiTheme="majorBidi" w:hAnsiTheme="majorBidi" w:cstheme="majorBidi"/>
          <w:sz w:val="24"/>
          <w:szCs w:val="24"/>
        </w:rPr>
        <w:t>).</w:t>
      </w:r>
    </w:p>
    <w:p w14:paraId="7A137C92" w14:textId="50C28F33" w:rsidR="006509F9" w:rsidRPr="009F0198" w:rsidRDefault="006509F9" w:rsidP="009F0198">
      <w:pPr>
        <w:bidi w:val="0"/>
        <w:ind w:firstLine="567"/>
        <w:jc w:val="left"/>
        <w:rPr>
          <w:rFonts w:asciiTheme="majorBidi" w:hAnsiTheme="majorBidi" w:cstheme="majorBidi"/>
          <w:sz w:val="24"/>
          <w:szCs w:val="24"/>
        </w:rPr>
      </w:pPr>
      <w:r w:rsidRPr="009F0198">
        <w:rPr>
          <w:rFonts w:asciiTheme="majorBidi" w:hAnsiTheme="majorBidi" w:cstheme="majorBidi"/>
          <w:b/>
          <w:bCs/>
          <w:sz w:val="24"/>
          <w:szCs w:val="24"/>
          <w:highlight w:val="green"/>
        </w:rPr>
        <w:t>Young Artists Displayed in Museums</w:t>
      </w:r>
      <w:r w:rsidR="00872FAF" w:rsidRPr="009F0198">
        <w:rPr>
          <w:rFonts w:asciiTheme="majorBidi" w:hAnsiTheme="majorBidi" w:cstheme="majorBidi"/>
          <w:sz w:val="24"/>
          <w:szCs w:val="24"/>
        </w:rPr>
        <w:t xml:space="preserve">. In the art world, young artists represent the contemporary, emerging, creative, and expressive. Veteran artists are familiar with the art field and appreciated within it, which grants them a seal of quality. </w:t>
      </w:r>
      <w:r w:rsidR="00C1392E">
        <w:rPr>
          <w:rFonts w:asciiTheme="majorBidi" w:hAnsiTheme="majorBidi" w:cstheme="majorBidi"/>
          <w:sz w:val="24"/>
          <w:szCs w:val="24"/>
        </w:rPr>
        <w:t>“</w:t>
      </w:r>
      <w:r w:rsidR="00872FAF" w:rsidRPr="009F0198">
        <w:rPr>
          <w:rFonts w:asciiTheme="majorBidi" w:hAnsiTheme="majorBidi" w:cstheme="majorBidi"/>
          <w:sz w:val="24"/>
          <w:szCs w:val="24"/>
        </w:rPr>
        <w:t xml:space="preserve">The most important thing is to have a combination, because if you only present young artists, you never show </w:t>
      </w:r>
      <w:r w:rsidR="00052728" w:rsidRPr="009F0198">
        <w:rPr>
          <w:rFonts w:asciiTheme="majorBidi" w:hAnsiTheme="majorBidi" w:cstheme="majorBidi"/>
          <w:sz w:val="24"/>
          <w:szCs w:val="24"/>
        </w:rPr>
        <w:t>artists who have reached the peak of their</w:t>
      </w:r>
      <w:r w:rsidR="00872FAF" w:rsidRPr="009F0198">
        <w:rPr>
          <w:rFonts w:asciiTheme="majorBidi" w:hAnsiTheme="majorBidi" w:cstheme="majorBidi"/>
          <w:sz w:val="24"/>
          <w:szCs w:val="24"/>
        </w:rPr>
        <w:t xml:space="preserve"> </w:t>
      </w:r>
      <w:r w:rsidR="00052728" w:rsidRPr="009F0198">
        <w:rPr>
          <w:rFonts w:asciiTheme="majorBidi" w:hAnsiTheme="majorBidi" w:cstheme="majorBidi"/>
          <w:sz w:val="24"/>
          <w:szCs w:val="24"/>
        </w:rPr>
        <w:t>ability</w:t>
      </w:r>
      <w:r w:rsidR="00872FAF" w:rsidRPr="009F0198">
        <w:rPr>
          <w:rFonts w:asciiTheme="majorBidi" w:hAnsiTheme="majorBidi" w:cstheme="majorBidi"/>
          <w:sz w:val="24"/>
          <w:szCs w:val="24"/>
        </w:rPr>
        <w:t xml:space="preserve">, </w:t>
      </w:r>
      <w:r w:rsidR="00052728" w:rsidRPr="009F0198">
        <w:rPr>
          <w:rFonts w:asciiTheme="majorBidi" w:hAnsiTheme="majorBidi" w:cstheme="majorBidi"/>
          <w:sz w:val="24"/>
          <w:szCs w:val="24"/>
        </w:rPr>
        <w:t>but</w:t>
      </w:r>
      <w:r w:rsidR="00872FAF" w:rsidRPr="009F0198">
        <w:rPr>
          <w:rFonts w:asciiTheme="majorBidi" w:hAnsiTheme="majorBidi" w:cstheme="majorBidi"/>
          <w:sz w:val="24"/>
          <w:szCs w:val="24"/>
        </w:rPr>
        <w:t xml:space="preserve"> if you only </w:t>
      </w:r>
      <w:r w:rsidR="00052728" w:rsidRPr="009F0198">
        <w:rPr>
          <w:rFonts w:asciiTheme="majorBidi" w:hAnsiTheme="majorBidi" w:cstheme="majorBidi"/>
          <w:sz w:val="24"/>
          <w:szCs w:val="24"/>
        </w:rPr>
        <w:t>show</w:t>
      </w:r>
      <w:r w:rsidR="00872FAF" w:rsidRPr="009F0198">
        <w:rPr>
          <w:rFonts w:asciiTheme="majorBidi" w:hAnsiTheme="majorBidi" w:cstheme="majorBidi"/>
          <w:sz w:val="24"/>
          <w:szCs w:val="24"/>
        </w:rPr>
        <w:t xml:space="preserve"> veteran artists</w:t>
      </w:r>
      <w:r w:rsidR="00052728" w:rsidRPr="009F0198">
        <w:rPr>
          <w:rFonts w:asciiTheme="majorBidi" w:hAnsiTheme="majorBidi" w:cstheme="majorBidi"/>
          <w:sz w:val="24"/>
          <w:szCs w:val="24"/>
        </w:rPr>
        <w:t>,</w:t>
      </w:r>
      <w:r w:rsidR="00872FAF" w:rsidRPr="009F0198">
        <w:rPr>
          <w:rFonts w:asciiTheme="majorBidi" w:hAnsiTheme="majorBidi" w:cstheme="majorBidi"/>
          <w:sz w:val="24"/>
          <w:szCs w:val="24"/>
        </w:rPr>
        <w:t xml:space="preserve"> you are not stimulating thought </w:t>
      </w:r>
      <w:r w:rsidR="00052728" w:rsidRPr="009F0198">
        <w:rPr>
          <w:rFonts w:asciiTheme="majorBidi" w:hAnsiTheme="majorBidi" w:cstheme="majorBidi"/>
          <w:sz w:val="24"/>
          <w:szCs w:val="24"/>
        </w:rPr>
        <w:t>about</w:t>
      </w:r>
      <w:r w:rsidR="00872FAF" w:rsidRPr="009F0198">
        <w:rPr>
          <w:rFonts w:asciiTheme="majorBidi" w:hAnsiTheme="majorBidi" w:cstheme="majorBidi"/>
          <w:sz w:val="24"/>
          <w:szCs w:val="24"/>
        </w:rPr>
        <w:t xml:space="preserve"> what i</w:t>
      </w:r>
      <w:r w:rsidR="00B04204" w:rsidRPr="009F0198">
        <w:rPr>
          <w:rFonts w:asciiTheme="majorBidi" w:hAnsiTheme="majorBidi" w:cstheme="majorBidi"/>
          <w:sz w:val="24"/>
          <w:szCs w:val="24"/>
        </w:rPr>
        <w:t>s happening right now,</w:t>
      </w:r>
      <w:r w:rsidR="00C1392E">
        <w:rPr>
          <w:rFonts w:asciiTheme="majorBidi" w:hAnsiTheme="majorBidi" w:cstheme="majorBidi"/>
          <w:sz w:val="24"/>
          <w:szCs w:val="24"/>
        </w:rPr>
        <w:t>”</w:t>
      </w:r>
      <w:r w:rsidR="00B04204" w:rsidRPr="009F0198">
        <w:rPr>
          <w:rFonts w:asciiTheme="majorBidi" w:hAnsiTheme="majorBidi" w:cstheme="majorBidi"/>
          <w:sz w:val="24"/>
          <w:szCs w:val="24"/>
        </w:rPr>
        <w:t xml:space="preserve"> </w:t>
      </w:r>
      <w:r w:rsidR="00872FAF" w:rsidRPr="009F0198">
        <w:rPr>
          <w:rFonts w:asciiTheme="majorBidi" w:hAnsiTheme="majorBidi" w:cstheme="majorBidi"/>
          <w:sz w:val="24"/>
          <w:szCs w:val="24"/>
        </w:rPr>
        <w:t xml:space="preserve">(# 15 </w:t>
      </w:r>
      <w:r w:rsidR="00BA07EB">
        <w:rPr>
          <w:rFonts w:asciiTheme="majorBidi" w:hAnsiTheme="majorBidi" w:cstheme="majorBidi"/>
          <w:sz w:val="24"/>
          <w:szCs w:val="24"/>
        </w:rPr>
        <w:t>s</w:t>
      </w:r>
      <w:r w:rsidR="00872FAF" w:rsidRPr="009F0198">
        <w:rPr>
          <w:rFonts w:asciiTheme="majorBidi" w:hAnsiTheme="majorBidi" w:cstheme="majorBidi"/>
          <w:sz w:val="24"/>
          <w:szCs w:val="24"/>
        </w:rPr>
        <w:t xml:space="preserve">enior </w:t>
      </w:r>
      <w:r w:rsidR="00BA07EB">
        <w:rPr>
          <w:rFonts w:asciiTheme="majorBidi" w:hAnsiTheme="majorBidi" w:cstheme="majorBidi"/>
          <w:sz w:val="24"/>
          <w:szCs w:val="24"/>
        </w:rPr>
        <w:t>a</w:t>
      </w:r>
      <w:r w:rsidR="00872FAF" w:rsidRPr="009F0198">
        <w:rPr>
          <w:rFonts w:asciiTheme="majorBidi" w:hAnsiTheme="majorBidi" w:cstheme="majorBidi"/>
          <w:sz w:val="24"/>
          <w:szCs w:val="24"/>
        </w:rPr>
        <w:t>rtist).</w:t>
      </w:r>
    </w:p>
    <w:p w14:paraId="63E192CE" w14:textId="70E143D8" w:rsidR="006509F9" w:rsidRPr="009F0198" w:rsidRDefault="00A521F7" w:rsidP="00A521F7">
      <w:pPr>
        <w:bidi w:val="0"/>
        <w:ind w:firstLine="567"/>
        <w:jc w:val="left"/>
        <w:rPr>
          <w:rFonts w:asciiTheme="majorBidi" w:hAnsiTheme="majorBidi" w:cstheme="majorBidi"/>
          <w:sz w:val="24"/>
          <w:szCs w:val="24"/>
          <w:highlight w:val="green"/>
          <w:rtl/>
        </w:rPr>
      </w:pPr>
      <w:r>
        <w:rPr>
          <w:rFonts w:asciiTheme="majorBidi" w:hAnsiTheme="majorBidi" w:cstheme="majorBidi"/>
          <w:sz w:val="24"/>
          <w:szCs w:val="24"/>
        </w:rPr>
        <w:t>D</w:t>
      </w:r>
      <w:r w:rsidR="00B04204" w:rsidRPr="009F0198">
        <w:rPr>
          <w:rFonts w:asciiTheme="majorBidi" w:hAnsiTheme="majorBidi" w:cstheme="majorBidi"/>
          <w:sz w:val="24"/>
          <w:szCs w:val="24"/>
        </w:rPr>
        <w:t xml:space="preserve">espite the importance of presenting </w:t>
      </w:r>
      <w:r w:rsidR="00BA07EB">
        <w:rPr>
          <w:rFonts w:asciiTheme="majorBidi" w:hAnsiTheme="majorBidi" w:cstheme="majorBidi"/>
          <w:sz w:val="24"/>
          <w:szCs w:val="24"/>
        </w:rPr>
        <w:t>multiple</w:t>
      </w:r>
      <w:r w:rsidR="00B04204" w:rsidRPr="009F0198">
        <w:rPr>
          <w:rFonts w:asciiTheme="majorBidi" w:hAnsiTheme="majorBidi" w:cstheme="majorBidi"/>
          <w:sz w:val="24"/>
          <w:szCs w:val="24"/>
        </w:rPr>
        <w:t xml:space="preserve"> facets of art</w:t>
      </w:r>
      <w:r>
        <w:rPr>
          <w:rFonts w:asciiTheme="majorBidi" w:hAnsiTheme="majorBidi" w:cstheme="majorBidi"/>
          <w:sz w:val="24"/>
          <w:szCs w:val="24"/>
        </w:rPr>
        <w:t xml:space="preserve">, </w:t>
      </w:r>
      <w:r w:rsidRPr="00A521F7">
        <w:rPr>
          <w:rFonts w:asciiTheme="majorBidi" w:hAnsiTheme="majorBidi" w:cstheme="majorBidi"/>
          <w:sz w:val="24"/>
          <w:szCs w:val="24"/>
          <w:highlight w:val="green"/>
        </w:rPr>
        <w:t>i</w:t>
      </w:r>
      <w:r w:rsidR="006509F9" w:rsidRPr="00A521F7">
        <w:rPr>
          <w:rFonts w:asciiTheme="majorBidi" w:hAnsiTheme="majorBidi" w:cstheme="majorBidi"/>
          <w:sz w:val="24"/>
          <w:szCs w:val="24"/>
          <w:highlight w:val="green"/>
        </w:rPr>
        <w:t xml:space="preserve">t </w:t>
      </w:r>
      <w:r w:rsidR="006509F9" w:rsidRPr="00BA07EB">
        <w:rPr>
          <w:rFonts w:asciiTheme="majorBidi" w:hAnsiTheme="majorBidi" w:cstheme="majorBidi"/>
          <w:sz w:val="24"/>
          <w:szCs w:val="24"/>
          <w:highlight w:val="green"/>
        </w:rPr>
        <w:t xml:space="preserve">emerges from the interviews </w:t>
      </w:r>
      <w:r w:rsidR="006509F9" w:rsidRPr="009F0198">
        <w:rPr>
          <w:rFonts w:asciiTheme="majorBidi" w:hAnsiTheme="majorBidi" w:cstheme="majorBidi"/>
          <w:sz w:val="24"/>
          <w:szCs w:val="24"/>
          <w:highlight w:val="green"/>
        </w:rPr>
        <w:t>that the decision to show the work of young artists or veteran artists reflects the museum manager</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preferences.  For example, during the years considered in this study, all the artists whose work was exhibited in the Herzliya Museum of Contemporary Art were young (see Table 2 in the Appendices). This was due the museum</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s management strategy to display many exhibitions of young artists who recently graduated art school (Buganim, 2013). However, the new management notes that this trend is changing: </w:t>
      </w:r>
      <w:r w:rsidR="00C1392E">
        <w:rPr>
          <w:rFonts w:asciiTheme="majorBidi" w:hAnsiTheme="majorBidi" w:cstheme="majorBidi"/>
          <w:sz w:val="24"/>
          <w:szCs w:val="24"/>
          <w:highlight w:val="green"/>
        </w:rPr>
        <w:t>“</w:t>
      </w:r>
      <w:bookmarkStart w:id="12" w:name="_GoBack"/>
      <w:bookmarkEnd w:id="12"/>
      <w:r w:rsidR="006509F9" w:rsidRPr="009F0198">
        <w:rPr>
          <w:rFonts w:asciiTheme="majorBidi" w:hAnsiTheme="majorBidi" w:cstheme="majorBidi"/>
          <w:sz w:val="24"/>
          <w:szCs w:val="24"/>
          <w:highlight w:val="green"/>
        </w:rPr>
        <w:t>My style is less towards first exposure and more concerned with the subject and what the artist presents.</w:t>
      </w:r>
      <w:r w:rsidR="00C1392E">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w:t>
      </w:r>
      <w:r w:rsidR="006509F9" w:rsidRPr="009F0198">
        <w:rPr>
          <w:rFonts w:asciiTheme="majorBidi" w:hAnsiTheme="majorBidi" w:cstheme="majorBidi"/>
          <w:sz w:val="24"/>
          <w:szCs w:val="24"/>
          <w:highlight w:val="green"/>
          <w:rtl/>
        </w:rPr>
        <w:tab/>
      </w:r>
    </w:p>
    <w:p w14:paraId="5FC9E1FE" w14:textId="69F2633A" w:rsidR="006509F9" w:rsidRPr="009F0198" w:rsidRDefault="006509F9" w:rsidP="009F0198">
      <w:pPr>
        <w:bidi w:val="0"/>
        <w:ind w:firstLine="397"/>
        <w:jc w:val="left"/>
        <w:rPr>
          <w:rFonts w:asciiTheme="majorBidi" w:hAnsiTheme="majorBidi" w:cstheme="majorBidi"/>
          <w:sz w:val="24"/>
          <w:szCs w:val="24"/>
        </w:rPr>
      </w:pPr>
      <w:r w:rsidRPr="009F0198">
        <w:rPr>
          <w:rFonts w:asciiTheme="majorBidi" w:hAnsiTheme="majorBidi" w:cstheme="majorBidi"/>
          <w:sz w:val="24"/>
          <w:szCs w:val="24"/>
          <w:highlight w:val="green"/>
        </w:rPr>
        <w:lastRenderedPageBreak/>
        <w:t xml:space="preserve">The current study also finds that presenting veteran artists may intersect with marketing strategies: </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I have to convince my target audience, in the best sense of the word, that what</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s happening in the museum is worthy of their attention. If I take an artist who graduated yesterday from Bezalel [Academy of Art] and does experimental art, that won</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t appeal to the audience. To bring in the public, I have to convince them there is good art here, and good art is usually associated with canonical art</w:t>
      </w:r>
      <w:r w:rsidR="007A280D">
        <w:rPr>
          <w:rFonts w:asciiTheme="majorBidi" w:hAnsiTheme="majorBidi" w:cstheme="majorBidi"/>
          <w:sz w:val="24"/>
          <w:szCs w:val="24"/>
          <w:highlight w:val="green"/>
        </w:rPr>
        <w:t>,</w:t>
      </w:r>
      <w:r w:rsidR="00C1392E">
        <w:rPr>
          <w:rFonts w:asciiTheme="majorBidi" w:hAnsiTheme="majorBidi" w:cstheme="majorBidi"/>
          <w:sz w:val="24"/>
          <w:szCs w:val="24"/>
          <w:highlight w:val="green"/>
        </w:rPr>
        <w:t>”</w:t>
      </w:r>
      <w:r w:rsidR="007A280D">
        <w:rPr>
          <w:rFonts w:asciiTheme="majorBidi" w:hAnsiTheme="majorBidi" w:cstheme="majorBidi"/>
          <w:sz w:val="24"/>
          <w:szCs w:val="24"/>
          <w:highlight w:val="green"/>
        </w:rPr>
        <w:t xml:space="preserve"> </w:t>
      </w:r>
      <w:r w:rsidRPr="009F0198">
        <w:rPr>
          <w:rFonts w:asciiTheme="majorBidi" w:hAnsiTheme="majorBidi" w:cstheme="majorBidi"/>
          <w:sz w:val="24"/>
          <w:szCs w:val="24"/>
          <w:highlight w:val="green"/>
        </w:rPr>
        <w:t>(#9, museum manager).</w:t>
      </w:r>
      <w:r w:rsidRPr="009F0198">
        <w:rPr>
          <w:rFonts w:asciiTheme="majorBidi" w:hAnsiTheme="majorBidi" w:cstheme="majorBidi"/>
          <w:sz w:val="24"/>
          <w:szCs w:val="24"/>
        </w:rPr>
        <w:t xml:space="preserve"> </w:t>
      </w:r>
    </w:p>
    <w:p w14:paraId="4DD62937" w14:textId="2F2425DE" w:rsidR="00B04204" w:rsidRPr="009F0198" w:rsidRDefault="007A280D" w:rsidP="007A280D">
      <w:pPr>
        <w:bidi w:val="0"/>
        <w:ind w:firstLine="720"/>
        <w:jc w:val="left"/>
        <w:rPr>
          <w:rFonts w:asciiTheme="majorBidi" w:hAnsiTheme="majorBidi" w:cstheme="majorBidi"/>
          <w:sz w:val="24"/>
          <w:szCs w:val="24"/>
        </w:rPr>
      </w:pPr>
      <w:r>
        <w:rPr>
          <w:rFonts w:asciiTheme="majorBidi" w:hAnsiTheme="majorBidi" w:cstheme="majorBidi"/>
          <w:sz w:val="24"/>
          <w:szCs w:val="24"/>
        </w:rPr>
        <w:t>It can be seen that</w:t>
      </w:r>
      <w:r w:rsidR="00B04204" w:rsidRPr="009F0198">
        <w:rPr>
          <w:rFonts w:asciiTheme="majorBidi" w:hAnsiTheme="majorBidi" w:cstheme="majorBidi"/>
          <w:sz w:val="24"/>
          <w:szCs w:val="24"/>
        </w:rPr>
        <w:t xml:space="preserve">, in general, the choice of showing more veteran artists or young artists in a museum often reflects the personal perception of the museum </w:t>
      </w:r>
      <w:r w:rsidR="007E0AA7">
        <w:rPr>
          <w:rFonts w:asciiTheme="majorBidi" w:hAnsiTheme="majorBidi" w:cstheme="majorBidi"/>
          <w:sz w:val="24"/>
          <w:szCs w:val="24"/>
        </w:rPr>
        <w:t>manager</w:t>
      </w:r>
      <w:r>
        <w:rPr>
          <w:rFonts w:asciiTheme="majorBidi" w:hAnsiTheme="majorBidi" w:cstheme="majorBidi"/>
          <w:sz w:val="24"/>
          <w:szCs w:val="24"/>
        </w:rPr>
        <w:t xml:space="preserve">, </w:t>
      </w:r>
      <w:r w:rsidRPr="009F0198">
        <w:rPr>
          <w:rFonts w:asciiTheme="majorBidi" w:hAnsiTheme="majorBidi" w:cstheme="majorBidi"/>
          <w:sz w:val="24"/>
          <w:szCs w:val="24"/>
        </w:rPr>
        <w:t>whether for professional or financial reasons</w:t>
      </w:r>
      <w:r w:rsidR="00B04204" w:rsidRPr="009F0198">
        <w:rPr>
          <w:rFonts w:asciiTheme="majorBidi" w:hAnsiTheme="majorBidi" w:cstheme="majorBidi"/>
          <w:sz w:val="24"/>
          <w:szCs w:val="24"/>
        </w:rPr>
        <w:t>.</w:t>
      </w:r>
    </w:p>
    <w:p w14:paraId="1893EF2C" w14:textId="3AF6A1BC" w:rsidR="001B4D0C" w:rsidRPr="009F0198" w:rsidRDefault="001B4D0C" w:rsidP="009F0198">
      <w:pPr>
        <w:bidi w:val="0"/>
        <w:jc w:val="left"/>
        <w:rPr>
          <w:rFonts w:asciiTheme="majorBidi" w:hAnsiTheme="majorBidi" w:cstheme="majorBidi"/>
          <w:b/>
          <w:bCs/>
          <w:sz w:val="24"/>
          <w:szCs w:val="24"/>
        </w:rPr>
      </w:pPr>
      <w:r w:rsidRPr="009F0198">
        <w:rPr>
          <w:rFonts w:asciiTheme="majorBidi" w:hAnsiTheme="majorBidi" w:cstheme="majorBidi"/>
          <w:b/>
          <w:bCs/>
          <w:sz w:val="24"/>
          <w:szCs w:val="24"/>
        </w:rPr>
        <w:t>Art from the Periphery: Experiencing a Different Culture</w:t>
      </w:r>
    </w:p>
    <w:p w14:paraId="2BAB7A0F" w14:textId="2C36FF89" w:rsidR="006509F9" w:rsidRPr="009F0198" w:rsidRDefault="006509F9" w:rsidP="00E200E7">
      <w:pPr>
        <w:bidi w:val="0"/>
        <w:ind w:firstLine="567"/>
        <w:jc w:val="left"/>
        <w:rPr>
          <w:rFonts w:asciiTheme="majorBidi" w:hAnsiTheme="majorBidi" w:cstheme="majorBidi"/>
          <w:sz w:val="24"/>
          <w:szCs w:val="24"/>
        </w:rPr>
      </w:pPr>
      <w:r w:rsidRPr="009F0198">
        <w:rPr>
          <w:rFonts w:asciiTheme="majorBidi" w:hAnsiTheme="majorBidi" w:cstheme="majorBidi"/>
          <w:sz w:val="24"/>
          <w:szCs w:val="24"/>
          <w:highlight w:val="green"/>
        </w:rPr>
        <w:t>In the cultural spaces, peripheral museums refer to those which are geographically distant from the center as well as satellite cities [as near Tel Aviv]. In terms of economics, museums in the periphery face the difficult challenge of limited accessibility to visitors, which affects the museum</w:t>
      </w:r>
      <w:r w:rsidR="00C03325">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s revenue and their cultural activities: </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The museum is very centrally located, in a settlement in the center of the country. But clearly, in relation to the major museums Tel Aviv and Israel, it is a peripheral museum. At the same time, it is not provincial, and maybe that is how this can be defined. This peripherality is connected to everything [economics aspects] ... It is clear that we are working at a different budget level that allows for different activity</w:t>
      </w:r>
      <w:r w:rsidR="00E200E7">
        <w:rPr>
          <w:rFonts w:asciiTheme="majorBidi" w:hAnsiTheme="majorBidi" w:cstheme="majorBidi"/>
          <w:sz w:val="24"/>
          <w:szCs w:val="24"/>
          <w:highlight w:val="green"/>
        </w:rPr>
        <w:t>,</w:t>
      </w:r>
      <w:r w:rsidR="00C1392E">
        <w:rPr>
          <w:rFonts w:asciiTheme="majorBidi" w:hAnsiTheme="majorBidi" w:cstheme="majorBidi"/>
          <w:sz w:val="24"/>
          <w:szCs w:val="24"/>
          <w:highlight w:val="green"/>
        </w:rPr>
        <w:t>”</w:t>
      </w:r>
      <w:r w:rsidRPr="009F0198">
        <w:rPr>
          <w:rFonts w:asciiTheme="majorBidi" w:hAnsiTheme="majorBidi" w:cstheme="majorBidi"/>
          <w:sz w:val="24"/>
          <w:szCs w:val="24"/>
          <w:highlight w:val="green"/>
        </w:rPr>
        <w:t xml:space="preserve"> (#7 museum manager)</w:t>
      </w:r>
      <w:r w:rsidR="00E200E7">
        <w:rPr>
          <w:rFonts w:asciiTheme="majorBidi" w:hAnsiTheme="majorBidi" w:cstheme="majorBidi"/>
          <w:sz w:val="24"/>
          <w:szCs w:val="24"/>
        </w:rPr>
        <w:t>.</w:t>
      </w:r>
    </w:p>
    <w:p w14:paraId="4FD1A3FF" w14:textId="32FBC3E3" w:rsidR="005D2DF7" w:rsidRPr="009F0198" w:rsidRDefault="005D2DF7" w:rsidP="009F0198">
      <w:pPr>
        <w:bidi w:val="0"/>
        <w:ind w:firstLine="567"/>
        <w:jc w:val="left"/>
        <w:rPr>
          <w:rFonts w:asciiTheme="majorBidi" w:hAnsiTheme="majorBidi" w:cstheme="majorBidi"/>
          <w:sz w:val="24"/>
          <w:szCs w:val="24"/>
        </w:rPr>
      </w:pPr>
      <w:r w:rsidRPr="009F0198">
        <w:rPr>
          <w:rFonts w:asciiTheme="majorBidi" w:hAnsiTheme="majorBidi" w:cstheme="majorBidi"/>
          <w:sz w:val="24"/>
          <w:szCs w:val="24"/>
        </w:rPr>
        <w:t xml:space="preserve">The essential nature of art in museums in the periphery </w:t>
      </w:r>
      <w:r w:rsidR="00E200E7">
        <w:rPr>
          <w:rFonts w:asciiTheme="majorBidi" w:hAnsiTheme="majorBidi" w:cstheme="majorBidi"/>
          <w:sz w:val="24"/>
          <w:szCs w:val="24"/>
        </w:rPr>
        <w:t>differs</w:t>
      </w:r>
      <w:r w:rsidRPr="009F0198">
        <w:rPr>
          <w:rFonts w:asciiTheme="majorBidi" w:hAnsiTheme="majorBidi" w:cstheme="majorBidi"/>
          <w:sz w:val="24"/>
          <w:szCs w:val="24"/>
        </w:rPr>
        <w:t xml:space="preserve"> from that of museums in the center. In many cases, this stems from the managers</w:t>
      </w:r>
      <w:r w:rsidR="00E200E7">
        <w:rPr>
          <w:rFonts w:asciiTheme="majorBidi" w:hAnsiTheme="majorBidi" w:cstheme="majorBidi"/>
          <w:sz w:val="24"/>
          <w:szCs w:val="24"/>
        </w:rPr>
        <w:t>’ need</w:t>
      </w:r>
      <w:r w:rsidRPr="009F0198">
        <w:rPr>
          <w:rFonts w:asciiTheme="majorBidi" w:hAnsiTheme="majorBidi" w:cstheme="majorBidi"/>
          <w:sz w:val="24"/>
          <w:szCs w:val="24"/>
        </w:rPr>
        <w:t xml:space="preserve"> to </w:t>
      </w:r>
      <w:r w:rsidR="00E200E7">
        <w:rPr>
          <w:rFonts w:asciiTheme="majorBidi" w:hAnsiTheme="majorBidi" w:cstheme="majorBidi"/>
          <w:sz w:val="24"/>
          <w:szCs w:val="24"/>
        </w:rPr>
        <w:t>attract</w:t>
      </w:r>
      <w:r w:rsidRPr="009F0198">
        <w:rPr>
          <w:rFonts w:asciiTheme="majorBidi" w:hAnsiTheme="majorBidi" w:cstheme="majorBidi"/>
          <w:sz w:val="24"/>
          <w:szCs w:val="24"/>
        </w:rPr>
        <w:t xml:space="preserve"> visitors to a museum</w:t>
      </w:r>
      <w:r w:rsidR="00E200E7">
        <w:rPr>
          <w:rFonts w:asciiTheme="majorBidi" w:hAnsiTheme="majorBidi" w:cstheme="majorBidi"/>
          <w:sz w:val="24"/>
          <w:szCs w:val="24"/>
        </w:rPr>
        <w:t xml:space="preserve"> in a remote location</w:t>
      </w:r>
      <w:r w:rsidRPr="009F0198">
        <w:rPr>
          <w:rFonts w:asciiTheme="majorBidi" w:hAnsiTheme="majorBidi" w:cstheme="majorBidi"/>
          <w:sz w:val="24"/>
          <w:szCs w:val="24"/>
          <w:rtl/>
        </w:rPr>
        <w:t>:</w:t>
      </w:r>
      <w:r w:rsidRPr="009F0198">
        <w:rPr>
          <w:rFonts w:asciiTheme="majorBidi" w:hAnsiTheme="majorBidi" w:cstheme="majorBidi"/>
          <w:sz w:val="24"/>
          <w:szCs w:val="24"/>
        </w:rPr>
        <w:t xml:space="preserve"> </w:t>
      </w:r>
      <w:r w:rsidR="00C1392E">
        <w:rPr>
          <w:rFonts w:asciiTheme="majorBidi" w:hAnsiTheme="majorBidi" w:cstheme="majorBidi"/>
          <w:sz w:val="24"/>
          <w:szCs w:val="24"/>
        </w:rPr>
        <w:t>“</w:t>
      </w:r>
      <w:r w:rsidRPr="009F0198">
        <w:rPr>
          <w:rFonts w:asciiTheme="majorBidi" w:hAnsiTheme="majorBidi" w:cstheme="majorBidi"/>
          <w:sz w:val="24"/>
          <w:szCs w:val="24"/>
        </w:rPr>
        <w:t>The fact is, I am in the periphery, and not only in the periphery but in a place that is difficult to reach; there is no bus, there is nothing here. I can</w:t>
      </w:r>
      <w:r w:rsidR="00C03325">
        <w:rPr>
          <w:rFonts w:asciiTheme="majorBidi" w:hAnsiTheme="majorBidi" w:cstheme="majorBidi"/>
          <w:sz w:val="24"/>
          <w:szCs w:val="24"/>
        </w:rPr>
        <w:t>’</w:t>
      </w:r>
      <w:r w:rsidRPr="009F0198">
        <w:rPr>
          <w:rFonts w:asciiTheme="majorBidi" w:hAnsiTheme="majorBidi" w:cstheme="majorBidi"/>
          <w:sz w:val="24"/>
          <w:szCs w:val="24"/>
        </w:rPr>
        <w:t>t exhibit something that can be seen in Tel Aviv, because no one will come here</w:t>
      </w:r>
      <w:r w:rsidR="00E200E7">
        <w:rPr>
          <w:rFonts w:asciiTheme="majorBidi" w:hAnsiTheme="majorBidi" w:cstheme="majorBidi"/>
          <w:sz w:val="24"/>
          <w:szCs w:val="24"/>
        </w:rPr>
        <w:t>,</w:t>
      </w:r>
      <w:r w:rsidR="00C1392E">
        <w:rPr>
          <w:rFonts w:asciiTheme="majorBidi" w:hAnsiTheme="majorBidi" w:cstheme="majorBidi"/>
          <w:sz w:val="24"/>
          <w:szCs w:val="24"/>
        </w:rPr>
        <w:t>”</w:t>
      </w:r>
      <w:r w:rsidRPr="009F0198">
        <w:rPr>
          <w:rFonts w:asciiTheme="majorBidi" w:hAnsiTheme="majorBidi" w:cstheme="majorBidi"/>
          <w:sz w:val="24"/>
          <w:szCs w:val="24"/>
        </w:rPr>
        <w:t xml:space="preserve"> (#10, museum </w:t>
      </w:r>
      <w:r w:rsidR="007E0AA7">
        <w:rPr>
          <w:rFonts w:asciiTheme="majorBidi" w:hAnsiTheme="majorBidi" w:cstheme="majorBidi"/>
          <w:sz w:val="24"/>
          <w:szCs w:val="24"/>
        </w:rPr>
        <w:t>manager</w:t>
      </w:r>
      <w:r w:rsidRPr="009F0198">
        <w:rPr>
          <w:rFonts w:asciiTheme="majorBidi" w:hAnsiTheme="majorBidi" w:cstheme="majorBidi"/>
          <w:sz w:val="24"/>
          <w:szCs w:val="24"/>
        </w:rPr>
        <w:t>).</w:t>
      </w:r>
    </w:p>
    <w:p w14:paraId="34480E76" w14:textId="47C9E48C" w:rsidR="005D2DF7" w:rsidRPr="009F0198" w:rsidRDefault="00C1392E" w:rsidP="009F0198">
      <w:pPr>
        <w:bidi w:val="0"/>
        <w:ind w:firstLine="567"/>
        <w:jc w:val="left"/>
        <w:rPr>
          <w:rFonts w:asciiTheme="majorBidi" w:hAnsiTheme="majorBidi" w:cstheme="majorBidi"/>
          <w:sz w:val="24"/>
          <w:szCs w:val="24"/>
        </w:rPr>
      </w:pPr>
      <w:r>
        <w:rPr>
          <w:rFonts w:asciiTheme="majorBidi" w:hAnsiTheme="majorBidi" w:cstheme="majorBidi"/>
          <w:sz w:val="24"/>
          <w:szCs w:val="24"/>
        </w:rPr>
        <w:lastRenderedPageBreak/>
        <w:t>“</w:t>
      </w:r>
      <w:r w:rsidR="005D2DF7" w:rsidRPr="009F0198">
        <w:rPr>
          <w:rFonts w:asciiTheme="majorBidi" w:hAnsiTheme="majorBidi" w:cstheme="majorBidi"/>
          <w:sz w:val="24"/>
          <w:szCs w:val="24"/>
        </w:rPr>
        <w:t xml:space="preserve">Almost every one of my exhibitions </w:t>
      </w:r>
      <w:r w:rsidR="00654D71" w:rsidRPr="009F0198">
        <w:rPr>
          <w:rFonts w:asciiTheme="majorBidi" w:hAnsiTheme="majorBidi" w:cstheme="majorBidi"/>
          <w:sz w:val="24"/>
          <w:szCs w:val="24"/>
        </w:rPr>
        <w:t>is, in some way, something</w:t>
      </w:r>
      <w:r w:rsidR="005D2DF7" w:rsidRPr="009F0198">
        <w:rPr>
          <w:rFonts w:asciiTheme="majorBidi" w:hAnsiTheme="majorBidi" w:cstheme="majorBidi"/>
          <w:sz w:val="24"/>
          <w:szCs w:val="24"/>
        </w:rPr>
        <w:t xml:space="preserve"> that </w:t>
      </w:r>
      <w:r w:rsidR="00654D71" w:rsidRPr="009F0198">
        <w:rPr>
          <w:rFonts w:asciiTheme="majorBidi" w:hAnsiTheme="majorBidi" w:cstheme="majorBidi"/>
          <w:sz w:val="24"/>
          <w:szCs w:val="24"/>
        </w:rPr>
        <w:t>can</w:t>
      </w:r>
      <w:r w:rsidR="00C03325">
        <w:rPr>
          <w:rFonts w:asciiTheme="majorBidi" w:hAnsiTheme="majorBidi" w:cstheme="majorBidi"/>
          <w:sz w:val="24"/>
          <w:szCs w:val="24"/>
        </w:rPr>
        <w:t>’</w:t>
      </w:r>
      <w:r w:rsidR="00654D71" w:rsidRPr="009F0198">
        <w:rPr>
          <w:rFonts w:asciiTheme="majorBidi" w:hAnsiTheme="majorBidi" w:cstheme="majorBidi"/>
          <w:sz w:val="24"/>
          <w:szCs w:val="24"/>
        </w:rPr>
        <w:t>t be seen</w:t>
      </w:r>
      <w:r w:rsidR="005D2DF7" w:rsidRPr="009F0198">
        <w:rPr>
          <w:rFonts w:asciiTheme="majorBidi" w:hAnsiTheme="majorBidi" w:cstheme="majorBidi"/>
          <w:sz w:val="24"/>
          <w:szCs w:val="24"/>
        </w:rPr>
        <w:t xml:space="preserve"> elsewhere. I try to have exhibitions </w:t>
      </w:r>
      <w:r w:rsidR="00E200E7">
        <w:rPr>
          <w:rFonts w:asciiTheme="majorBidi" w:hAnsiTheme="majorBidi" w:cstheme="majorBidi"/>
          <w:sz w:val="24"/>
          <w:szCs w:val="24"/>
        </w:rPr>
        <w:t xml:space="preserve">of work by </w:t>
      </w:r>
      <w:r w:rsidR="005D2DF7" w:rsidRPr="009F0198">
        <w:rPr>
          <w:rFonts w:asciiTheme="majorBidi" w:hAnsiTheme="majorBidi" w:cstheme="majorBidi"/>
          <w:sz w:val="24"/>
          <w:szCs w:val="24"/>
        </w:rPr>
        <w:t>famous artist</w:t>
      </w:r>
      <w:r w:rsidR="00654D71" w:rsidRPr="009F0198">
        <w:rPr>
          <w:rFonts w:asciiTheme="majorBidi" w:hAnsiTheme="majorBidi" w:cstheme="majorBidi"/>
          <w:sz w:val="24"/>
          <w:szCs w:val="24"/>
        </w:rPr>
        <w:t>s</w:t>
      </w:r>
      <w:r w:rsidR="008E3152" w:rsidRPr="009F0198">
        <w:rPr>
          <w:rFonts w:asciiTheme="majorBidi" w:hAnsiTheme="majorBidi" w:cstheme="majorBidi"/>
          <w:sz w:val="24"/>
          <w:szCs w:val="24"/>
        </w:rPr>
        <w:t xml:space="preserve"> that </w:t>
      </w:r>
      <w:r w:rsidR="00E200E7">
        <w:rPr>
          <w:rFonts w:asciiTheme="majorBidi" w:hAnsiTheme="majorBidi" w:cstheme="majorBidi"/>
          <w:sz w:val="24"/>
          <w:szCs w:val="24"/>
        </w:rPr>
        <w:t>is less</w:t>
      </w:r>
      <w:r w:rsidR="008E3152" w:rsidRPr="009F0198">
        <w:rPr>
          <w:rFonts w:asciiTheme="majorBidi" w:hAnsiTheme="majorBidi" w:cstheme="majorBidi"/>
          <w:sz w:val="24"/>
          <w:szCs w:val="24"/>
        </w:rPr>
        <w:t xml:space="preserve"> widely known</w:t>
      </w:r>
      <w:r w:rsidR="00654D71" w:rsidRPr="009F0198">
        <w:rPr>
          <w:rFonts w:asciiTheme="majorBidi" w:hAnsiTheme="majorBidi" w:cstheme="majorBidi"/>
          <w:sz w:val="24"/>
          <w:szCs w:val="24"/>
        </w:rPr>
        <w:t xml:space="preserve"> and </w:t>
      </w:r>
      <w:r w:rsidR="00E200E7">
        <w:rPr>
          <w:rFonts w:asciiTheme="majorBidi" w:hAnsiTheme="majorBidi" w:cstheme="majorBidi"/>
          <w:sz w:val="24"/>
          <w:szCs w:val="24"/>
        </w:rPr>
        <w:t>is being</w:t>
      </w:r>
      <w:r w:rsidR="00654D71" w:rsidRPr="009F0198">
        <w:rPr>
          <w:rFonts w:asciiTheme="majorBidi" w:hAnsiTheme="majorBidi" w:cstheme="majorBidi"/>
          <w:sz w:val="24"/>
          <w:szCs w:val="24"/>
        </w:rPr>
        <w:t xml:space="preserve"> presented for the first time</w:t>
      </w:r>
      <w:r w:rsidR="005D2DF7" w:rsidRPr="009F0198">
        <w:rPr>
          <w:rFonts w:asciiTheme="majorBidi" w:hAnsiTheme="majorBidi" w:cstheme="majorBidi"/>
          <w:sz w:val="24"/>
          <w:szCs w:val="24"/>
        </w:rPr>
        <w:t xml:space="preserve"> to </w:t>
      </w:r>
      <w:r w:rsidR="00654D71" w:rsidRPr="009F0198">
        <w:rPr>
          <w:rFonts w:asciiTheme="majorBidi" w:hAnsiTheme="majorBidi" w:cstheme="majorBidi"/>
          <w:sz w:val="24"/>
          <w:szCs w:val="24"/>
        </w:rPr>
        <w:t>this</w:t>
      </w:r>
      <w:r w:rsidR="005D2DF7" w:rsidRPr="009F0198">
        <w:rPr>
          <w:rFonts w:asciiTheme="majorBidi" w:hAnsiTheme="majorBidi" w:cstheme="majorBidi"/>
          <w:sz w:val="24"/>
          <w:szCs w:val="24"/>
        </w:rPr>
        <w:t xml:space="preserve"> audience</w:t>
      </w:r>
      <w:r w:rsidR="007E0AA7">
        <w:rPr>
          <w:rFonts w:asciiTheme="majorBidi" w:hAnsiTheme="majorBidi" w:cstheme="majorBidi"/>
          <w:sz w:val="24"/>
          <w:szCs w:val="24"/>
        </w:rPr>
        <w:t>,</w:t>
      </w:r>
      <w:r>
        <w:rPr>
          <w:rFonts w:asciiTheme="majorBidi" w:hAnsiTheme="majorBidi" w:cstheme="majorBidi"/>
          <w:sz w:val="24"/>
          <w:szCs w:val="24"/>
        </w:rPr>
        <w:t>”</w:t>
      </w:r>
      <w:r w:rsidR="005D2DF7" w:rsidRPr="009F0198">
        <w:rPr>
          <w:rFonts w:asciiTheme="majorBidi" w:hAnsiTheme="majorBidi" w:cstheme="majorBidi"/>
          <w:sz w:val="24"/>
          <w:szCs w:val="24"/>
        </w:rPr>
        <w:t xml:space="preserve"> (# 9 </w:t>
      </w:r>
      <w:r w:rsidR="007E0AA7">
        <w:rPr>
          <w:rFonts w:asciiTheme="majorBidi" w:hAnsiTheme="majorBidi" w:cstheme="majorBidi"/>
          <w:sz w:val="24"/>
          <w:szCs w:val="24"/>
        </w:rPr>
        <w:t>m</w:t>
      </w:r>
      <w:r w:rsidR="005D2DF7" w:rsidRPr="009F0198">
        <w:rPr>
          <w:rFonts w:asciiTheme="majorBidi" w:hAnsiTheme="majorBidi" w:cstheme="majorBidi"/>
          <w:sz w:val="24"/>
          <w:szCs w:val="24"/>
        </w:rPr>
        <w:t xml:space="preserve">useum </w:t>
      </w:r>
      <w:r w:rsidR="007E0AA7">
        <w:rPr>
          <w:rFonts w:asciiTheme="majorBidi" w:hAnsiTheme="majorBidi" w:cstheme="majorBidi"/>
          <w:sz w:val="24"/>
          <w:szCs w:val="24"/>
        </w:rPr>
        <w:t>manager</w:t>
      </w:r>
      <w:r w:rsidR="005D2DF7" w:rsidRPr="009F0198">
        <w:rPr>
          <w:rFonts w:asciiTheme="majorBidi" w:hAnsiTheme="majorBidi" w:cstheme="majorBidi"/>
          <w:sz w:val="24"/>
          <w:szCs w:val="24"/>
        </w:rPr>
        <w:t>).</w:t>
      </w:r>
    </w:p>
    <w:p w14:paraId="0664B636" w14:textId="1C330B1A" w:rsidR="00FB5468" w:rsidRPr="009F0198" w:rsidRDefault="00FB5468" w:rsidP="009F0198">
      <w:pPr>
        <w:bidi w:val="0"/>
        <w:ind w:firstLine="567"/>
        <w:jc w:val="left"/>
        <w:rPr>
          <w:rFonts w:asciiTheme="majorBidi" w:hAnsiTheme="majorBidi" w:cstheme="majorBidi"/>
          <w:sz w:val="24"/>
          <w:szCs w:val="24"/>
        </w:rPr>
      </w:pPr>
      <w:r w:rsidRPr="009F0198">
        <w:rPr>
          <w:rFonts w:asciiTheme="majorBidi" w:hAnsiTheme="majorBidi" w:cstheme="majorBidi"/>
          <w:sz w:val="24"/>
          <w:szCs w:val="24"/>
        </w:rPr>
        <w:t>Art displayed in museums in the periphery also offers norms that differ from those in the center</w:t>
      </w:r>
      <w:r w:rsidR="00E200E7">
        <w:rPr>
          <w:rFonts w:asciiTheme="majorBidi" w:hAnsiTheme="majorBidi" w:cstheme="majorBidi"/>
          <w:sz w:val="24"/>
          <w:szCs w:val="24"/>
        </w:rPr>
        <w:t>. There is</w:t>
      </w:r>
      <w:r w:rsidRPr="009F0198">
        <w:rPr>
          <w:rFonts w:asciiTheme="majorBidi" w:hAnsiTheme="majorBidi" w:cstheme="majorBidi"/>
          <w:sz w:val="24"/>
          <w:szCs w:val="24"/>
        </w:rPr>
        <w:t xml:space="preserve"> an openness to art</w:t>
      </w:r>
      <w:r w:rsidR="00E200E7">
        <w:rPr>
          <w:rFonts w:asciiTheme="majorBidi" w:hAnsiTheme="majorBidi" w:cstheme="majorBidi"/>
          <w:sz w:val="24"/>
          <w:szCs w:val="24"/>
        </w:rPr>
        <w:t xml:space="preserve"> and artists</w:t>
      </w:r>
      <w:r w:rsidRPr="009F0198">
        <w:rPr>
          <w:rFonts w:asciiTheme="majorBidi" w:hAnsiTheme="majorBidi" w:cstheme="majorBidi"/>
          <w:sz w:val="24"/>
          <w:szCs w:val="24"/>
        </w:rPr>
        <w:t xml:space="preserve"> that ha</w:t>
      </w:r>
      <w:r w:rsidR="00E200E7">
        <w:rPr>
          <w:rFonts w:asciiTheme="majorBidi" w:hAnsiTheme="majorBidi" w:cstheme="majorBidi"/>
          <w:sz w:val="24"/>
          <w:szCs w:val="24"/>
        </w:rPr>
        <w:t>ve</w:t>
      </w:r>
      <w:r w:rsidRPr="009F0198">
        <w:rPr>
          <w:rFonts w:asciiTheme="majorBidi" w:hAnsiTheme="majorBidi" w:cstheme="majorBidi"/>
          <w:sz w:val="24"/>
          <w:szCs w:val="24"/>
        </w:rPr>
        <w:t xml:space="preserve"> been marginalized: </w:t>
      </w:r>
      <w:r w:rsidR="00C1392E">
        <w:rPr>
          <w:rFonts w:asciiTheme="majorBidi" w:hAnsiTheme="majorBidi" w:cstheme="majorBidi"/>
          <w:sz w:val="24"/>
          <w:szCs w:val="24"/>
        </w:rPr>
        <w:t>“</w:t>
      </w:r>
      <w:r w:rsidRPr="009F0198">
        <w:rPr>
          <w:rFonts w:asciiTheme="majorBidi" w:hAnsiTheme="majorBidi" w:cstheme="majorBidi"/>
          <w:sz w:val="24"/>
          <w:szCs w:val="24"/>
        </w:rPr>
        <w:t xml:space="preserve">From my perspective, I have given a lot of space </w:t>
      </w:r>
      <w:r w:rsidR="00B45B0C" w:rsidRPr="009F0198">
        <w:rPr>
          <w:rFonts w:asciiTheme="majorBidi" w:hAnsiTheme="majorBidi" w:cstheme="majorBidi"/>
          <w:sz w:val="24"/>
          <w:szCs w:val="24"/>
        </w:rPr>
        <w:t>to</w:t>
      </w:r>
      <w:r w:rsidRPr="009F0198">
        <w:rPr>
          <w:rFonts w:asciiTheme="majorBidi" w:hAnsiTheme="majorBidi" w:cstheme="majorBidi"/>
          <w:sz w:val="24"/>
          <w:szCs w:val="24"/>
        </w:rPr>
        <w:t xml:space="preserve"> voices from the periphery. This includes the geographical periphery </w:t>
      </w:r>
      <w:r w:rsidR="00B45B0C" w:rsidRPr="009F0198">
        <w:rPr>
          <w:rFonts w:asciiTheme="majorBidi" w:hAnsiTheme="majorBidi" w:cstheme="majorBidi"/>
          <w:sz w:val="24"/>
          <w:szCs w:val="24"/>
        </w:rPr>
        <w:t>as well as the conceptual periphery, and</w:t>
      </w:r>
      <w:r w:rsidRPr="009F0198">
        <w:rPr>
          <w:rFonts w:asciiTheme="majorBidi" w:hAnsiTheme="majorBidi" w:cstheme="majorBidi"/>
          <w:sz w:val="24"/>
          <w:szCs w:val="24"/>
        </w:rPr>
        <w:t xml:space="preserve"> artists who have </w:t>
      </w:r>
      <w:r w:rsidR="00B45B0C" w:rsidRPr="009F0198">
        <w:rPr>
          <w:rFonts w:asciiTheme="majorBidi" w:hAnsiTheme="majorBidi" w:cstheme="majorBidi"/>
          <w:sz w:val="24"/>
          <w:szCs w:val="24"/>
        </w:rPr>
        <w:t>been given little or no exposure</w:t>
      </w:r>
      <w:r w:rsidRPr="009F0198">
        <w:rPr>
          <w:rFonts w:asciiTheme="majorBidi" w:hAnsiTheme="majorBidi" w:cstheme="majorBidi"/>
          <w:sz w:val="24"/>
          <w:szCs w:val="24"/>
        </w:rPr>
        <w:t xml:space="preserve"> in </w:t>
      </w:r>
      <w:r w:rsidR="00B45B0C" w:rsidRPr="009F0198">
        <w:rPr>
          <w:rFonts w:asciiTheme="majorBidi" w:hAnsiTheme="majorBidi" w:cstheme="majorBidi"/>
          <w:sz w:val="24"/>
          <w:szCs w:val="24"/>
        </w:rPr>
        <w:t xml:space="preserve">more </w:t>
      </w:r>
      <w:r w:rsidRPr="009F0198">
        <w:rPr>
          <w:rFonts w:asciiTheme="majorBidi" w:hAnsiTheme="majorBidi" w:cstheme="majorBidi"/>
          <w:sz w:val="24"/>
          <w:szCs w:val="24"/>
        </w:rPr>
        <w:t>central</w:t>
      </w:r>
      <w:r w:rsidR="00B45B0C" w:rsidRPr="009F0198">
        <w:rPr>
          <w:rFonts w:asciiTheme="majorBidi" w:hAnsiTheme="majorBidi" w:cstheme="majorBidi"/>
          <w:sz w:val="24"/>
          <w:szCs w:val="24"/>
        </w:rPr>
        <w:t>ly-located</w:t>
      </w:r>
      <w:r w:rsidRPr="009F0198">
        <w:rPr>
          <w:rFonts w:asciiTheme="majorBidi" w:hAnsiTheme="majorBidi" w:cstheme="majorBidi"/>
          <w:sz w:val="24"/>
          <w:szCs w:val="24"/>
        </w:rPr>
        <w:t xml:space="preserve"> museums .... </w:t>
      </w:r>
      <w:r w:rsidR="00B45B0C" w:rsidRPr="009F0198">
        <w:rPr>
          <w:rFonts w:asciiTheme="majorBidi" w:hAnsiTheme="majorBidi" w:cstheme="majorBidi"/>
          <w:sz w:val="24"/>
          <w:szCs w:val="24"/>
        </w:rPr>
        <w:t>Many times</w:t>
      </w:r>
      <w:r w:rsidR="007913C8" w:rsidRPr="009F0198">
        <w:rPr>
          <w:rFonts w:asciiTheme="majorBidi" w:hAnsiTheme="majorBidi" w:cstheme="majorBidi"/>
          <w:sz w:val="24"/>
          <w:szCs w:val="24"/>
        </w:rPr>
        <w:t>,</w:t>
      </w:r>
      <w:r w:rsidR="00B45B0C" w:rsidRPr="009F0198">
        <w:rPr>
          <w:rFonts w:asciiTheme="majorBidi" w:hAnsiTheme="majorBidi" w:cstheme="majorBidi"/>
          <w:sz w:val="24"/>
          <w:szCs w:val="24"/>
        </w:rPr>
        <w:t xml:space="preserve"> w</w:t>
      </w:r>
      <w:r w:rsidRPr="009F0198">
        <w:rPr>
          <w:rFonts w:asciiTheme="majorBidi" w:hAnsiTheme="majorBidi" w:cstheme="majorBidi"/>
          <w:sz w:val="24"/>
          <w:szCs w:val="24"/>
        </w:rPr>
        <w:t xml:space="preserve">e </w:t>
      </w:r>
      <w:r w:rsidR="007913C8" w:rsidRPr="009F0198">
        <w:rPr>
          <w:rFonts w:asciiTheme="majorBidi" w:hAnsiTheme="majorBidi" w:cstheme="majorBidi"/>
          <w:sz w:val="24"/>
          <w:szCs w:val="24"/>
        </w:rPr>
        <w:t>determine</w:t>
      </w:r>
      <w:r w:rsidR="00B45B0C" w:rsidRPr="009F0198">
        <w:rPr>
          <w:rFonts w:asciiTheme="majorBidi" w:hAnsiTheme="majorBidi" w:cstheme="majorBidi"/>
          <w:sz w:val="24"/>
          <w:szCs w:val="24"/>
        </w:rPr>
        <w:t xml:space="preserve"> </w:t>
      </w:r>
      <w:r w:rsidR="007913C8" w:rsidRPr="009F0198">
        <w:rPr>
          <w:rFonts w:asciiTheme="majorBidi" w:hAnsiTheme="majorBidi" w:cstheme="majorBidi"/>
          <w:sz w:val="24"/>
          <w:szCs w:val="24"/>
        </w:rPr>
        <w:t>what is seen</w:t>
      </w:r>
      <w:r w:rsidR="00E200E7">
        <w:rPr>
          <w:rFonts w:asciiTheme="majorBidi" w:hAnsiTheme="majorBidi" w:cstheme="majorBidi"/>
          <w:sz w:val="24"/>
          <w:szCs w:val="24"/>
        </w:rPr>
        <w:t>.</w:t>
      </w:r>
      <w:r w:rsidR="00BA003D" w:rsidRPr="009F0198">
        <w:rPr>
          <w:rFonts w:asciiTheme="majorBidi" w:hAnsiTheme="majorBidi" w:cstheme="majorBidi"/>
          <w:sz w:val="24"/>
          <w:szCs w:val="24"/>
        </w:rPr>
        <w:t xml:space="preserve"> </w:t>
      </w:r>
      <w:r w:rsidR="00E200E7">
        <w:rPr>
          <w:rFonts w:asciiTheme="majorBidi" w:hAnsiTheme="majorBidi" w:cstheme="majorBidi"/>
          <w:sz w:val="24"/>
          <w:szCs w:val="24"/>
        </w:rPr>
        <w:t>T</w:t>
      </w:r>
      <w:r w:rsidR="00BA003D" w:rsidRPr="009F0198">
        <w:rPr>
          <w:rFonts w:asciiTheme="majorBidi" w:hAnsiTheme="majorBidi" w:cstheme="majorBidi"/>
          <w:sz w:val="24"/>
          <w:szCs w:val="24"/>
        </w:rPr>
        <w:t xml:space="preserve">here is </w:t>
      </w:r>
      <w:r w:rsidRPr="009F0198">
        <w:rPr>
          <w:rFonts w:asciiTheme="majorBidi" w:hAnsiTheme="majorBidi" w:cstheme="majorBidi"/>
          <w:sz w:val="24"/>
          <w:szCs w:val="24"/>
        </w:rPr>
        <w:t xml:space="preserve">a difference between </w:t>
      </w:r>
      <w:r w:rsidR="00BA003D" w:rsidRPr="009F0198">
        <w:rPr>
          <w:rFonts w:asciiTheme="majorBidi" w:hAnsiTheme="majorBidi" w:cstheme="majorBidi"/>
          <w:sz w:val="24"/>
          <w:szCs w:val="24"/>
        </w:rPr>
        <w:t xml:space="preserve">reflecting what </w:t>
      </w:r>
      <w:r w:rsidR="00E200E7">
        <w:rPr>
          <w:rFonts w:asciiTheme="majorBidi" w:hAnsiTheme="majorBidi" w:cstheme="majorBidi"/>
          <w:sz w:val="24"/>
          <w:szCs w:val="24"/>
        </w:rPr>
        <w:t>exists</w:t>
      </w:r>
      <w:r w:rsidR="00BA003D" w:rsidRPr="009F0198">
        <w:rPr>
          <w:rFonts w:asciiTheme="majorBidi" w:hAnsiTheme="majorBidi" w:cstheme="majorBidi"/>
          <w:sz w:val="24"/>
          <w:szCs w:val="24"/>
        </w:rPr>
        <w:t xml:space="preserve"> in</w:t>
      </w:r>
      <w:r w:rsidRPr="009F0198">
        <w:rPr>
          <w:rFonts w:asciiTheme="majorBidi" w:hAnsiTheme="majorBidi" w:cstheme="majorBidi"/>
          <w:sz w:val="24"/>
          <w:szCs w:val="24"/>
        </w:rPr>
        <w:t xml:space="preserve"> the field and </w:t>
      </w:r>
      <w:r w:rsidR="007913C8" w:rsidRPr="009F0198">
        <w:rPr>
          <w:rFonts w:asciiTheme="majorBidi" w:hAnsiTheme="majorBidi" w:cstheme="majorBidi"/>
          <w:sz w:val="24"/>
          <w:szCs w:val="24"/>
        </w:rPr>
        <w:t>directing people</w:t>
      </w:r>
      <w:r w:rsidR="00C03325">
        <w:rPr>
          <w:rFonts w:asciiTheme="majorBidi" w:hAnsiTheme="majorBidi" w:cstheme="majorBidi"/>
          <w:sz w:val="24"/>
          <w:szCs w:val="24"/>
        </w:rPr>
        <w:t>’</w:t>
      </w:r>
      <w:r w:rsidR="007913C8" w:rsidRPr="009F0198">
        <w:rPr>
          <w:rFonts w:asciiTheme="majorBidi" w:hAnsiTheme="majorBidi" w:cstheme="majorBidi"/>
          <w:sz w:val="24"/>
          <w:szCs w:val="24"/>
        </w:rPr>
        <w:t>s gaze towards what</w:t>
      </w:r>
      <w:r w:rsidR="00BA003D" w:rsidRPr="009F0198">
        <w:rPr>
          <w:rFonts w:asciiTheme="majorBidi" w:hAnsiTheme="majorBidi" w:cstheme="majorBidi"/>
          <w:sz w:val="24"/>
          <w:szCs w:val="24"/>
        </w:rPr>
        <w:t xml:space="preserve"> is happening</w:t>
      </w:r>
      <w:r w:rsidR="00E200E7">
        <w:rPr>
          <w:rFonts w:asciiTheme="majorBidi" w:hAnsiTheme="majorBidi" w:cstheme="majorBidi"/>
          <w:sz w:val="24"/>
          <w:szCs w:val="24"/>
        </w:rPr>
        <w:t xml:space="preserve"> now,</w:t>
      </w:r>
      <w:r w:rsidR="00C1392E">
        <w:rPr>
          <w:rFonts w:asciiTheme="majorBidi" w:hAnsiTheme="majorBidi" w:cstheme="majorBidi"/>
          <w:sz w:val="24"/>
          <w:szCs w:val="24"/>
        </w:rPr>
        <w:t>”</w:t>
      </w:r>
      <w:r w:rsidR="00BA003D" w:rsidRPr="009F0198">
        <w:rPr>
          <w:rFonts w:asciiTheme="majorBidi" w:hAnsiTheme="majorBidi" w:cstheme="majorBidi"/>
          <w:sz w:val="24"/>
          <w:szCs w:val="24"/>
        </w:rPr>
        <w:t xml:space="preserve"> </w:t>
      </w:r>
      <w:r w:rsidR="00B45B0C" w:rsidRPr="009F0198">
        <w:rPr>
          <w:rFonts w:asciiTheme="majorBidi" w:hAnsiTheme="majorBidi" w:cstheme="majorBidi"/>
          <w:sz w:val="24"/>
          <w:szCs w:val="24"/>
        </w:rPr>
        <w:t xml:space="preserve">(# 6 </w:t>
      </w:r>
      <w:r w:rsidR="00DE78AA" w:rsidRPr="009F0198">
        <w:rPr>
          <w:rFonts w:asciiTheme="majorBidi" w:hAnsiTheme="majorBidi" w:cstheme="majorBidi"/>
          <w:sz w:val="24"/>
          <w:szCs w:val="24"/>
        </w:rPr>
        <w:t>m</w:t>
      </w:r>
      <w:r w:rsidR="00B45B0C" w:rsidRPr="009F0198">
        <w:rPr>
          <w:rFonts w:asciiTheme="majorBidi" w:hAnsiTheme="majorBidi" w:cstheme="majorBidi"/>
          <w:sz w:val="24"/>
          <w:szCs w:val="24"/>
        </w:rPr>
        <w:t xml:space="preserve">useum </w:t>
      </w:r>
      <w:r w:rsidR="007E0AA7">
        <w:rPr>
          <w:rFonts w:asciiTheme="majorBidi" w:hAnsiTheme="majorBidi" w:cstheme="majorBidi"/>
          <w:sz w:val="24"/>
          <w:szCs w:val="24"/>
        </w:rPr>
        <w:t>manager</w:t>
      </w:r>
      <w:r w:rsidRPr="009F0198">
        <w:rPr>
          <w:rFonts w:asciiTheme="majorBidi" w:hAnsiTheme="majorBidi" w:cstheme="majorBidi"/>
          <w:sz w:val="24"/>
          <w:szCs w:val="24"/>
        </w:rPr>
        <w:t>).</w:t>
      </w:r>
    </w:p>
    <w:p w14:paraId="42F66BA9" w14:textId="105FFEFF" w:rsidR="00E8722F" w:rsidRPr="009F0198" w:rsidRDefault="00E8722F" w:rsidP="00E200E7">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One of the most notable museums in Israel is the Ein Harod Art Museum, which chooses to exhibit local artists who have not entered the canon or who have never had a major </w:t>
      </w:r>
      <w:commentRangeStart w:id="13"/>
      <w:r w:rsidRPr="009F0198">
        <w:rPr>
          <w:rFonts w:asciiTheme="majorBidi" w:hAnsiTheme="majorBidi" w:cstheme="majorBidi"/>
          <w:sz w:val="24"/>
          <w:szCs w:val="24"/>
        </w:rPr>
        <w:t>exhibition</w:t>
      </w:r>
      <w:commentRangeEnd w:id="13"/>
      <w:r w:rsidR="00424DB5" w:rsidRPr="009F0198">
        <w:rPr>
          <w:rStyle w:val="CommentReference"/>
          <w:rFonts w:asciiTheme="majorBidi" w:hAnsiTheme="majorBidi" w:cstheme="majorBidi"/>
          <w:sz w:val="24"/>
          <w:szCs w:val="24"/>
        </w:rPr>
        <w:commentReference w:id="13"/>
      </w:r>
      <w:r w:rsidRPr="009F0198">
        <w:rPr>
          <w:rFonts w:asciiTheme="majorBidi" w:hAnsiTheme="majorBidi" w:cstheme="majorBidi"/>
          <w:sz w:val="24"/>
          <w:szCs w:val="24"/>
        </w:rPr>
        <w:t>.</w:t>
      </w:r>
      <w:r w:rsidR="00424DB5" w:rsidRPr="009F0198">
        <w:rPr>
          <w:rFonts w:asciiTheme="majorBidi" w:hAnsiTheme="majorBidi" w:cstheme="majorBidi"/>
          <w:sz w:val="24"/>
          <w:szCs w:val="24"/>
        </w:rPr>
        <w:t xml:space="preserve"> This trend allows for an examination of the quality of Israeli art that is outside the canon, and to </w:t>
      </w:r>
      <w:r w:rsidR="00E200E7">
        <w:rPr>
          <w:rFonts w:asciiTheme="majorBidi" w:hAnsiTheme="majorBidi" w:cstheme="majorBidi"/>
          <w:sz w:val="24"/>
          <w:szCs w:val="24"/>
        </w:rPr>
        <w:t>offer</w:t>
      </w:r>
      <w:r w:rsidR="00424DB5" w:rsidRPr="009F0198">
        <w:rPr>
          <w:rFonts w:asciiTheme="majorBidi" w:hAnsiTheme="majorBidi" w:cstheme="majorBidi"/>
          <w:sz w:val="24"/>
          <w:szCs w:val="24"/>
        </w:rPr>
        <w:t xml:space="preserve"> a new cultural order. In doing so, </w:t>
      </w:r>
      <w:r w:rsidR="009A6FCE" w:rsidRPr="009F0198">
        <w:rPr>
          <w:rFonts w:asciiTheme="majorBidi" w:hAnsiTheme="majorBidi" w:cstheme="majorBidi"/>
          <w:sz w:val="24"/>
          <w:szCs w:val="24"/>
        </w:rPr>
        <w:t>it</w:t>
      </w:r>
      <w:r w:rsidR="00424DB5" w:rsidRPr="009F0198">
        <w:rPr>
          <w:rFonts w:asciiTheme="majorBidi" w:hAnsiTheme="majorBidi" w:cstheme="majorBidi"/>
          <w:sz w:val="24"/>
          <w:szCs w:val="24"/>
        </w:rPr>
        <w:t xml:space="preserve"> </w:t>
      </w:r>
      <w:r w:rsidR="00E200E7">
        <w:rPr>
          <w:rFonts w:asciiTheme="majorBidi" w:hAnsiTheme="majorBidi" w:cstheme="majorBidi"/>
          <w:sz w:val="24"/>
          <w:szCs w:val="24"/>
        </w:rPr>
        <w:t>has become</w:t>
      </w:r>
      <w:r w:rsidR="00424DB5" w:rsidRPr="009F0198">
        <w:rPr>
          <w:rFonts w:asciiTheme="majorBidi" w:hAnsiTheme="majorBidi" w:cstheme="majorBidi"/>
          <w:sz w:val="24"/>
          <w:szCs w:val="24"/>
        </w:rPr>
        <w:t xml:space="preserve"> a significant museum</w:t>
      </w:r>
      <w:r w:rsidR="009A6FCE" w:rsidRPr="009F0198">
        <w:rPr>
          <w:rFonts w:asciiTheme="majorBidi" w:hAnsiTheme="majorBidi" w:cstheme="majorBidi"/>
          <w:sz w:val="24"/>
          <w:szCs w:val="24"/>
        </w:rPr>
        <w:t xml:space="preserve">, with </w:t>
      </w:r>
      <w:r w:rsidR="00424DB5" w:rsidRPr="009F0198">
        <w:rPr>
          <w:rFonts w:asciiTheme="majorBidi" w:hAnsiTheme="majorBidi" w:cstheme="majorBidi"/>
          <w:sz w:val="24"/>
          <w:szCs w:val="24"/>
        </w:rPr>
        <w:t xml:space="preserve">a good reputation and </w:t>
      </w:r>
      <w:r w:rsidR="009A6FCE" w:rsidRPr="009F0198">
        <w:rPr>
          <w:rFonts w:asciiTheme="majorBidi" w:hAnsiTheme="majorBidi" w:cstheme="majorBidi"/>
          <w:sz w:val="24"/>
          <w:szCs w:val="24"/>
        </w:rPr>
        <w:t>highly</w:t>
      </w:r>
      <w:r w:rsidR="00424DB5" w:rsidRPr="009F0198">
        <w:rPr>
          <w:rFonts w:asciiTheme="majorBidi" w:hAnsiTheme="majorBidi" w:cstheme="majorBidi"/>
          <w:sz w:val="24"/>
          <w:szCs w:val="24"/>
        </w:rPr>
        <w:t xml:space="preserve"> appreciated </w:t>
      </w:r>
      <w:r w:rsidR="009A6FCE" w:rsidRPr="009F0198">
        <w:rPr>
          <w:rFonts w:asciiTheme="majorBidi" w:hAnsiTheme="majorBidi" w:cstheme="majorBidi"/>
          <w:sz w:val="24"/>
          <w:szCs w:val="24"/>
        </w:rPr>
        <w:t>in</w:t>
      </w:r>
      <w:r w:rsidR="00424DB5" w:rsidRPr="009F0198">
        <w:rPr>
          <w:rFonts w:asciiTheme="majorBidi" w:hAnsiTheme="majorBidi" w:cstheme="majorBidi"/>
          <w:sz w:val="24"/>
          <w:szCs w:val="24"/>
        </w:rPr>
        <w:t xml:space="preserve"> various </w:t>
      </w:r>
      <w:r w:rsidR="009A6FCE" w:rsidRPr="009F0198">
        <w:rPr>
          <w:rFonts w:asciiTheme="majorBidi" w:hAnsiTheme="majorBidi" w:cstheme="majorBidi"/>
          <w:sz w:val="24"/>
          <w:szCs w:val="24"/>
        </w:rPr>
        <w:t xml:space="preserve">art </w:t>
      </w:r>
      <w:r w:rsidR="00424DB5" w:rsidRPr="009F0198">
        <w:rPr>
          <w:rFonts w:asciiTheme="majorBidi" w:hAnsiTheme="majorBidi" w:cstheme="majorBidi"/>
          <w:sz w:val="24"/>
          <w:szCs w:val="24"/>
        </w:rPr>
        <w:t>circles</w:t>
      </w:r>
      <w:r w:rsidR="00A852A0">
        <w:rPr>
          <w:rFonts w:asciiTheme="majorBidi" w:hAnsiTheme="majorBidi" w:cstheme="majorBidi"/>
          <w:sz w:val="24"/>
          <w:szCs w:val="24"/>
        </w:rPr>
        <w:t xml:space="preserve"> in Israel</w:t>
      </w:r>
      <w:r w:rsidR="00424DB5" w:rsidRPr="009F0198">
        <w:rPr>
          <w:rFonts w:asciiTheme="majorBidi" w:hAnsiTheme="majorBidi" w:cstheme="majorBidi"/>
          <w:sz w:val="24"/>
          <w:szCs w:val="24"/>
        </w:rPr>
        <w:t>:</w:t>
      </w:r>
    </w:p>
    <w:p w14:paraId="3051B99D" w14:textId="3899E7EE" w:rsidR="006509F9" w:rsidRPr="009F0198" w:rsidRDefault="00C1392E" w:rsidP="009F0198">
      <w:pPr>
        <w:bidi w:val="0"/>
        <w:ind w:firstLine="284"/>
        <w:jc w:val="left"/>
        <w:rPr>
          <w:rFonts w:asciiTheme="majorBidi" w:hAnsiTheme="majorBidi" w:cstheme="majorBidi"/>
          <w:sz w:val="24"/>
          <w:szCs w:val="24"/>
        </w:rPr>
      </w:pP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Let</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just say Ein Harod is a bit of a different story, with a different kind of agenda. An agenda that is corrective, as if to counter our canon, and it</w:t>
      </w:r>
      <w:r w:rsidR="00C03325">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s wonderful.</w:t>
      </w:r>
      <w:r>
        <w:rPr>
          <w:rFonts w:asciiTheme="majorBidi" w:hAnsiTheme="majorBidi" w:cstheme="majorBidi"/>
          <w:sz w:val="24"/>
          <w:szCs w:val="24"/>
          <w:highlight w:val="green"/>
        </w:rPr>
        <w:t>”</w:t>
      </w:r>
      <w:r w:rsidR="006509F9" w:rsidRPr="009F0198">
        <w:rPr>
          <w:rFonts w:asciiTheme="majorBidi" w:hAnsiTheme="majorBidi" w:cstheme="majorBidi"/>
          <w:sz w:val="24"/>
          <w:szCs w:val="24"/>
          <w:highlight w:val="green"/>
        </w:rPr>
        <w:t xml:space="preserve"> (#4, curator)</w:t>
      </w:r>
      <w:r>
        <w:rPr>
          <w:rFonts w:asciiTheme="majorBidi" w:hAnsiTheme="majorBidi" w:cstheme="majorBidi"/>
          <w:sz w:val="24"/>
          <w:szCs w:val="24"/>
          <w:highlight w:val="green"/>
        </w:rPr>
        <w:t>”</w:t>
      </w:r>
    </w:p>
    <w:p w14:paraId="2A4A3364" w14:textId="1ED4900E" w:rsidR="009A6FCE" w:rsidRPr="009F0198" w:rsidRDefault="009A6FCE" w:rsidP="00A852A0">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Art </w:t>
      </w:r>
      <w:r w:rsidR="002D4F2B" w:rsidRPr="009F0198">
        <w:rPr>
          <w:rFonts w:asciiTheme="majorBidi" w:hAnsiTheme="majorBidi" w:cstheme="majorBidi"/>
          <w:sz w:val="24"/>
          <w:szCs w:val="24"/>
        </w:rPr>
        <w:t xml:space="preserve">exhibited </w:t>
      </w:r>
      <w:r w:rsidRPr="009F0198">
        <w:rPr>
          <w:rFonts w:asciiTheme="majorBidi" w:hAnsiTheme="majorBidi" w:cstheme="majorBidi"/>
          <w:sz w:val="24"/>
          <w:szCs w:val="24"/>
        </w:rPr>
        <w:t xml:space="preserve">in </w:t>
      </w:r>
      <w:r w:rsidR="002D4F2B" w:rsidRPr="009F0198">
        <w:rPr>
          <w:rFonts w:asciiTheme="majorBidi" w:hAnsiTheme="majorBidi" w:cstheme="majorBidi"/>
          <w:sz w:val="24"/>
          <w:szCs w:val="24"/>
        </w:rPr>
        <w:t xml:space="preserve">museums in </w:t>
      </w:r>
      <w:r w:rsidRPr="009F0198">
        <w:rPr>
          <w:rFonts w:asciiTheme="majorBidi" w:hAnsiTheme="majorBidi" w:cstheme="majorBidi"/>
          <w:sz w:val="24"/>
          <w:szCs w:val="24"/>
        </w:rPr>
        <w:t>the periphery also expresse</w:t>
      </w:r>
      <w:r w:rsidR="002D4F2B" w:rsidRPr="009F0198">
        <w:rPr>
          <w:rFonts w:asciiTheme="majorBidi" w:hAnsiTheme="majorBidi" w:cstheme="majorBidi"/>
          <w:sz w:val="24"/>
          <w:szCs w:val="24"/>
        </w:rPr>
        <w:t>s</w:t>
      </w:r>
      <w:r w:rsidRPr="009F0198">
        <w:rPr>
          <w:rFonts w:asciiTheme="majorBidi" w:hAnsiTheme="majorBidi" w:cstheme="majorBidi"/>
          <w:sz w:val="24"/>
          <w:szCs w:val="24"/>
        </w:rPr>
        <w:t xml:space="preserve"> </w:t>
      </w:r>
      <w:r w:rsidR="002D4F2B" w:rsidRPr="009F0198">
        <w:rPr>
          <w:rFonts w:asciiTheme="majorBidi" w:hAnsiTheme="majorBidi" w:cstheme="majorBidi"/>
          <w:sz w:val="24"/>
          <w:szCs w:val="24"/>
        </w:rPr>
        <w:t>a</w:t>
      </w:r>
      <w:r w:rsidRPr="009F0198">
        <w:rPr>
          <w:rFonts w:asciiTheme="majorBidi" w:hAnsiTheme="majorBidi" w:cstheme="majorBidi"/>
          <w:sz w:val="24"/>
          <w:szCs w:val="24"/>
        </w:rPr>
        <w:t xml:space="preserve"> connection with the local environment.</w:t>
      </w:r>
      <w:r w:rsidR="002D4F2B" w:rsidRPr="009F0198">
        <w:rPr>
          <w:rFonts w:asciiTheme="majorBidi" w:hAnsiTheme="majorBidi" w:cstheme="majorBidi"/>
          <w:sz w:val="24"/>
          <w:szCs w:val="24"/>
        </w:rPr>
        <w:t xml:space="preserve"> This can be done in several ways. The first is by emphasizing the physical environment surrounding the museum. </w:t>
      </w:r>
      <w:r w:rsidR="00C1392E">
        <w:rPr>
          <w:rFonts w:asciiTheme="majorBidi" w:hAnsiTheme="majorBidi" w:cstheme="majorBidi"/>
          <w:sz w:val="24"/>
          <w:szCs w:val="24"/>
        </w:rPr>
        <w:t>“</w:t>
      </w:r>
      <w:r w:rsidR="002D4F2B" w:rsidRPr="009F0198">
        <w:rPr>
          <w:rFonts w:asciiTheme="majorBidi" w:hAnsiTheme="majorBidi" w:cstheme="majorBidi"/>
          <w:sz w:val="24"/>
          <w:szCs w:val="24"/>
        </w:rPr>
        <w:t xml:space="preserve">I have declared that </w:t>
      </w:r>
      <w:r w:rsidR="00F33B68" w:rsidRPr="009F0198">
        <w:rPr>
          <w:rFonts w:asciiTheme="majorBidi" w:hAnsiTheme="majorBidi" w:cstheme="majorBidi"/>
          <w:sz w:val="24"/>
          <w:szCs w:val="24"/>
        </w:rPr>
        <w:t>this</w:t>
      </w:r>
      <w:r w:rsidR="002D4F2B" w:rsidRPr="009F0198">
        <w:rPr>
          <w:rFonts w:asciiTheme="majorBidi" w:hAnsiTheme="majorBidi" w:cstheme="majorBidi"/>
          <w:sz w:val="24"/>
          <w:szCs w:val="24"/>
        </w:rPr>
        <w:t xml:space="preserve"> museum </w:t>
      </w:r>
      <w:r w:rsidR="00F33B68" w:rsidRPr="009F0198">
        <w:rPr>
          <w:rFonts w:asciiTheme="majorBidi" w:hAnsiTheme="majorBidi" w:cstheme="majorBidi"/>
          <w:sz w:val="24"/>
          <w:szCs w:val="24"/>
        </w:rPr>
        <w:t>presents</w:t>
      </w:r>
      <w:r w:rsidR="002D4F2B" w:rsidRPr="009F0198">
        <w:rPr>
          <w:rFonts w:asciiTheme="majorBidi" w:hAnsiTheme="majorBidi" w:cstheme="majorBidi"/>
          <w:sz w:val="24"/>
          <w:szCs w:val="24"/>
        </w:rPr>
        <w:t xml:space="preserve"> art that is </w:t>
      </w:r>
      <w:r w:rsidR="00C03325">
        <w:rPr>
          <w:rFonts w:asciiTheme="majorBidi" w:hAnsiTheme="majorBidi" w:cstheme="majorBidi"/>
          <w:sz w:val="24"/>
          <w:szCs w:val="24"/>
        </w:rPr>
        <w:t>‘</w:t>
      </w:r>
      <w:r w:rsidR="002D4F2B" w:rsidRPr="009F0198">
        <w:rPr>
          <w:rFonts w:asciiTheme="majorBidi" w:hAnsiTheme="majorBidi" w:cstheme="majorBidi"/>
          <w:sz w:val="24"/>
          <w:szCs w:val="24"/>
        </w:rPr>
        <w:t>on the border</w:t>
      </w:r>
      <w:r w:rsidR="00C03325">
        <w:rPr>
          <w:rFonts w:asciiTheme="majorBidi" w:hAnsiTheme="majorBidi" w:cstheme="majorBidi"/>
          <w:sz w:val="24"/>
          <w:szCs w:val="24"/>
        </w:rPr>
        <w:t>’</w:t>
      </w:r>
      <w:r w:rsidR="002D4F2B" w:rsidRPr="009F0198">
        <w:rPr>
          <w:rFonts w:asciiTheme="majorBidi" w:hAnsiTheme="majorBidi" w:cstheme="majorBidi"/>
          <w:sz w:val="24"/>
          <w:szCs w:val="24"/>
        </w:rPr>
        <w:t xml:space="preserve"> in both the physical and metaphorical sense</w:t>
      </w:r>
      <w:r w:rsidR="00A852A0">
        <w:rPr>
          <w:rFonts w:asciiTheme="majorBidi" w:hAnsiTheme="majorBidi" w:cstheme="majorBidi"/>
          <w:sz w:val="24"/>
          <w:szCs w:val="24"/>
        </w:rPr>
        <w:t>,</w:t>
      </w:r>
      <w:r w:rsidR="00C1392E">
        <w:rPr>
          <w:rFonts w:asciiTheme="majorBidi" w:hAnsiTheme="majorBidi" w:cstheme="majorBidi"/>
          <w:sz w:val="24"/>
          <w:szCs w:val="24"/>
        </w:rPr>
        <w:t>”</w:t>
      </w:r>
      <w:r w:rsidR="002D4F2B" w:rsidRPr="009F0198">
        <w:rPr>
          <w:rFonts w:asciiTheme="majorBidi" w:hAnsiTheme="majorBidi" w:cstheme="majorBidi"/>
          <w:sz w:val="24"/>
          <w:szCs w:val="24"/>
        </w:rPr>
        <w:t xml:space="preserve"> (#31, museum </w:t>
      </w:r>
      <w:r w:rsidR="007E0AA7">
        <w:rPr>
          <w:rFonts w:asciiTheme="majorBidi" w:hAnsiTheme="majorBidi" w:cstheme="majorBidi"/>
          <w:sz w:val="24"/>
          <w:szCs w:val="24"/>
        </w:rPr>
        <w:t>manager</w:t>
      </w:r>
      <w:r w:rsidR="002D4F2B" w:rsidRPr="009F0198">
        <w:rPr>
          <w:rFonts w:asciiTheme="majorBidi" w:hAnsiTheme="majorBidi" w:cstheme="majorBidi"/>
          <w:sz w:val="24"/>
          <w:szCs w:val="24"/>
        </w:rPr>
        <w:t xml:space="preserve">). </w:t>
      </w:r>
      <w:r w:rsidR="00F33B68" w:rsidRPr="009F0198">
        <w:rPr>
          <w:rFonts w:asciiTheme="majorBidi" w:hAnsiTheme="majorBidi" w:cstheme="majorBidi"/>
          <w:sz w:val="24"/>
          <w:szCs w:val="24"/>
        </w:rPr>
        <w:t xml:space="preserve">The second way is through connection with artists from the surrounding area: </w:t>
      </w:r>
      <w:r w:rsidR="00C1392E">
        <w:rPr>
          <w:rFonts w:asciiTheme="majorBidi" w:hAnsiTheme="majorBidi" w:cstheme="majorBidi"/>
          <w:sz w:val="24"/>
          <w:szCs w:val="24"/>
        </w:rPr>
        <w:t>“</w:t>
      </w:r>
      <w:r w:rsidR="00F33B68" w:rsidRPr="009F0198">
        <w:rPr>
          <w:rFonts w:asciiTheme="majorBidi" w:hAnsiTheme="majorBidi" w:cstheme="majorBidi"/>
          <w:sz w:val="24"/>
          <w:szCs w:val="24"/>
        </w:rPr>
        <w:t xml:space="preserve">The way I relate to the environment is not simplistic. It can happen in various ways. I might show an artist who paints landscapes of the </w:t>
      </w:r>
      <w:commentRangeStart w:id="14"/>
      <w:r w:rsidR="00F33B68" w:rsidRPr="009F0198">
        <w:rPr>
          <w:rFonts w:asciiTheme="majorBidi" w:hAnsiTheme="majorBidi" w:cstheme="majorBidi"/>
          <w:sz w:val="24"/>
          <w:szCs w:val="24"/>
        </w:rPr>
        <w:t>Negev</w:t>
      </w:r>
      <w:commentRangeEnd w:id="14"/>
      <w:r w:rsidR="00F33B68" w:rsidRPr="009F0198">
        <w:rPr>
          <w:rStyle w:val="CommentReference"/>
          <w:rFonts w:asciiTheme="majorBidi" w:hAnsiTheme="majorBidi" w:cstheme="majorBidi"/>
          <w:sz w:val="24"/>
          <w:szCs w:val="24"/>
        </w:rPr>
        <w:commentReference w:id="14"/>
      </w:r>
      <w:r w:rsidR="00F33B68" w:rsidRPr="009F0198">
        <w:rPr>
          <w:rFonts w:asciiTheme="majorBidi" w:hAnsiTheme="majorBidi" w:cstheme="majorBidi"/>
          <w:sz w:val="24"/>
          <w:szCs w:val="24"/>
        </w:rPr>
        <w:t xml:space="preserve"> Desert, or someone who lives here,</w:t>
      </w:r>
      <w:r w:rsidR="00C1392E">
        <w:rPr>
          <w:rFonts w:asciiTheme="majorBidi" w:hAnsiTheme="majorBidi" w:cstheme="majorBidi"/>
          <w:sz w:val="24"/>
          <w:szCs w:val="24"/>
        </w:rPr>
        <w:t>”</w:t>
      </w:r>
      <w:r w:rsidR="00F33B68" w:rsidRPr="009F0198">
        <w:rPr>
          <w:rFonts w:asciiTheme="majorBidi" w:hAnsiTheme="majorBidi" w:cstheme="majorBidi"/>
          <w:sz w:val="24"/>
          <w:szCs w:val="24"/>
        </w:rPr>
        <w:t xml:space="preserve"> (#9, museum </w:t>
      </w:r>
      <w:r w:rsidR="007E0AA7">
        <w:rPr>
          <w:rFonts w:asciiTheme="majorBidi" w:hAnsiTheme="majorBidi" w:cstheme="majorBidi"/>
          <w:sz w:val="24"/>
          <w:szCs w:val="24"/>
        </w:rPr>
        <w:t>manager</w:t>
      </w:r>
      <w:r w:rsidR="00F33B68" w:rsidRPr="009F0198">
        <w:rPr>
          <w:rFonts w:asciiTheme="majorBidi" w:hAnsiTheme="majorBidi" w:cstheme="majorBidi"/>
          <w:sz w:val="24"/>
          <w:szCs w:val="24"/>
        </w:rPr>
        <w:t xml:space="preserve">). </w:t>
      </w:r>
      <w:r w:rsidR="00F33B68" w:rsidRPr="009F0198">
        <w:rPr>
          <w:rFonts w:asciiTheme="majorBidi" w:hAnsiTheme="majorBidi" w:cstheme="majorBidi"/>
          <w:sz w:val="24"/>
          <w:szCs w:val="24"/>
        </w:rPr>
        <w:lastRenderedPageBreak/>
        <w:t xml:space="preserve">The third way is through curatorial initiatives that explore local social and cultural issues: </w:t>
      </w:r>
      <w:r w:rsidR="00C1392E">
        <w:rPr>
          <w:rFonts w:asciiTheme="majorBidi" w:hAnsiTheme="majorBidi" w:cstheme="majorBidi"/>
          <w:sz w:val="24"/>
          <w:szCs w:val="24"/>
        </w:rPr>
        <w:t>“</w:t>
      </w:r>
      <w:r w:rsidR="00F33B68" w:rsidRPr="009F0198">
        <w:rPr>
          <w:rFonts w:asciiTheme="majorBidi" w:hAnsiTheme="majorBidi" w:cstheme="majorBidi"/>
          <w:sz w:val="24"/>
          <w:szCs w:val="24"/>
        </w:rPr>
        <w:t>It is important to me that artists exhibited here be those who not only engage in internal disciplinary discourse, but also engage with the local social, cultural space,</w:t>
      </w:r>
      <w:r w:rsidR="00C1392E">
        <w:rPr>
          <w:rFonts w:asciiTheme="majorBidi" w:hAnsiTheme="majorBidi" w:cstheme="majorBidi"/>
          <w:sz w:val="24"/>
          <w:szCs w:val="24"/>
        </w:rPr>
        <w:t>”</w:t>
      </w:r>
      <w:r w:rsidR="00F33B68" w:rsidRPr="009F0198">
        <w:rPr>
          <w:rFonts w:asciiTheme="majorBidi" w:hAnsiTheme="majorBidi" w:cstheme="majorBidi"/>
          <w:sz w:val="24"/>
          <w:szCs w:val="24"/>
        </w:rPr>
        <w:t xml:space="preserve"> (# 7 museum </w:t>
      </w:r>
      <w:r w:rsidR="007E0AA7">
        <w:rPr>
          <w:rFonts w:asciiTheme="majorBidi" w:hAnsiTheme="majorBidi" w:cstheme="majorBidi"/>
          <w:sz w:val="24"/>
          <w:szCs w:val="24"/>
        </w:rPr>
        <w:t>manager</w:t>
      </w:r>
      <w:r w:rsidR="00F33B68" w:rsidRPr="009F0198">
        <w:rPr>
          <w:rFonts w:asciiTheme="majorBidi" w:hAnsiTheme="majorBidi" w:cstheme="majorBidi"/>
          <w:sz w:val="24"/>
          <w:szCs w:val="24"/>
        </w:rPr>
        <w:t>).</w:t>
      </w:r>
    </w:p>
    <w:p w14:paraId="28CE9847" w14:textId="18B49B7C" w:rsidR="00B624EF" w:rsidRPr="009F0198" w:rsidRDefault="00B624EF" w:rsidP="000D3A7F">
      <w:pPr>
        <w:bidi w:val="0"/>
        <w:jc w:val="center"/>
        <w:rPr>
          <w:rFonts w:asciiTheme="majorBidi" w:hAnsiTheme="majorBidi" w:cstheme="majorBidi"/>
          <w:b/>
          <w:bCs/>
          <w:sz w:val="24"/>
          <w:szCs w:val="24"/>
        </w:rPr>
      </w:pPr>
      <w:r w:rsidRPr="009F0198">
        <w:rPr>
          <w:rFonts w:asciiTheme="majorBidi" w:hAnsiTheme="majorBidi" w:cstheme="majorBidi"/>
          <w:b/>
          <w:bCs/>
          <w:sz w:val="24"/>
          <w:szCs w:val="24"/>
        </w:rPr>
        <w:t>Discussion</w:t>
      </w:r>
    </w:p>
    <w:p w14:paraId="44867FCE" w14:textId="39497D0F" w:rsidR="003C46B3" w:rsidRPr="009F0198" w:rsidRDefault="00B624EF"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This article examines the impact of </w:t>
      </w:r>
      <w:r w:rsidR="00E137BF">
        <w:rPr>
          <w:rFonts w:asciiTheme="majorBidi" w:hAnsiTheme="majorBidi" w:cstheme="majorBidi"/>
          <w:sz w:val="24"/>
          <w:szCs w:val="24"/>
        </w:rPr>
        <w:t xml:space="preserve">the </w:t>
      </w:r>
      <w:r w:rsidRPr="009F0198">
        <w:rPr>
          <w:rFonts w:asciiTheme="majorBidi" w:hAnsiTheme="majorBidi" w:cstheme="majorBidi"/>
          <w:sz w:val="24"/>
          <w:szCs w:val="24"/>
        </w:rPr>
        <w:t xml:space="preserve">economic and structural characteristics of Israeli art museums on their repertoire of art over the course of a 15-year period. </w:t>
      </w:r>
      <w:r w:rsidR="00E137BF">
        <w:rPr>
          <w:rFonts w:asciiTheme="majorBidi" w:hAnsiTheme="majorBidi" w:cstheme="majorBidi"/>
          <w:sz w:val="24"/>
          <w:szCs w:val="24"/>
        </w:rPr>
        <w:t>B</w:t>
      </w:r>
      <w:r w:rsidRPr="009F0198">
        <w:rPr>
          <w:rFonts w:asciiTheme="majorBidi" w:hAnsiTheme="majorBidi" w:cstheme="majorBidi"/>
          <w:sz w:val="24"/>
          <w:szCs w:val="24"/>
        </w:rPr>
        <w:t>oth quantitative and qualitative methodologies</w:t>
      </w:r>
      <w:r w:rsidR="00E137BF">
        <w:rPr>
          <w:rFonts w:asciiTheme="majorBidi" w:hAnsiTheme="majorBidi" w:cstheme="majorBidi"/>
          <w:sz w:val="24"/>
          <w:szCs w:val="24"/>
        </w:rPr>
        <w:t xml:space="preserve"> were used</w:t>
      </w:r>
      <w:r w:rsidRPr="009F0198">
        <w:rPr>
          <w:rFonts w:asciiTheme="majorBidi" w:hAnsiTheme="majorBidi" w:cstheme="majorBidi"/>
          <w:sz w:val="24"/>
          <w:szCs w:val="24"/>
        </w:rPr>
        <w:t>. The findings of this mixed-methods research indicate the existence of three mechanisms external to art that influence the cultural products in the museum.</w:t>
      </w:r>
      <w:r w:rsidR="005035D0" w:rsidRPr="009F0198">
        <w:rPr>
          <w:rFonts w:asciiTheme="majorBidi" w:hAnsiTheme="majorBidi" w:cstheme="majorBidi"/>
          <w:sz w:val="24"/>
          <w:szCs w:val="24"/>
        </w:rPr>
        <w:t xml:space="preserve"> </w:t>
      </w:r>
    </w:p>
    <w:p w14:paraId="16BDA3BD" w14:textId="02AF88E7" w:rsidR="00B624EF" w:rsidRPr="009F0198" w:rsidRDefault="005035D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The first </w:t>
      </w:r>
      <w:r w:rsidR="003C46B3" w:rsidRPr="009F0198">
        <w:rPr>
          <w:rFonts w:asciiTheme="majorBidi" w:hAnsiTheme="majorBidi" w:cstheme="majorBidi"/>
          <w:sz w:val="24"/>
          <w:szCs w:val="24"/>
        </w:rPr>
        <w:t>mechanism is</w:t>
      </w:r>
      <w:r w:rsidRPr="009F0198">
        <w:rPr>
          <w:rFonts w:asciiTheme="majorBidi" w:hAnsiTheme="majorBidi" w:cstheme="majorBidi"/>
          <w:sz w:val="24"/>
          <w:szCs w:val="24"/>
        </w:rPr>
        <w:t xml:space="preserve"> related to economic</w:t>
      </w:r>
      <w:r w:rsidR="00E137BF">
        <w:rPr>
          <w:rFonts w:asciiTheme="majorBidi" w:hAnsiTheme="majorBidi" w:cstheme="majorBidi"/>
          <w:sz w:val="24"/>
          <w:szCs w:val="24"/>
        </w:rPr>
        <w:t>s</w:t>
      </w:r>
      <w:r w:rsidR="003C46B3" w:rsidRPr="009F0198">
        <w:rPr>
          <w:rFonts w:asciiTheme="majorBidi" w:hAnsiTheme="majorBidi" w:cstheme="majorBidi"/>
          <w:sz w:val="24"/>
          <w:szCs w:val="24"/>
        </w:rPr>
        <w:t>. T</w:t>
      </w:r>
      <w:r w:rsidRPr="009F0198">
        <w:rPr>
          <w:rFonts w:asciiTheme="majorBidi" w:hAnsiTheme="majorBidi" w:cstheme="majorBidi"/>
          <w:sz w:val="24"/>
          <w:szCs w:val="24"/>
        </w:rPr>
        <w:t xml:space="preserve">he study shows that art museums </w:t>
      </w:r>
      <w:r w:rsidR="003C46B3" w:rsidRPr="009F0198">
        <w:rPr>
          <w:rFonts w:asciiTheme="majorBidi" w:hAnsiTheme="majorBidi" w:cstheme="majorBidi"/>
          <w:sz w:val="24"/>
          <w:szCs w:val="24"/>
        </w:rPr>
        <w:t>rely</w:t>
      </w:r>
      <w:r w:rsidRPr="009F0198">
        <w:rPr>
          <w:rFonts w:asciiTheme="majorBidi" w:hAnsiTheme="majorBidi" w:cstheme="majorBidi"/>
          <w:sz w:val="24"/>
          <w:szCs w:val="24"/>
        </w:rPr>
        <w:t xml:space="preserve"> on a variety of sources of income. The total amount of the museum</w:t>
      </w:r>
      <w:r w:rsidR="00C03325">
        <w:rPr>
          <w:rFonts w:asciiTheme="majorBidi" w:hAnsiTheme="majorBidi" w:cstheme="majorBidi"/>
          <w:sz w:val="24"/>
          <w:szCs w:val="24"/>
        </w:rPr>
        <w:t>’</w:t>
      </w:r>
      <w:r w:rsidRPr="009F0198">
        <w:rPr>
          <w:rFonts w:asciiTheme="majorBidi" w:hAnsiTheme="majorBidi" w:cstheme="majorBidi"/>
          <w:sz w:val="24"/>
          <w:szCs w:val="24"/>
        </w:rPr>
        <w:t>s revenue as well as the proportion of each type of income within the budget have an impact on the art repertoire on display.</w:t>
      </w:r>
      <w:r w:rsidR="005F012C" w:rsidRPr="009F0198">
        <w:rPr>
          <w:rFonts w:asciiTheme="majorBidi" w:hAnsiTheme="majorBidi" w:cstheme="majorBidi"/>
          <w:sz w:val="24"/>
          <w:szCs w:val="24"/>
        </w:rPr>
        <w:t xml:space="preserve"> For example, it can be seen that an overall high level of revenue is associated with a broader artistic repertoire and </w:t>
      </w:r>
      <w:r w:rsidR="00E137BF">
        <w:rPr>
          <w:rFonts w:asciiTheme="majorBidi" w:hAnsiTheme="majorBidi" w:cstheme="majorBidi"/>
          <w:sz w:val="24"/>
          <w:szCs w:val="24"/>
        </w:rPr>
        <w:t xml:space="preserve">more exhibitions of </w:t>
      </w:r>
      <w:r w:rsidR="005F012C" w:rsidRPr="009F0198">
        <w:rPr>
          <w:rFonts w:asciiTheme="majorBidi" w:hAnsiTheme="majorBidi" w:cstheme="majorBidi"/>
          <w:sz w:val="24"/>
          <w:szCs w:val="24"/>
        </w:rPr>
        <w:t xml:space="preserve">art from around the world. Receiving a high proportion of income from visitors is associated with a greater turnover of new exhibits and a greater number of popular exhibitions. Private donations make it possible to present a larger number of exhibitions and more high-cost artistic projects. At the same time, private donations can also influence the cultural agenda of the museum (this </w:t>
      </w:r>
      <w:r w:rsidR="00E137BF">
        <w:rPr>
          <w:rFonts w:asciiTheme="majorBidi" w:hAnsiTheme="majorBidi" w:cstheme="majorBidi"/>
          <w:sz w:val="24"/>
          <w:szCs w:val="24"/>
        </w:rPr>
        <w:t xml:space="preserve">was found to </w:t>
      </w:r>
      <w:r w:rsidR="005F012C" w:rsidRPr="009F0198">
        <w:rPr>
          <w:rFonts w:asciiTheme="majorBidi" w:hAnsiTheme="majorBidi" w:cstheme="majorBidi"/>
          <w:sz w:val="24"/>
          <w:szCs w:val="24"/>
        </w:rPr>
        <w:t>happen, for example, at the Israel Museum). In contrast, a high level of public (municipal) support has an impact on the agenda in the sense that it enables economic stability and allows for more autonomy in the museum</w:t>
      </w:r>
      <w:r w:rsidR="00C03325">
        <w:rPr>
          <w:rFonts w:asciiTheme="majorBidi" w:hAnsiTheme="majorBidi" w:cstheme="majorBidi"/>
          <w:sz w:val="24"/>
          <w:szCs w:val="24"/>
        </w:rPr>
        <w:t>’</w:t>
      </w:r>
      <w:r w:rsidR="005F012C" w:rsidRPr="009F0198">
        <w:rPr>
          <w:rFonts w:asciiTheme="majorBidi" w:hAnsiTheme="majorBidi" w:cstheme="majorBidi"/>
          <w:sz w:val="24"/>
          <w:szCs w:val="24"/>
        </w:rPr>
        <w:t>s work, without the pressures of the marketplace.</w:t>
      </w:r>
    </w:p>
    <w:p w14:paraId="06AC135C" w14:textId="4CAA3E2F" w:rsidR="00490FB7" w:rsidRPr="009F0198" w:rsidRDefault="00490FB7"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The second mechanism is related to the location of the museum. The study shows that periphery in the cultural sphere is not necessarily the same as geographical remoteness, but </w:t>
      </w:r>
      <w:r w:rsidR="00E137BF">
        <w:rPr>
          <w:rFonts w:asciiTheme="majorBidi" w:hAnsiTheme="majorBidi" w:cstheme="majorBidi"/>
          <w:sz w:val="24"/>
          <w:szCs w:val="24"/>
        </w:rPr>
        <w:lastRenderedPageBreak/>
        <w:t>the periphery</w:t>
      </w:r>
      <w:r w:rsidRPr="009F0198">
        <w:rPr>
          <w:rFonts w:asciiTheme="majorBidi" w:hAnsiTheme="majorBidi" w:cstheme="majorBidi"/>
          <w:sz w:val="24"/>
          <w:szCs w:val="24"/>
        </w:rPr>
        <w:t xml:space="preserve"> does have distinct economic and conceptual differences from the center. Museums in the center tend to be larger. They enjoy economic benefits due to their accessibility to visitors, their location in tourist centers, and their attractiveness to donors. They usually present mainstream art, international art, and have a broad, universal artistic outlook. </w:t>
      </w:r>
      <w:r w:rsidR="00E137BF">
        <w:rPr>
          <w:rFonts w:asciiTheme="majorBidi" w:hAnsiTheme="majorBidi" w:cstheme="majorBidi"/>
          <w:sz w:val="24"/>
          <w:szCs w:val="24"/>
        </w:rPr>
        <w:t>For</w:t>
      </w:r>
      <w:r w:rsidRPr="009F0198">
        <w:rPr>
          <w:rFonts w:asciiTheme="majorBidi" w:hAnsiTheme="majorBidi" w:cstheme="majorBidi"/>
          <w:sz w:val="24"/>
          <w:szCs w:val="24"/>
        </w:rPr>
        <w:t xml:space="preserve"> museums in the periphery, the supply of art</w:t>
      </w:r>
      <w:r w:rsidR="00E137BF">
        <w:rPr>
          <w:rFonts w:asciiTheme="majorBidi" w:hAnsiTheme="majorBidi" w:cstheme="majorBidi"/>
          <w:sz w:val="24"/>
          <w:szCs w:val="24"/>
        </w:rPr>
        <w:t>work</w:t>
      </w:r>
      <w:r w:rsidRPr="009F0198">
        <w:rPr>
          <w:rFonts w:asciiTheme="majorBidi" w:hAnsiTheme="majorBidi" w:cstheme="majorBidi"/>
          <w:sz w:val="24"/>
          <w:szCs w:val="24"/>
        </w:rPr>
        <w:t xml:space="preserve"> is </w:t>
      </w:r>
      <w:r w:rsidR="00E137BF">
        <w:rPr>
          <w:rFonts w:asciiTheme="majorBidi" w:hAnsiTheme="majorBidi" w:cstheme="majorBidi"/>
          <w:sz w:val="24"/>
          <w:szCs w:val="24"/>
        </w:rPr>
        <w:t>more limited</w:t>
      </w:r>
      <w:r w:rsidRPr="009F0198">
        <w:rPr>
          <w:rFonts w:asciiTheme="majorBidi" w:hAnsiTheme="majorBidi" w:cstheme="majorBidi"/>
          <w:sz w:val="24"/>
          <w:szCs w:val="24"/>
        </w:rPr>
        <w:t>. However, the study clearly shows that these museums display more artwork by female artists.</w:t>
      </w:r>
      <w:r w:rsidR="00721B34" w:rsidRPr="009F0198">
        <w:rPr>
          <w:rFonts w:asciiTheme="majorBidi" w:hAnsiTheme="majorBidi" w:cstheme="majorBidi"/>
          <w:sz w:val="24"/>
          <w:szCs w:val="24"/>
        </w:rPr>
        <w:t xml:space="preserve"> The paucity of exhibitions by female artists at museums in the center reveals the power relations in the art field and reinforces the long-standing claim of male hegemony and hierarchy in the art field. The finding is particularly interesting in light of the fact that precisely in the museum located in the center of a city considered </w:t>
      </w:r>
      <w:r w:rsidR="00E137BF">
        <w:rPr>
          <w:rFonts w:asciiTheme="majorBidi" w:hAnsiTheme="majorBidi" w:cstheme="majorBidi"/>
          <w:sz w:val="24"/>
          <w:szCs w:val="24"/>
        </w:rPr>
        <w:t xml:space="preserve">to be </w:t>
      </w:r>
      <w:r w:rsidR="00721B34" w:rsidRPr="009F0198">
        <w:rPr>
          <w:rFonts w:asciiTheme="majorBidi" w:hAnsiTheme="majorBidi" w:cstheme="majorBidi"/>
          <w:sz w:val="24"/>
          <w:szCs w:val="24"/>
        </w:rPr>
        <w:t>a bastion of modernity and liberalism (Tel Aviv), the percentage of female artists exhibited is much lower than at the other the museums in th</w:t>
      </w:r>
      <w:r w:rsidR="00E137BF">
        <w:rPr>
          <w:rFonts w:asciiTheme="majorBidi" w:hAnsiTheme="majorBidi" w:cstheme="majorBidi"/>
          <w:sz w:val="24"/>
          <w:szCs w:val="24"/>
        </w:rPr>
        <w:t>is</w:t>
      </w:r>
      <w:r w:rsidR="00721B34" w:rsidRPr="009F0198">
        <w:rPr>
          <w:rFonts w:asciiTheme="majorBidi" w:hAnsiTheme="majorBidi" w:cstheme="majorBidi"/>
          <w:sz w:val="24"/>
          <w:szCs w:val="24"/>
        </w:rPr>
        <w:t xml:space="preserve"> sample.</w:t>
      </w:r>
    </w:p>
    <w:p w14:paraId="7A92C65A" w14:textId="4650F57F" w:rsidR="00A205FB" w:rsidRPr="009F0198" w:rsidRDefault="00A205FB"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It was found that the museums in the periphery have an affinity for the local culture and environment. They present a different repertoire, with a distinctive artistic language</w:t>
      </w:r>
      <w:r w:rsidR="00E137BF">
        <w:rPr>
          <w:rFonts w:asciiTheme="majorBidi" w:hAnsiTheme="majorBidi" w:cstheme="majorBidi"/>
          <w:sz w:val="24"/>
          <w:szCs w:val="24"/>
        </w:rPr>
        <w:t>. They</w:t>
      </w:r>
      <w:r w:rsidRPr="009F0198">
        <w:rPr>
          <w:rFonts w:asciiTheme="majorBidi" w:hAnsiTheme="majorBidi" w:cstheme="majorBidi"/>
          <w:sz w:val="24"/>
          <w:szCs w:val="24"/>
        </w:rPr>
        <w:t xml:space="preserve"> </w:t>
      </w:r>
      <w:r w:rsidR="00E137BF">
        <w:rPr>
          <w:rFonts w:asciiTheme="majorBidi" w:hAnsiTheme="majorBidi" w:cstheme="majorBidi"/>
          <w:sz w:val="24"/>
          <w:szCs w:val="24"/>
        </w:rPr>
        <w:t>give</w:t>
      </w:r>
      <w:r w:rsidRPr="009F0198">
        <w:rPr>
          <w:rFonts w:asciiTheme="majorBidi" w:hAnsiTheme="majorBidi" w:cstheme="majorBidi"/>
          <w:sz w:val="24"/>
          <w:szCs w:val="24"/>
        </w:rPr>
        <w:t xml:space="preserve"> attention to </w:t>
      </w:r>
      <w:r w:rsidR="00E137BF">
        <w:rPr>
          <w:rFonts w:asciiTheme="majorBidi" w:hAnsiTheme="majorBidi" w:cstheme="majorBidi"/>
          <w:sz w:val="24"/>
          <w:szCs w:val="24"/>
        </w:rPr>
        <w:t>artists</w:t>
      </w:r>
      <w:r w:rsidRPr="009F0198">
        <w:rPr>
          <w:rFonts w:asciiTheme="majorBidi" w:hAnsiTheme="majorBidi" w:cstheme="majorBidi"/>
          <w:sz w:val="24"/>
          <w:szCs w:val="24"/>
        </w:rPr>
        <w:t xml:space="preserve"> who have been marginalized. These curatorial choices stem</w:t>
      </w:r>
      <w:r w:rsidR="00E137BF">
        <w:rPr>
          <w:rFonts w:asciiTheme="majorBidi" w:hAnsiTheme="majorBidi" w:cstheme="majorBidi"/>
          <w:sz w:val="24"/>
          <w:szCs w:val="24"/>
        </w:rPr>
        <w:t>, in part,</w:t>
      </w:r>
      <w:r w:rsidRPr="009F0198">
        <w:rPr>
          <w:rFonts w:asciiTheme="majorBidi" w:hAnsiTheme="majorBidi" w:cstheme="majorBidi"/>
          <w:sz w:val="24"/>
          <w:szCs w:val="24"/>
        </w:rPr>
        <w:t xml:space="preserve"> from the fact of their work </w:t>
      </w:r>
      <w:r w:rsidR="00E137BF">
        <w:rPr>
          <w:rFonts w:asciiTheme="majorBidi" w:hAnsiTheme="majorBidi" w:cstheme="majorBidi"/>
          <w:sz w:val="24"/>
          <w:szCs w:val="24"/>
        </w:rPr>
        <w:t>takes</w:t>
      </w:r>
      <w:r w:rsidRPr="009F0198">
        <w:rPr>
          <w:rFonts w:asciiTheme="majorBidi" w:hAnsiTheme="majorBidi" w:cstheme="majorBidi"/>
          <w:sz w:val="24"/>
          <w:szCs w:val="24"/>
        </w:rPr>
        <w:t xml:space="preserve"> place far from the pressures of the center </w:t>
      </w:r>
      <w:r w:rsidR="00235BB3" w:rsidRPr="009F0198">
        <w:rPr>
          <w:rFonts w:asciiTheme="majorBidi" w:hAnsiTheme="majorBidi" w:cstheme="majorBidi"/>
          <w:sz w:val="24"/>
          <w:szCs w:val="24"/>
        </w:rPr>
        <w:t xml:space="preserve">(Bar-Or, 1998). These choices </w:t>
      </w:r>
      <w:r w:rsidR="00E137BF">
        <w:rPr>
          <w:rFonts w:asciiTheme="majorBidi" w:hAnsiTheme="majorBidi" w:cstheme="majorBidi"/>
          <w:sz w:val="24"/>
          <w:szCs w:val="24"/>
        </w:rPr>
        <w:t xml:space="preserve">often </w:t>
      </w:r>
      <w:r w:rsidR="00235BB3" w:rsidRPr="009F0198">
        <w:rPr>
          <w:rFonts w:asciiTheme="majorBidi" w:hAnsiTheme="majorBidi" w:cstheme="majorBidi"/>
          <w:sz w:val="24"/>
          <w:szCs w:val="24"/>
        </w:rPr>
        <w:t xml:space="preserve">reflect </w:t>
      </w:r>
      <w:r w:rsidR="00EF1BB2">
        <w:rPr>
          <w:rFonts w:asciiTheme="majorBidi" w:hAnsiTheme="majorBidi" w:cstheme="majorBidi"/>
          <w:sz w:val="24"/>
          <w:szCs w:val="24"/>
        </w:rPr>
        <w:t>museum managers’</w:t>
      </w:r>
      <w:r w:rsidRPr="009F0198">
        <w:rPr>
          <w:rFonts w:asciiTheme="majorBidi" w:hAnsiTheme="majorBidi" w:cstheme="majorBidi"/>
          <w:sz w:val="24"/>
          <w:szCs w:val="24"/>
        </w:rPr>
        <w:t xml:space="preserve"> personal ideals</w:t>
      </w:r>
      <w:r w:rsidR="00E137BF">
        <w:rPr>
          <w:rFonts w:asciiTheme="majorBidi" w:hAnsiTheme="majorBidi" w:cstheme="majorBidi"/>
          <w:sz w:val="24"/>
          <w:szCs w:val="24"/>
        </w:rPr>
        <w:t xml:space="preserve">. </w:t>
      </w:r>
      <w:r w:rsidR="00EF1BB2">
        <w:rPr>
          <w:rFonts w:asciiTheme="majorBidi" w:hAnsiTheme="majorBidi" w:cstheme="majorBidi"/>
          <w:sz w:val="24"/>
          <w:szCs w:val="24"/>
        </w:rPr>
        <w:t>They are</w:t>
      </w:r>
      <w:r w:rsidR="00E137BF">
        <w:rPr>
          <w:rFonts w:asciiTheme="majorBidi" w:hAnsiTheme="majorBidi" w:cstheme="majorBidi"/>
          <w:sz w:val="24"/>
          <w:szCs w:val="24"/>
        </w:rPr>
        <w:t xml:space="preserve"> also a response to</w:t>
      </w:r>
      <w:r w:rsidRPr="009F0198">
        <w:rPr>
          <w:rFonts w:asciiTheme="majorBidi" w:hAnsiTheme="majorBidi" w:cstheme="majorBidi"/>
          <w:sz w:val="24"/>
          <w:szCs w:val="24"/>
        </w:rPr>
        <w:t xml:space="preserve"> the </w:t>
      </w:r>
      <w:r w:rsidR="00E137BF">
        <w:rPr>
          <w:rFonts w:asciiTheme="majorBidi" w:hAnsiTheme="majorBidi" w:cstheme="majorBidi"/>
          <w:sz w:val="24"/>
          <w:szCs w:val="24"/>
        </w:rPr>
        <w:t>need</w:t>
      </w:r>
      <w:r w:rsidRPr="009F0198">
        <w:rPr>
          <w:rFonts w:asciiTheme="majorBidi" w:hAnsiTheme="majorBidi" w:cstheme="majorBidi"/>
          <w:sz w:val="24"/>
          <w:szCs w:val="24"/>
        </w:rPr>
        <w:t xml:space="preserve"> to present a repertoire </w:t>
      </w:r>
      <w:r w:rsidR="00235BB3" w:rsidRPr="009F0198">
        <w:rPr>
          <w:rFonts w:asciiTheme="majorBidi" w:hAnsiTheme="majorBidi" w:cstheme="majorBidi"/>
          <w:sz w:val="24"/>
          <w:szCs w:val="24"/>
        </w:rPr>
        <w:t xml:space="preserve">that is distinct </w:t>
      </w:r>
      <w:r w:rsidRPr="009F0198">
        <w:rPr>
          <w:rFonts w:asciiTheme="majorBidi" w:hAnsiTheme="majorBidi" w:cstheme="majorBidi"/>
          <w:sz w:val="24"/>
          <w:szCs w:val="24"/>
        </w:rPr>
        <w:t>from</w:t>
      </w:r>
      <w:r w:rsidR="00235BB3" w:rsidRPr="009F0198">
        <w:rPr>
          <w:rFonts w:asciiTheme="majorBidi" w:hAnsiTheme="majorBidi" w:cstheme="majorBidi"/>
          <w:sz w:val="24"/>
          <w:szCs w:val="24"/>
        </w:rPr>
        <w:t xml:space="preserve"> that of</w:t>
      </w:r>
      <w:r w:rsidRPr="009F0198">
        <w:rPr>
          <w:rFonts w:asciiTheme="majorBidi" w:hAnsiTheme="majorBidi" w:cstheme="majorBidi"/>
          <w:sz w:val="24"/>
          <w:szCs w:val="24"/>
        </w:rPr>
        <w:t xml:space="preserve"> </w:t>
      </w:r>
      <w:r w:rsidR="00EF1BB2">
        <w:rPr>
          <w:rFonts w:asciiTheme="majorBidi" w:hAnsiTheme="majorBidi" w:cstheme="majorBidi"/>
          <w:sz w:val="24"/>
          <w:szCs w:val="24"/>
        </w:rPr>
        <w:t xml:space="preserve">museums in </w:t>
      </w:r>
      <w:r w:rsidRPr="009F0198">
        <w:rPr>
          <w:rFonts w:asciiTheme="majorBidi" w:hAnsiTheme="majorBidi" w:cstheme="majorBidi"/>
          <w:sz w:val="24"/>
          <w:szCs w:val="24"/>
        </w:rPr>
        <w:t>the center</w:t>
      </w:r>
      <w:r w:rsidR="00E137BF">
        <w:rPr>
          <w:rFonts w:asciiTheme="majorBidi" w:hAnsiTheme="majorBidi" w:cstheme="majorBidi"/>
          <w:sz w:val="24"/>
          <w:szCs w:val="24"/>
        </w:rPr>
        <w:t>,</w:t>
      </w:r>
      <w:r w:rsidRPr="009F0198">
        <w:rPr>
          <w:rFonts w:asciiTheme="majorBidi" w:hAnsiTheme="majorBidi" w:cstheme="majorBidi"/>
          <w:sz w:val="24"/>
          <w:szCs w:val="24"/>
        </w:rPr>
        <w:t xml:space="preserve"> </w:t>
      </w:r>
      <w:r w:rsidR="00235BB3" w:rsidRPr="009F0198">
        <w:rPr>
          <w:rFonts w:asciiTheme="majorBidi" w:hAnsiTheme="majorBidi" w:cstheme="majorBidi"/>
          <w:sz w:val="24"/>
          <w:szCs w:val="24"/>
        </w:rPr>
        <w:t xml:space="preserve">in order </w:t>
      </w:r>
      <w:r w:rsidRPr="009F0198">
        <w:rPr>
          <w:rFonts w:asciiTheme="majorBidi" w:hAnsiTheme="majorBidi" w:cstheme="majorBidi"/>
          <w:sz w:val="24"/>
          <w:szCs w:val="24"/>
        </w:rPr>
        <w:t xml:space="preserve">to </w:t>
      </w:r>
      <w:r w:rsidR="00E137BF">
        <w:rPr>
          <w:rFonts w:asciiTheme="majorBidi" w:hAnsiTheme="majorBidi" w:cstheme="majorBidi"/>
          <w:sz w:val="24"/>
          <w:szCs w:val="24"/>
        </w:rPr>
        <w:t>attract</w:t>
      </w:r>
      <w:r w:rsidR="00235BB3" w:rsidRPr="009F0198">
        <w:rPr>
          <w:rFonts w:asciiTheme="majorBidi" w:hAnsiTheme="majorBidi" w:cstheme="majorBidi"/>
          <w:sz w:val="24"/>
          <w:szCs w:val="24"/>
        </w:rPr>
        <w:t xml:space="preserve"> visitors </w:t>
      </w:r>
      <w:r w:rsidR="00E137BF">
        <w:rPr>
          <w:rFonts w:asciiTheme="majorBidi" w:hAnsiTheme="majorBidi" w:cstheme="majorBidi"/>
          <w:sz w:val="24"/>
          <w:szCs w:val="24"/>
        </w:rPr>
        <w:t xml:space="preserve">to </w:t>
      </w:r>
      <w:r w:rsidR="00235BB3" w:rsidRPr="009F0198">
        <w:rPr>
          <w:rFonts w:asciiTheme="majorBidi" w:hAnsiTheme="majorBidi" w:cstheme="majorBidi"/>
          <w:sz w:val="24"/>
          <w:szCs w:val="24"/>
        </w:rPr>
        <w:t xml:space="preserve">a museum </w:t>
      </w:r>
      <w:r w:rsidR="00E137BF">
        <w:rPr>
          <w:rFonts w:asciiTheme="majorBidi" w:hAnsiTheme="majorBidi" w:cstheme="majorBidi"/>
          <w:sz w:val="24"/>
          <w:szCs w:val="24"/>
        </w:rPr>
        <w:t>whose location</w:t>
      </w:r>
      <w:r w:rsidRPr="009F0198">
        <w:rPr>
          <w:rFonts w:asciiTheme="majorBidi" w:hAnsiTheme="majorBidi" w:cstheme="majorBidi"/>
          <w:sz w:val="24"/>
          <w:szCs w:val="24"/>
        </w:rPr>
        <w:t xml:space="preserve"> </w:t>
      </w:r>
      <w:r w:rsidR="00E137BF">
        <w:rPr>
          <w:rFonts w:asciiTheme="majorBidi" w:hAnsiTheme="majorBidi" w:cstheme="majorBidi"/>
          <w:sz w:val="24"/>
          <w:szCs w:val="24"/>
        </w:rPr>
        <w:t>prevents</w:t>
      </w:r>
      <w:r w:rsidR="00235BB3" w:rsidRPr="009F0198">
        <w:rPr>
          <w:rFonts w:asciiTheme="majorBidi" w:hAnsiTheme="majorBidi" w:cstheme="majorBidi"/>
          <w:sz w:val="24"/>
          <w:szCs w:val="24"/>
        </w:rPr>
        <w:t xml:space="preserve"> it </w:t>
      </w:r>
      <w:r w:rsidR="00E137BF">
        <w:rPr>
          <w:rFonts w:asciiTheme="majorBidi" w:hAnsiTheme="majorBidi" w:cstheme="majorBidi"/>
          <w:sz w:val="24"/>
          <w:szCs w:val="24"/>
        </w:rPr>
        <w:t>from</w:t>
      </w:r>
      <w:r w:rsidRPr="009F0198">
        <w:rPr>
          <w:rFonts w:asciiTheme="majorBidi" w:hAnsiTheme="majorBidi" w:cstheme="majorBidi"/>
          <w:sz w:val="24"/>
          <w:szCs w:val="24"/>
        </w:rPr>
        <w:t xml:space="preserve"> compet</w:t>
      </w:r>
      <w:r w:rsidR="00E137BF">
        <w:rPr>
          <w:rFonts w:asciiTheme="majorBidi" w:hAnsiTheme="majorBidi" w:cstheme="majorBidi"/>
          <w:sz w:val="24"/>
          <w:szCs w:val="24"/>
        </w:rPr>
        <w:t>ing</w:t>
      </w:r>
      <w:r w:rsidRPr="009F0198">
        <w:rPr>
          <w:rFonts w:asciiTheme="majorBidi" w:hAnsiTheme="majorBidi" w:cstheme="majorBidi"/>
          <w:sz w:val="24"/>
          <w:szCs w:val="24"/>
        </w:rPr>
        <w:t xml:space="preserve"> economically with </w:t>
      </w:r>
      <w:r w:rsidR="00235BB3" w:rsidRPr="009F0198">
        <w:rPr>
          <w:rFonts w:asciiTheme="majorBidi" w:hAnsiTheme="majorBidi" w:cstheme="majorBidi"/>
          <w:sz w:val="24"/>
          <w:szCs w:val="24"/>
        </w:rPr>
        <w:t xml:space="preserve">museums in </w:t>
      </w:r>
      <w:r w:rsidR="00EF1BB2">
        <w:rPr>
          <w:rFonts w:asciiTheme="majorBidi" w:hAnsiTheme="majorBidi" w:cstheme="majorBidi"/>
          <w:sz w:val="24"/>
          <w:szCs w:val="24"/>
        </w:rPr>
        <w:t>large cities</w:t>
      </w:r>
      <w:r w:rsidRPr="009F0198">
        <w:rPr>
          <w:rFonts w:asciiTheme="majorBidi" w:hAnsiTheme="majorBidi" w:cstheme="majorBidi"/>
          <w:sz w:val="24"/>
          <w:szCs w:val="24"/>
        </w:rPr>
        <w:t>.</w:t>
      </w:r>
    </w:p>
    <w:p w14:paraId="761A2018" w14:textId="44688455" w:rsidR="0050714F" w:rsidRPr="009F0198" w:rsidRDefault="0050714F"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The third mechanism is related to museum management. This study indicates that the artistic leanings and subjective preferences of 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largely determine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agenda. This is reflected in curated initiatives that emphasize various types of content, such as providing a stage for young artists, local veteran artists, female artists, popular and </w:t>
      </w:r>
      <w:r w:rsidR="00C03325">
        <w:rPr>
          <w:rFonts w:asciiTheme="majorBidi" w:hAnsiTheme="majorBidi" w:cstheme="majorBidi"/>
          <w:sz w:val="24"/>
          <w:szCs w:val="24"/>
        </w:rPr>
        <w:t>‘</w:t>
      </w:r>
      <w:r w:rsidRPr="009F0198">
        <w:rPr>
          <w:rFonts w:asciiTheme="majorBidi" w:hAnsiTheme="majorBidi" w:cstheme="majorBidi"/>
          <w:sz w:val="24"/>
          <w:szCs w:val="24"/>
        </w:rPr>
        <w:t>blockbuster</w:t>
      </w:r>
      <w:r w:rsidR="00C03325">
        <w:rPr>
          <w:rFonts w:asciiTheme="majorBidi" w:hAnsiTheme="majorBidi" w:cstheme="majorBidi"/>
          <w:sz w:val="24"/>
          <w:szCs w:val="24"/>
        </w:rPr>
        <w:t>’</w:t>
      </w:r>
      <w:r w:rsidRPr="009F0198">
        <w:rPr>
          <w:rFonts w:asciiTheme="majorBidi" w:hAnsiTheme="majorBidi" w:cstheme="majorBidi"/>
          <w:sz w:val="24"/>
          <w:szCs w:val="24"/>
        </w:rPr>
        <w:t xml:space="preserve"> exhibitions, or exhibitions with deep artistic merits. Such </w:t>
      </w:r>
      <w:r w:rsidRPr="009F0198">
        <w:rPr>
          <w:rFonts w:asciiTheme="majorBidi" w:hAnsiTheme="majorBidi" w:cstheme="majorBidi"/>
          <w:sz w:val="24"/>
          <w:szCs w:val="24"/>
        </w:rPr>
        <w:lastRenderedPageBreak/>
        <w:t xml:space="preserve">differences in the museum agenda reflect considerations of the museum </w:t>
      </w:r>
      <w:r w:rsidR="007E0AA7">
        <w:rPr>
          <w:rFonts w:asciiTheme="majorBidi" w:hAnsiTheme="majorBidi" w:cstheme="majorBidi"/>
          <w:sz w:val="24"/>
          <w:szCs w:val="24"/>
        </w:rPr>
        <w:t>managers</w:t>
      </w:r>
      <w:r w:rsidRPr="009F0198">
        <w:rPr>
          <w:rFonts w:asciiTheme="majorBidi" w:hAnsiTheme="majorBidi" w:cstheme="majorBidi"/>
          <w:sz w:val="24"/>
          <w:szCs w:val="24"/>
        </w:rPr>
        <w:t>, who operate within the museum</w:t>
      </w:r>
      <w:r w:rsidR="00C03325">
        <w:rPr>
          <w:rFonts w:asciiTheme="majorBidi" w:hAnsiTheme="majorBidi" w:cstheme="majorBidi"/>
          <w:sz w:val="24"/>
          <w:szCs w:val="24"/>
        </w:rPr>
        <w:t>’</w:t>
      </w:r>
      <w:r w:rsidRPr="009F0198">
        <w:rPr>
          <w:rFonts w:asciiTheme="majorBidi" w:hAnsiTheme="majorBidi" w:cstheme="majorBidi"/>
          <w:sz w:val="24"/>
          <w:szCs w:val="24"/>
        </w:rPr>
        <w:t xml:space="preserve">s physical and material circumstances. </w:t>
      </w:r>
    </w:p>
    <w:p w14:paraId="24D0FE6D" w14:textId="78649D59" w:rsidR="00D251E2" w:rsidRPr="009F0198" w:rsidRDefault="00D251E2" w:rsidP="008870ED">
      <w:pPr>
        <w:bidi w:val="0"/>
        <w:jc w:val="center"/>
        <w:rPr>
          <w:rFonts w:asciiTheme="majorBidi" w:hAnsiTheme="majorBidi" w:cstheme="majorBidi"/>
          <w:b/>
          <w:bCs/>
          <w:sz w:val="24"/>
          <w:szCs w:val="24"/>
        </w:rPr>
      </w:pPr>
      <w:r w:rsidRPr="009F0198">
        <w:rPr>
          <w:rFonts w:asciiTheme="majorBidi" w:hAnsiTheme="majorBidi" w:cstheme="majorBidi"/>
          <w:b/>
          <w:bCs/>
          <w:sz w:val="24"/>
          <w:szCs w:val="24"/>
        </w:rPr>
        <w:t>Conclusions</w:t>
      </w:r>
    </w:p>
    <w:p w14:paraId="2051ACF3" w14:textId="715144FA" w:rsidR="00D251E2" w:rsidRPr="009F0198" w:rsidRDefault="00D251E2"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Art museums, in terms of their status and role, are regarded as pantheons of art. At the same time, this study shows that their cultural production is rooted in considerations that are not </w:t>
      </w:r>
      <w:r w:rsidR="00C33E42">
        <w:rPr>
          <w:rFonts w:asciiTheme="majorBidi" w:hAnsiTheme="majorBidi" w:cstheme="majorBidi"/>
          <w:sz w:val="24"/>
          <w:szCs w:val="24"/>
        </w:rPr>
        <w:t>exclusively</w:t>
      </w:r>
      <w:r w:rsidRPr="009F0198">
        <w:rPr>
          <w:rFonts w:asciiTheme="majorBidi" w:hAnsiTheme="majorBidi" w:cstheme="majorBidi"/>
          <w:sz w:val="24"/>
          <w:szCs w:val="24"/>
        </w:rPr>
        <w:t xml:space="preserve"> related to the characteristics of the art itself. In this way, the article challenges the notion that art is a spiritual realm, distinct from other realms of life. This article provides insights into the mechanisms affecting cultural production in art institutions. Its main contribution is in defining the terminology for these mechanisms (economic, geographical, managerial), thus providing a theoretical lens for a description of mechanisms that are external to art and yet determine various cultural </w:t>
      </w:r>
      <w:r w:rsidR="00C33E42">
        <w:rPr>
          <w:rFonts w:asciiTheme="majorBidi" w:hAnsiTheme="majorBidi" w:cstheme="majorBidi"/>
          <w:sz w:val="24"/>
          <w:szCs w:val="24"/>
        </w:rPr>
        <w:t>products</w:t>
      </w:r>
      <w:r w:rsidRPr="009F0198">
        <w:rPr>
          <w:rFonts w:asciiTheme="majorBidi" w:hAnsiTheme="majorBidi" w:cstheme="majorBidi"/>
          <w:sz w:val="24"/>
          <w:szCs w:val="24"/>
        </w:rPr>
        <w:t xml:space="preserve"> in art institutions.</w:t>
      </w:r>
    </w:p>
    <w:p w14:paraId="3FF41B0D" w14:textId="2C7CE909" w:rsidR="00631DEC" w:rsidRPr="009F0198" w:rsidRDefault="00631DEC"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In addition, the findings of the study highlight that museums in the periphery are no less important than those in the center. </w:t>
      </w:r>
      <w:r w:rsidR="00C33E42">
        <w:rPr>
          <w:rFonts w:asciiTheme="majorBidi" w:hAnsiTheme="majorBidi" w:cstheme="majorBidi"/>
          <w:sz w:val="24"/>
          <w:szCs w:val="24"/>
        </w:rPr>
        <w:t>M</w:t>
      </w:r>
      <w:r w:rsidR="007875CD" w:rsidRPr="009F0198">
        <w:rPr>
          <w:rFonts w:asciiTheme="majorBidi" w:hAnsiTheme="majorBidi" w:cstheme="majorBidi"/>
          <w:sz w:val="24"/>
          <w:szCs w:val="24"/>
        </w:rPr>
        <w:t>useums in the periphery</w:t>
      </w:r>
      <w:r w:rsidR="00DE0B9D" w:rsidRPr="009F0198">
        <w:rPr>
          <w:rFonts w:asciiTheme="majorBidi" w:hAnsiTheme="majorBidi" w:cstheme="majorBidi"/>
          <w:sz w:val="24"/>
          <w:szCs w:val="24"/>
        </w:rPr>
        <w:t xml:space="preserve"> present authentic exhibitions by a different type of artist</w:t>
      </w:r>
      <w:r w:rsidR="007875CD" w:rsidRPr="009F0198">
        <w:rPr>
          <w:rFonts w:asciiTheme="majorBidi" w:hAnsiTheme="majorBidi" w:cstheme="majorBidi"/>
          <w:sz w:val="24"/>
          <w:szCs w:val="24"/>
        </w:rPr>
        <w:t>, and offer opportunities to artists who are excluded from the center</w:t>
      </w:r>
      <w:r w:rsidR="00C03325">
        <w:rPr>
          <w:rFonts w:asciiTheme="majorBidi" w:hAnsiTheme="majorBidi" w:cstheme="majorBidi"/>
          <w:sz w:val="24"/>
          <w:szCs w:val="24"/>
        </w:rPr>
        <w:t>’</w:t>
      </w:r>
      <w:r w:rsidR="007875CD" w:rsidRPr="009F0198">
        <w:rPr>
          <w:rFonts w:asciiTheme="majorBidi" w:hAnsiTheme="majorBidi" w:cstheme="majorBidi"/>
          <w:sz w:val="24"/>
          <w:szCs w:val="24"/>
        </w:rPr>
        <w:t xml:space="preserve">s alienating </w:t>
      </w:r>
      <w:r w:rsidR="009F53C7" w:rsidRPr="009F0198">
        <w:rPr>
          <w:rFonts w:asciiTheme="majorBidi" w:hAnsiTheme="majorBidi" w:cstheme="majorBidi"/>
          <w:sz w:val="24"/>
          <w:szCs w:val="24"/>
        </w:rPr>
        <w:t>approach</w:t>
      </w:r>
      <w:r w:rsidR="007875CD" w:rsidRPr="009F0198">
        <w:rPr>
          <w:rFonts w:asciiTheme="majorBidi" w:hAnsiTheme="majorBidi" w:cstheme="majorBidi"/>
          <w:sz w:val="24"/>
          <w:szCs w:val="24"/>
        </w:rPr>
        <w:t xml:space="preserve">. </w:t>
      </w:r>
      <w:r w:rsidR="009F53C7" w:rsidRPr="009F0198">
        <w:rPr>
          <w:rFonts w:asciiTheme="majorBidi" w:hAnsiTheme="majorBidi" w:cstheme="majorBidi"/>
          <w:sz w:val="24"/>
          <w:szCs w:val="24"/>
        </w:rPr>
        <w:t xml:space="preserve">This </w:t>
      </w:r>
      <w:r w:rsidR="00DE0B9D" w:rsidRPr="009F0198">
        <w:rPr>
          <w:rFonts w:asciiTheme="majorBidi" w:hAnsiTheme="majorBidi" w:cstheme="majorBidi"/>
          <w:sz w:val="24"/>
          <w:szCs w:val="24"/>
        </w:rPr>
        <w:t>allow</w:t>
      </w:r>
      <w:r w:rsidR="009F53C7" w:rsidRPr="009F0198">
        <w:rPr>
          <w:rFonts w:asciiTheme="majorBidi" w:hAnsiTheme="majorBidi" w:cstheme="majorBidi"/>
          <w:sz w:val="24"/>
          <w:szCs w:val="24"/>
        </w:rPr>
        <w:t>s for greater</w:t>
      </w:r>
      <w:r w:rsidR="00DE0B9D" w:rsidRPr="009F0198">
        <w:rPr>
          <w:rFonts w:asciiTheme="majorBidi" w:hAnsiTheme="majorBidi" w:cstheme="majorBidi"/>
          <w:sz w:val="24"/>
          <w:szCs w:val="24"/>
        </w:rPr>
        <w:t xml:space="preserve"> pluralism and artistic innovation </w:t>
      </w:r>
      <w:r w:rsidR="009F53C7" w:rsidRPr="009F0198">
        <w:rPr>
          <w:rFonts w:asciiTheme="majorBidi" w:hAnsiTheme="majorBidi" w:cstheme="majorBidi"/>
          <w:sz w:val="24"/>
          <w:szCs w:val="24"/>
        </w:rPr>
        <w:t>with</w:t>
      </w:r>
      <w:r w:rsidR="00DE0B9D" w:rsidRPr="009F0198">
        <w:rPr>
          <w:rFonts w:asciiTheme="majorBidi" w:hAnsiTheme="majorBidi" w:cstheme="majorBidi"/>
          <w:sz w:val="24"/>
          <w:szCs w:val="24"/>
        </w:rPr>
        <w:t xml:space="preserve">in the </w:t>
      </w:r>
      <w:r w:rsidR="009F53C7" w:rsidRPr="009F0198">
        <w:rPr>
          <w:rFonts w:asciiTheme="majorBidi" w:hAnsiTheme="majorBidi" w:cstheme="majorBidi"/>
          <w:sz w:val="24"/>
          <w:szCs w:val="24"/>
        </w:rPr>
        <w:t xml:space="preserve">field of </w:t>
      </w:r>
      <w:r w:rsidR="00DE0B9D" w:rsidRPr="009F0198">
        <w:rPr>
          <w:rFonts w:asciiTheme="majorBidi" w:hAnsiTheme="majorBidi" w:cstheme="majorBidi"/>
          <w:sz w:val="24"/>
          <w:szCs w:val="24"/>
        </w:rPr>
        <w:t xml:space="preserve">cultural production </w:t>
      </w:r>
      <w:r w:rsidR="009F53C7" w:rsidRPr="009F0198">
        <w:rPr>
          <w:rFonts w:asciiTheme="majorBidi" w:hAnsiTheme="majorBidi" w:cstheme="majorBidi"/>
          <w:sz w:val="24"/>
          <w:szCs w:val="24"/>
        </w:rPr>
        <w:t>in Israel</w:t>
      </w:r>
      <w:r w:rsidR="00DE0B9D" w:rsidRPr="009F0198">
        <w:rPr>
          <w:rFonts w:asciiTheme="majorBidi" w:hAnsiTheme="majorBidi" w:cstheme="majorBidi"/>
          <w:sz w:val="24"/>
          <w:szCs w:val="24"/>
        </w:rPr>
        <w:t>.</w:t>
      </w:r>
      <w:r w:rsidR="004C60CA" w:rsidRPr="009F0198">
        <w:rPr>
          <w:rFonts w:asciiTheme="majorBidi" w:hAnsiTheme="majorBidi" w:cstheme="majorBidi"/>
          <w:sz w:val="24"/>
          <w:szCs w:val="24"/>
        </w:rPr>
        <w:t xml:space="preserve"> In addition, they contribute to the strengthening of local cultural activity.</w:t>
      </w:r>
    </w:p>
    <w:p w14:paraId="1B546094" w14:textId="60C800CF" w:rsidR="00605320" w:rsidRPr="009F0198" w:rsidRDefault="00605320"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 xml:space="preserve">Several </w:t>
      </w:r>
      <w:r w:rsidR="00A86CFB" w:rsidRPr="009F0198">
        <w:rPr>
          <w:rFonts w:asciiTheme="majorBidi" w:hAnsiTheme="majorBidi" w:cstheme="majorBidi"/>
          <w:sz w:val="24"/>
          <w:szCs w:val="24"/>
        </w:rPr>
        <w:t>questions raised by this</w:t>
      </w:r>
      <w:r w:rsidRPr="009F0198">
        <w:rPr>
          <w:rFonts w:asciiTheme="majorBidi" w:hAnsiTheme="majorBidi" w:cstheme="majorBidi"/>
          <w:sz w:val="24"/>
          <w:szCs w:val="24"/>
        </w:rPr>
        <w:t xml:space="preserve"> study could be elaborated upon in future studies. </w:t>
      </w:r>
      <w:r w:rsidR="00A86CFB" w:rsidRPr="009F0198">
        <w:rPr>
          <w:rFonts w:asciiTheme="majorBidi" w:hAnsiTheme="majorBidi" w:cstheme="majorBidi"/>
          <w:sz w:val="24"/>
          <w:szCs w:val="24"/>
        </w:rPr>
        <w:t>What are</w:t>
      </w:r>
      <w:r w:rsidRPr="009F0198">
        <w:rPr>
          <w:rFonts w:asciiTheme="majorBidi" w:hAnsiTheme="majorBidi" w:cstheme="majorBidi"/>
          <w:sz w:val="24"/>
          <w:szCs w:val="24"/>
        </w:rPr>
        <w:t xml:space="preserve"> 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practices in generating private donations</w:t>
      </w:r>
      <w:r w:rsidR="00A86CFB" w:rsidRPr="009F0198">
        <w:rPr>
          <w:rFonts w:asciiTheme="majorBidi" w:hAnsiTheme="majorBidi" w:cstheme="majorBidi"/>
          <w:sz w:val="24"/>
          <w:szCs w:val="24"/>
        </w:rPr>
        <w:t>?</w:t>
      </w:r>
      <w:r w:rsidR="00E45F94" w:rsidRPr="009F0198">
        <w:rPr>
          <w:rFonts w:asciiTheme="majorBidi" w:hAnsiTheme="majorBidi" w:cstheme="majorBidi"/>
          <w:sz w:val="24"/>
          <w:szCs w:val="24"/>
        </w:rPr>
        <w:t xml:space="preserve"> </w:t>
      </w:r>
      <w:r w:rsidR="00A86CFB" w:rsidRPr="009F0198">
        <w:rPr>
          <w:rFonts w:asciiTheme="majorBidi" w:hAnsiTheme="majorBidi" w:cstheme="majorBidi"/>
          <w:sz w:val="24"/>
          <w:szCs w:val="24"/>
        </w:rPr>
        <w:t xml:space="preserve">To what extent do </w:t>
      </w:r>
      <w:r w:rsidR="00E45F94" w:rsidRPr="009F0198">
        <w:rPr>
          <w:rFonts w:asciiTheme="majorBidi" w:hAnsiTheme="majorBidi" w:cstheme="majorBidi"/>
          <w:sz w:val="24"/>
          <w:szCs w:val="24"/>
        </w:rPr>
        <w:t xml:space="preserve">museum </w:t>
      </w:r>
      <w:r w:rsidR="007E0AA7">
        <w:rPr>
          <w:rFonts w:asciiTheme="majorBidi" w:hAnsiTheme="majorBidi" w:cstheme="majorBidi"/>
          <w:sz w:val="24"/>
          <w:szCs w:val="24"/>
        </w:rPr>
        <w:t>managers</w:t>
      </w:r>
      <w:r w:rsidRPr="009F0198">
        <w:rPr>
          <w:rFonts w:asciiTheme="majorBidi" w:hAnsiTheme="majorBidi" w:cstheme="majorBidi"/>
          <w:sz w:val="24"/>
          <w:szCs w:val="24"/>
        </w:rPr>
        <w:t xml:space="preserve"> subordinate curatorial initiatives to economic considerations</w:t>
      </w:r>
      <w:r w:rsidR="00A86CFB" w:rsidRPr="009F0198">
        <w:rPr>
          <w:rFonts w:asciiTheme="majorBidi" w:hAnsiTheme="majorBidi" w:cstheme="majorBidi"/>
          <w:sz w:val="24"/>
          <w:szCs w:val="24"/>
        </w:rPr>
        <w:t>?</w:t>
      </w:r>
      <w:r w:rsidRPr="009F0198">
        <w:rPr>
          <w:rFonts w:asciiTheme="majorBidi" w:hAnsiTheme="majorBidi" w:cstheme="majorBidi"/>
          <w:sz w:val="24"/>
          <w:szCs w:val="24"/>
        </w:rPr>
        <w:t xml:space="preserve"> </w:t>
      </w:r>
      <w:r w:rsidR="00A86CFB" w:rsidRPr="009F0198">
        <w:rPr>
          <w:rFonts w:asciiTheme="majorBidi" w:hAnsiTheme="majorBidi" w:cstheme="majorBidi"/>
          <w:sz w:val="24"/>
          <w:szCs w:val="24"/>
        </w:rPr>
        <w:t>What role do</w:t>
      </w:r>
      <w:r w:rsidR="00E45F94" w:rsidRPr="009F0198">
        <w:rPr>
          <w:rFonts w:asciiTheme="majorBidi" w:hAnsiTheme="majorBidi" w:cstheme="majorBidi"/>
          <w:sz w:val="24"/>
          <w:szCs w:val="24"/>
        </w:rPr>
        <w:t xml:space="preserve"> government </w:t>
      </w:r>
      <w:r w:rsidR="00A86CFB" w:rsidRPr="009F0198">
        <w:rPr>
          <w:rFonts w:asciiTheme="majorBidi" w:hAnsiTheme="majorBidi" w:cstheme="majorBidi"/>
          <w:sz w:val="24"/>
          <w:szCs w:val="24"/>
        </w:rPr>
        <w:t>cultural policies play</w:t>
      </w:r>
      <w:r w:rsidR="00E45F94" w:rsidRPr="009F0198">
        <w:rPr>
          <w:rFonts w:asciiTheme="majorBidi" w:hAnsiTheme="majorBidi" w:cstheme="majorBidi"/>
          <w:sz w:val="24"/>
          <w:szCs w:val="24"/>
        </w:rPr>
        <w:t xml:space="preserve"> in guiding museums</w:t>
      </w:r>
      <w:r w:rsidR="00C03325">
        <w:rPr>
          <w:rFonts w:asciiTheme="majorBidi" w:hAnsiTheme="majorBidi" w:cstheme="majorBidi"/>
          <w:sz w:val="24"/>
          <w:szCs w:val="24"/>
        </w:rPr>
        <w:t>’</w:t>
      </w:r>
      <w:r w:rsidR="00E45F94" w:rsidRPr="009F0198">
        <w:rPr>
          <w:rFonts w:asciiTheme="majorBidi" w:hAnsiTheme="majorBidi" w:cstheme="majorBidi"/>
          <w:sz w:val="24"/>
          <w:szCs w:val="24"/>
        </w:rPr>
        <w:t xml:space="preserve"> artistic activity</w:t>
      </w:r>
      <w:r w:rsidR="00A86CFB" w:rsidRPr="009F0198">
        <w:rPr>
          <w:rFonts w:asciiTheme="majorBidi" w:hAnsiTheme="majorBidi" w:cstheme="majorBidi"/>
          <w:sz w:val="24"/>
          <w:szCs w:val="24"/>
        </w:rPr>
        <w:t>?</w:t>
      </w:r>
    </w:p>
    <w:p w14:paraId="59806690" w14:textId="1A131F24" w:rsidR="00092083" w:rsidRPr="009F0198" w:rsidRDefault="00092083" w:rsidP="009F0198">
      <w:pPr>
        <w:bidi w:val="0"/>
        <w:ind w:firstLine="720"/>
        <w:jc w:val="left"/>
        <w:rPr>
          <w:rFonts w:asciiTheme="majorBidi" w:hAnsiTheme="majorBidi" w:cstheme="majorBidi"/>
          <w:sz w:val="24"/>
          <w:szCs w:val="24"/>
        </w:rPr>
      </w:pPr>
      <w:r w:rsidRPr="009F0198">
        <w:rPr>
          <w:rFonts w:asciiTheme="majorBidi" w:hAnsiTheme="majorBidi" w:cstheme="majorBidi"/>
          <w:sz w:val="24"/>
          <w:szCs w:val="24"/>
        </w:rPr>
        <w:t>In addition, examination of the factors defined in the current study at art institutions in other countries would enable a</w:t>
      </w:r>
      <w:r w:rsidR="00C33E42">
        <w:rPr>
          <w:rFonts w:asciiTheme="majorBidi" w:hAnsiTheme="majorBidi" w:cstheme="majorBidi"/>
          <w:sz w:val="24"/>
          <w:szCs w:val="24"/>
        </w:rPr>
        <w:t>n international</w:t>
      </w:r>
      <w:r w:rsidRPr="009F0198">
        <w:rPr>
          <w:rFonts w:asciiTheme="majorBidi" w:hAnsiTheme="majorBidi" w:cstheme="majorBidi"/>
          <w:sz w:val="24"/>
          <w:szCs w:val="24"/>
        </w:rPr>
        <w:t xml:space="preserve"> comparison and </w:t>
      </w:r>
      <w:r w:rsidR="00C33E42">
        <w:rPr>
          <w:rFonts w:asciiTheme="majorBidi" w:hAnsiTheme="majorBidi" w:cstheme="majorBidi"/>
          <w:sz w:val="24"/>
          <w:szCs w:val="24"/>
        </w:rPr>
        <w:t>offer</w:t>
      </w:r>
      <w:r w:rsidRPr="009F0198">
        <w:rPr>
          <w:rFonts w:asciiTheme="majorBidi" w:hAnsiTheme="majorBidi" w:cstheme="majorBidi"/>
          <w:sz w:val="24"/>
          <w:szCs w:val="24"/>
        </w:rPr>
        <w:t xml:space="preserve"> a cultural perspective on these concepts.</w:t>
      </w:r>
    </w:p>
    <w:sectPr w:rsidR="00092083" w:rsidRPr="009F0198" w:rsidSect="00804C84">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20-01-23T11:41:00Z" w:initials="ALE">
    <w:p w14:paraId="7E51BE66" w14:textId="77777777" w:rsidR="008870ED" w:rsidRDefault="008870ED" w:rsidP="005F5AF8">
      <w:pPr>
        <w:pStyle w:val="CommentText"/>
        <w:bidi w:val="0"/>
      </w:pPr>
      <w:r>
        <w:rPr>
          <w:rStyle w:val="CommentReference"/>
        </w:rPr>
        <w:annotationRef/>
      </w:r>
      <w:r>
        <w:t>Why is the term 'structural' not here?</w:t>
      </w:r>
    </w:p>
    <w:p w14:paraId="00543C97" w14:textId="77777777" w:rsidR="008870ED" w:rsidRDefault="008870ED" w:rsidP="001347C7">
      <w:pPr>
        <w:pStyle w:val="CommentText"/>
        <w:bidi w:val="0"/>
      </w:pPr>
    </w:p>
    <w:p w14:paraId="4068503D" w14:textId="6D62BF5D" w:rsidR="008870ED" w:rsidRDefault="008870ED" w:rsidP="000B296D">
      <w:pPr>
        <w:pStyle w:val="CommentText"/>
        <w:bidi w:val="0"/>
      </w:pPr>
      <w:r>
        <w:t>Also, there is some redundancy in these first three sentences.</w:t>
      </w:r>
    </w:p>
    <w:p w14:paraId="10CCEE2F" w14:textId="3F1FA816" w:rsidR="008870ED" w:rsidRDefault="008870ED" w:rsidP="00663795">
      <w:pPr>
        <w:pStyle w:val="CommentText"/>
        <w:bidi w:val="0"/>
      </w:pPr>
      <w:r>
        <w:t>I suggest phrasing it like this:</w:t>
      </w:r>
    </w:p>
    <w:p w14:paraId="785C22B3" w14:textId="77777777" w:rsidR="008870ED" w:rsidRDefault="008870ED" w:rsidP="00663795">
      <w:pPr>
        <w:pStyle w:val="CommentText"/>
        <w:bidi w:val="0"/>
      </w:pPr>
    </w:p>
    <w:p w14:paraId="311641C5" w14:textId="689A8CE8" w:rsidR="008870ED" w:rsidRDefault="008870ED" w:rsidP="00663795">
      <w:pPr>
        <w:pStyle w:val="CommentText"/>
        <w:bidi w:val="0"/>
      </w:pPr>
      <w:r>
        <w:t>This article examines the impact of economic and structural factors on the cultural production of art museums. Using quantitative and qualitative methodologies, an analysis is conducted among a sample of 11 art museums in Israel that are officially recognized and supported…</w:t>
      </w:r>
    </w:p>
  </w:comment>
  <w:comment w:id="1" w:author="ALE editor" w:date="2020-01-20T20:36:00Z" w:initials="ALE">
    <w:p w14:paraId="16A41FB5" w14:textId="11ACECF4" w:rsidR="008870ED" w:rsidRDefault="008870ED" w:rsidP="00DE5099">
      <w:pPr>
        <w:pStyle w:val="CommentText"/>
        <w:bidi w:val="0"/>
      </w:pPr>
      <w:r>
        <w:rPr>
          <w:rStyle w:val="CommentReference"/>
        </w:rPr>
        <w:annotationRef/>
      </w:r>
      <w:r>
        <w:t xml:space="preserve">I separated this into two sentences and added the full name of the government entity. </w:t>
      </w:r>
    </w:p>
  </w:comment>
  <w:comment w:id="2" w:author="ALE editor" w:date="2020-01-24T11:37:00Z" w:initials="ALE">
    <w:p w14:paraId="306EDFEE" w14:textId="63E55E54" w:rsidR="008870ED" w:rsidRDefault="008870ED" w:rsidP="009A4006">
      <w:pPr>
        <w:pStyle w:val="CommentText"/>
        <w:bidi w:val="0"/>
      </w:pPr>
      <w:r>
        <w:rPr>
          <w:rStyle w:val="CommentReference"/>
        </w:rPr>
        <w:annotationRef/>
      </w:r>
      <w:r>
        <w:t>Add here “in the center or periphery”?</w:t>
      </w:r>
    </w:p>
  </w:comment>
  <w:comment w:id="3" w:author="ALE editor" w:date="2020-01-24T11:39:00Z" w:initials="ALE">
    <w:p w14:paraId="2AD00870" w14:textId="0063A852" w:rsidR="008870ED" w:rsidRDefault="008870ED" w:rsidP="009E3DFC">
      <w:pPr>
        <w:pStyle w:val="CommentText"/>
        <w:bidi w:val="0"/>
      </w:pPr>
      <w:r>
        <w:rPr>
          <w:rStyle w:val="CommentReference"/>
        </w:rPr>
        <w:annotationRef/>
      </w:r>
      <w:r>
        <w:t>Nothing is said in the abstract about center &amp; periphery, which is one of the main issues in the discussion and conclusion.</w:t>
      </w:r>
    </w:p>
  </w:comment>
  <w:comment w:id="4" w:author="ALE editor" w:date="2020-01-24T11:52:00Z" w:initials="ALE">
    <w:p w14:paraId="5F4729D1" w14:textId="39103AF0" w:rsidR="008870ED" w:rsidRDefault="008870ED" w:rsidP="00EF2B36">
      <w:pPr>
        <w:pStyle w:val="CommentText"/>
        <w:bidi w:val="0"/>
      </w:pPr>
      <w:r>
        <w:rPr>
          <w:rStyle w:val="CommentReference"/>
        </w:rPr>
        <w:annotationRef/>
      </w:r>
      <w:r>
        <w:t>Maybe here add: physical and/or conceptual periphery</w:t>
      </w:r>
    </w:p>
  </w:comment>
  <w:comment w:id="5" w:author="ALE editor" w:date="2020-01-22T18:34:00Z" w:initials="ALE">
    <w:p w14:paraId="2EEC7BBB" w14:textId="1FF1E39C" w:rsidR="008870ED" w:rsidRDefault="008870ED" w:rsidP="008E6CD3">
      <w:pPr>
        <w:pStyle w:val="CommentText"/>
        <w:bidi w:val="0"/>
      </w:pPr>
      <w:r>
        <w:rPr>
          <w:rStyle w:val="CommentReference"/>
        </w:rPr>
        <w:annotationRef/>
      </w:r>
      <w:r>
        <w:t xml:space="preserve">I put the sections that were already in English and not to be edited in green, to keep things clear as the article is being proofread. </w:t>
      </w:r>
    </w:p>
  </w:comment>
  <w:comment w:id="7" w:author="ALE editor" w:date="2020-01-24T13:02:00Z" w:initials="ALE">
    <w:p w14:paraId="66108B04" w14:textId="7CF41A69" w:rsidR="008870ED" w:rsidRDefault="008870ED" w:rsidP="00757839">
      <w:pPr>
        <w:pStyle w:val="CommentText"/>
        <w:bidi w:val="0"/>
      </w:pPr>
      <w:r>
        <w:rPr>
          <w:rStyle w:val="CommentReference"/>
        </w:rPr>
        <w:annotationRef/>
      </w:r>
      <w:r>
        <w:t>In other places the term ‘manager’ is used.</w:t>
      </w:r>
    </w:p>
  </w:comment>
  <w:comment w:id="8" w:author="ALE editor" w:date="2020-01-23T11:49:00Z" w:initials="ALE">
    <w:p w14:paraId="04AD4559" w14:textId="3E2B74A3" w:rsidR="008870ED" w:rsidRDefault="008870ED" w:rsidP="004B1396">
      <w:pPr>
        <w:pStyle w:val="CommentText"/>
        <w:bidi w:val="0"/>
      </w:pPr>
      <w:r>
        <w:rPr>
          <w:rStyle w:val="CommentReference"/>
        </w:rPr>
        <w:annotationRef/>
      </w:r>
      <w:r>
        <w:t>I slightly rephrased these for clarity and brevity of sentences.</w:t>
      </w:r>
    </w:p>
  </w:comment>
  <w:comment w:id="9" w:author="ALE editor" w:date="2020-01-24T12:57:00Z" w:initials="ALE">
    <w:p w14:paraId="7A44A456" w14:textId="698E611B" w:rsidR="008870ED" w:rsidRDefault="008870ED" w:rsidP="003C30FC">
      <w:pPr>
        <w:pStyle w:val="CommentText"/>
        <w:bidi w:val="0"/>
      </w:pPr>
      <w:r>
        <w:rPr>
          <w:rStyle w:val="CommentReference"/>
        </w:rPr>
        <w:annotationRef/>
      </w:r>
      <w:r>
        <w:t>This is said earlier. Perhaps here simply: The general public still often feels alienated from the world of art and museums.</w:t>
      </w:r>
    </w:p>
    <w:p w14:paraId="30803871" w14:textId="0DD688A4" w:rsidR="008870ED" w:rsidRDefault="008870ED" w:rsidP="003C30FC">
      <w:pPr>
        <w:pStyle w:val="CommentText"/>
        <w:bidi w:val="0"/>
      </w:pPr>
    </w:p>
  </w:comment>
  <w:comment w:id="10" w:author="ALE editor" w:date="2020-01-23T12:17:00Z" w:initials="ALE">
    <w:p w14:paraId="1F4128CB" w14:textId="614E563C" w:rsidR="008870ED" w:rsidRDefault="008870ED">
      <w:pPr>
        <w:pStyle w:val="CommentText"/>
      </w:pPr>
      <w:r>
        <w:rPr>
          <w:rStyle w:val="CommentReference"/>
        </w:rPr>
        <w:annotationRef/>
      </w:r>
      <w:r>
        <w:t>I took out the phrase "different quality" as it is awkward and seems unnecessary.</w:t>
      </w:r>
    </w:p>
  </w:comment>
  <w:comment w:id="11" w:author="ALE editor" w:date="2020-01-23T12:57:00Z" w:initials="ALE">
    <w:p w14:paraId="5E12EF1A" w14:textId="1AA67814" w:rsidR="008870ED" w:rsidRDefault="008870ED" w:rsidP="00D32074">
      <w:pPr>
        <w:pStyle w:val="CommentText"/>
        <w:bidi w:val="0"/>
      </w:pPr>
      <w:r>
        <w:rPr>
          <w:rStyle w:val="CommentReference"/>
        </w:rPr>
        <w:annotationRef/>
      </w:r>
      <w:r>
        <w:t>There are two quotes, but only one identified here. Perhaps: a senior artist and a curator both note this disturbing phenomenon.</w:t>
      </w:r>
    </w:p>
  </w:comment>
  <w:comment w:id="13" w:author="ALE editor" w:date="2020-01-23T15:06:00Z" w:initials="ALE">
    <w:p w14:paraId="69D53741" w14:textId="143F2516" w:rsidR="008870ED" w:rsidRDefault="008870ED" w:rsidP="0062381C">
      <w:pPr>
        <w:pStyle w:val="CommentText"/>
        <w:bidi w:val="0"/>
      </w:pPr>
      <w:r>
        <w:rPr>
          <w:rStyle w:val="CommentReference"/>
        </w:rPr>
        <w:annotationRef/>
      </w:r>
      <w:r>
        <w:t>I am not sure what is meant by</w:t>
      </w:r>
    </w:p>
    <w:p w14:paraId="671373B6" w14:textId="77777777" w:rsidR="008870ED" w:rsidRDefault="008870ED">
      <w:pPr>
        <w:pStyle w:val="CommentText"/>
      </w:pPr>
      <w:r w:rsidRPr="00982DBE">
        <w:rPr>
          <w:rFonts w:ascii="David" w:hAnsi="David" w:cs="David"/>
          <w:sz w:val="24"/>
          <w:szCs w:val="24"/>
          <w:rtl/>
        </w:rPr>
        <w:t>תערוכה מחקרית</w:t>
      </w:r>
    </w:p>
    <w:p w14:paraId="67D73948" w14:textId="557E8645" w:rsidR="008870ED" w:rsidRDefault="008870ED">
      <w:pPr>
        <w:pStyle w:val="CommentText"/>
      </w:pPr>
    </w:p>
  </w:comment>
  <w:comment w:id="14" w:author="ALE editor" w:date="2020-01-23T15:31:00Z" w:initials="ALE">
    <w:p w14:paraId="39001844" w14:textId="53AFBBF3" w:rsidR="008870ED" w:rsidRDefault="008870E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1641C5" w15:done="0"/>
  <w15:commentEx w15:paraId="16A41FB5" w15:done="0"/>
  <w15:commentEx w15:paraId="306EDFEE" w15:done="0"/>
  <w15:commentEx w15:paraId="2AD00870" w15:done="0"/>
  <w15:commentEx w15:paraId="5F4729D1" w15:done="0"/>
  <w15:commentEx w15:paraId="2EEC7BBB" w15:done="0"/>
  <w15:commentEx w15:paraId="66108B04" w15:done="0"/>
  <w15:commentEx w15:paraId="04AD4559" w15:done="0"/>
  <w15:commentEx w15:paraId="30803871" w15:done="0"/>
  <w15:commentEx w15:paraId="1F4128CB" w15:done="0"/>
  <w15:commentEx w15:paraId="5E12EF1A" w15:done="0"/>
  <w15:commentEx w15:paraId="67D73948" w15:done="0"/>
  <w15:commentEx w15:paraId="39001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641C5" w16cid:durableId="21D5399B"/>
  <w16cid:commentId w16cid:paraId="16A41FB5" w16cid:durableId="21D08DE6"/>
  <w16cid:commentId w16cid:paraId="306EDFEE" w16cid:durableId="21D55594"/>
  <w16cid:commentId w16cid:paraId="2AD00870" w16cid:durableId="21D555EB"/>
  <w16cid:commentId w16cid:paraId="5F4729D1" w16cid:durableId="21D55917"/>
  <w16cid:commentId w16cid:paraId="2EEC7BBB" w16cid:durableId="21D31440"/>
  <w16cid:commentId w16cid:paraId="66108B04" w16cid:durableId="21D56980"/>
  <w16cid:commentId w16cid:paraId="04AD4559" w16cid:durableId="21D5399E"/>
  <w16cid:commentId w16cid:paraId="30803871" w16cid:durableId="21D56838"/>
  <w16cid:commentId w16cid:paraId="1F4128CB" w16cid:durableId="21D5399F"/>
  <w16cid:commentId w16cid:paraId="5E12EF1A" w16cid:durableId="21D539A0"/>
  <w16cid:commentId w16cid:paraId="67D73948" w16cid:durableId="21D539A2"/>
  <w16cid:commentId w16cid:paraId="39001844" w16cid:durableId="21D53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76612" w14:textId="77777777" w:rsidR="00D171F0" w:rsidRDefault="00D171F0" w:rsidP="001D02F8">
      <w:pPr>
        <w:spacing w:after="0" w:line="240" w:lineRule="auto"/>
      </w:pPr>
      <w:r>
        <w:separator/>
      </w:r>
    </w:p>
  </w:endnote>
  <w:endnote w:type="continuationSeparator" w:id="0">
    <w:p w14:paraId="21A64CEA" w14:textId="77777777" w:rsidR="00D171F0" w:rsidRDefault="00D171F0" w:rsidP="001D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5207206"/>
      <w:docPartObj>
        <w:docPartGallery w:val="Page Numbers (Bottom of Page)"/>
        <w:docPartUnique/>
      </w:docPartObj>
    </w:sdtPr>
    <w:sdtContent>
      <w:p w14:paraId="5909C128" w14:textId="77777777" w:rsidR="008870ED" w:rsidRDefault="008870ED">
        <w:pPr>
          <w:pStyle w:val="Footer"/>
          <w:jc w:val="center"/>
        </w:pPr>
        <w:r>
          <w:fldChar w:fldCharType="begin"/>
        </w:r>
        <w:r>
          <w:instrText>PAGE   \* MERGEFORMAT</w:instrText>
        </w:r>
        <w:r>
          <w:fldChar w:fldCharType="separate"/>
        </w:r>
        <w:r w:rsidRPr="00D251E2">
          <w:rPr>
            <w:noProof/>
            <w:rtl/>
            <w:lang w:val="he-IL"/>
          </w:rPr>
          <w:t>17</w:t>
        </w:r>
        <w:r>
          <w:fldChar w:fldCharType="end"/>
        </w:r>
      </w:p>
    </w:sdtContent>
  </w:sdt>
  <w:p w14:paraId="6643EFD3" w14:textId="77777777" w:rsidR="008870ED" w:rsidRDefault="0088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3B05" w14:textId="77777777" w:rsidR="00D171F0" w:rsidRDefault="00D171F0" w:rsidP="001D02F8">
      <w:pPr>
        <w:spacing w:after="0" w:line="240" w:lineRule="auto"/>
      </w:pPr>
      <w:r>
        <w:separator/>
      </w:r>
    </w:p>
  </w:footnote>
  <w:footnote w:type="continuationSeparator" w:id="0">
    <w:p w14:paraId="409D6738" w14:textId="77777777" w:rsidR="00D171F0" w:rsidRDefault="00D171F0" w:rsidP="001D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03E8"/>
    <w:multiLevelType w:val="hybridMultilevel"/>
    <w:tmpl w:val="3E6AD174"/>
    <w:lvl w:ilvl="0" w:tplc="C0C4D9EE">
      <w:start w:val="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35AF2EDA"/>
    <w:multiLevelType w:val="hybridMultilevel"/>
    <w:tmpl w:val="5FBA0130"/>
    <w:lvl w:ilvl="0" w:tplc="D16CCBBE">
      <w:start w:val="3"/>
      <w:numFmt w:val="decimal"/>
      <w:lvlText w:val="%1."/>
      <w:lvlJc w:val="left"/>
      <w:pPr>
        <w:ind w:left="510" w:hanging="360"/>
      </w:pPr>
      <w:rPr>
        <w:rFonts w:hint="default"/>
        <w:b w:val="0"/>
        <w:bCs/>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3B457931"/>
    <w:multiLevelType w:val="hybridMultilevel"/>
    <w:tmpl w:val="3416A4BA"/>
    <w:lvl w:ilvl="0" w:tplc="678CC88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40180F36"/>
    <w:multiLevelType w:val="hybridMultilevel"/>
    <w:tmpl w:val="09D6D374"/>
    <w:lvl w:ilvl="0" w:tplc="F8A0DBBA">
      <w:start w:val="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F8"/>
    <w:rsid w:val="00011447"/>
    <w:rsid w:val="00034067"/>
    <w:rsid w:val="000504AC"/>
    <w:rsid w:val="00052728"/>
    <w:rsid w:val="00073468"/>
    <w:rsid w:val="000761B7"/>
    <w:rsid w:val="00076DF7"/>
    <w:rsid w:val="000808C4"/>
    <w:rsid w:val="00092083"/>
    <w:rsid w:val="000B2585"/>
    <w:rsid w:val="000B296D"/>
    <w:rsid w:val="000D3A7F"/>
    <w:rsid w:val="000E6B22"/>
    <w:rsid w:val="000F563F"/>
    <w:rsid w:val="000F5E91"/>
    <w:rsid w:val="0010194E"/>
    <w:rsid w:val="00126913"/>
    <w:rsid w:val="001347C7"/>
    <w:rsid w:val="0014023F"/>
    <w:rsid w:val="0014428B"/>
    <w:rsid w:val="00144A82"/>
    <w:rsid w:val="00155382"/>
    <w:rsid w:val="00166EC3"/>
    <w:rsid w:val="00172D5D"/>
    <w:rsid w:val="00176111"/>
    <w:rsid w:val="00177127"/>
    <w:rsid w:val="00181C91"/>
    <w:rsid w:val="00185A42"/>
    <w:rsid w:val="001B4D0C"/>
    <w:rsid w:val="001D02F8"/>
    <w:rsid w:val="001D0403"/>
    <w:rsid w:val="001E19AC"/>
    <w:rsid w:val="00217A9E"/>
    <w:rsid w:val="00235BB3"/>
    <w:rsid w:val="00251A7D"/>
    <w:rsid w:val="002722A4"/>
    <w:rsid w:val="00273804"/>
    <w:rsid w:val="002D4F2B"/>
    <w:rsid w:val="002F0CFF"/>
    <w:rsid w:val="0031684B"/>
    <w:rsid w:val="003273AB"/>
    <w:rsid w:val="00340BBA"/>
    <w:rsid w:val="00345513"/>
    <w:rsid w:val="0036489C"/>
    <w:rsid w:val="00376614"/>
    <w:rsid w:val="0038180B"/>
    <w:rsid w:val="00383735"/>
    <w:rsid w:val="003A2DB2"/>
    <w:rsid w:val="003B3C51"/>
    <w:rsid w:val="003B69C2"/>
    <w:rsid w:val="003C30FC"/>
    <w:rsid w:val="003C46B3"/>
    <w:rsid w:val="003D3931"/>
    <w:rsid w:val="003E0F97"/>
    <w:rsid w:val="003E1D6A"/>
    <w:rsid w:val="003E34B6"/>
    <w:rsid w:val="003F663B"/>
    <w:rsid w:val="004063BF"/>
    <w:rsid w:val="004165FC"/>
    <w:rsid w:val="00424DB5"/>
    <w:rsid w:val="004316A0"/>
    <w:rsid w:val="00450B00"/>
    <w:rsid w:val="004705B5"/>
    <w:rsid w:val="00475B3C"/>
    <w:rsid w:val="00490FB7"/>
    <w:rsid w:val="004927B5"/>
    <w:rsid w:val="004947C8"/>
    <w:rsid w:val="0049530C"/>
    <w:rsid w:val="004B1396"/>
    <w:rsid w:val="004B7EC9"/>
    <w:rsid w:val="004C60CA"/>
    <w:rsid w:val="005035D0"/>
    <w:rsid w:val="00504EAB"/>
    <w:rsid w:val="0050714F"/>
    <w:rsid w:val="00512B93"/>
    <w:rsid w:val="00514377"/>
    <w:rsid w:val="00523EEC"/>
    <w:rsid w:val="00527DD7"/>
    <w:rsid w:val="0053445E"/>
    <w:rsid w:val="00542460"/>
    <w:rsid w:val="00551F57"/>
    <w:rsid w:val="00552636"/>
    <w:rsid w:val="00560C15"/>
    <w:rsid w:val="00562C7D"/>
    <w:rsid w:val="00576F0E"/>
    <w:rsid w:val="00593F85"/>
    <w:rsid w:val="005B20CD"/>
    <w:rsid w:val="005C6D74"/>
    <w:rsid w:val="005D2DF7"/>
    <w:rsid w:val="005F012C"/>
    <w:rsid w:val="005F5AF8"/>
    <w:rsid w:val="006027C4"/>
    <w:rsid w:val="0060326F"/>
    <w:rsid w:val="00605320"/>
    <w:rsid w:val="00617C14"/>
    <w:rsid w:val="00617DE4"/>
    <w:rsid w:val="0062381C"/>
    <w:rsid w:val="00631DEC"/>
    <w:rsid w:val="00634C23"/>
    <w:rsid w:val="006379CA"/>
    <w:rsid w:val="006431CD"/>
    <w:rsid w:val="006502FF"/>
    <w:rsid w:val="006509F9"/>
    <w:rsid w:val="00654D71"/>
    <w:rsid w:val="00663795"/>
    <w:rsid w:val="006701FA"/>
    <w:rsid w:val="00674023"/>
    <w:rsid w:val="0068384F"/>
    <w:rsid w:val="00696F74"/>
    <w:rsid w:val="006B222F"/>
    <w:rsid w:val="006C0ABB"/>
    <w:rsid w:val="006C1E37"/>
    <w:rsid w:val="006C7402"/>
    <w:rsid w:val="006D59DC"/>
    <w:rsid w:val="006E1247"/>
    <w:rsid w:val="006E4472"/>
    <w:rsid w:val="006F03AA"/>
    <w:rsid w:val="006F4112"/>
    <w:rsid w:val="006F49ED"/>
    <w:rsid w:val="007076AB"/>
    <w:rsid w:val="00721B34"/>
    <w:rsid w:val="00721FD0"/>
    <w:rsid w:val="0072418D"/>
    <w:rsid w:val="0073024F"/>
    <w:rsid w:val="00735283"/>
    <w:rsid w:val="00757839"/>
    <w:rsid w:val="00767823"/>
    <w:rsid w:val="00773E90"/>
    <w:rsid w:val="007833C4"/>
    <w:rsid w:val="007875CD"/>
    <w:rsid w:val="007913C8"/>
    <w:rsid w:val="00793726"/>
    <w:rsid w:val="007A280D"/>
    <w:rsid w:val="007B49BD"/>
    <w:rsid w:val="007C5F67"/>
    <w:rsid w:val="007D14CD"/>
    <w:rsid w:val="007D4831"/>
    <w:rsid w:val="007E0AA7"/>
    <w:rsid w:val="007F4352"/>
    <w:rsid w:val="00804C84"/>
    <w:rsid w:val="00806CE4"/>
    <w:rsid w:val="0081140E"/>
    <w:rsid w:val="0083405F"/>
    <w:rsid w:val="00842E3F"/>
    <w:rsid w:val="00851569"/>
    <w:rsid w:val="008715A8"/>
    <w:rsid w:val="00872FAF"/>
    <w:rsid w:val="008870ED"/>
    <w:rsid w:val="008D79EE"/>
    <w:rsid w:val="008E3152"/>
    <w:rsid w:val="008E6CD3"/>
    <w:rsid w:val="00900B29"/>
    <w:rsid w:val="00921C30"/>
    <w:rsid w:val="0093052D"/>
    <w:rsid w:val="00931316"/>
    <w:rsid w:val="00941C51"/>
    <w:rsid w:val="00947B81"/>
    <w:rsid w:val="00963A09"/>
    <w:rsid w:val="00976B5E"/>
    <w:rsid w:val="00994465"/>
    <w:rsid w:val="00995765"/>
    <w:rsid w:val="009A4006"/>
    <w:rsid w:val="009A6FCE"/>
    <w:rsid w:val="009D094E"/>
    <w:rsid w:val="009E3DFC"/>
    <w:rsid w:val="009E6B9D"/>
    <w:rsid w:val="009F0198"/>
    <w:rsid w:val="009F03D9"/>
    <w:rsid w:val="009F53C7"/>
    <w:rsid w:val="00A02E75"/>
    <w:rsid w:val="00A11ABE"/>
    <w:rsid w:val="00A11CDF"/>
    <w:rsid w:val="00A205FB"/>
    <w:rsid w:val="00A3263B"/>
    <w:rsid w:val="00A35B58"/>
    <w:rsid w:val="00A461CB"/>
    <w:rsid w:val="00A521F7"/>
    <w:rsid w:val="00A852A0"/>
    <w:rsid w:val="00A86CFB"/>
    <w:rsid w:val="00AA1B80"/>
    <w:rsid w:val="00AC060E"/>
    <w:rsid w:val="00AD499E"/>
    <w:rsid w:val="00B04204"/>
    <w:rsid w:val="00B056C3"/>
    <w:rsid w:val="00B11FC5"/>
    <w:rsid w:val="00B13489"/>
    <w:rsid w:val="00B1503A"/>
    <w:rsid w:val="00B20CA0"/>
    <w:rsid w:val="00B211F7"/>
    <w:rsid w:val="00B2465B"/>
    <w:rsid w:val="00B43780"/>
    <w:rsid w:val="00B45B0C"/>
    <w:rsid w:val="00B46071"/>
    <w:rsid w:val="00B53F76"/>
    <w:rsid w:val="00B624EF"/>
    <w:rsid w:val="00B924EA"/>
    <w:rsid w:val="00BA003D"/>
    <w:rsid w:val="00BA07EB"/>
    <w:rsid w:val="00BA22DA"/>
    <w:rsid w:val="00BD1845"/>
    <w:rsid w:val="00BE0C66"/>
    <w:rsid w:val="00C03325"/>
    <w:rsid w:val="00C1392E"/>
    <w:rsid w:val="00C33E42"/>
    <w:rsid w:val="00C77508"/>
    <w:rsid w:val="00C77EEE"/>
    <w:rsid w:val="00C968C9"/>
    <w:rsid w:val="00CC43C4"/>
    <w:rsid w:val="00CD3F10"/>
    <w:rsid w:val="00CE0D93"/>
    <w:rsid w:val="00CF5C01"/>
    <w:rsid w:val="00CF66FE"/>
    <w:rsid w:val="00D171F0"/>
    <w:rsid w:val="00D251E2"/>
    <w:rsid w:val="00D25B3A"/>
    <w:rsid w:val="00D32074"/>
    <w:rsid w:val="00D47E0D"/>
    <w:rsid w:val="00D543D8"/>
    <w:rsid w:val="00D7199D"/>
    <w:rsid w:val="00DD13D7"/>
    <w:rsid w:val="00DE0B9D"/>
    <w:rsid w:val="00DE2521"/>
    <w:rsid w:val="00DE5099"/>
    <w:rsid w:val="00DE78AA"/>
    <w:rsid w:val="00DF162A"/>
    <w:rsid w:val="00DF177B"/>
    <w:rsid w:val="00E01112"/>
    <w:rsid w:val="00E07749"/>
    <w:rsid w:val="00E1115F"/>
    <w:rsid w:val="00E137BF"/>
    <w:rsid w:val="00E200E7"/>
    <w:rsid w:val="00E26AD0"/>
    <w:rsid w:val="00E37463"/>
    <w:rsid w:val="00E45F94"/>
    <w:rsid w:val="00E522BD"/>
    <w:rsid w:val="00E6538D"/>
    <w:rsid w:val="00E86B81"/>
    <w:rsid w:val="00E8722F"/>
    <w:rsid w:val="00EB6CC7"/>
    <w:rsid w:val="00EE6ADA"/>
    <w:rsid w:val="00EF1BB2"/>
    <w:rsid w:val="00EF2B36"/>
    <w:rsid w:val="00EF4A66"/>
    <w:rsid w:val="00F121F2"/>
    <w:rsid w:val="00F1561C"/>
    <w:rsid w:val="00F15CC9"/>
    <w:rsid w:val="00F24FE3"/>
    <w:rsid w:val="00F333A3"/>
    <w:rsid w:val="00F33B68"/>
    <w:rsid w:val="00F523E0"/>
    <w:rsid w:val="00F65694"/>
    <w:rsid w:val="00F72BCB"/>
    <w:rsid w:val="00F81832"/>
    <w:rsid w:val="00FB5468"/>
    <w:rsid w:val="00FB6CF6"/>
    <w:rsid w:val="00FD0E5F"/>
    <w:rsid w:val="00FF38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F47E"/>
  <w15:chartTrackingRefBased/>
  <w15:docId w15:val="{128B953B-21D6-427D-9A34-9D7C2438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F9"/>
    <w:pPr>
      <w:bidi/>
      <w:spacing w:line="48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F8"/>
    <w:pPr>
      <w:tabs>
        <w:tab w:val="center" w:pos="4513"/>
        <w:tab w:val="right" w:pos="9026"/>
      </w:tabs>
      <w:spacing w:after="0" w:line="240" w:lineRule="auto"/>
      <w:jc w:val="left"/>
    </w:pPr>
  </w:style>
  <w:style w:type="character" w:customStyle="1" w:styleId="HeaderChar">
    <w:name w:val="Header Char"/>
    <w:basedOn w:val="DefaultParagraphFont"/>
    <w:link w:val="Header"/>
    <w:uiPriority w:val="99"/>
    <w:rsid w:val="001D02F8"/>
  </w:style>
  <w:style w:type="paragraph" w:styleId="Footer">
    <w:name w:val="footer"/>
    <w:basedOn w:val="Normal"/>
    <w:link w:val="FooterChar"/>
    <w:uiPriority w:val="99"/>
    <w:unhideWhenUsed/>
    <w:rsid w:val="001D02F8"/>
    <w:pPr>
      <w:tabs>
        <w:tab w:val="center" w:pos="4513"/>
        <w:tab w:val="right" w:pos="9026"/>
      </w:tabs>
      <w:spacing w:after="0" w:line="240" w:lineRule="auto"/>
      <w:jc w:val="left"/>
    </w:pPr>
  </w:style>
  <w:style w:type="character" w:customStyle="1" w:styleId="FooterChar">
    <w:name w:val="Footer Char"/>
    <w:basedOn w:val="DefaultParagraphFont"/>
    <w:link w:val="Footer"/>
    <w:uiPriority w:val="99"/>
    <w:rsid w:val="001D02F8"/>
  </w:style>
  <w:style w:type="paragraph" w:styleId="FootnoteText">
    <w:name w:val="footnote text"/>
    <w:basedOn w:val="Normal"/>
    <w:link w:val="FootnoteTextChar"/>
    <w:uiPriority w:val="99"/>
    <w:unhideWhenUsed/>
    <w:rsid w:val="001D02F8"/>
    <w:pPr>
      <w:spacing w:after="0" w:line="240" w:lineRule="auto"/>
      <w:jc w:val="left"/>
    </w:pPr>
    <w:rPr>
      <w:sz w:val="20"/>
      <w:szCs w:val="20"/>
    </w:rPr>
  </w:style>
  <w:style w:type="character" w:customStyle="1" w:styleId="FootnoteTextChar">
    <w:name w:val="Footnote Text Char"/>
    <w:basedOn w:val="DefaultParagraphFont"/>
    <w:link w:val="FootnoteText"/>
    <w:uiPriority w:val="99"/>
    <w:rsid w:val="001D02F8"/>
    <w:rPr>
      <w:sz w:val="20"/>
      <w:szCs w:val="20"/>
    </w:rPr>
  </w:style>
  <w:style w:type="character" w:styleId="FootnoteReference">
    <w:name w:val="footnote reference"/>
    <w:basedOn w:val="DefaultParagraphFont"/>
    <w:uiPriority w:val="99"/>
    <w:semiHidden/>
    <w:unhideWhenUsed/>
    <w:rsid w:val="001D02F8"/>
    <w:rPr>
      <w:vertAlign w:val="superscript"/>
    </w:rPr>
  </w:style>
  <w:style w:type="character" w:styleId="Hyperlink">
    <w:name w:val="Hyperlink"/>
    <w:basedOn w:val="DefaultParagraphFont"/>
    <w:uiPriority w:val="99"/>
    <w:unhideWhenUsed/>
    <w:rsid w:val="001D02F8"/>
    <w:rPr>
      <w:color w:val="0563C1" w:themeColor="hyperlink"/>
      <w:u w:val="single"/>
    </w:rPr>
  </w:style>
  <w:style w:type="character" w:customStyle="1" w:styleId="1">
    <w:name w:val="אזכור לא מזוהה1"/>
    <w:basedOn w:val="DefaultParagraphFont"/>
    <w:uiPriority w:val="99"/>
    <w:semiHidden/>
    <w:unhideWhenUsed/>
    <w:rsid w:val="001D02F8"/>
    <w:rPr>
      <w:color w:val="605E5C"/>
      <w:shd w:val="clear" w:color="auto" w:fill="E1DFDD"/>
    </w:rPr>
  </w:style>
  <w:style w:type="paragraph" w:styleId="ListParagraph">
    <w:name w:val="List Paragraph"/>
    <w:basedOn w:val="Normal"/>
    <w:uiPriority w:val="34"/>
    <w:qFormat/>
    <w:rsid w:val="001D02F8"/>
    <w:pPr>
      <w:spacing w:line="259" w:lineRule="auto"/>
      <w:ind w:left="720"/>
      <w:contextualSpacing/>
      <w:jc w:val="left"/>
    </w:pPr>
  </w:style>
  <w:style w:type="table" w:styleId="TableGrid">
    <w:name w:val="Table Grid"/>
    <w:basedOn w:val="TableNormal"/>
    <w:uiPriority w:val="39"/>
    <w:rsid w:val="001D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02F8"/>
  </w:style>
  <w:style w:type="character" w:styleId="CommentReference">
    <w:name w:val="annotation reference"/>
    <w:basedOn w:val="DefaultParagraphFont"/>
    <w:uiPriority w:val="99"/>
    <w:semiHidden/>
    <w:unhideWhenUsed/>
    <w:rsid w:val="001D02F8"/>
    <w:rPr>
      <w:sz w:val="16"/>
      <w:szCs w:val="16"/>
    </w:rPr>
  </w:style>
  <w:style w:type="paragraph" w:styleId="CommentText">
    <w:name w:val="annotation text"/>
    <w:basedOn w:val="Normal"/>
    <w:link w:val="CommentTextChar"/>
    <w:uiPriority w:val="99"/>
    <w:unhideWhenUsed/>
    <w:rsid w:val="001D02F8"/>
    <w:pPr>
      <w:spacing w:line="240" w:lineRule="auto"/>
      <w:jc w:val="left"/>
    </w:pPr>
    <w:rPr>
      <w:sz w:val="20"/>
      <w:szCs w:val="20"/>
    </w:rPr>
  </w:style>
  <w:style w:type="character" w:customStyle="1" w:styleId="CommentTextChar">
    <w:name w:val="Comment Text Char"/>
    <w:basedOn w:val="DefaultParagraphFont"/>
    <w:link w:val="CommentText"/>
    <w:uiPriority w:val="99"/>
    <w:rsid w:val="001D02F8"/>
    <w:rPr>
      <w:sz w:val="20"/>
      <w:szCs w:val="20"/>
    </w:rPr>
  </w:style>
  <w:style w:type="paragraph" w:styleId="CommentSubject">
    <w:name w:val="annotation subject"/>
    <w:basedOn w:val="CommentText"/>
    <w:next w:val="CommentText"/>
    <w:link w:val="CommentSubjectChar"/>
    <w:uiPriority w:val="99"/>
    <w:semiHidden/>
    <w:unhideWhenUsed/>
    <w:rsid w:val="001D02F8"/>
    <w:rPr>
      <w:b/>
      <w:bCs/>
    </w:rPr>
  </w:style>
  <w:style w:type="character" w:customStyle="1" w:styleId="CommentSubjectChar">
    <w:name w:val="Comment Subject Char"/>
    <w:basedOn w:val="CommentTextChar"/>
    <w:link w:val="CommentSubject"/>
    <w:uiPriority w:val="99"/>
    <w:semiHidden/>
    <w:rsid w:val="001D02F8"/>
    <w:rPr>
      <w:b/>
      <w:bCs/>
      <w:sz w:val="20"/>
      <w:szCs w:val="20"/>
    </w:rPr>
  </w:style>
  <w:style w:type="paragraph" w:styleId="BalloonText">
    <w:name w:val="Balloon Text"/>
    <w:basedOn w:val="Normal"/>
    <w:link w:val="BalloonTextChar"/>
    <w:uiPriority w:val="99"/>
    <w:semiHidden/>
    <w:unhideWhenUsed/>
    <w:rsid w:val="001D0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2F8"/>
    <w:rPr>
      <w:rFonts w:ascii="Segoe UI" w:hAnsi="Segoe UI" w:cs="Segoe UI"/>
      <w:sz w:val="18"/>
      <w:szCs w:val="18"/>
    </w:rPr>
  </w:style>
  <w:style w:type="paragraph" w:styleId="Revision">
    <w:name w:val="Revision"/>
    <w:hidden/>
    <w:uiPriority w:val="99"/>
    <w:semiHidden/>
    <w:rsid w:val="001D02F8"/>
    <w:pPr>
      <w:spacing w:after="0" w:line="240" w:lineRule="auto"/>
    </w:pPr>
  </w:style>
  <w:style w:type="character" w:styleId="FollowedHyperlink">
    <w:name w:val="FollowedHyperlink"/>
    <w:basedOn w:val="DefaultParagraphFont"/>
    <w:uiPriority w:val="99"/>
    <w:semiHidden/>
    <w:unhideWhenUsed/>
    <w:rsid w:val="001D02F8"/>
    <w:rPr>
      <w:color w:val="954F72" w:themeColor="followedHyperlink"/>
      <w:u w:val="single"/>
    </w:rPr>
  </w:style>
  <w:style w:type="character" w:styleId="Emphasis">
    <w:name w:val="Emphasis"/>
    <w:basedOn w:val="DefaultParagraphFont"/>
    <w:uiPriority w:val="20"/>
    <w:qFormat/>
    <w:rsid w:val="001D0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11499">
      <w:bodyDiv w:val="1"/>
      <w:marLeft w:val="0"/>
      <w:marRight w:val="0"/>
      <w:marTop w:val="0"/>
      <w:marBottom w:val="0"/>
      <w:divBdr>
        <w:top w:val="none" w:sz="0" w:space="0" w:color="auto"/>
        <w:left w:val="none" w:sz="0" w:space="0" w:color="auto"/>
        <w:bottom w:val="none" w:sz="0" w:space="0" w:color="auto"/>
        <w:right w:val="none" w:sz="0" w:space="0" w:color="auto"/>
      </w:divBdr>
      <w:divsChild>
        <w:div w:id="1845630559">
          <w:marLeft w:val="0"/>
          <w:marRight w:val="0"/>
          <w:marTop w:val="0"/>
          <w:marBottom w:val="0"/>
          <w:divBdr>
            <w:top w:val="none" w:sz="0" w:space="0" w:color="auto"/>
            <w:left w:val="none" w:sz="0" w:space="0" w:color="auto"/>
            <w:bottom w:val="none" w:sz="0" w:space="0" w:color="auto"/>
            <w:right w:val="none" w:sz="0" w:space="0" w:color="auto"/>
          </w:divBdr>
          <w:divsChild>
            <w:div w:id="1566909669">
              <w:marLeft w:val="0"/>
              <w:marRight w:val="0"/>
              <w:marTop w:val="0"/>
              <w:marBottom w:val="0"/>
              <w:divBdr>
                <w:top w:val="none" w:sz="0" w:space="0" w:color="auto"/>
                <w:left w:val="none" w:sz="0" w:space="0" w:color="auto"/>
                <w:bottom w:val="none" w:sz="0" w:space="0" w:color="auto"/>
                <w:right w:val="none" w:sz="0" w:space="0" w:color="auto"/>
              </w:divBdr>
              <w:divsChild>
                <w:div w:id="1108963588">
                  <w:marLeft w:val="0"/>
                  <w:marRight w:val="0"/>
                  <w:marTop w:val="0"/>
                  <w:marBottom w:val="0"/>
                  <w:divBdr>
                    <w:top w:val="none" w:sz="0" w:space="0" w:color="auto"/>
                    <w:left w:val="none" w:sz="0" w:space="0" w:color="auto"/>
                    <w:bottom w:val="none" w:sz="0" w:space="0" w:color="auto"/>
                    <w:right w:val="none" w:sz="0" w:space="0" w:color="auto"/>
                  </w:divBdr>
                  <w:divsChild>
                    <w:div w:id="160437358">
                      <w:marLeft w:val="0"/>
                      <w:marRight w:val="0"/>
                      <w:marTop w:val="0"/>
                      <w:marBottom w:val="0"/>
                      <w:divBdr>
                        <w:top w:val="none" w:sz="0" w:space="0" w:color="auto"/>
                        <w:left w:val="none" w:sz="0" w:space="0" w:color="auto"/>
                        <w:bottom w:val="none" w:sz="0" w:space="0" w:color="auto"/>
                        <w:right w:val="none" w:sz="0" w:space="0" w:color="auto"/>
                      </w:divBdr>
                      <w:divsChild>
                        <w:div w:id="774177389">
                          <w:marLeft w:val="0"/>
                          <w:marRight w:val="0"/>
                          <w:marTop w:val="0"/>
                          <w:marBottom w:val="0"/>
                          <w:divBdr>
                            <w:top w:val="none" w:sz="0" w:space="0" w:color="auto"/>
                            <w:left w:val="none" w:sz="0" w:space="0" w:color="auto"/>
                            <w:bottom w:val="none" w:sz="0" w:space="0" w:color="auto"/>
                            <w:right w:val="none" w:sz="0" w:space="0" w:color="auto"/>
                          </w:divBdr>
                          <w:divsChild>
                            <w:div w:id="1749226008">
                              <w:marLeft w:val="0"/>
                              <w:marRight w:val="300"/>
                              <w:marTop w:val="180"/>
                              <w:marBottom w:val="0"/>
                              <w:divBdr>
                                <w:top w:val="none" w:sz="0" w:space="0" w:color="auto"/>
                                <w:left w:val="none" w:sz="0" w:space="0" w:color="auto"/>
                                <w:bottom w:val="none" w:sz="0" w:space="0" w:color="auto"/>
                                <w:right w:val="none" w:sz="0" w:space="0" w:color="auto"/>
                              </w:divBdr>
                              <w:divsChild>
                                <w:div w:id="1545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272668">
          <w:marLeft w:val="0"/>
          <w:marRight w:val="0"/>
          <w:marTop w:val="0"/>
          <w:marBottom w:val="0"/>
          <w:divBdr>
            <w:top w:val="none" w:sz="0" w:space="0" w:color="auto"/>
            <w:left w:val="none" w:sz="0" w:space="0" w:color="auto"/>
            <w:bottom w:val="none" w:sz="0" w:space="0" w:color="auto"/>
            <w:right w:val="none" w:sz="0" w:space="0" w:color="auto"/>
          </w:divBdr>
          <w:divsChild>
            <w:div w:id="245892085">
              <w:marLeft w:val="0"/>
              <w:marRight w:val="0"/>
              <w:marTop w:val="0"/>
              <w:marBottom w:val="0"/>
              <w:divBdr>
                <w:top w:val="none" w:sz="0" w:space="0" w:color="auto"/>
                <w:left w:val="none" w:sz="0" w:space="0" w:color="auto"/>
                <w:bottom w:val="none" w:sz="0" w:space="0" w:color="auto"/>
                <w:right w:val="none" w:sz="0" w:space="0" w:color="auto"/>
              </w:divBdr>
              <w:divsChild>
                <w:div w:id="1665930545">
                  <w:marLeft w:val="0"/>
                  <w:marRight w:val="0"/>
                  <w:marTop w:val="0"/>
                  <w:marBottom w:val="0"/>
                  <w:divBdr>
                    <w:top w:val="none" w:sz="0" w:space="0" w:color="auto"/>
                    <w:left w:val="none" w:sz="0" w:space="0" w:color="auto"/>
                    <w:bottom w:val="none" w:sz="0" w:space="0" w:color="auto"/>
                    <w:right w:val="none" w:sz="0" w:space="0" w:color="auto"/>
                  </w:divBdr>
                  <w:divsChild>
                    <w:div w:id="998725440">
                      <w:marLeft w:val="0"/>
                      <w:marRight w:val="0"/>
                      <w:marTop w:val="0"/>
                      <w:marBottom w:val="0"/>
                      <w:divBdr>
                        <w:top w:val="none" w:sz="0" w:space="0" w:color="auto"/>
                        <w:left w:val="none" w:sz="0" w:space="0" w:color="auto"/>
                        <w:bottom w:val="none" w:sz="0" w:space="0" w:color="auto"/>
                        <w:right w:val="none" w:sz="0" w:space="0" w:color="auto"/>
                      </w:divBdr>
                      <w:divsChild>
                        <w:div w:id="12023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0FE68-A4E8-41FD-904C-A3D57FF0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4857</Words>
  <Characters>27691</Characters>
  <Application>Microsoft Office Word</Application>
  <DocSecurity>0</DocSecurity>
  <Lines>230</Lines>
  <Paragraphs>64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ליאורה אלדס</dc:creator>
  <cp:keywords/>
  <dc:description/>
  <cp:lastModifiedBy>ALE editor</cp:lastModifiedBy>
  <cp:revision>52</cp:revision>
  <dcterms:created xsi:type="dcterms:W3CDTF">2020-01-24T07:39:00Z</dcterms:created>
  <dcterms:modified xsi:type="dcterms:W3CDTF">2020-01-24T11:29:00Z</dcterms:modified>
</cp:coreProperties>
</file>