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D3100" w14:textId="37FC5E67" w:rsidR="00CC611D" w:rsidRDefault="00A714F2" w:rsidP="00A714F2">
      <w:pPr>
        <w:spacing w:after="0"/>
        <w:jc w:val="right"/>
      </w:pPr>
      <w:r>
        <w:t>22</w:t>
      </w:r>
      <w:r w:rsidRPr="00A714F2">
        <w:rPr>
          <w:vertAlign w:val="superscript"/>
        </w:rPr>
        <w:t>nd</w:t>
      </w:r>
      <w:r>
        <w:t xml:space="preserve"> </w:t>
      </w:r>
      <w:r w:rsidRPr="00A714F2">
        <w:rPr>
          <w:i/>
          <w:iCs/>
        </w:rPr>
        <w:t>Heshvan</w:t>
      </w:r>
      <w:r>
        <w:t xml:space="preserve"> 5779</w:t>
      </w:r>
    </w:p>
    <w:p w14:paraId="67BE7852" w14:textId="4BFB1BE1" w:rsidR="00A714F2" w:rsidRDefault="00A714F2" w:rsidP="00A714F2">
      <w:pPr>
        <w:jc w:val="right"/>
      </w:pPr>
      <w:r>
        <w:t>October 31, 2018</w:t>
      </w:r>
    </w:p>
    <w:p w14:paraId="7B695BB4" w14:textId="43276E6F" w:rsidR="00A714F2" w:rsidRDefault="00A714F2" w:rsidP="00A714F2">
      <w:pPr>
        <w:spacing w:after="0"/>
      </w:pPr>
      <w:r>
        <w:t>To:</w:t>
      </w:r>
    </w:p>
    <w:p w14:paraId="5AC4614E" w14:textId="19A36861" w:rsidR="00A714F2" w:rsidRDefault="00A714F2" w:rsidP="00A714F2">
      <w:pPr>
        <w:spacing w:after="0"/>
      </w:pPr>
      <w:r>
        <w:t xml:space="preserve">The Chairman of the </w:t>
      </w:r>
      <w:r w:rsidR="00EB447C">
        <w:t>Executive</w:t>
      </w:r>
      <w:r>
        <w:t xml:space="preserve"> Committee – Mr. </w:t>
      </w:r>
      <w:proofErr w:type="spellStart"/>
      <w:r>
        <w:t>Muli</w:t>
      </w:r>
      <w:proofErr w:type="spellEnd"/>
      <w:r>
        <w:t xml:space="preserve"> Aden</w:t>
      </w:r>
    </w:p>
    <w:p w14:paraId="21D011EA" w14:textId="32438653" w:rsidR="00A714F2" w:rsidRPr="00A714F2" w:rsidRDefault="00A714F2">
      <w:pPr>
        <w:rPr>
          <w:b/>
          <w:bCs/>
          <w:u w:val="single"/>
        </w:rPr>
      </w:pPr>
      <w:r w:rsidRPr="00A714F2">
        <w:rPr>
          <w:b/>
          <w:bCs/>
          <w:u w:val="single"/>
        </w:rPr>
        <w:t>Here</w:t>
      </w:r>
    </w:p>
    <w:p w14:paraId="6384E735" w14:textId="22CB5175" w:rsidR="00A714F2" w:rsidRDefault="00A714F2">
      <w:r>
        <w:t>Dear Sir,</w:t>
      </w:r>
    </w:p>
    <w:p w14:paraId="6D00B3FE" w14:textId="1AB7AB9F" w:rsidR="00A714F2" w:rsidRPr="00A714F2" w:rsidRDefault="00A714F2" w:rsidP="00A714F2">
      <w:pPr>
        <w:jc w:val="center"/>
        <w:rPr>
          <w:b/>
          <w:bCs/>
          <w:u w:val="single"/>
        </w:rPr>
      </w:pPr>
      <w:r w:rsidRPr="00A714F2">
        <w:rPr>
          <w:b/>
          <w:bCs/>
          <w:u w:val="single"/>
        </w:rPr>
        <w:t xml:space="preserve">Re: </w:t>
      </w:r>
      <w:r w:rsidR="00C16DF6">
        <w:rPr>
          <w:b/>
          <w:bCs/>
          <w:u w:val="single"/>
        </w:rPr>
        <w:t>Bylaws</w:t>
      </w:r>
      <w:r w:rsidRPr="00A714F2">
        <w:rPr>
          <w:b/>
          <w:bCs/>
          <w:u w:val="single"/>
        </w:rPr>
        <w:t xml:space="preserve"> Concerning the Obligations of Academics </w:t>
      </w:r>
      <w:r w:rsidR="00C16DF6">
        <w:rPr>
          <w:b/>
          <w:bCs/>
          <w:u w:val="single"/>
        </w:rPr>
        <w:t xml:space="preserve">– </w:t>
      </w:r>
      <w:r w:rsidRPr="00A714F2">
        <w:rPr>
          <w:b/>
          <w:bCs/>
          <w:u w:val="single"/>
        </w:rPr>
        <w:t>Comparison</w:t>
      </w:r>
      <w:r w:rsidR="00C16DF6">
        <w:rPr>
          <w:b/>
          <w:bCs/>
          <w:u w:val="single"/>
        </w:rPr>
        <w:t xml:space="preserve"> </w:t>
      </w:r>
      <w:r w:rsidRPr="00A714F2">
        <w:rPr>
          <w:b/>
          <w:bCs/>
          <w:u w:val="single"/>
        </w:rPr>
        <w:t>Between New and Old</w:t>
      </w:r>
    </w:p>
    <w:p w14:paraId="542BE19C" w14:textId="7DB4DFDE" w:rsidR="004A3D55" w:rsidRDefault="00A714F2" w:rsidP="00C16DF6">
      <w:pPr>
        <w:jc w:val="both"/>
      </w:pPr>
      <w:r w:rsidRPr="00A714F2">
        <w:t xml:space="preserve">Further to your request, I would like to send you a concise document </w:t>
      </w:r>
      <w:r w:rsidR="004A3D55">
        <w:t xml:space="preserve">presenting </w:t>
      </w:r>
      <w:r w:rsidRPr="00A714F2">
        <w:t>the main points of change.</w:t>
      </w:r>
      <w:r w:rsidR="004A3D55">
        <w:t xml:space="preserve"> </w:t>
      </w:r>
      <w:r w:rsidRPr="00A714F2">
        <w:t>It should be emphasi</w:t>
      </w:r>
      <w:r w:rsidR="004A3D55">
        <w:t>s</w:t>
      </w:r>
      <w:r w:rsidRPr="00A714F2">
        <w:t>ed</w:t>
      </w:r>
      <w:r w:rsidR="004A3D55">
        <w:t>,</w:t>
      </w:r>
      <w:r w:rsidRPr="00A714F2">
        <w:t xml:space="preserve"> that these are completely new </w:t>
      </w:r>
      <w:r w:rsidR="004A3D55">
        <w:t>Bylaws</w:t>
      </w:r>
      <w:r w:rsidRPr="00A714F2">
        <w:t xml:space="preserve">, covering the various sections, including thematic additions that were not in the previous </w:t>
      </w:r>
      <w:r w:rsidR="004A3D55">
        <w:t>Bylaws</w:t>
      </w:r>
      <w:r w:rsidRPr="00A714F2">
        <w:t xml:space="preserve">. </w:t>
      </w:r>
      <w:r w:rsidR="00E603A8">
        <w:t xml:space="preserve">These </w:t>
      </w:r>
      <w:r w:rsidR="004A3D55">
        <w:t xml:space="preserve">are </w:t>
      </w:r>
      <w:r w:rsidRPr="00A714F2">
        <w:t xml:space="preserve">not </w:t>
      </w:r>
      <w:r w:rsidR="004A3D55">
        <w:t xml:space="preserve">faced with </w:t>
      </w:r>
      <w:r w:rsidR="00E603A8">
        <w:t>discreet</w:t>
      </w:r>
      <w:r w:rsidR="004A3D55" w:rsidRPr="00A714F2">
        <w:t xml:space="preserve"> </w:t>
      </w:r>
      <w:r w:rsidR="004A3D55">
        <w:t xml:space="preserve">amendments of </w:t>
      </w:r>
      <w:r w:rsidRPr="00A714F2">
        <w:t xml:space="preserve">one section or another. The </w:t>
      </w:r>
      <w:r w:rsidR="004A3D55" w:rsidRPr="00A714F2">
        <w:t>Constitutional Committee</w:t>
      </w:r>
      <w:r w:rsidRPr="00A714F2">
        <w:t xml:space="preserve"> and the </w:t>
      </w:r>
      <w:r w:rsidR="004A3D55" w:rsidRPr="00A714F2">
        <w:t>General</w:t>
      </w:r>
      <w:r w:rsidR="004A3D55">
        <w:t xml:space="preserve"> Counsel</w:t>
      </w:r>
      <w:r w:rsidR="00C16DF6">
        <w:t>’</w:t>
      </w:r>
      <w:r w:rsidRPr="00A714F2">
        <w:t xml:space="preserve">s representative met several times during the </w:t>
      </w:r>
      <w:r w:rsidR="00E603A8">
        <w:t xml:space="preserve">Academic </w:t>
      </w:r>
      <w:r w:rsidR="00E603A8" w:rsidRPr="00A714F2">
        <w:t xml:space="preserve">Year </w:t>
      </w:r>
      <w:r w:rsidR="004A3D55">
        <w:t>5778</w:t>
      </w:r>
      <w:r w:rsidRPr="00A714F2">
        <w:t xml:space="preserve">. </w:t>
      </w:r>
      <w:r w:rsidR="004A3D55">
        <w:t xml:space="preserve">In the course of </w:t>
      </w:r>
      <w:r w:rsidRPr="00A714F2">
        <w:t xml:space="preserve">the meetings, a number of </w:t>
      </w:r>
      <w:r w:rsidR="004A3D55">
        <w:t xml:space="preserve">bylaws </w:t>
      </w:r>
      <w:r w:rsidRPr="00A714F2">
        <w:t xml:space="preserve">from universities in Israel </w:t>
      </w:r>
      <w:r w:rsidR="004A3D55">
        <w:t xml:space="preserve">were reviewed, as well as from several overseas </w:t>
      </w:r>
      <w:r w:rsidRPr="00A714F2">
        <w:t xml:space="preserve">universities. </w:t>
      </w:r>
      <w:r w:rsidR="004A3D55">
        <w:t>The bylaws were carefully analysed,</w:t>
      </w:r>
      <w:r w:rsidRPr="00A714F2">
        <w:t xml:space="preserve"> </w:t>
      </w:r>
      <w:r w:rsidR="004A3D55">
        <w:t>and the conclusions have been reflected in the new Bylaws, adapted for the University of Haifa.</w:t>
      </w:r>
    </w:p>
    <w:p w14:paraId="33C2A686" w14:textId="380C5BF3" w:rsidR="004A3D55" w:rsidRDefault="004A3D55" w:rsidP="00C16DF6">
      <w:pPr>
        <w:jc w:val="both"/>
      </w:pPr>
      <w:r>
        <w:t>The following is a review of the principal differences between the Bylaws (enclosed herewith are both):</w:t>
      </w:r>
    </w:p>
    <w:p w14:paraId="57E3EAA2" w14:textId="77777777" w:rsidR="00EB447C" w:rsidRDefault="00EB447C" w:rsidP="00C16DF6">
      <w:pPr>
        <w:jc w:val="both"/>
        <w:rPr>
          <w:u w:val="single"/>
        </w:rPr>
      </w:pPr>
    </w:p>
    <w:p w14:paraId="61677C7A" w14:textId="0DED031E" w:rsidR="004A3D55" w:rsidRDefault="00A714F2" w:rsidP="00C16DF6">
      <w:pPr>
        <w:jc w:val="both"/>
      </w:pPr>
      <w:r w:rsidRPr="004A3D55">
        <w:rPr>
          <w:u w:val="single"/>
        </w:rPr>
        <w:t xml:space="preserve">Institutions </w:t>
      </w:r>
      <w:r w:rsidR="00E603A8">
        <w:rPr>
          <w:u w:val="single"/>
        </w:rPr>
        <w:t xml:space="preserve">with Responsibility for </w:t>
      </w:r>
      <w:r w:rsidR="004A3D55" w:rsidRPr="004A3D55">
        <w:rPr>
          <w:u w:val="single"/>
        </w:rPr>
        <w:t>D</w:t>
      </w:r>
      <w:r w:rsidRPr="004A3D55">
        <w:rPr>
          <w:u w:val="single"/>
        </w:rPr>
        <w:t>iscipline</w:t>
      </w:r>
      <w:r w:rsidRPr="00A714F2">
        <w:t>:</w:t>
      </w:r>
    </w:p>
    <w:p w14:paraId="66B8B2F7" w14:textId="48D8D88F" w:rsidR="004A3D55" w:rsidRDefault="00E603A8" w:rsidP="00C16DF6">
      <w:pPr>
        <w:jc w:val="both"/>
      </w:pPr>
      <w:r>
        <w:t xml:space="preserve">Under </w:t>
      </w:r>
      <w:r w:rsidR="00A714F2" w:rsidRPr="00A714F2">
        <w:t>the old by-laws</w:t>
      </w:r>
      <w:r>
        <w:t>,</w:t>
      </w:r>
      <w:r w:rsidR="00A714F2" w:rsidRPr="00A714F2">
        <w:t xml:space="preserve"> </w:t>
      </w:r>
      <w:r w:rsidR="004A3D55" w:rsidRPr="00A714F2">
        <w:t xml:space="preserve">the </w:t>
      </w:r>
      <w:r w:rsidRPr="00A714F2">
        <w:t>University</w:t>
      </w:r>
      <w:r w:rsidRPr="00A714F2">
        <w:t xml:space="preserve"> </w:t>
      </w:r>
      <w:r w:rsidR="004A3D55" w:rsidRPr="00A714F2">
        <w:t xml:space="preserve">Rector </w:t>
      </w:r>
      <w:r>
        <w:t xml:space="preserve">was </w:t>
      </w:r>
      <w:r w:rsidR="00A714F2" w:rsidRPr="00A714F2">
        <w:t xml:space="preserve">responsible for discipline, in </w:t>
      </w:r>
      <w:r w:rsidR="004A3D55">
        <w:t xml:space="preserve">the event </w:t>
      </w:r>
      <w:r w:rsidR="00A714F2" w:rsidRPr="00A714F2">
        <w:t>of minor transgressions</w:t>
      </w:r>
      <w:r w:rsidR="004A3D55">
        <w:t>,</w:t>
      </w:r>
      <w:r w:rsidR="00A714F2" w:rsidRPr="00A714F2">
        <w:t xml:space="preserve"> the Dean had authority (the old by-laws </w:t>
      </w:r>
      <w:r w:rsidR="004A3D55">
        <w:t xml:space="preserve">did </w:t>
      </w:r>
      <w:r w:rsidR="00A714F2" w:rsidRPr="00A714F2">
        <w:t xml:space="preserve">not define </w:t>
      </w:r>
      <w:r w:rsidR="004A3D55">
        <w:t xml:space="preserve">what was considered a </w:t>
      </w:r>
      <w:r w:rsidR="00A714F2" w:rsidRPr="00A714F2">
        <w:t xml:space="preserve">minor offense) within the faculty. The </w:t>
      </w:r>
      <w:r w:rsidR="004A3D55">
        <w:t>R</w:t>
      </w:r>
      <w:r w:rsidR="00A714F2" w:rsidRPr="00A714F2">
        <w:t xml:space="preserve">ector, </w:t>
      </w:r>
      <w:r w:rsidR="00A714F2" w:rsidRPr="004A3D55">
        <w:rPr>
          <w:b/>
          <w:bCs/>
        </w:rPr>
        <w:t>in his discretion</w:t>
      </w:r>
      <w:r w:rsidR="00A714F2" w:rsidRPr="00A714F2">
        <w:t xml:space="preserve">, could transfer </w:t>
      </w:r>
      <w:r w:rsidR="004A3D55">
        <w:t xml:space="preserve">a </w:t>
      </w:r>
      <w:r w:rsidR="00A714F2" w:rsidRPr="00A714F2">
        <w:t>disciplin</w:t>
      </w:r>
      <w:r>
        <w:t xml:space="preserve">ary matter </w:t>
      </w:r>
      <w:r w:rsidR="00A714F2" w:rsidRPr="00A714F2">
        <w:t xml:space="preserve">to the Academic Disciplinary Tribunal. The </w:t>
      </w:r>
      <w:r w:rsidR="004A3D55">
        <w:t>P</w:t>
      </w:r>
      <w:r w:rsidR="00A714F2" w:rsidRPr="00A714F2">
        <w:t xml:space="preserve">resident and the </w:t>
      </w:r>
      <w:r w:rsidR="004A3D55">
        <w:t>R</w:t>
      </w:r>
      <w:r w:rsidR="00A714F2" w:rsidRPr="00A714F2">
        <w:t xml:space="preserve">ector were part of </w:t>
      </w:r>
      <w:r>
        <w:t xml:space="preserve">the </w:t>
      </w:r>
      <w:r w:rsidR="004A3D55" w:rsidRPr="00A714F2">
        <w:t>Appeal Committee</w:t>
      </w:r>
      <w:r w:rsidR="00A714F2" w:rsidRPr="00A714F2">
        <w:t>.</w:t>
      </w:r>
    </w:p>
    <w:p w14:paraId="5246058B" w14:textId="4B4AFC52" w:rsidR="004A3D55" w:rsidRDefault="00E603A8" w:rsidP="00C16DF6">
      <w:pPr>
        <w:jc w:val="both"/>
      </w:pPr>
      <w:r>
        <w:t xml:space="preserve">Under </w:t>
      </w:r>
      <w:r w:rsidR="00A714F2" w:rsidRPr="00A714F2">
        <w:t xml:space="preserve">the new </w:t>
      </w:r>
      <w:r w:rsidR="004A3D55">
        <w:t>Bylaws</w:t>
      </w:r>
      <w:r w:rsidR="00A714F2" w:rsidRPr="00A714F2">
        <w:t xml:space="preserve">, the </w:t>
      </w:r>
      <w:r w:rsidR="004A3D55">
        <w:t>R</w:t>
      </w:r>
      <w:r w:rsidR="00A714F2" w:rsidRPr="00A714F2">
        <w:t xml:space="preserve">ector and </w:t>
      </w:r>
      <w:r w:rsidR="004A3D55">
        <w:t>P</w:t>
      </w:r>
      <w:r w:rsidR="00A714F2" w:rsidRPr="00A714F2">
        <w:t xml:space="preserve">resident </w:t>
      </w:r>
      <w:r w:rsidR="004A3D55">
        <w:t xml:space="preserve">form </w:t>
      </w:r>
      <w:r w:rsidR="00A714F2" w:rsidRPr="00A714F2">
        <w:t>no</w:t>
      </w:r>
      <w:r w:rsidR="004A3D55">
        <w:t xml:space="preserve"> </w:t>
      </w:r>
      <w:r w:rsidR="00A714F2" w:rsidRPr="00A714F2">
        <w:t>part of the decision-making process</w:t>
      </w:r>
      <w:r w:rsidR="004A3D55">
        <w:t>,</w:t>
      </w:r>
      <w:r w:rsidR="00A714F2" w:rsidRPr="00A714F2">
        <w:t xml:space="preserve"> and responsibility has been transferred to </w:t>
      </w:r>
      <w:r>
        <w:t xml:space="preserve">a </w:t>
      </w:r>
      <w:r w:rsidR="00A714F2" w:rsidRPr="00A714F2">
        <w:t>prosecut</w:t>
      </w:r>
      <w:r w:rsidR="004A3D55">
        <w:t>orial</w:t>
      </w:r>
      <w:r w:rsidR="00A714F2" w:rsidRPr="00A714F2">
        <w:t xml:space="preserve"> institution. </w:t>
      </w:r>
      <w:r w:rsidR="004A3D55">
        <w:t xml:space="preserve">The entities </w:t>
      </w:r>
      <w:r w:rsidR="00A714F2" w:rsidRPr="00A714F2">
        <w:t xml:space="preserve">in charge of discipline </w:t>
      </w:r>
      <w:r w:rsidR="004A3D55">
        <w:t xml:space="preserve">under </w:t>
      </w:r>
      <w:r w:rsidR="00A714F2" w:rsidRPr="00A714F2">
        <w:t xml:space="preserve">the new </w:t>
      </w:r>
      <w:r w:rsidR="004A3D55">
        <w:t>Bylaws are</w:t>
      </w:r>
      <w:r w:rsidR="00A714F2" w:rsidRPr="00A714F2">
        <w:t>:</w:t>
      </w:r>
    </w:p>
    <w:p w14:paraId="61F73505" w14:textId="2C663CBE" w:rsidR="004A3D55" w:rsidRDefault="00A714F2" w:rsidP="004A3D55">
      <w:pPr>
        <w:pStyle w:val="ListParagraph"/>
        <w:numPr>
          <w:ilvl w:val="0"/>
          <w:numId w:val="1"/>
        </w:numPr>
        <w:ind w:left="714" w:hanging="357"/>
        <w:contextualSpacing w:val="0"/>
        <w:jc w:val="both"/>
      </w:pPr>
      <w:r w:rsidRPr="00A714F2">
        <w:t xml:space="preserve">The </w:t>
      </w:r>
      <w:r w:rsidR="004A3D55">
        <w:t>P</w:t>
      </w:r>
      <w:r w:rsidRPr="00A714F2">
        <w:t>rosecution</w:t>
      </w:r>
    </w:p>
    <w:p w14:paraId="5621BBC8" w14:textId="29CFD2A9" w:rsidR="004A3D55" w:rsidRDefault="00A714F2" w:rsidP="004A3D55">
      <w:pPr>
        <w:pStyle w:val="ListParagraph"/>
        <w:numPr>
          <w:ilvl w:val="0"/>
          <w:numId w:val="1"/>
        </w:numPr>
        <w:ind w:left="714" w:hanging="357"/>
        <w:contextualSpacing w:val="0"/>
        <w:jc w:val="both"/>
      </w:pPr>
      <w:r w:rsidRPr="00A714F2">
        <w:t xml:space="preserve">The Academic Disciplinary </w:t>
      </w:r>
      <w:r w:rsidR="00E603A8">
        <w:t>Tribunal</w:t>
      </w:r>
    </w:p>
    <w:p w14:paraId="63422157" w14:textId="24D1566B" w:rsidR="004A3D55" w:rsidRDefault="00A714F2" w:rsidP="004A3D55">
      <w:pPr>
        <w:pStyle w:val="ListParagraph"/>
        <w:numPr>
          <w:ilvl w:val="0"/>
          <w:numId w:val="1"/>
        </w:numPr>
        <w:ind w:left="714" w:hanging="357"/>
        <w:contextualSpacing w:val="0"/>
        <w:jc w:val="both"/>
      </w:pPr>
      <w:r w:rsidRPr="00A714F2">
        <w:t>The Court of Appeals</w:t>
      </w:r>
    </w:p>
    <w:p w14:paraId="55BF95FB" w14:textId="77777777" w:rsidR="00EB447C" w:rsidRDefault="00EB447C" w:rsidP="00C16DF6">
      <w:pPr>
        <w:jc w:val="both"/>
        <w:rPr>
          <w:u w:val="single"/>
        </w:rPr>
      </w:pPr>
    </w:p>
    <w:p w14:paraId="6B4E7AC5" w14:textId="77777777" w:rsidR="00EB447C" w:rsidRDefault="00EB447C" w:rsidP="00C16DF6">
      <w:pPr>
        <w:jc w:val="both"/>
        <w:rPr>
          <w:u w:val="single"/>
        </w:rPr>
      </w:pPr>
    </w:p>
    <w:p w14:paraId="701848E5" w14:textId="31E9A43D" w:rsidR="004A3D55" w:rsidRDefault="004A3D55" w:rsidP="00C16DF6">
      <w:pPr>
        <w:jc w:val="both"/>
      </w:pPr>
      <w:r>
        <w:rPr>
          <w:u w:val="single"/>
        </w:rPr>
        <w:lastRenderedPageBreak/>
        <w:t>Sanctions</w:t>
      </w:r>
      <w:r w:rsidR="00A714F2" w:rsidRPr="00A714F2">
        <w:t>:</w:t>
      </w:r>
    </w:p>
    <w:p w14:paraId="75D7F366" w14:textId="5DA8EFF3" w:rsidR="00EB447C" w:rsidRDefault="00E603A8" w:rsidP="00EB447C">
      <w:pPr>
        <w:jc w:val="both"/>
      </w:pPr>
      <w:r>
        <w:t>P</w:t>
      </w:r>
      <w:r w:rsidR="00A714F2" w:rsidRPr="00A714F2">
        <w:t>uni</w:t>
      </w:r>
      <w:r>
        <w:t>tive</w:t>
      </w:r>
      <w:r w:rsidR="00A714F2" w:rsidRPr="00A714F2">
        <w:t xml:space="preserve"> options </w:t>
      </w:r>
      <w:r w:rsidR="004A3D55">
        <w:t xml:space="preserve">have been </w:t>
      </w:r>
      <w:r w:rsidR="00A714F2" w:rsidRPr="00A714F2">
        <w:t>expanded (</w:t>
      </w:r>
      <w:r w:rsidR="004A3D55">
        <w:t xml:space="preserve">under </w:t>
      </w:r>
      <w:r w:rsidR="00A714F2" w:rsidRPr="00A714F2">
        <w:t xml:space="preserve">the old </w:t>
      </w:r>
      <w:r w:rsidR="004A3D55">
        <w:t>Bylaws</w:t>
      </w:r>
      <w:r w:rsidR="00A714F2" w:rsidRPr="00A714F2">
        <w:t xml:space="preserve">, </w:t>
      </w:r>
      <w:r w:rsidR="004A3D55">
        <w:t>as part of the R</w:t>
      </w:r>
      <w:r w:rsidR="00A714F2" w:rsidRPr="00A714F2">
        <w:t>ector</w:t>
      </w:r>
      <w:r w:rsidR="00C16DF6">
        <w:t>’</w:t>
      </w:r>
      <w:r w:rsidR="00A714F2" w:rsidRPr="00A714F2">
        <w:t>s authority</w:t>
      </w:r>
      <w:r w:rsidR="004A3D55">
        <w:t>,</w:t>
      </w:r>
      <w:r w:rsidR="00A714F2" w:rsidRPr="00A714F2">
        <w:t xml:space="preserve"> only </w:t>
      </w:r>
      <w:r w:rsidR="004A3D55">
        <w:t xml:space="preserve">a </w:t>
      </w:r>
      <w:r w:rsidR="00A714F2" w:rsidRPr="00A714F2">
        <w:t xml:space="preserve">reprimand </w:t>
      </w:r>
      <w:r>
        <w:t xml:space="preserve">or </w:t>
      </w:r>
      <w:r w:rsidR="00A714F2" w:rsidRPr="00A714F2">
        <w:t>written warning</w:t>
      </w:r>
      <w:r w:rsidR="004A3D55">
        <w:t xml:space="preserve"> were possib</w:t>
      </w:r>
      <w:r>
        <w:t>le</w:t>
      </w:r>
      <w:r w:rsidR="00A714F2" w:rsidRPr="00A714F2">
        <w:t xml:space="preserve">, </w:t>
      </w:r>
      <w:r>
        <w:t xml:space="preserve">and </w:t>
      </w:r>
      <w:r w:rsidR="00A714F2" w:rsidRPr="00A714F2">
        <w:t xml:space="preserve">the </w:t>
      </w:r>
      <w:r w:rsidR="004A3D55">
        <w:t xml:space="preserve">Tribunal </w:t>
      </w:r>
      <w:r w:rsidR="00A714F2" w:rsidRPr="00A714F2">
        <w:t>was given the authority to dismiss and exclude)</w:t>
      </w:r>
      <w:r>
        <w:t>;</w:t>
      </w:r>
      <w:r w:rsidR="00A714F2" w:rsidRPr="00A714F2">
        <w:t xml:space="preserve"> </w:t>
      </w:r>
      <w:r w:rsidR="004A3D55">
        <w:t xml:space="preserve">currently, </w:t>
      </w:r>
      <w:r w:rsidR="00A714F2" w:rsidRPr="00A714F2">
        <w:t xml:space="preserve">the list of </w:t>
      </w:r>
      <w:r>
        <w:t xml:space="preserve">sanctions </w:t>
      </w:r>
      <w:r w:rsidR="00A714F2" w:rsidRPr="00A714F2">
        <w:t>includes a wide</w:t>
      </w:r>
      <w:r w:rsidR="004A3D55">
        <w:t>r</w:t>
      </w:r>
      <w:r w:rsidR="00A714F2" w:rsidRPr="00A714F2">
        <w:t xml:space="preserve"> range</w:t>
      </w:r>
      <w:r w:rsidR="004A3D55">
        <w:t xml:space="preserve"> o</w:t>
      </w:r>
      <w:r w:rsidR="00A714F2" w:rsidRPr="00A714F2">
        <w:t xml:space="preserve">f options for coping with </w:t>
      </w:r>
      <w:r w:rsidR="004A3D55">
        <w:t xml:space="preserve">any given </w:t>
      </w:r>
      <w:r w:rsidR="00A714F2" w:rsidRPr="00A714F2">
        <w:t xml:space="preserve">situation </w:t>
      </w:r>
      <w:r w:rsidR="004A3D55">
        <w:t xml:space="preserve">in a </w:t>
      </w:r>
      <w:r w:rsidR="00A714F2" w:rsidRPr="00A714F2">
        <w:t>more elaborate</w:t>
      </w:r>
      <w:r w:rsidR="004A3D55">
        <w:t xml:space="preserve"> manner</w:t>
      </w:r>
      <w:r w:rsidR="00A714F2" w:rsidRPr="00A714F2">
        <w:t xml:space="preserve"> (for example: </w:t>
      </w:r>
      <w:r>
        <w:t>U</w:t>
      </w:r>
      <w:r w:rsidR="004A3D55">
        <w:t xml:space="preserve">nder </w:t>
      </w:r>
      <w:r w:rsidR="00A714F2" w:rsidRPr="00A714F2">
        <w:t xml:space="preserve">the new </w:t>
      </w:r>
      <w:r w:rsidR="004A3D55">
        <w:t>B</w:t>
      </w:r>
      <w:r w:rsidR="00A714F2" w:rsidRPr="00A714F2">
        <w:t>ylaw</w:t>
      </w:r>
      <w:r w:rsidR="004A3D55">
        <w:t>s,</w:t>
      </w:r>
      <w:r w:rsidR="00A714F2" w:rsidRPr="00A714F2">
        <w:t xml:space="preserve"> </w:t>
      </w:r>
      <w:r w:rsidR="004A3D55">
        <w:t xml:space="preserve">there is an option </w:t>
      </w:r>
      <w:r w:rsidR="00A714F2" w:rsidRPr="00A714F2">
        <w:t xml:space="preserve">of denying </w:t>
      </w:r>
      <w:r>
        <w:t>a</w:t>
      </w:r>
      <w:r w:rsidR="00A714F2" w:rsidRPr="00A714F2">
        <w:t xml:space="preserve"> right to research funding from </w:t>
      </w:r>
      <w:r>
        <w:t>U</w:t>
      </w:r>
      <w:r w:rsidR="00A714F2" w:rsidRPr="00A714F2">
        <w:t xml:space="preserve">niversity sources, </w:t>
      </w:r>
      <w:r w:rsidR="00EB447C">
        <w:t xml:space="preserve">revoking </w:t>
      </w:r>
      <w:r w:rsidR="00A714F2" w:rsidRPr="00A714F2">
        <w:t>rights or benefits</w:t>
      </w:r>
      <w:r w:rsidR="00EB447C" w:rsidRPr="00EB447C">
        <w:t xml:space="preserve"> </w:t>
      </w:r>
      <w:r w:rsidR="00EB447C">
        <w:t xml:space="preserve">obtained </w:t>
      </w:r>
      <w:r w:rsidR="00EB447C" w:rsidRPr="00A714F2">
        <w:t>fraudulent</w:t>
      </w:r>
      <w:r w:rsidR="00EB447C">
        <w:t>ly</w:t>
      </w:r>
      <w:r w:rsidR="00A714F2" w:rsidRPr="00A714F2">
        <w:t xml:space="preserve">, delaying the </w:t>
      </w:r>
      <w:r w:rsidR="00EB447C">
        <w:t xml:space="preserve">institution </w:t>
      </w:r>
      <w:r w:rsidR="00A714F2" w:rsidRPr="00A714F2">
        <w:t>of proce</w:t>
      </w:r>
      <w:r>
        <w:t>e</w:t>
      </w:r>
      <w:r w:rsidR="00A714F2" w:rsidRPr="00A714F2">
        <w:t>d</w:t>
      </w:r>
      <w:r>
        <w:t>ings</w:t>
      </w:r>
      <w:r w:rsidR="00A714F2" w:rsidRPr="00A714F2">
        <w:t xml:space="preserve">, </w:t>
      </w:r>
      <w:r>
        <w:t>demotion</w:t>
      </w:r>
      <w:r w:rsidR="00A714F2" w:rsidRPr="00A714F2">
        <w:t>, etc.).</w:t>
      </w:r>
    </w:p>
    <w:p w14:paraId="479EADF7" w14:textId="77777777" w:rsidR="00EB447C" w:rsidRDefault="00EB447C" w:rsidP="00EB447C">
      <w:pPr>
        <w:jc w:val="both"/>
        <w:rPr>
          <w:u w:val="single"/>
        </w:rPr>
      </w:pPr>
    </w:p>
    <w:p w14:paraId="2FDED2AE" w14:textId="495E7441" w:rsidR="00EB447C" w:rsidRDefault="00EB447C" w:rsidP="00EB447C">
      <w:pPr>
        <w:jc w:val="both"/>
      </w:pPr>
      <w:r w:rsidRPr="00EB447C">
        <w:rPr>
          <w:u w:val="single"/>
        </w:rPr>
        <w:t>Prosecution</w:t>
      </w:r>
      <w:r w:rsidR="00A714F2" w:rsidRPr="00A714F2">
        <w:t>:</w:t>
      </w:r>
    </w:p>
    <w:p w14:paraId="31057657" w14:textId="5CA4CC61" w:rsidR="00EB447C" w:rsidRDefault="00EB447C" w:rsidP="00EB447C">
      <w:pPr>
        <w:jc w:val="both"/>
      </w:pPr>
      <w:r>
        <w:t>Under</w:t>
      </w:r>
      <w:r w:rsidR="00A714F2" w:rsidRPr="00A714F2">
        <w:t xml:space="preserve"> the previous </w:t>
      </w:r>
      <w:r w:rsidR="00C16DF6">
        <w:t>Bylaws</w:t>
      </w:r>
      <w:r>
        <w:t>,</w:t>
      </w:r>
      <w:r w:rsidR="00A714F2" w:rsidRPr="00A714F2">
        <w:t xml:space="preserve"> there was no such institution. Under the new </w:t>
      </w:r>
      <w:r>
        <w:t>B</w:t>
      </w:r>
      <w:r w:rsidR="00A714F2" w:rsidRPr="00A714F2">
        <w:t>ylaw</w:t>
      </w:r>
      <w:r>
        <w:t>s</w:t>
      </w:r>
      <w:r w:rsidR="00A714F2" w:rsidRPr="00A714F2">
        <w:t xml:space="preserve">, the </w:t>
      </w:r>
      <w:r>
        <w:t>P</w:t>
      </w:r>
      <w:r w:rsidR="00A714F2" w:rsidRPr="00A714F2">
        <w:t>rosecuto</w:t>
      </w:r>
      <w:r>
        <w:t>rial</w:t>
      </w:r>
      <w:r w:rsidR="00A714F2" w:rsidRPr="00A714F2">
        <w:t xml:space="preserve"> </w:t>
      </w:r>
      <w:r>
        <w:t>I</w:t>
      </w:r>
      <w:r w:rsidR="00A714F2" w:rsidRPr="00A714F2">
        <w:t xml:space="preserve">nstitution </w:t>
      </w:r>
      <w:r>
        <w:t xml:space="preserve">assumes </w:t>
      </w:r>
      <w:r w:rsidR="00A714F2" w:rsidRPr="00A714F2">
        <w:t xml:space="preserve">the </w:t>
      </w:r>
      <w:r w:rsidRPr="00A714F2">
        <w:t>decision-making</w:t>
      </w:r>
      <w:r w:rsidRPr="00A714F2">
        <w:t xml:space="preserve"> </w:t>
      </w:r>
      <w:r w:rsidR="00A714F2" w:rsidRPr="00A714F2">
        <w:t xml:space="preserve">powers of the </w:t>
      </w:r>
      <w:r>
        <w:t>R</w:t>
      </w:r>
      <w:r w:rsidR="00A714F2" w:rsidRPr="00A714F2">
        <w:t xml:space="preserve">ector and </w:t>
      </w:r>
      <w:r>
        <w:t>P</w:t>
      </w:r>
      <w:r w:rsidR="00A714F2" w:rsidRPr="00A714F2">
        <w:t xml:space="preserve">resident. The </w:t>
      </w:r>
      <w:r>
        <w:t>P</w:t>
      </w:r>
      <w:r w:rsidR="00A714F2" w:rsidRPr="00A714F2">
        <w:t>rosecution will look into each case of a disciplinary offense</w:t>
      </w:r>
      <w:r>
        <w:t>,</w:t>
      </w:r>
      <w:r w:rsidR="00A714F2" w:rsidRPr="00A714F2">
        <w:t xml:space="preserve"> and decide whether to </w:t>
      </w:r>
      <w:r>
        <w:t>archive it</w:t>
      </w:r>
      <w:r w:rsidR="00A714F2" w:rsidRPr="00A714F2">
        <w:t xml:space="preserve">, </w:t>
      </w:r>
      <w:r w:rsidR="00E603A8">
        <w:t>forward</w:t>
      </w:r>
      <w:r>
        <w:t xml:space="preserve"> it to </w:t>
      </w:r>
      <w:r w:rsidR="00A714F2" w:rsidRPr="00A714F2">
        <w:t>mediation</w:t>
      </w:r>
      <w:r>
        <w:t>,</w:t>
      </w:r>
      <w:r w:rsidR="00A714F2" w:rsidRPr="00A714F2">
        <w:t xml:space="preserve"> or </w:t>
      </w:r>
      <w:r>
        <w:t xml:space="preserve">institute </w:t>
      </w:r>
      <w:r w:rsidR="00A714F2" w:rsidRPr="00A714F2">
        <w:t>disciplinary proceeding</w:t>
      </w:r>
      <w:r>
        <w:t>s</w:t>
      </w:r>
      <w:r w:rsidR="00A714F2" w:rsidRPr="00A714F2">
        <w:t>.</w:t>
      </w:r>
    </w:p>
    <w:p w14:paraId="17EA2511" w14:textId="6AD0777B" w:rsidR="00EB447C" w:rsidRDefault="00A714F2" w:rsidP="00EB447C">
      <w:pPr>
        <w:pStyle w:val="ListParagraph"/>
        <w:numPr>
          <w:ilvl w:val="0"/>
          <w:numId w:val="2"/>
        </w:numPr>
        <w:ind w:left="714" w:hanging="357"/>
        <w:contextualSpacing w:val="0"/>
        <w:jc w:val="both"/>
      </w:pPr>
      <w:r w:rsidRPr="00A714F2">
        <w:t xml:space="preserve">The </w:t>
      </w:r>
      <w:r w:rsidR="00EB447C">
        <w:t xml:space="preserve">Prosecution </w:t>
      </w:r>
      <w:r w:rsidRPr="00A714F2">
        <w:t>consists of three senior academic faculty members</w:t>
      </w:r>
      <w:r w:rsidR="00EB447C">
        <w:t>,</w:t>
      </w:r>
      <w:r w:rsidRPr="00A714F2">
        <w:t xml:space="preserve"> with </w:t>
      </w:r>
      <w:r w:rsidR="00EB447C">
        <w:t xml:space="preserve">a </w:t>
      </w:r>
      <w:r w:rsidRPr="00A714F2">
        <w:t>rank of professor.</w:t>
      </w:r>
      <w:r w:rsidR="00EB447C">
        <w:rPr>
          <w:rFonts w:hint="cs"/>
          <w:rtl/>
        </w:rPr>
        <w:t xml:space="preserve"> </w:t>
      </w:r>
      <w:r w:rsidR="00EB447C">
        <w:t xml:space="preserve"> One of whom will be elected as the chairperson of the Prosecution.</w:t>
      </w:r>
    </w:p>
    <w:p w14:paraId="2058B863" w14:textId="13A70A99" w:rsidR="00EB447C" w:rsidRDefault="00A714F2" w:rsidP="00EB447C">
      <w:pPr>
        <w:pStyle w:val="ListParagraph"/>
        <w:numPr>
          <w:ilvl w:val="0"/>
          <w:numId w:val="2"/>
        </w:numPr>
        <w:ind w:left="714" w:hanging="357"/>
        <w:contextualSpacing w:val="0"/>
        <w:jc w:val="both"/>
      </w:pPr>
      <w:r w:rsidRPr="00A714F2">
        <w:t xml:space="preserve">The </w:t>
      </w:r>
      <w:r w:rsidR="00EB447C">
        <w:t>P</w:t>
      </w:r>
      <w:r w:rsidRPr="00A714F2">
        <w:t>rosecuto</w:t>
      </w:r>
      <w:r w:rsidR="00EB447C">
        <w:t>rial</w:t>
      </w:r>
      <w:r w:rsidRPr="00A714F2">
        <w:t xml:space="preserve"> </w:t>
      </w:r>
      <w:r w:rsidR="00EB447C">
        <w:t>I</w:t>
      </w:r>
      <w:r w:rsidRPr="00A714F2">
        <w:t xml:space="preserve">nstitution </w:t>
      </w:r>
      <w:r w:rsidR="00EB447C">
        <w:t>h</w:t>
      </w:r>
      <w:r w:rsidRPr="00A714F2">
        <w:t xml:space="preserve">as </w:t>
      </w:r>
      <w:r w:rsidR="00EB447C">
        <w:t xml:space="preserve">been </w:t>
      </w:r>
      <w:r w:rsidRPr="00A714F2">
        <w:t xml:space="preserve">given the authority to investigate </w:t>
      </w:r>
      <w:r w:rsidR="00E603A8">
        <w:t>an</w:t>
      </w:r>
      <w:r w:rsidRPr="00A714F2">
        <w:t xml:space="preserve"> incident</w:t>
      </w:r>
      <w:r w:rsidR="00EB447C">
        <w:t>,</w:t>
      </w:r>
      <w:r w:rsidRPr="00A714F2">
        <w:t xml:space="preserve"> and instructions </w:t>
      </w:r>
      <w:r w:rsidR="00EB447C">
        <w:t xml:space="preserve">for </w:t>
      </w:r>
      <w:r w:rsidRPr="00A714F2">
        <w:t xml:space="preserve">initial </w:t>
      </w:r>
      <w:r w:rsidR="00EB447C">
        <w:t xml:space="preserve">investigation </w:t>
      </w:r>
      <w:r w:rsidRPr="00A714F2">
        <w:t xml:space="preserve">of </w:t>
      </w:r>
      <w:r w:rsidR="00E603A8">
        <w:t xml:space="preserve">a </w:t>
      </w:r>
      <w:r w:rsidRPr="00A714F2">
        <w:t>complaint</w:t>
      </w:r>
      <w:r w:rsidR="00EB447C">
        <w:t>,</w:t>
      </w:r>
      <w:r w:rsidRPr="00A714F2">
        <w:t xml:space="preserve"> </w:t>
      </w:r>
      <w:r w:rsidR="00E603A8">
        <w:t xml:space="preserve">as well as </w:t>
      </w:r>
      <w:r w:rsidR="00EB447C">
        <w:t xml:space="preserve">guidelines </w:t>
      </w:r>
      <w:r w:rsidRPr="00A714F2">
        <w:t xml:space="preserve">regarding </w:t>
      </w:r>
      <w:r w:rsidR="00EB447C">
        <w:t>handling the incident</w:t>
      </w:r>
      <w:r w:rsidRPr="00A714F2">
        <w:t>.</w:t>
      </w:r>
    </w:p>
    <w:p w14:paraId="6C6398C9" w14:textId="3EAB6325" w:rsidR="00A714F2" w:rsidRDefault="00EB447C" w:rsidP="00EB447C">
      <w:pPr>
        <w:pStyle w:val="ListParagraph"/>
        <w:numPr>
          <w:ilvl w:val="0"/>
          <w:numId w:val="2"/>
        </w:numPr>
        <w:ind w:left="714" w:hanging="357"/>
        <w:contextualSpacing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F6BF4" wp14:editId="39B804E9">
                <wp:simplePos x="0" y="0"/>
                <wp:positionH relativeFrom="column">
                  <wp:posOffset>1549400</wp:posOffset>
                </wp:positionH>
                <wp:positionV relativeFrom="paragraph">
                  <wp:posOffset>318135</wp:posOffset>
                </wp:positionV>
                <wp:extent cx="2413000" cy="546100"/>
                <wp:effectExtent l="0" t="0" r="25400" b="25400"/>
                <wp:wrapTopAndBottom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54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3745B" w14:textId="33DDED7F" w:rsidR="00C16DF6" w:rsidRDefault="00C16DF6" w:rsidP="00EB447C">
                            <w:pPr>
                              <w:spacing w:after="80"/>
                              <w:jc w:val="center"/>
                            </w:pPr>
                            <w:r>
                              <w:t>Prosecutor with two Seconds</w:t>
                            </w:r>
                          </w:p>
                          <w:p w14:paraId="6E800DF8" w14:textId="2EDA9C9C" w:rsidR="00C16DF6" w:rsidRDefault="00C16DF6" w:rsidP="00C16DF6">
                            <w:pPr>
                              <w:jc w:val="center"/>
                            </w:pPr>
                            <w:r>
                              <w:t>(Elected by the Senate)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F6BF4" id="Rectangle 3" o:spid="_x0000_s1026" style="position:absolute;left:0;text-align:left;margin-left:122pt;margin-top:25.05pt;width:190pt;height:4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" fillcolor="white [3201]" strokecolor="#70ad47 [3209]" strokeweight="1pt">
                <v:textbox>
                  <w:txbxContent>
                    <w:p w14:paraId="08C3745B" w14:textId="33DDED7F" w:rsidR="00C16DF6" w:rsidRDefault="00C16DF6" w:rsidP="00EB447C">
                      <w:pPr>
                        <w:spacing w:after="80"/>
                        <w:jc w:val="center"/>
                      </w:pPr>
                      <w:r>
                        <w:t>Prosecutor with two Seconds</w:t>
                      </w:r>
                    </w:p>
                    <w:p w14:paraId="6E800DF8" w14:textId="2EDA9C9C" w:rsidR="00C16DF6" w:rsidRDefault="00C16DF6" w:rsidP="00C16DF6">
                      <w:pPr>
                        <w:jc w:val="center"/>
                      </w:pPr>
                      <w:r>
                        <w:t>(Elected by the Senate)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A714F2" w:rsidRPr="00A714F2">
        <w:t>The complaint procedure is described below</w:t>
      </w:r>
      <w:r>
        <w:t>:</w:t>
      </w:r>
    </w:p>
    <w:p w14:paraId="366B400D" w14:textId="35C9AE41" w:rsidR="00C16DF6" w:rsidRDefault="00EB447C" w:rsidP="00C16DF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7BC91" wp14:editId="0FF64C59">
                <wp:simplePos x="0" y="0"/>
                <wp:positionH relativeFrom="column">
                  <wp:posOffset>3568700</wp:posOffset>
                </wp:positionH>
                <wp:positionV relativeFrom="paragraph">
                  <wp:posOffset>603250</wp:posOffset>
                </wp:positionV>
                <wp:extent cx="1225550" cy="552450"/>
                <wp:effectExtent l="0" t="0" r="698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2F5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81pt;margin-top:47.5pt;width:96.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19722" wp14:editId="03933A2E">
                <wp:simplePos x="0" y="0"/>
                <wp:positionH relativeFrom="column">
                  <wp:posOffset>2762250</wp:posOffset>
                </wp:positionH>
                <wp:positionV relativeFrom="paragraph">
                  <wp:posOffset>603250</wp:posOffset>
                </wp:positionV>
                <wp:extent cx="45719" cy="590550"/>
                <wp:effectExtent l="38100" t="0" r="69215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EF29E" id="Straight Arrow Connector 5" o:spid="_x0000_s1026" type="#_x0000_t32" style="position:absolute;margin-left:217.5pt;margin-top:47.5pt;width:3.6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C16DF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3CE6F8" wp14:editId="2CD8AD12">
                <wp:simplePos x="0" y="0"/>
                <wp:positionH relativeFrom="column">
                  <wp:posOffset>1155700</wp:posOffset>
                </wp:positionH>
                <wp:positionV relativeFrom="paragraph">
                  <wp:posOffset>603250</wp:posOffset>
                </wp:positionV>
                <wp:extent cx="1054100" cy="546100"/>
                <wp:effectExtent l="38100" t="0" r="31750" b="635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4100" cy="546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543A7" id="Straight Arrow Connector 6" o:spid="_x0000_s1026" type="#_x0000_t32" style="position:absolute;margin-left:91pt;margin-top:47.5pt;width:83pt;height:4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</w:p>
    <w:p w14:paraId="48B313D5" w14:textId="6EAE5DE0" w:rsidR="00C16DF6" w:rsidRDefault="00EB447C" w:rsidP="00C16DF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A70920" wp14:editId="366BD91F">
                <wp:simplePos x="0" y="0"/>
                <wp:positionH relativeFrom="column">
                  <wp:posOffset>2165350</wp:posOffset>
                </wp:positionH>
                <wp:positionV relativeFrom="paragraph">
                  <wp:posOffset>305435</wp:posOffset>
                </wp:positionV>
                <wp:extent cx="1212850" cy="361950"/>
                <wp:effectExtent l="0" t="0" r="254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3039C" w14:textId="7A53E4C5" w:rsidR="00C16DF6" w:rsidRDefault="00C16DF6" w:rsidP="00C16DF6">
                            <w:pPr>
                              <w:jc w:val="center"/>
                            </w:pPr>
                            <w:r>
                              <w:t>The Tribunal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70920" id="Rectangle 8" o:spid="_x0000_s1027" style="position:absolute;left:0;text-align:left;margin-left:170.5pt;margin-top:24.05pt;width:95.5pt;height:2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" fillcolor="white [3201]" strokecolor="#70ad47 [3209]" strokeweight="1pt">
                <v:textbox>
                  <w:txbxContent>
                    <w:p w14:paraId="2083039C" w14:textId="7A53E4C5" w:rsidR="00C16DF6" w:rsidRDefault="00C16DF6" w:rsidP="00C16DF6">
                      <w:pPr>
                        <w:jc w:val="center"/>
                      </w:pPr>
                      <w:r>
                        <w:t>The Tribunal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B85C4" wp14:editId="624FEE05">
                <wp:simplePos x="0" y="0"/>
                <wp:positionH relativeFrom="column">
                  <wp:posOffset>3968750</wp:posOffset>
                </wp:positionH>
                <wp:positionV relativeFrom="paragraph">
                  <wp:posOffset>286385</wp:posOffset>
                </wp:positionV>
                <wp:extent cx="1682750" cy="476250"/>
                <wp:effectExtent l="0" t="0" r="127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7CCCD" w14:textId="1D7951F4" w:rsidR="00C16DF6" w:rsidRDefault="00C16DF6" w:rsidP="00C16DF6">
                            <w:pPr>
                              <w:jc w:val="center"/>
                            </w:pPr>
                            <w:r>
                              <w:t>Revocation / Archiving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B85C4" id="Rectangle 9" o:spid="_x0000_s1028" style="position:absolute;left:0;text-align:left;margin-left:312.5pt;margin-top:22.55pt;width:132.5pt;height:3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" fillcolor="white [3201]" strokecolor="#70ad47 [3209]" strokeweight="1pt">
                <v:textbox>
                  <w:txbxContent>
                    <w:p w14:paraId="0207CCCD" w14:textId="1D7951F4" w:rsidR="00C16DF6" w:rsidRDefault="00C16DF6" w:rsidP="00C16DF6">
                      <w:pPr>
                        <w:jc w:val="center"/>
                      </w:pPr>
                      <w:r>
                        <w:t>Revocation / Archiving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797BC" wp14:editId="558C2A1A">
                <wp:simplePos x="0" y="0"/>
                <wp:positionH relativeFrom="column">
                  <wp:posOffset>266700</wp:posOffset>
                </wp:positionH>
                <wp:positionV relativeFrom="paragraph">
                  <wp:posOffset>280035</wp:posOffset>
                </wp:positionV>
                <wp:extent cx="1498600" cy="304800"/>
                <wp:effectExtent l="0" t="0" r="25400" b="19050"/>
                <wp:wrapTopAndBottom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D7FAA" w14:textId="7C7E8B49" w:rsidR="00C16DF6" w:rsidRDefault="00C16DF6" w:rsidP="00C16DF6">
                            <w:pPr>
                              <w:jc w:val="center"/>
                            </w:pPr>
                            <w:r>
                              <w:t>Mediation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797BC" id="Rectangle 7" o:spid="_x0000_s1029" style="position:absolute;left:0;text-align:left;margin-left:21pt;margin-top:22.05pt;width:118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" fillcolor="white [3201]" strokecolor="#70ad47 [3209]" strokeweight="1pt">
                <v:textbox>
                  <w:txbxContent>
                    <w:p w14:paraId="509D7FAA" w14:textId="7C7E8B49" w:rsidR="00C16DF6" w:rsidRDefault="00C16DF6" w:rsidP="00C16DF6">
                      <w:pPr>
                        <w:jc w:val="center"/>
                      </w:pPr>
                      <w:r>
                        <w:t>Mediation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523BE6F" w14:textId="446868FE" w:rsidR="00C16DF6" w:rsidRDefault="00EB447C" w:rsidP="00C16DF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C10481" wp14:editId="12D88366">
                <wp:simplePos x="0" y="0"/>
                <wp:positionH relativeFrom="column">
                  <wp:posOffset>990600</wp:posOffset>
                </wp:positionH>
                <wp:positionV relativeFrom="paragraph">
                  <wp:posOffset>324485</wp:posOffset>
                </wp:positionV>
                <wp:extent cx="12700" cy="30480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D8F2C" id="Straight Connector 1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25.55pt" to="79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14:paraId="0F82453B" w14:textId="4C949827" w:rsidR="00C16DF6" w:rsidRDefault="00EB447C" w:rsidP="00C16DF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BEE050" wp14:editId="294A5CD0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1517650" cy="673100"/>
                <wp:effectExtent l="0" t="0" r="254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67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C6D05" w14:textId="68D33522" w:rsidR="00C16DF6" w:rsidRDefault="00C16DF6" w:rsidP="00C16DF6">
                            <w:pPr>
                              <w:jc w:val="center"/>
                            </w:pPr>
                            <w:r>
                              <w:t xml:space="preserve">The </w:t>
                            </w:r>
                            <w:r w:rsidR="00EB447C">
                              <w:t>P</w:t>
                            </w:r>
                            <w:r>
                              <w:t>rosecution chooses the mediator by consent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EE050" id="Rectangle 11" o:spid="_x0000_s1030" style="position:absolute;left:0;text-align:left;margin-left:18pt;margin-top:2pt;width:119.5pt;height:5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" fillcolor="white [3201]" strokecolor="#70ad47 [3209]" strokeweight="1pt">
                <v:textbox>
                  <w:txbxContent>
                    <w:p w14:paraId="5F9C6D05" w14:textId="68D33522" w:rsidR="00C16DF6" w:rsidRDefault="00C16DF6" w:rsidP="00C16DF6">
                      <w:pPr>
                        <w:jc w:val="center"/>
                      </w:pPr>
                      <w:r>
                        <w:t xml:space="preserve">The </w:t>
                      </w:r>
                      <w:r w:rsidR="00EB447C">
                        <w:t>P</w:t>
                      </w:r>
                      <w:r>
                        <w:t>rosecution chooses the mediator by consent</w:t>
                      </w:r>
                    </w:p>
                  </w:txbxContent>
                </v:textbox>
              </v:rect>
            </w:pict>
          </mc:Fallback>
        </mc:AlternateContent>
      </w:r>
    </w:p>
    <w:p w14:paraId="7C476DD4" w14:textId="37B3CF82" w:rsidR="00C16DF6" w:rsidRDefault="00C16DF6" w:rsidP="00C16DF6">
      <w:pPr>
        <w:jc w:val="both"/>
      </w:pPr>
    </w:p>
    <w:p w14:paraId="41044027" w14:textId="77777777" w:rsidR="00C16DF6" w:rsidRDefault="00C16DF6" w:rsidP="00C16DF6">
      <w:pPr>
        <w:jc w:val="both"/>
      </w:pPr>
    </w:p>
    <w:p w14:paraId="051E0C2B" w14:textId="77777777" w:rsidR="00C16DF6" w:rsidRDefault="00C16DF6" w:rsidP="00C16DF6">
      <w:pPr>
        <w:jc w:val="both"/>
      </w:pPr>
    </w:p>
    <w:p w14:paraId="3A259021" w14:textId="77777777" w:rsidR="00EB447C" w:rsidRDefault="00EB447C" w:rsidP="00C16DF6">
      <w:pPr>
        <w:jc w:val="both"/>
      </w:pPr>
      <w:r w:rsidRPr="009525ED">
        <w:rPr>
          <w:u w:val="single"/>
        </w:rPr>
        <w:lastRenderedPageBreak/>
        <w:t xml:space="preserve">The </w:t>
      </w:r>
      <w:r w:rsidR="00C16DF6" w:rsidRPr="009525ED">
        <w:rPr>
          <w:u w:val="single"/>
        </w:rPr>
        <w:t>Tribunals</w:t>
      </w:r>
      <w:r w:rsidR="00C16DF6" w:rsidRPr="00C16DF6">
        <w:t>:</w:t>
      </w:r>
    </w:p>
    <w:p w14:paraId="0498E752" w14:textId="232AFA81" w:rsidR="001A6ACB" w:rsidRDefault="00C16DF6" w:rsidP="009525ED">
      <w:pPr>
        <w:pStyle w:val="ListParagraph"/>
        <w:numPr>
          <w:ilvl w:val="0"/>
          <w:numId w:val="3"/>
        </w:numPr>
        <w:ind w:left="714" w:hanging="357"/>
        <w:contextualSpacing w:val="0"/>
        <w:jc w:val="both"/>
      </w:pPr>
      <w:r w:rsidRPr="00C16DF6">
        <w:t xml:space="preserve">Under the old </w:t>
      </w:r>
      <w:r>
        <w:t>Bylaws</w:t>
      </w:r>
      <w:r w:rsidRPr="00C16DF6">
        <w:t xml:space="preserve">, the Academic Disciplinary Tribunal was </w:t>
      </w:r>
      <w:r w:rsidR="00EB447C">
        <w:t xml:space="preserve">comprised </w:t>
      </w:r>
      <w:r w:rsidRPr="00C16DF6">
        <w:t xml:space="preserve">of five senior academic staff </w:t>
      </w:r>
      <w:r w:rsidR="00E603A8">
        <w:t xml:space="preserve">members </w:t>
      </w:r>
      <w:r w:rsidRPr="00C16DF6">
        <w:t>represent</w:t>
      </w:r>
      <w:r w:rsidR="00EB447C">
        <w:t>ed</w:t>
      </w:r>
      <w:r w:rsidRPr="00C16DF6">
        <w:t xml:space="preserve"> by rank</w:t>
      </w:r>
      <w:r w:rsidR="00EB447C">
        <w:t>,</w:t>
      </w:r>
      <w:r w:rsidRPr="00C16DF6">
        <w:t xml:space="preserve"> and another member of the </w:t>
      </w:r>
      <w:r w:rsidR="00EB447C" w:rsidRPr="00C16DF6">
        <w:t>University</w:t>
      </w:r>
      <w:r w:rsidR="00EB447C">
        <w:t>’</w:t>
      </w:r>
      <w:r w:rsidR="00EB447C" w:rsidRPr="00C16DF6">
        <w:t>s Executive Committee</w:t>
      </w:r>
      <w:r w:rsidRPr="00C16DF6">
        <w:t>.</w:t>
      </w:r>
      <w:r w:rsidR="001A6ACB">
        <w:t xml:space="preserve"> </w:t>
      </w:r>
      <w:r w:rsidRPr="00C16DF6">
        <w:t>The Appeals Committee was composed of the President, the Rector and a senior academic faculty member with the rank of professor</w:t>
      </w:r>
      <w:r w:rsidR="001A6ACB">
        <w:t>,</w:t>
      </w:r>
      <w:r w:rsidRPr="00C16DF6">
        <w:t xml:space="preserve"> who </w:t>
      </w:r>
      <w:r w:rsidR="001A6ACB">
        <w:t>wa</w:t>
      </w:r>
      <w:r w:rsidRPr="00C16DF6">
        <w:t>s not a member of the Academic Disciplinary Tribunal.</w:t>
      </w:r>
    </w:p>
    <w:p w14:paraId="56A3E0BC" w14:textId="77777777" w:rsidR="009525ED" w:rsidRDefault="00C16DF6" w:rsidP="009525ED">
      <w:pPr>
        <w:pStyle w:val="ListParagraph"/>
        <w:numPr>
          <w:ilvl w:val="0"/>
          <w:numId w:val="3"/>
        </w:numPr>
        <w:ind w:left="714" w:hanging="357"/>
        <w:contextualSpacing w:val="0"/>
        <w:jc w:val="both"/>
      </w:pPr>
      <w:r w:rsidRPr="00C16DF6">
        <w:t xml:space="preserve">Under the new </w:t>
      </w:r>
      <w:r w:rsidR="001A6ACB">
        <w:t>B</w:t>
      </w:r>
      <w:r w:rsidRPr="00C16DF6">
        <w:t>ylaws, the Academic Disciplinary Tribunal has been expanded</w:t>
      </w:r>
      <w:r w:rsidR="009525ED">
        <w:t>,</w:t>
      </w:r>
      <w:r w:rsidRPr="00C16DF6">
        <w:t xml:space="preserve"> and will consist of seven members: </w:t>
      </w:r>
      <w:r w:rsidR="009525ED">
        <w:t>The Tribunal chairperson with the rank of p</w:t>
      </w:r>
      <w:r w:rsidRPr="00C16DF6">
        <w:t>rofessor, five academic faculty members</w:t>
      </w:r>
      <w:r w:rsidR="009525ED" w:rsidRPr="009525ED">
        <w:t xml:space="preserve"> </w:t>
      </w:r>
      <w:r w:rsidR="009525ED">
        <w:t>with the rank of p</w:t>
      </w:r>
      <w:r w:rsidR="009525ED" w:rsidRPr="00C16DF6">
        <w:t>rofessor</w:t>
      </w:r>
      <w:r w:rsidR="009525ED">
        <w:t xml:space="preserve"> </w:t>
      </w:r>
      <w:r w:rsidRPr="00C16DF6">
        <w:t xml:space="preserve">or </w:t>
      </w:r>
      <w:r w:rsidR="009525ED" w:rsidRPr="00C16DF6">
        <w:t>associate professor</w:t>
      </w:r>
      <w:r w:rsidR="009525ED">
        <w:t>,</w:t>
      </w:r>
      <w:r w:rsidRPr="00C16DF6">
        <w:t xml:space="preserve"> and one public representative.</w:t>
      </w:r>
    </w:p>
    <w:p w14:paraId="43EF9F21" w14:textId="49267118" w:rsidR="009525ED" w:rsidRDefault="009525ED" w:rsidP="009525ED">
      <w:pPr>
        <w:pStyle w:val="ListParagraph"/>
        <w:numPr>
          <w:ilvl w:val="0"/>
          <w:numId w:val="3"/>
        </w:numPr>
        <w:ind w:left="714" w:hanging="357"/>
        <w:contextualSpacing w:val="0"/>
        <w:jc w:val="both"/>
      </w:pPr>
      <w:r>
        <w:t>Moreover</w:t>
      </w:r>
      <w:r w:rsidR="00C16DF6" w:rsidRPr="00C16DF6">
        <w:t>, the Court of Appeal</w:t>
      </w:r>
      <w:r>
        <w:t>s</w:t>
      </w:r>
      <w:r w:rsidR="00C16DF6" w:rsidRPr="00C16DF6">
        <w:t xml:space="preserve"> will consist of five members: </w:t>
      </w:r>
      <w:r>
        <w:t xml:space="preserve">The Tribunal chairperson with </w:t>
      </w:r>
      <w:r w:rsidR="00E603A8">
        <w:t>a</w:t>
      </w:r>
      <w:r>
        <w:t xml:space="preserve"> rank of p</w:t>
      </w:r>
      <w:r w:rsidRPr="00C16DF6">
        <w:t xml:space="preserve">rofessor, </w:t>
      </w:r>
      <w:r>
        <w:t xml:space="preserve">three </w:t>
      </w:r>
      <w:r w:rsidR="00E603A8">
        <w:t xml:space="preserve">senior </w:t>
      </w:r>
      <w:r w:rsidRPr="00C16DF6">
        <w:t>academic faculty members</w:t>
      </w:r>
      <w:r w:rsidRPr="009525ED">
        <w:t xml:space="preserve"> </w:t>
      </w:r>
      <w:r>
        <w:t>with the rank of p</w:t>
      </w:r>
      <w:r w:rsidRPr="00C16DF6">
        <w:t>rofessor</w:t>
      </w:r>
      <w:r>
        <w:t xml:space="preserve"> </w:t>
      </w:r>
      <w:r w:rsidRPr="00C16DF6">
        <w:t>or associate professor</w:t>
      </w:r>
      <w:r>
        <w:t>,</w:t>
      </w:r>
      <w:r w:rsidRPr="00C16DF6">
        <w:t xml:space="preserve"> and one public representative</w:t>
      </w:r>
      <w:r w:rsidR="00C16DF6" w:rsidRPr="00C16DF6">
        <w:t>.</w:t>
      </w:r>
    </w:p>
    <w:p w14:paraId="0C70D052" w14:textId="5FF714FA" w:rsidR="009525ED" w:rsidRDefault="00C16DF6" w:rsidP="009525ED">
      <w:pPr>
        <w:pStyle w:val="ListParagraph"/>
        <w:numPr>
          <w:ilvl w:val="0"/>
          <w:numId w:val="3"/>
        </w:numPr>
        <w:ind w:left="714" w:hanging="357"/>
        <w:contextualSpacing w:val="0"/>
        <w:jc w:val="both"/>
      </w:pPr>
      <w:r w:rsidRPr="00C16DF6">
        <w:t xml:space="preserve">Under the old </w:t>
      </w:r>
      <w:r>
        <w:t>Bylaws</w:t>
      </w:r>
      <w:r w:rsidRPr="00C16DF6">
        <w:t xml:space="preserve">, all complaints </w:t>
      </w:r>
      <w:r w:rsidR="009525ED">
        <w:t xml:space="preserve">before the </w:t>
      </w:r>
      <w:r w:rsidRPr="00C16DF6">
        <w:t xml:space="preserve">Disciplinary Tribunal required a three-judge </w:t>
      </w:r>
      <w:r w:rsidR="009525ED">
        <w:t xml:space="preserve">panel </w:t>
      </w:r>
      <w:r w:rsidRPr="00C16DF6">
        <w:t xml:space="preserve">(two senior academic staff </w:t>
      </w:r>
      <w:r w:rsidR="009525ED">
        <w:t xml:space="preserve">members, </w:t>
      </w:r>
      <w:r w:rsidRPr="00C16DF6">
        <w:t>and one public representative).</w:t>
      </w:r>
      <w:r w:rsidR="009525ED">
        <w:t xml:space="preserve"> Under t</w:t>
      </w:r>
      <w:r w:rsidRPr="00C16DF6">
        <w:t xml:space="preserve">he new </w:t>
      </w:r>
      <w:r>
        <w:t>Bylaws</w:t>
      </w:r>
      <w:r w:rsidR="009525ED">
        <w:t>,</w:t>
      </w:r>
      <w:r w:rsidRPr="00C16DF6">
        <w:t xml:space="preserve"> </w:t>
      </w:r>
      <w:r w:rsidR="009525ED">
        <w:t xml:space="preserve">authority has been expanded, so that </w:t>
      </w:r>
      <w:r w:rsidRPr="00C16DF6">
        <w:t xml:space="preserve">the </w:t>
      </w:r>
      <w:r w:rsidR="00E603A8">
        <w:t>T</w:t>
      </w:r>
      <w:r w:rsidR="00E603A8" w:rsidRPr="00C16DF6">
        <w:t>ribunal</w:t>
      </w:r>
      <w:r w:rsidR="00E603A8">
        <w:t xml:space="preserve"> C</w:t>
      </w:r>
      <w:r w:rsidR="009525ED">
        <w:t>hair</w:t>
      </w:r>
      <w:r w:rsidR="00E603A8">
        <w:t>person</w:t>
      </w:r>
      <w:r w:rsidR="009525ED">
        <w:t xml:space="preserve"> </w:t>
      </w:r>
      <w:r w:rsidRPr="00C16DF6">
        <w:t xml:space="preserve">may decide whether the offense warrants a hearing </w:t>
      </w:r>
      <w:r w:rsidR="009525ED">
        <w:t xml:space="preserve">before the panel </w:t>
      </w:r>
      <w:r w:rsidRPr="00C16DF6">
        <w:t xml:space="preserve">(a </w:t>
      </w:r>
      <w:r w:rsidR="009525ED">
        <w:t xml:space="preserve">panel </w:t>
      </w:r>
      <w:r w:rsidRPr="00C16DF6">
        <w:t xml:space="preserve">is </w:t>
      </w:r>
      <w:r w:rsidR="009525ED">
        <w:t xml:space="preserve">a panel </w:t>
      </w:r>
      <w:r w:rsidRPr="00C16DF6">
        <w:t xml:space="preserve">of judges </w:t>
      </w:r>
      <w:r w:rsidR="009525ED">
        <w:t xml:space="preserve">for the purposes of </w:t>
      </w:r>
      <w:r w:rsidR="00E603A8">
        <w:t>reviewing a</w:t>
      </w:r>
      <w:r w:rsidR="009525ED">
        <w:t xml:space="preserve"> </w:t>
      </w:r>
      <w:r w:rsidR="00E603A8">
        <w:t>d</w:t>
      </w:r>
      <w:r w:rsidR="00E603A8" w:rsidRPr="00C16DF6">
        <w:t xml:space="preserve">isciplinary </w:t>
      </w:r>
      <w:r w:rsidR="00E603A8">
        <w:t>offence</w:t>
      </w:r>
      <w:r w:rsidRPr="00C16DF6">
        <w:t>) of three judges (two senior academic staff members</w:t>
      </w:r>
      <w:r w:rsidR="009525ED">
        <w:t>,</w:t>
      </w:r>
      <w:r w:rsidRPr="00C16DF6">
        <w:t xml:space="preserve"> and one public representative) or a single judge.</w:t>
      </w:r>
    </w:p>
    <w:p w14:paraId="293EBDAA" w14:textId="77777777" w:rsidR="009525ED" w:rsidRDefault="009525ED" w:rsidP="009525ED">
      <w:pPr>
        <w:jc w:val="both"/>
      </w:pPr>
    </w:p>
    <w:p w14:paraId="2630003F" w14:textId="1A863227" w:rsidR="009525ED" w:rsidRDefault="00C16DF6" w:rsidP="009525ED">
      <w:pPr>
        <w:jc w:val="both"/>
      </w:pPr>
      <w:r w:rsidRPr="009525ED">
        <w:rPr>
          <w:u w:val="single"/>
        </w:rPr>
        <w:t>Mediation</w:t>
      </w:r>
      <w:r w:rsidRPr="00C16DF6">
        <w:t>:</w:t>
      </w:r>
    </w:p>
    <w:p w14:paraId="132839AE" w14:textId="77777777" w:rsidR="009525ED" w:rsidRDefault="00C16DF6" w:rsidP="009525ED">
      <w:pPr>
        <w:pStyle w:val="ListParagraph"/>
        <w:numPr>
          <w:ilvl w:val="0"/>
          <w:numId w:val="4"/>
        </w:numPr>
        <w:ind w:left="714" w:hanging="357"/>
        <w:contextualSpacing w:val="0"/>
        <w:jc w:val="both"/>
      </w:pPr>
      <w:r w:rsidRPr="00C16DF6">
        <w:t xml:space="preserve">This option did not exist at all </w:t>
      </w:r>
      <w:r w:rsidR="009525ED">
        <w:t>under</w:t>
      </w:r>
      <w:r w:rsidRPr="00C16DF6">
        <w:t xml:space="preserve"> the old </w:t>
      </w:r>
      <w:r>
        <w:t>Bylaws</w:t>
      </w:r>
      <w:r w:rsidRPr="00C16DF6">
        <w:t>.</w:t>
      </w:r>
    </w:p>
    <w:p w14:paraId="22B88CD0" w14:textId="304E3853" w:rsidR="009525ED" w:rsidRDefault="009525ED" w:rsidP="009525ED">
      <w:pPr>
        <w:pStyle w:val="ListParagraph"/>
        <w:numPr>
          <w:ilvl w:val="0"/>
          <w:numId w:val="4"/>
        </w:numPr>
        <w:ind w:left="714" w:hanging="357"/>
        <w:contextualSpacing w:val="0"/>
        <w:jc w:val="both"/>
      </w:pPr>
      <w:r>
        <w:t>It is w</w:t>
      </w:r>
      <w:r w:rsidR="00C16DF6" w:rsidRPr="00C16DF6">
        <w:t>ith</w:t>
      </w:r>
      <w:r>
        <w:t>in</w:t>
      </w:r>
      <w:r w:rsidR="00C16DF6" w:rsidRPr="00C16DF6">
        <w:t xml:space="preserve"> the authority of the </w:t>
      </w:r>
      <w:r w:rsidR="00E603A8">
        <w:t>P</w:t>
      </w:r>
      <w:r w:rsidR="00E603A8" w:rsidRPr="00C16DF6">
        <w:t>rosecut</w:t>
      </w:r>
      <w:r w:rsidR="00E603A8">
        <w:t>ion</w:t>
      </w:r>
      <w:r w:rsidR="00E603A8">
        <w:t xml:space="preserve"> C</w:t>
      </w:r>
      <w:r>
        <w:t>hairperson,</w:t>
      </w:r>
      <w:r w:rsidR="00C16DF6" w:rsidRPr="00C16DF6">
        <w:t xml:space="preserve"> and with the consent of both parties</w:t>
      </w:r>
      <w:r>
        <w:t>,</w:t>
      </w:r>
      <w:r w:rsidR="00C16DF6" w:rsidRPr="00C16DF6">
        <w:t xml:space="preserve"> to forward the complaint to a mediator.</w:t>
      </w:r>
    </w:p>
    <w:p w14:paraId="78A3A6FB" w14:textId="247C92AD" w:rsidR="009525ED" w:rsidRDefault="00E603A8" w:rsidP="00E603A8">
      <w:pPr>
        <w:pStyle w:val="ListParagraph"/>
        <w:numPr>
          <w:ilvl w:val="0"/>
          <w:numId w:val="4"/>
        </w:numPr>
        <w:ind w:left="714" w:hanging="357"/>
        <w:contextualSpacing w:val="0"/>
        <w:jc w:val="both"/>
      </w:pPr>
      <w:r>
        <w:t>M</w:t>
      </w:r>
      <w:r w:rsidR="00C16DF6" w:rsidRPr="00C16DF6">
        <w:t xml:space="preserve">ediation is </w:t>
      </w:r>
      <w:r w:rsidR="009525ED">
        <w:t xml:space="preserve">designed </w:t>
      </w:r>
      <w:r w:rsidR="00C16DF6" w:rsidRPr="00C16DF6">
        <w:t xml:space="preserve">for complaints that, by their nature, are a matter of dispute, and originate in </w:t>
      </w:r>
      <w:r w:rsidR="009525ED">
        <w:t>a</w:t>
      </w:r>
      <w:r w:rsidR="009525ED" w:rsidRPr="009525ED">
        <w:t xml:space="preserve"> </w:t>
      </w:r>
      <w:r w:rsidR="009525ED" w:rsidRPr="00C16DF6">
        <w:t>disciplin</w:t>
      </w:r>
      <w:r w:rsidR="009525ED">
        <w:t>ary</w:t>
      </w:r>
      <w:r w:rsidR="009525ED" w:rsidRPr="009525ED">
        <w:t xml:space="preserve"> </w:t>
      </w:r>
      <w:r w:rsidR="009525ED" w:rsidRPr="00C16DF6">
        <w:t>offense</w:t>
      </w:r>
      <w:r w:rsidR="00C16DF6" w:rsidRPr="00C16DF6">
        <w:t xml:space="preserve">, </w:t>
      </w:r>
      <w:r w:rsidR="009525ED">
        <w:t xml:space="preserve">between a </w:t>
      </w:r>
      <w:r w:rsidR="00C16DF6" w:rsidRPr="00C16DF6">
        <w:t>faculty member and another faculty member</w:t>
      </w:r>
      <w:r w:rsidR="009525ED">
        <w:t>,</w:t>
      </w:r>
      <w:r w:rsidR="00C16DF6" w:rsidRPr="00C16DF6">
        <w:t xml:space="preserve"> or between </w:t>
      </w:r>
      <w:r w:rsidR="009525ED">
        <w:t xml:space="preserve">a </w:t>
      </w:r>
      <w:r w:rsidR="00C16DF6" w:rsidRPr="00C16DF6">
        <w:t xml:space="preserve">faculty member and the academic unit </w:t>
      </w:r>
      <w:r w:rsidR="009525ED">
        <w:t xml:space="preserve">and its </w:t>
      </w:r>
      <w:r w:rsidR="00C16DF6" w:rsidRPr="00C16DF6">
        <w:t>chair.</w:t>
      </w:r>
    </w:p>
    <w:p w14:paraId="6478FF78" w14:textId="10ED7E5B" w:rsidR="009525ED" w:rsidRDefault="009525ED" w:rsidP="009525ED">
      <w:pPr>
        <w:jc w:val="both"/>
      </w:pPr>
    </w:p>
    <w:p w14:paraId="021521C9" w14:textId="70506D0B" w:rsidR="009525ED" w:rsidRDefault="009525ED" w:rsidP="009525ED">
      <w:pPr>
        <w:jc w:val="both"/>
      </w:pPr>
      <w:r w:rsidRPr="009525ED">
        <w:rPr>
          <w:u w:val="single"/>
        </w:rPr>
        <w:t>Representation</w:t>
      </w:r>
      <w:r>
        <w:t>:</w:t>
      </w:r>
    </w:p>
    <w:p w14:paraId="7E9A2BB0" w14:textId="033AF710" w:rsidR="009525ED" w:rsidRDefault="009525ED" w:rsidP="009525ED">
      <w:pPr>
        <w:pStyle w:val="ListParagraph"/>
        <w:numPr>
          <w:ilvl w:val="0"/>
          <w:numId w:val="5"/>
        </w:numPr>
        <w:ind w:left="714" w:hanging="357"/>
        <w:contextualSpacing w:val="0"/>
        <w:jc w:val="both"/>
      </w:pPr>
      <w:r>
        <w:t>There is an option for representation by an advocate who is a s</w:t>
      </w:r>
      <w:r w:rsidR="00C16DF6" w:rsidRPr="00C16DF6">
        <w:t xml:space="preserve">enior academic faculty member from the </w:t>
      </w:r>
      <w:r w:rsidR="003D42BE">
        <w:t>U</w:t>
      </w:r>
      <w:r w:rsidR="00C16DF6" w:rsidRPr="00C16DF6">
        <w:t xml:space="preserve">niversity. </w:t>
      </w:r>
      <w:r>
        <w:t xml:space="preserve">Under </w:t>
      </w:r>
      <w:r w:rsidR="00C16DF6" w:rsidRPr="00C16DF6">
        <w:t xml:space="preserve">the old </w:t>
      </w:r>
      <w:r w:rsidR="00C16DF6">
        <w:t>Bylaws</w:t>
      </w:r>
      <w:r>
        <w:t>,</w:t>
      </w:r>
      <w:r w:rsidR="00C16DF6" w:rsidRPr="00C16DF6">
        <w:t xml:space="preserve"> there was </w:t>
      </w:r>
      <w:r>
        <w:t xml:space="preserve">the </w:t>
      </w:r>
      <w:r w:rsidR="00C16DF6" w:rsidRPr="00C16DF6">
        <w:t xml:space="preserve">possibility of representation by </w:t>
      </w:r>
      <w:r>
        <w:t xml:space="preserve">an advocate who was a </w:t>
      </w:r>
      <w:r w:rsidR="00C16DF6" w:rsidRPr="00C16DF6">
        <w:t>senior academic staff member from another academic institution</w:t>
      </w:r>
      <w:r>
        <w:t>,</w:t>
      </w:r>
      <w:r w:rsidR="00C16DF6" w:rsidRPr="00C16DF6">
        <w:t xml:space="preserve"> after </w:t>
      </w:r>
      <w:r w:rsidR="00C16DF6" w:rsidRPr="00C16DF6">
        <w:lastRenderedPageBreak/>
        <w:t xml:space="preserve">obtaining permission from the </w:t>
      </w:r>
      <w:r w:rsidR="003D42BE">
        <w:t xml:space="preserve">Tribunal Chairperson </w:t>
      </w:r>
      <w:r>
        <w:t>–</w:t>
      </w:r>
      <w:r w:rsidR="00C16DF6" w:rsidRPr="00C16DF6">
        <w:t xml:space="preserve"> this</w:t>
      </w:r>
      <w:r>
        <w:t xml:space="preserve"> </w:t>
      </w:r>
      <w:r w:rsidR="00C16DF6" w:rsidRPr="00C16DF6">
        <w:t xml:space="preserve">option </w:t>
      </w:r>
      <w:r w:rsidR="003D42BE">
        <w:t>h</w:t>
      </w:r>
      <w:r w:rsidR="00C16DF6" w:rsidRPr="00C16DF6">
        <w:t xml:space="preserve">as not </w:t>
      </w:r>
      <w:r w:rsidR="003D42BE">
        <w:t xml:space="preserve">been </w:t>
      </w:r>
      <w:r w:rsidR="00C16DF6" w:rsidRPr="00C16DF6">
        <w:t xml:space="preserve">retained </w:t>
      </w:r>
      <w:r w:rsidR="003D42BE">
        <w:t xml:space="preserve">under </w:t>
      </w:r>
      <w:r w:rsidR="00C16DF6" w:rsidRPr="00C16DF6">
        <w:t xml:space="preserve">the new </w:t>
      </w:r>
      <w:r>
        <w:t>Bylaws</w:t>
      </w:r>
      <w:r w:rsidR="00C16DF6" w:rsidRPr="00C16DF6">
        <w:t>.</w:t>
      </w:r>
    </w:p>
    <w:p w14:paraId="3F3EBD75" w14:textId="3CE2841E" w:rsidR="00C16DF6" w:rsidRDefault="009525ED" w:rsidP="009525ED">
      <w:pPr>
        <w:pStyle w:val="ListParagraph"/>
        <w:numPr>
          <w:ilvl w:val="0"/>
          <w:numId w:val="5"/>
        </w:numPr>
        <w:jc w:val="both"/>
      </w:pPr>
      <w:r>
        <w:t xml:space="preserve">An option has been added for representation by a lawyer, with the consent of the </w:t>
      </w:r>
      <w:r w:rsidR="003D42BE">
        <w:t>C</w:t>
      </w:r>
      <w:r>
        <w:t xml:space="preserve">hair of the </w:t>
      </w:r>
      <w:r w:rsidR="003D42BE">
        <w:t>T</w:t>
      </w:r>
      <w:r>
        <w:t>ribunal</w:t>
      </w:r>
      <w:r w:rsidR="003D42BE">
        <w:t>,</w:t>
      </w:r>
      <w:r>
        <w:t xml:space="preserve"> which did not </w:t>
      </w:r>
      <w:r w:rsidR="00C16DF6" w:rsidRPr="00C16DF6">
        <w:t xml:space="preserve">exist </w:t>
      </w:r>
      <w:r>
        <w:t xml:space="preserve">under </w:t>
      </w:r>
      <w:r w:rsidR="00C16DF6" w:rsidRPr="00C16DF6">
        <w:t xml:space="preserve">the old </w:t>
      </w:r>
      <w:r w:rsidR="00C16DF6">
        <w:t>Bylaws</w:t>
      </w:r>
      <w:r w:rsidR="00C16DF6" w:rsidRPr="00C16DF6">
        <w:t>.</w:t>
      </w:r>
    </w:p>
    <w:p w14:paraId="30B376C4" w14:textId="77777777" w:rsidR="00C372CD" w:rsidRDefault="00C372CD" w:rsidP="00C16DF6">
      <w:pPr>
        <w:jc w:val="both"/>
      </w:pPr>
    </w:p>
    <w:p w14:paraId="453F43D5" w14:textId="57C0FAF6" w:rsidR="00C372CD" w:rsidRDefault="00C16DF6" w:rsidP="00C16DF6">
      <w:pPr>
        <w:jc w:val="both"/>
      </w:pPr>
      <w:r w:rsidRPr="00C372CD">
        <w:rPr>
          <w:u w:val="single"/>
        </w:rPr>
        <w:t xml:space="preserve">Additions to the </w:t>
      </w:r>
      <w:r w:rsidR="00C372CD" w:rsidRPr="00C372CD">
        <w:rPr>
          <w:u w:val="single"/>
        </w:rPr>
        <w:t>N</w:t>
      </w:r>
      <w:r w:rsidRPr="00C372CD">
        <w:rPr>
          <w:u w:val="single"/>
        </w:rPr>
        <w:t xml:space="preserve">ew </w:t>
      </w:r>
      <w:r w:rsidRPr="00C372CD">
        <w:rPr>
          <w:u w:val="single"/>
        </w:rPr>
        <w:t>Bylaws</w:t>
      </w:r>
      <w:r w:rsidRPr="00C372CD">
        <w:rPr>
          <w:u w:val="single"/>
        </w:rPr>
        <w:t xml:space="preserve"> </w:t>
      </w:r>
      <w:r w:rsidR="00C372CD" w:rsidRPr="00C372CD">
        <w:rPr>
          <w:u w:val="single"/>
        </w:rPr>
        <w:t>W</w:t>
      </w:r>
      <w:r w:rsidRPr="00C372CD">
        <w:rPr>
          <w:u w:val="single"/>
        </w:rPr>
        <w:t xml:space="preserve">hich </w:t>
      </w:r>
      <w:r w:rsidR="00C372CD" w:rsidRPr="00C372CD">
        <w:rPr>
          <w:u w:val="single"/>
        </w:rPr>
        <w:t>Were In</w:t>
      </w:r>
      <w:r w:rsidRPr="00C372CD">
        <w:rPr>
          <w:u w:val="single"/>
        </w:rPr>
        <w:t>sufficient</w:t>
      </w:r>
      <w:r w:rsidR="00C372CD" w:rsidRPr="00C372CD">
        <w:rPr>
          <w:u w:val="single"/>
        </w:rPr>
        <w:t>ly</w:t>
      </w:r>
      <w:r w:rsidRPr="00C372CD">
        <w:rPr>
          <w:u w:val="single"/>
        </w:rPr>
        <w:t xml:space="preserve"> </w:t>
      </w:r>
      <w:r w:rsidR="00C372CD" w:rsidRPr="00C372CD">
        <w:rPr>
          <w:u w:val="single"/>
        </w:rPr>
        <w:t xml:space="preserve">Addressed by </w:t>
      </w:r>
      <w:r w:rsidRPr="00C372CD">
        <w:rPr>
          <w:u w:val="single"/>
        </w:rPr>
        <w:t xml:space="preserve">the </w:t>
      </w:r>
      <w:r w:rsidR="00C372CD" w:rsidRPr="00C372CD">
        <w:rPr>
          <w:u w:val="single"/>
        </w:rPr>
        <w:t>O</w:t>
      </w:r>
      <w:r w:rsidRPr="00C372CD">
        <w:rPr>
          <w:u w:val="single"/>
        </w:rPr>
        <w:t xml:space="preserve">ld </w:t>
      </w:r>
      <w:r w:rsidRPr="00C372CD">
        <w:rPr>
          <w:u w:val="single"/>
        </w:rPr>
        <w:t>Bylaws</w:t>
      </w:r>
      <w:r w:rsidRPr="00C16DF6">
        <w:t>:</w:t>
      </w:r>
    </w:p>
    <w:p w14:paraId="0372BDAE" w14:textId="77777777" w:rsidR="00C372CD" w:rsidRDefault="00C372CD" w:rsidP="00C372CD">
      <w:pPr>
        <w:pStyle w:val="ListParagraph"/>
        <w:numPr>
          <w:ilvl w:val="0"/>
          <w:numId w:val="6"/>
        </w:numPr>
        <w:ind w:left="714" w:hanging="357"/>
        <w:contextualSpacing w:val="0"/>
        <w:jc w:val="both"/>
      </w:pPr>
      <w:r>
        <w:t>A</w:t>
      </w:r>
      <w:r w:rsidR="00C16DF6" w:rsidRPr="00C16DF6">
        <w:t xml:space="preserve"> list of disciplinary offenses was defined </w:t>
      </w:r>
      <w:r>
        <w:t>–</w:t>
      </w:r>
      <w:r w:rsidR="00C16DF6" w:rsidRPr="00C16DF6">
        <w:t xml:space="preserve"> </w:t>
      </w:r>
      <w:r>
        <w:t xml:space="preserve">Article </w:t>
      </w:r>
      <w:r w:rsidR="00C16DF6" w:rsidRPr="00C16DF6">
        <w:t>4.</w:t>
      </w:r>
    </w:p>
    <w:p w14:paraId="4E4DBF4E" w14:textId="77777777" w:rsidR="00C372CD" w:rsidRDefault="00C16DF6" w:rsidP="00C372CD">
      <w:pPr>
        <w:pStyle w:val="ListParagraph"/>
        <w:numPr>
          <w:ilvl w:val="0"/>
          <w:numId w:val="6"/>
        </w:numPr>
        <w:ind w:left="714" w:hanging="357"/>
        <w:contextualSpacing w:val="0"/>
        <w:jc w:val="both"/>
      </w:pPr>
      <w:r w:rsidRPr="00C16DF6">
        <w:t xml:space="preserve">Taking urgent measures after </w:t>
      </w:r>
      <w:r w:rsidR="00C372CD">
        <w:t xml:space="preserve">the </w:t>
      </w:r>
      <w:r w:rsidRPr="00C16DF6">
        <w:t xml:space="preserve">filing </w:t>
      </w:r>
      <w:r w:rsidR="00C372CD">
        <w:t xml:space="preserve">of a </w:t>
      </w:r>
      <w:r w:rsidRPr="00C16DF6">
        <w:t xml:space="preserve">complaint such as: </w:t>
      </w:r>
      <w:r w:rsidR="00C372CD">
        <w:t>S</w:t>
      </w:r>
      <w:r w:rsidRPr="00C16DF6">
        <w:t>uspen</w:t>
      </w:r>
      <w:r w:rsidR="00C372CD">
        <w:t>sion</w:t>
      </w:r>
      <w:r w:rsidRPr="00C16DF6">
        <w:t xml:space="preserve"> and taking measures to separate the complainant from the </w:t>
      </w:r>
      <w:r w:rsidR="00C372CD">
        <w:t>subject of the complaint</w:t>
      </w:r>
      <w:r w:rsidRPr="00C16DF6">
        <w:t>.</w:t>
      </w:r>
      <w:r w:rsidR="00C372CD">
        <w:t xml:space="preserve"> </w:t>
      </w:r>
      <w:r w:rsidRPr="00C16DF6">
        <w:t>Article 8.</w:t>
      </w:r>
    </w:p>
    <w:p w14:paraId="061BE0C5" w14:textId="6F7B732D" w:rsidR="00C372CD" w:rsidRDefault="00C16DF6" w:rsidP="00C372CD">
      <w:pPr>
        <w:pStyle w:val="ListParagraph"/>
        <w:numPr>
          <w:ilvl w:val="0"/>
          <w:numId w:val="6"/>
        </w:numPr>
        <w:ind w:left="714" w:hanging="357"/>
        <w:contextualSpacing w:val="0"/>
        <w:jc w:val="both"/>
      </w:pPr>
      <w:r w:rsidRPr="00C16DF6">
        <w:t xml:space="preserve">Administrator </w:t>
      </w:r>
      <w:r w:rsidR="00C372CD">
        <w:t>–</w:t>
      </w:r>
      <w:r w:rsidRPr="00C16DF6">
        <w:t xml:space="preserve"> </w:t>
      </w:r>
      <w:r w:rsidR="00C372CD">
        <w:t xml:space="preserve">Responsibility of the </w:t>
      </w:r>
      <w:r w:rsidRPr="00C16DF6">
        <w:t xml:space="preserve">Academic Secretariat. Administrative </w:t>
      </w:r>
      <w:r w:rsidR="00C372CD">
        <w:t>r</w:t>
      </w:r>
      <w:r w:rsidRPr="00C16DF6">
        <w:t xml:space="preserve">esponsibility </w:t>
      </w:r>
      <w:r w:rsidR="00C372CD">
        <w:t>s</w:t>
      </w:r>
      <w:r w:rsidRPr="00C16DF6">
        <w:t xml:space="preserve">imilar to </w:t>
      </w:r>
      <w:r w:rsidR="00C372CD">
        <w:t xml:space="preserve">the </w:t>
      </w:r>
      <w:r w:rsidRPr="00C16DF6">
        <w:t>Student Disciplin</w:t>
      </w:r>
      <w:r w:rsidR="00C372CD">
        <w:t>ary Coordinator</w:t>
      </w:r>
      <w:r w:rsidRPr="00C16DF6">
        <w:t>:</w:t>
      </w:r>
      <w:r w:rsidR="00C372CD">
        <w:t xml:space="preserve"> Fixing </w:t>
      </w:r>
      <w:r w:rsidRPr="00C16DF6">
        <w:t xml:space="preserve">hearings, </w:t>
      </w:r>
      <w:r w:rsidR="00C372CD">
        <w:t>minutes</w:t>
      </w:r>
      <w:r w:rsidR="003D42BE">
        <w:t>’</w:t>
      </w:r>
      <w:r w:rsidR="00C372CD">
        <w:t xml:space="preserve"> </w:t>
      </w:r>
      <w:r w:rsidRPr="00C16DF6">
        <w:t xml:space="preserve">management, concentration of complaints and appeals, handling inquiries, transferring materials to members of the </w:t>
      </w:r>
      <w:r w:rsidR="003D42BE">
        <w:t>T</w:t>
      </w:r>
      <w:r w:rsidR="00C372CD">
        <w:t xml:space="preserve">ribunal </w:t>
      </w:r>
      <w:r w:rsidRPr="00C16DF6">
        <w:t xml:space="preserve">and </w:t>
      </w:r>
      <w:r w:rsidR="003D42BE">
        <w:t>P</w:t>
      </w:r>
      <w:r w:rsidRPr="00C16DF6">
        <w:t>rosecution, archive management</w:t>
      </w:r>
      <w:r w:rsidR="00C372CD">
        <w:t>,</w:t>
      </w:r>
      <w:r w:rsidRPr="00C16DF6">
        <w:t xml:space="preserve"> and more.</w:t>
      </w:r>
    </w:p>
    <w:p w14:paraId="6DBDB79D" w14:textId="550EE9BB" w:rsidR="00C372CD" w:rsidRDefault="00C16DF6" w:rsidP="00C372CD">
      <w:pPr>
        <w:pStyle w:val="ListParagraph"/>
        <w:numPr>
          <w:ilvl w:val="0"/>
          <w:numId w:val="6"/>
        </w:numPr>
        <w:ind w:left="714" w:hanging="357"/>
        <w:contextualSpacing w:val="0"/>
        <w:jc w:val="both"/>
      </w:pPr>
      <w:r w:rsidRPr="00C16DF6">
        <w:t xml:space="preserve">Guidelines for </w:t>
      </w:r>
      <w:r w:rsidR="003D42BE">
        <w:t>a</w:t>
      </w:r>
      <w:r w:rsidRPr="00C16DF6">
        <w:t xml:space="preserve">ction in </w:t>
      </w:r>
      <w:r w:rsidR="00C372CD">
        <w:t>c</w:t>
      </w:r>
      <w:r w:rsidR="00C372CD" w:rsidRPr="00C16DF6">
        <w:t xml:space="preserve">ases </w:t>
      </w:r>
      <w:r w:rsidR="00C372CD">
        <w:t>of c</w:t>
      </w:r>
      <w:r w:rsidRPr="00C16DF6">
        <w:t xml:space="preserve">riminal </w:t>
      </w:r>
      <w:r w:rsidR="00C372CD">
        <w:t>indictments –</w:t>
      </w:r>
      <w:r w:rsidRPr="00C16DF6">
        <w:t xml:space="preserve"> </w:t>
      </w:r>
      <w:r w:rsidR="00C372CD">
        <w:t xml:space="preserve">Articles </w:t>
      </w:r>
      <w:r w:rsidRPr="00C16DF6">
        <w:t>19-23.</w:t>
      </w:r>
    </w:p>
    <w:p w14:paraId="21D8A631" w14:textId="77777777" w:rsidR="00C372CD" w:rsidRDefault="00C16DF6" w:rsidP="00C372CD">
      <w:pPr>
        <w:pStyle w:val="ListParagraph"/>
        <w:numPr>
          <w:ilvl w:val="0"/>
          <w:numId w:val="6"/>
        </w:numPr>
        <w:ind w:left="714" w:hanging="357"/>
        <w:contextualSpacing w:val="0"/>
        <w:jc w:val="both"/>
      </w:pPr>
      <w:r w:rsidRPr="00C16DF6">
        <w:t>Possibility of pardon</w:t>
      </w:r>
      <w:r w:rsidR="00C372CD">
        <w:t xml:space="preserve">ing by </w:t>
      </w:r>
      <w:r w:rsidRPr="00C16DF6">
        <w:t xml:space="preserve">the University President in consultation with the Rector </w:t>
      </w:r>
      <w:r w:rsidR="00C372CD">
        <w:t>–</w:t>
      </w:r>
      <w:r w:rsidRPr="00C16DF6">
        <w:t xml:space="preserve"> Article</w:t>
      </w:r>
      <w:r w:rsidR="00C372CD">
        <w:t xml:space="preserve"> </w:t>
      </w:r>
      <w:r w:rsidRPr="00C16DF6">
        <w:t>26.</w:t>
      </w:r>
    </w:p>
    <w:p w14:paraId="34DE35BB" w14:textId="77777777" w:rsidR="00C372CD" w:rsidRDefault="00C16DF6" w:rsidP="00C372CD">
      <w:pPr>
        <w:pStyle w:val="ListParagraph"/>
        <w:numPr>
          <w:ilvl w:val="0"/>
          <w:numId w:val="6"/>
        </w:numPr>
        <w:ind w:left="714" w:hanging="357"/>
        <w:contextualSpacing w:val="0"/>
        <w:jc w:val="both"/>
      </w:pPr>
      <w:r w:rsidRPr="00C16DF6">
        <w:t xml:space="preserve">Annual </w:t>
      </w:r>
      <w:r w:rsidR="00C372CD">
        <w:t>r</w:t>
      </w:r>
      <w:r w:rsidRPr="00C16DF6">
        <w:t xml:space="preserve">eport </w:t>
      </w:r>
      <w:r w:rsidR="00C372CD">
        <w:t xml:space="preserve">from </w:t>
      </w:r>
      <w:r w:rsidRPr="00C16DF6">
        <w:t xml:space="preserve">the </w:t>
      </w:r>
      <w:r w:rsidR="00C372CD">
        <w:t xml:space="preserve">Chairperson of the </w:t>
      </w:r>
      <w:r w:rsidRPr="00C16DF6">
        <w:t>Academic Disciplin</w:t>
      </w:r>
      <w:r w:rsidR="00C372CD">
        <w:t xml:space="preserve">ary Tribunal </w:t>
      </w:r>
      <w:r w:rsidRPr="00C16DF6">
        <w:t xml:space="preserve">to the </w:t>
      </w:r>
      <w:r w:rsidR="00C372CD" w:rsidRPr="00C16DF6">
        <w:t>University</w:t>
      </w:r>
      <w:r w:rsidR="00C372CD" w:rsidRPr="00C16DF6">
        <w:t xml:space="preserve"> </w:t>
      </w:r>
      <w:r w:rsidRPr="00C16DF6">
        <w:t xml:space="preserve">Rector and President </w:t>
      </w:r>
      <w:r w:rsidR="00C372CD">
        <w:t xml:space="preserve">– Article </w:t>
      </w:r>
      <w:r w:rsidRPr="00C16DF6">
        <w:t>27.</w:t>
      </w:r>
    </w:p>
    <w:p w14:paraId="215204A9" w14:textId="77777777" w:rsidR="00C372CD" w:rsidRDefault="00C372CD" w:rsidP="00C372CD">
      <w:pPr>
        <w:jc w:val="both"/>
      </w:pPr>
    </w:p>
    <w:p w14:paraId="676552D1" w14:textId="77777777" w:rsidR="00C372CD" w:rsidRPr="003D42BE" w:rsidRDefault="00C372CD" w:rsidP="00C372CD">
      <w:pPr>
        <w:jc w:val="both"/>
        <w:rPr>
          <w:b/>
          <w:bCs/>
        </w:rPr>
      </w:pPr>
      <w:r w:rsidRPr="003D42BE">
        <w:rPr>
          <w:b/>
          <w:bCs/>
        </w:rPr>
        <w:t>Addressing the Matter of R</w:t>
      </w:r>
      <w:r w:rsidR="00C16DF6" w:rsidRPr="003D42BE">
        <w:rPr>
          <w:b/>
          <w:bCs/>
        </w:rPr>
        <w:t xml:space="preserve">esources </w:t>
      </w:r>
      <w:r w:rsidRPr="003D42BE">
        <w:rPr>
          <w:b/>
          <w:bCs/>
        </w:rPr>
        <w:t xml:space="preserve">Necessary </w:t>
      </w:r>
      <w:r w:rsidR="00C16DF6" w:rsidRPr="003D42BE">
        <w:rPr>
          <w:b/>
          <w:bCs/>
        </w:rPr>
        <w:t xml:space="preserve">to </w:t>
      </w:r>
      <w:r w:rsidRPr="003D42BE">
        <w:rPr>
          <w:b/>
          <w:bCs/>
        </w:rPr>
        <w:t xml:space="preserve">Implement </w:t>
      </w:r>
      <w:r w:rsidR="00C16DF6" w:rsidRPr="003D42BE">
        <w:rPr>
          <w:b/>
          <w:bCs/>
        </w:rPr>
        <w:t xml:space="preserve">the </w:t>
      </w:r>
      <w:r w:rsidR="00C16DF6" w:rsidRPr="003D42BE">
        <w:rPr>
          <w:b/>
          <w:bCs/>
        </w:rPr>
        <w:t>Bylaws</w:t>
      </w:r>
      <w:r w:rsidRPr="003D42BE">
        <w:rPr>
          <w:b/>
          <w:bCs/>
        </w:rPr>
        <w:t>:</w:t>
      </w:r>
    </w:p>
    <w:p w14:paraId="55A42E80" w14:textId="6C216A7C" w:rsidR="00C372CD" w:rsidRDefault="00C372CD" w:rsidP="00C372CD">
      <w:pPr>
        <w:pStyle w:val="ListParagraph"/>
        <w:numPr>
          <w:ilvl w:val="0"/>
          <w:numId w:val="8"/>
        </w:numPr>
        <w:ind w:left="714" w:hanging="357"/>
        <w:contextualSpacing w:val="0"/>
        <w:jc w:val="both"/>
      </w:pPr>
      <w:r>
        <w:t>T</w:t>
      </w:r>
      <w:r w:rsidR="00C16DF6" w:rsidRPr="00C16DF6">
        <w:t xml:space="preserve">he </w:t>
      </w:r>
      <w:r>
        <w:t>P</w:t>
      </w:r>
      <w:r w:rsidR="00C16DF6" w:rsidRPr="00C16DF6">
        <w:t>rosecut</w:t>
      </w:r>
      <w:r>
        <w:t>orial</w:t>
      </w:r>
      <w:r w:rsidR="00C16DF6" w:rsidRPr="00C16DF6">
        <w:t xml:space="preserve"> </w:t>
      </w:r>
      <w:r>
        <w:t>I</w:t>
      </w:r>
      <w:r w:rsidR="00C16DF6" w:rsidRPr="00C16DF6">
        <w:t xml:space="preserve">nstitution: Three senior academic staff members </w:t>
      </w:r>
      <w:r>
        <w:t xml:space="preserve">ranked </w:t>
      </w:r>
      <w:r w:rsidR="00C16DF6" w:rsidRPr="00C16DF6">
        <w:t xml:space="preserve">professor </w:t>
      </w:r>
      <w:r>
        <w:t>–</w:t>
      </w:r>
      <w:r w:rsidR="00C16DF6" w:rsidRPr="00C16DF6">
        <w:t xml:space="preserve"> this</w:t>
      </w:r>
      <w:r>
        <w:t xml:space="preserve"> </w:t>
      </w:r>
      <w:r w:rsidR="00C16DF6" w:rsidRPr="00C16DF6">
        <w:t xml:space="preserve">is an addition of three new members, did not exist </w:t>
      </w:r>
      <w:r>
        <w:t xml:space="preserve">under </w:t>
      </w:r>
      <w:r w:rsidR="00C16DF6" w:rsidRPr="00C16DF6">
        <w:t xml:space="preserve">the previous </w:t>
      </w:r>
      <w:r w:rsidR="00C16DF6">
        <w:t>Bylaws</w:t>
      </w:r>
      <w:r w:rsidR="003D42BE">
        <w:t>.</w:t>
      </w:r>
    </w:p>
    <w:p w14:paraId="39CF11C3" w14:textId="2EF0CDE9" w:rsidR="00C372CD" w:rsidRDefault="00C16DF6" w:rsidP="00C372CD">
      <w:pPr>
        <w:pStyle w:val="ListParagraph"/>
        <w:numPr>
          <w:ilvl w:val="0"/>
          <w:numId w:val="8"/>
        </w:numPr>
        <w:ind w:left="714" w:hanging="357"/>
        <w:contextualSpacing w:val="0"/>
        <w:jc w:val="both"/>
      </w:pPr>
      <w:r w:rsidRPr="00C16DF6">
        <w:t xml:space="preserve">Tribunal: Six senior academic staff members </w:t>
      </w:r>
      <w:r w:rsidR="00C372CD">
        <w:t>ranked professor or associate professor</w:t>
      </w:r>
      <w:r w:rsidRPr="00C16DF6">
        <w:t xml:space="preserve"> - </w:t>
      </w:r>
      <w:r w:rsidR="00C372CD">
        <w:t>t</w:t>
      </w:r>
      <w:r w:rsidRPr="00C16DF6">
        <w:t>his</w:t>
      </w:r>
      <w:r w:rsidR="003D42BE">
        <w:t xml:space="preserve"> </w:t>
      </w:r>
      <w:r w:rsidRPr="00C16DF6">
        <w:t xml:space="preserve">is an addition </w:t>
      </w:r>
      <w:r w:rsidR="00C372CD">
        <w:t xml:space="preserve">of </w:t>
      </w:r>
      <w:r w:rsidRPr="00C16DF6">
        <w:t xml:space="preserve">two members </w:t>
      </w:r>
      <w:r w:rsidR="00C372CD">
        <w:t xml:space="preserve">as </w:t>
      </w:r>
      <w:r w:rsidRPr="00C16DF6">
        <w:t xml:space="preserve">compared </w:t>
      </w:r>
      <w:r w:rsidR="00C372CD">
        <w:t xml:space="preserve">with </w:t>
      </w:r>
      <w:r w:rsidRPr="00C16DF6">
        <w:t xml:space="preserve">the previous </w:t>
      </w:r>
      <w:r w:rsidR="00C372CD">
        <w:t>Bylaws.</w:t>
      </w:r>
    </w:p>
    <w:p w14:paraId="2B9738BF" w14:textId="5FCD9030" w:rsidR="00C372CD" w:rsidRDefault="00C372CD" w:rsidP="00C372CD">
      <w:pPr>
        <w:pStyle w:val="ListParagraph"/>
        <w:numPr>
          <w:ilvl w:val="0"/>
          <w:numId w:val="8"/>
        </w:numPr>
        <w:ind w:left="714" w:hanging="357"/>
        <w:contextualSpacing w:val="0"/>
        <w:jc w:val="both"/>
      </w:pPr>
      <w:r>
        <w:t xml:space="preserve">Appeals: </w:t>
      </w:r>
      <w:r w:rsidR="00C16DF6" w:rsidRPr="00C16DF6">
        <w:t xml:space="preserve">Four </w:t>
      </w:r>
      <w:r w:rsidRPr="00C16DF6">
        <w:t xml:space="preserve">academic staff members </w:t>
      </w:r>
      <w:r>
        <w:t>ranked professor or associate professor</w:t>
      </w:r>
      <w:r w:rsidRPr="00C16DF6">
        <w:t xml:space="preserve"> - </w:t>
      </w:r>
      <w:r>
        <w:t>t</w:t>
      </w:r>
      <w:r w:rsidRPr="00C16DF6">
        <w:t>his</w:t>
      </w:r>
      <w:r w:rsidR="003D42BE">
        <w:t xml:space="preserve"> </w:t>
      </w:r>
      <w:r w:rsidRPr="00C16DF6">
        <w:t xml:space="preserve">is an addition </w:t>
      </w:r>
      <w:r>
        <w:t xml:space="preserve">of </w:t>
      </w:r>
      <w:r>
        <w:t xml:space="preserve">three </w:t>
      </w:r>
      <w:r w:rsidRPr="00C16DF6">
        <w:t xml:space="preserve">members </w:t>
      </w:r>
      <w:r w:rsidR="00C16DF6" w:rsidRPr="00C16DF6">
        <w:t xml:space="preserve">(compared to one </w:t>
      </w:r>
      <w:r w:rsidRPr="00C16DF6">
        <w:t>member</w:t>
      </w:r>
      <w:r w:rsidRPr="00C16DF6">
        <w:t xml:space="preserve"> </w:t>
      </w:r>
      <w:r w:rsidR="00C16DF6" w:rsidRPr="00C16DF6">
        <w:t>previous</w:t>
      </w:r>
      <w:r>
        <w:t>ly</w:t>
      </w:r>
      <w:r w:rsidR="00C16DF6" w:rsidRPr="00C16DF6">
        <w:t>)</w:t>
      </w:r>
      <w:r w:rsidR="003D42BE">
        <w:t>.</w:t>
      </w:r>
    </w:p>
    <w:p w14:paraId="50055A9C" w14:textId="72C55418" w:rsidR="00C372CD" w:rsidRDefault="00C16DF6" w:rsidP="00C372CD">
      <w:pPr>
        <w:jc w:val="both"/>
      </w:pPr>
      <w:r w:rsidRPr="00C372CD">
        <w:rPr>
          <w:u w:val="single"/>
        </w:rPr>
        <w:t xml:space="preserve">Therefore, the annual resources </w:t>
      </w:r>
      <w:r w:rsidR="00C372CD">
        <w:rPr>
          <w:u w:val="single"/>
        </w:rPr>
        <w:t xml:space="preserve">necessary </w:t>
      </w:r>
      <w:r w:rsidRPr="00C372CD">
        <w:rPr>
          <w:u w:val="single"/>
        </w:rPr>
        <w:t xml:space="preserve">to operate </w:t>
      </w:r>
      <w:r w:rsidR="003D42BE">
        <w:rPr>
          <w:u w:val="single"/>
        </w:rPr>
        <w:t xml:space="preserve">the </w:t>
      </w:r>
      <w:r w:rsidRPr="00C372CD">
        <w:rPr>
          <w:u w:val="single"/>
        </w:rPr>
        <w:t>mechanism</w:t>
      </w:r>
      <w:r w:rsidR="00C372CD" w:rsidRPr="00C372CD">
        <w:rPr>
          <w:u w:val="single"/>
        </w:rPr>
        <w:t xml:space="preserve"> </w:t>
      </w:r>
      <w:r w:rsidR="003D42BE">
        <w:rPr>
          <w:u w:val="single"/>
        </w:rPr>
        <w:t>are</w:t>
      </w:r>
      <w:r w:rsidRPr="00C16DF6">
        <w:t>:</w:t>
      </w:r>
    </w:p>
    <w:p w14:paraId="62798889" w14:textId="54110A65" w:rsidR="00C372CD" w:rsidRDefault="00C16DF6" w:rsidP="003D42BE">
      <w:pPr>
        <w:pStyle w:val="ListParagraph"/>
        <w:numPr>
          <w:ilvl w:val="0"/>
          <w:numId w:val="9"/>
        </w:numPr>
        <w:ind w:left="714" w:hanging="357"/>
        <w:contextualSpacing w:val="0"/>
        <w:jc w:val="both"/>
      </w:pPr>
      <w:r w:rsidRPr="00C16DF6">
        <w:t xml:space="preserve">2 </w:t>
      </w:r>
      <w:r w:rsidR="00C372CD" w:rsidRPr="003D42BE">
        <w:rPr>
          <w:highlight w:val="yellow"/>
        </w:rPr>
        <w:t xml:space="preserve">teaching </w:t>
      </w:r>
      <w:r w:rsidRPr="003D42BE">
        <w:rPr>
          <w:highlight w:val="yellow"/>
        </w:rPr>
        <w:t>units</w:t>
      </w:r>
      <w:r w:rsidRPr="00C16DF6">
        <w:t xml:space="preserve"> </w:t>
      </w:r>
      <w:r w:rsidR="00C372CD">
        <w:t xml:space="preserve">for the person </w:t>
      </w:r>
      <w:r w:rsidRPr="00C16DF6">
        <w:t>serv</w:t>
      </w:r>
      <w:r w:rsidR="00C372CD">
        <w:t>ing</w:t>
      </w:r>
      <w:r w:rsidRPr="00C16DF6">
        <w:t xml:space="preserve"> as the </w:t>
      </w:r>
      <w:r w:rsidR="003D42BE">
        <w:t>C</w:t>
      </w:r>
      <w:r w:rsidRPr="00C16DF6">
        <w:t>hair</w:t>
      </w:r>
      <w:r w:rsidR="003D42BE">
        <w:t xml:space="preserve"> </w:t>
      </w:r>
      <w:r w:rsidRPr="00C16DF6">
        <w:t xml:space="preserve">of the </w:t>
      </w:r>
      <w:r w:rsidR="003D42BE">
        <w:t>P</w:t>
      </w:r>
      <w:r w:rsidR="00C372CD">
        <w:t>rosecution –</w:t>
      </w:r>
      <w:r w:rsidRPr="00C16DF6">
        <w:t xml:space="preserve"> </w:t>
      </w:r>
      <w:r w:rsidR="003D42BE">
        <w:t>A</w:t>
      </w:r>
      <w:r w:rsidR="00C372CD">
        <w:t xml:space="preserve"> </w:t>
      </w:r>
      <w:r w:rsidRPr="00C16DF6">
        <w:t>total annual cost of approximately 43</w:t>
      </w:r>
      <w:r w:rsidR="00C372CD">
        <w:t>K</w:t>
      </w:r>
      <w:r w:rsidRPr="00C16DF6">
        <w:t xml:space="preserve"> shekels.</w:t>
      </w:r>
    </w:p>
    <w:p w14:paraId="27240467" w14:textId="47DC4E83" w:rsidR="00C372CD" w:rsidRDefault="00C372CD" w:rsidP="00C069B5">
      <w:pPr>
        <w:pStyle w:val="ListParagraph"/>
        <w:numPr>
          <w:ilvl w:val="0"/>
          <w:numId w:val="9"/>
        </w:numPr>
        <w:ind w:left="714" w:hanging="357"/>
        <w:contextualSpacing w:val="0"/>
        <w:jc w:val="both"/>
      </w:pPr>
      <w:r w:rsidRPr="00C16DF6">
        <w:lastRenderedPageBreak/>
        <w:t xml:space="preserve">2 </w:t>
      </w:r>
      <w:r w:rsidRPr="003D42BE">
        <w:rPr>
          <w:highlight w:val="yellow"/>
        </w:rPr>
        <w:t>teaching units</w:t>
      </w:r>
      <w:r w:rsidRPr="00C16DF6">
        <w:t xml:space="preserve"> </w:t>
      </w:r>
      <w:r>
        <w:t xml:space="preserve">for the person </w:t>
      </w:r>
      <w:r w:rsidRPr="00C16DF6">
        <w:t>serv</w:t>
      </w:r>
      <w:r>
        <w:t>ing</w:t>
      </w:r>
      <w:r w:rsidRPr="00C16DF6">
        <w:t xml:space="preserve"> as the </w:t>
      </w:r>
      <w:r w:rsidR="003D42BE">
        <w:t>C</w:t>
      </w:r>
      <w:r w:rsidRPr="00C16DF6">
        <w:t>hair</w:t>
      </w:r>
      <w:r w:rsidR="003D42BE">
        <w:t xml:space="preserve"> </w:t>
      </w:r>
      <w:r w:rsidRPr="00C16DF6">
        <w:t xml:space="preserve">of the </w:t>
      </w:r>
      <w:r w:rsidR="003D42BE">
        <w:t>T</w:t>
      </w:r>
      <w:r>
        <w:t>ribunal</w:t>
      </w:r>
      <w:r>
        <w:t xml:space="preserve"> –</w:t>
      </w:r>
      <w:r w:rsidRPr="00C16DF6">
        <w:t xml:space="preserve"> </w:t>
      </w:r>
      <w:r w:rsidR="003D42BE">
        <w:t>A</w:t>
      </w:r>
      <w:r>
        <w:t xml:space="preserve"> </w:t>
      </w:r>
      <w:r w:rsidRPr="00C16DF6">
        <w:t>total annual cost of approximately 43</w:t>
      </w:r>
      <w:r>
        <w:t>K</w:t>
      </w:r>
      <w:r w:rsidRPr="00C16DF6">
        <w:t xml:space="preserve"> shekels.</w:t>
      </w:r>
    </w:p>
    <w:p w14:paraId="4C722B7C" w14:textId="5D45217A" w:rsidR="00C069B5" w:rsidRDefault="00C16DF6" w:rsidP="00C069B5">
      <w:pPr>
        <w:pStyle w:val="ListParagraph"/>
        <w:numPr>
          <w:ilvl w:val="0"/>
          <w:numId w:val="9"/>
        </w:numPr>
        <w:ind w:left="714" w:hanging="357"/>
        <w:contextualSpacing w:val="0"/>
        <w:jc w:val="both"/>
      </w:pPr>
      <w:r w:rsidRPr="00C16DF6">
        <w:t xml:space="preserve">An additional administrative position is needed, </w:t>
      </w:r>
      <w:r w:rsidR="00C372CD">
        <w:t xml:space="preserve">who </w:t>
      </w:r>
      <w:r w:rsidRPr="00C16DF6">
        <w:t xml:space="preserve">will </w:t>
      </w:r>
      <w:r w:rsidR="003D42BE">
        <w:t xml:space="preserve">coordinate </w:t>
      </w:r>
      <w:r w:rsidRPr="00C16DF6">
        <w:t xml:space="preserve">the field </w:t>
      </w:r>
      <w:r w:rsidR="00C069B5">
        <w:t>–</w:t>
      </w:r>
      <w:r w:rsidRPr="00C16DF6">
        <w:t xml:space="preserve"> </w:t>
      </w:r>
      <w:r w:rsidR="003D42BE">
        <w:t>A</w:t>
      </w:r>
      <w:r w:rsidR="00C069B5">
        <w:t xml:space="preserve"> </w:t>
      </w:r>
      <w:r w:rsidRPr="00C16DF6">
        <w:t>total annual cost of approximately 155</w:t>
      </w:r>
      <w:r w:rsidR="00C069B5">
        <w:t>K shekels</w:t>
      </w:r>
      <w:r w:rsidRPr="00C16DF6">
        <w:t>.</w:t>
      </w:r>
    </w:p>
    <w:p w14:paraId="060E1B18" w14:textId="66322828" w:rsidR="00C069B5" w:rsidRDefault="00C069B5" w:rsidP="00C372CD">
      <w:pPr>
        <w:jc w:val="both"/>
      </w:pPr>
    </w:p>
    <w:p w14:paraId="2D3B6877" w14:textId="76E50168" w:rsidR="00C069B5" w:rsidRDefault="00C069B5" w:rsidP="00C069B5">
      <w:pPr>
        <w:ind w:left="5760"/>
        <w:jc w:val="both"/>
      </w:pPr>
      <w:r>
        <w:t>Yours truly,</w:t>
      </w:r>
    </w:p>
    <w:p w14:paraId="257626FB" w14:textId="11448A1A" w:rsidR="00C069B5" w:rsidRDefault="00C069B5" w:rsidP="00C069B5">
      <w:pPr>
        <w:ind w:left="5760"/>
        <w:jc w:val="both"/>
      </w:pPr>
      <w:r>
        <w:t>[</w:t>
      </w:r>
      <w:r w:rsidRPr="00C069B5">
        <w:rPr>
          <w:i/>
          <w:iCs/>
        </w:rPr>
        <w:t>Signed</w:t>
      </w:r>
      <w:r>
        <w:t>]</w:t>
      </w:r>
    </w:p>
    <w:p w14:paraId="5D15411A" w14:textId="33C19B78" w:rsidR="00C069B5" w:rsidRDefault="00C16DF6" w:rsidP="00C069B5">
      <w:pPr>
        <w:ind w:left="5760"/>
        <w:jc w:val="both"/>
      </w:pPr>
      <w:r w:rsidRPr="00C16DF6">
        <w:t xml:space="preserve">Dr. Sharon Link </w:t>
      </w:r>
    </w:p>
    <w:p w14:paraId="3613E193" w14:textId="77777777" w:rsidR="00C069B5" w:rsidRDefault="00C16DF6" w:rsidP="00C069B5">
      <w:pPr>
        <w:ind w:left="5760"/>
        <w:jc w:val="both"/>
      </w:pPr>
      <w:r w:rsidRPr="00C16DF6">
        <w:t xml:space="preserve">Academic Secretary </w:t>
      </w:r>
    </w:p>
    <w:p w14:paraId="0490EBE3" w14:textId="77777777" w:rsidR="00C069B5" w:rsidRDefault="00C069B5" w:rsidP="00C372CD">
      <w:pPr>
        <w:jc w:val="both"/>
      </w:pPr>
    </w:p>
    <w:p w14:paraId="55DF205A" w14:textId="77777777" w:rsidR="00C069B5" w:rsidRDefault="00C069B5" w:rsidP="00C069B5">
      <w:pPr>
        <w:spacing w:after="60"/>
        <w:jc w:val="both"/>
      </w:pPr>
    </w:p>
    <w:p w14:paraId="62C55D42" w14:textId="77777777" w:rsidR="00C069B5" w:rsidRDefault="00C069B5" w:rsidP="00C069B5">
      <w:pPr>
        <w:spacing w:after="60"/>
        <w:jc w:val="both"/>
      </w:pPr>
    </w:p>
    <w:p w14:paraId="7CD8DB05" w14:textId="77777777" w:rsidR="00C069B5" w:rsidRDefault="00C069B5" w:rsidP="00C069B5">
      <w:pPr>
        <w:spacing w:after="60"/>
        <w:jc w:val="both"/>
      </w:pPr>
    </w:p>
    <w:p w14:paraId="46705157" w14:textId="4897A66F" w:rsidR="00C069B5" w:rsidRDefault="00C069B5" w:rsidP="00C069B5">
      <w:pPr>
        <w:spacing w:after="60"/>
        <w:jc w:val="both"/>
      </w:pPr>
      <w:r>
        <w:t>Cc:</w:t>
      </w:r>
    </w:p>
    <w:p w14:paraId="5446BD69" w14:textId="15BBDBDA" w:rsidR="00C069B5" w:rsidRDefault="00C069B5" w:rsidP="00C069B5">
      <w:pPr>
        <w:spacing w:after="60"/>
        <w:jc w:val="both"/>
      </w:pPr>
      <w:r>
        <w:t>Prof. Ron Rubin, President</w:t>
      </w:r>
    </w:p>
    <w:p w14:paraId="62EE06B2" w14:textId="36399A9E" w:rsidR="00C069B5" w:rsidRDefault="00C069B5" w:rsidP="00C069B5">
      <w:pPr>
        <w:spacing w:after="60"/>
        <w:jc w:val="both"/>
      </w:pPr>
      <w:r>
        <w:t>Prof. Gustavo Mash, University Rector</w:t>
      </w:r>
    </w:p>
    <w:p w14:paraId="287CA09E" w14:textId="6E7B571E" w:rsidR="00C16DF6" w:rsidRDefault="00C069B5" w:rsidP="00C069B5">
      <w:pPr>
        <w:spacing w:after="60"/>
        <w:jc w:val="both"/>
      </w:pPr>
      <w:r>
        <w:t xml:space="preserve">Dr. Marcus Silver, </w:t>
      </w:r>
      <w:r w:rsidR="00C16DF6" w:rsidRPr="00C16DF6">
        <w:t>Outgoing Chair of the Constitution</w:t>
      </w:r>
      <w:r>
        <w:t>al</w:t>
      </w:r>
      <w:r w:rsidR="00C16DF6" w:rsidRPr="00C16DF6">
        <w:t xml:space="preserve"> Committee</w:t>
      </w:r>
    </w:p>
    <w:p w14:paraId="0CC9F923" w14:textId="3FF4FF48" w:rsidR="00C069B5" w:rsidRDefault="00C069B5" w:rsidP="00C069B5">
      <w:pPr>
        <w:spacing w:after="60"/>
        <w:jc w:val="both"/>
      </w:pPr>
      <w:r>
        <w:t>Ms. Yardena Alon, Senate Division Manager</w:t>
      </w:r>
    </w:p>
    <w:p w14:paraId="34F24F8A" w14:textId="1A7C6C1F" w:rsidR="00C069B5" w:rsidRDefault="00C069B5" w:rsidP="00C069B5">
      <w:pPr>
        <w:jc w:val="both"/>
      </w:pPr>
      <w:r>
        <w:t xml:space="preserve">Ms. </w:t>
      </w:r>
      <w:proofErr w:type="spellStart"/>
      <w:r>
        <w:t>Liat</w:t>
      </w:r>
      <w:proofErr w:type="spellEnd"/>
      <w:r>
        <w:t xml:space="preserve"> Segal, Chief of Staff to Executive Committee Chairman</w:t>
      </w:r>
    </w:p>
    <w:p w14:paraId="324CA1DA" w14:textId="77777777" w:rsidR="00C069B5" w:rsidRDefault="00C069B5" w:rsidP="00C069B5">
      <w:pPr>
        <w:jc w:val="both"/>
      </w:pPr>
    </w:p>
    <w:p w14:paraId="69EA4122" w14:textId="77777777" w:rsidR="00C069B5" w:rsidRDefault="00C069B5" w:rsidP="00C16DF6">
      <w:pPr>
        <w:jc w:val="both"/>
      </w:pPr>
    </w:p>
    <w:p w14:paraId="36C50193" w14:textId="77777777" w:rsidR="00C069B5" w:rsidRDefault="00C069B5" w:rsidP="00C16DF6">
      <w:pPr>
        <w:jc w:val="both"/>
      </w:pPr>
    </w:p>
    <w:p w14:paraId="538779BB" w14:textId="77777777" w:rsidR="00C069B5" w:rsidRDefault="00C069B5" w:rsidP="00C16DF6">
      <w:pPr>
        <w:jc w:val="both"/>
      </w:pPr>
    </w:p>
    <w:p w14:paraId="6DE9DDE8" w14:textId="77777777" w:rsidR="00C069B5" w:rsidRDefault="00C069B5" w:rsidP="00C16DF6">
      <w:pPr>
        <w:jc w:val="both"/>
      </w:pPr>
    </w:p>
    <w:p w14:paraId="668D8B81" w14:textId="77777777" w:rsidR="00C069B5" w:rsidRDefault="00C069B5" w:rsidP="00C16DF6">
      <w:pPr>
        <w:jc w:val="both"/>
      </w:pPr>
    </w:p>
    <w:p w14:paraId="792DE460" w14:textId="77777777" w:rsidR="00C069B5" w:rsidRDefault="00C069B5" w:rsidP="00C16DF6">
      <w:pPr>
        <w:jc w:val="both"/>
      </w:pPr>
    </w:p>
    <w:p w14:paraId="252B01F2" w14:textId="77777777" w:rsidR="00C069B5" w:rsidRDefault="00C069B5" w:rsidP="00C16DF6">
      <w:pPr>
        <w:jc w:val="both"/>
      </w:pPr>
    </w:p>
    <w:p w14:paraId="2828F509" w14:textId="29B7FC50" w:rsidR="00C069B5" w:rsidRDefault="00C16DF6" w:rsidP="00C16DF6">
      <w:pPr>
        <w:jc w:val="both"/>
      </w:pPr>
      <w:r w:rsidRPr="00C16DF6">
        <w:lastRenderedPageBreak/>
        <w:t xml:space="preserve">After a discussion </w:t>
      </w:r>
      <w:r w:rsidR="003D42BE">
        <w:t>at</w:t>
      </w:r>
      <w:r w:rsidR="00C069B5">
        <w:t xml:space="preserve"> </w:t>
      </w:r>
      <w:r w:rsidRPr="00C16DF6">
        <w:t xml:space="preserve">the Constitutional Committee </w:t>
      </w:r>
      <w:r w:rsidR="00C069B5">
        <w:t xml:space="preserve">of the Executive Committee, </w:t>
      </w:r>
      <w:r w:rsidRPr="00C16DF6">
        <w:t xml:space="preserve">and </w:t>
      </w:r>
      <w:r w:rsidR="003D42BE">
        <w:t xml:space="preserve">in </w:t>
      </w:r>
      <w:r w:rsidR="00C069B5">
        <w:t xml:space="preserve">consultation with </w:t>
      </w:r>
      <w:r w:rsidRPr="00C16DF6">
        <w:t xml:space="preserve">the </w:t>
      </w:r>
      <w:r w:rsidR="00C069B5" w:rsidRPr="00C16DF6">
        <w:t>Junior Faculty</w:t>
      </w:r>
      <w:r w:rsidR="00C069B5">
        <w:t xml:space="preserve"> Members Union</w:t>
      </w:r>
      <w:r w:rsidRPr="00C16DF6">
        <w:t>, other changes were made:</w:t>
      </w:r>
    </w:p>
    <w:p w14:paraId="445FB4D8" w14:textId="077ADC04" w:rsidR="00C069B5" w:rsidRDefault="00C16DF6" w:rsidP="00C069B5">
      <w:pPr>
        <w:pStyle w:val="ListParagraph"/>
        <w:numPr>
          <w:ilvl w:val="0"/>
          <w:numId w:val="10"/>
        </w:numPr>
        <w:ind w:left="714" w:hanging="357"/>
        <w:contextualSpacing w:val="0"/>
        <w:jc w:val="both"/>
      </w:pPr>
      <w:r w:rsidRPr="00C16DF6">
        <w:t xml:space="preserve">Sexual Harassment </w:t>
      </w:r>
      <w:r w:rsidR="003D42BE">
        <w:t xml:space="preserve">– </w:t>
      </w:r>
      <w:r w:rsidR="00C069B5">
        <w:t>Article</w:t>
      </w:r>
      <w:r w:rsidR="003D42BE">
        <w:t xml:space="preserve"> </w:t>
      </w:r>
      <w:r w:rsidRPr="00C16DF6">
        <w:t xml:space="preserve">7.2 explicitly states that a sexual harassment complaint will be filed </w:t>
      </w:r>
      <w:r w:rsidR="00C069B5">
        <w:t xml:space="preserve">in accordance with </w:t>
      </w:r>
      <w:r w:rsidRPr="00C16DF6">
        <w:t xml:space="preserve">the University </w:t>
      </w:r>
      <w:r w:rsidR="003D42BE" w:rsidRPr="00C16DF6">
        <w:t>Prevention</w:t>
      </w:r>
      <w:r w:rsidR="003D42BE" w:rsidRPr="00C16DF6">
        <w:t xml:space="preserve"> </w:t>
      </w:r>
      <w:r w:rsidR="003D42BE">
        <w:t xml:space="preserve">of </w:t>
      </w:r>
      <w:r w:rsidR="00C069B5" w:rsidRPr="00C16DF6">
        <w:t>Sexual Harassment Procedure</w:t>
      </w:r>
      <w:r w:rsidRPr="00C16DF6">
        <w:t>.</w:t>
      </w:r>
    </w:p>
    <w:p w14:paraId="4092E79C" w14:textId="5ECC188C" w:rsidR="00C069B5" w:rsidRDefault="00C16DF6" w:rsidP="00C069B5">
      <w:pPr>
        <w:pStyle w:val="ListParagraph"/>
        <w:numPr>
          <w:ilvl w:val="0"/>
          <w:numId w:val="10"/>
        </w:numPr>
        <w:ind w:left="714" w:hanging="357"/>
        <w:contextualSpacing w:val="0"/>
        <w:jc w:val="both"/>
      </w:pPr>
      <w:r w:rsidRPr="00C16DF6">
        <w:t xml:space="preserve">Transfer of the minutes of the </w:t>
      </w:r>
      <w:r w:rsidR="00C069B5">
        <w:t>hearing.</w:t>
      </w:r>
    </w:p>
    <w:p w14:paraId="3C5D1C74" w14:textId="493F4CD1" w:rsidR="00C16DF6" w:rsidRDefault="00C16DF6" w:rsidP="003D42BE">
      <w:pPr>
        <w:pStyle w:val="ListParagraph"/>
        <w:numPr>
          <w:ilvl w:val="0"/>
          <w:numId w:val="10"/>
        </w:numPr>
        <w:ind w:left="714" w:hanging="357"/>
        <w:contextualSpacing w:val="0"/>
        <w:jc w:val="both"/>
      </w:pPr>
      <w:r w:rsidRPr="00C16DF6">
        <w:t>The publication of the Disciplinary Committee</w:t>
      </w:r>
      <w:r>
        <w:t>’</w:t>
      </w:r>
      <w:r w:rsidRPr="00C16DF6">
        <w:t>s decisions to the University community</w:t>
      </w:r>
      <w:r>
        <w:t>.</w:t>
      </w:r>
    </w:p>
    <w:sectPr w:rsidR="00C16DF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50266" w14:textId="77777777" w:rsidR="006672CD" w:rsidRDefault="006672CD" w:rsidP="00A714F2">
      <w:pPr>
        <w:spacing w:after="0" w:line="240" w:lineRule="auto"/>
      </w:pPr>
      <w:r>
        <w:separator/>
      </w:r>
    </w:p>
  </w:endnote>
  <w:endnote w:type="continuationSeparator" w:id="0">
    <w:p w14:paraId="6A89E148" w14:textId="77777777" w:rsidR="006672CD" w:rsidRDefault="006672CD" w:rsidP="00A7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18E36" w14:textId="422B916C" w:rsidR="00A714F2" w:rsidRDefault="00A714F2">
    <w:pPr>
      <w:pStyle w:val="Footer"/>
    </w:pPr>
    <w:r w:rsidRPr="00A714F2">
      <w:drawing>
        <wp:inline distT="0" distB="0" distL="0" distR="0" wp14:anchorId="1C76BE3E" wp14:editId="79585AB2">
          <wp:extent cx="5943600" cy="7867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FF850" w14:textId="77777777" w:rsidR="006672CD" w:rsidRDefault="006672CD" w:rsidP="00A714F2">
      <w:pPr>
        <w:spacing w:after="0" w:line="240" w:lineRule="auto"/>
      </w:pPr>
      <w:r>
        <w:separator/>
      </w:r>
    </w:p>
  </w:footnote>
  <w:footnote w:type="continuationSeparator" w:id="0">
    <w:p w14:paraId="3776C06B" w14:textId="77777777" w:rsidR="006672CD" w:rsidRDefault="006672CD" w:rsidP="00A71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B4E30" w14:textId="0CC5D6F8" w:rsidR="00A714F2" w:rsidRDefault="00A714F2">
    <w:pPr>
      <w:pStyle w:val="Header"/>
    </w:pPr>
    <w:r>
      <w:rPr>
        <w:noProof/>
      </w:rPr>
      <w:drawing>
        <wp:inline distT="0" distB="0" distL="0" distR="0" wp14:anchorId="4426A69D" wp14:editId="001A97BE">
          <wp:extent cx="5943600" cy="10452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045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3A014F" w14:textId="77777777" w:rsidR="00A714F2" w:rsidRDefault="00A714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96A98"/>
    <w:multiLevelType w:val="hybridMultilevel"/>
    <w:tmpl w:val="37DA35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758F9"/>
    <w:multiLevelType w:val="hybridMultilevel"/>
    <w:tmpl w:val="3B768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15C88"/>
    <w:multiLevelType w:val="hybridMultilevel"/>
    <w:tmpl w:val="27F8C9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B1CD7"/>
    <w:multiLevelType w:val="hybridMultilevel"/>
    <w:tmpl w:val="2E1C59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E2CD2"/>
    <w:multiLevelType w:val="hybridMultilevel"/>
    <w:tmpl w:val="60FE8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550D1"/>
    <w:multiLevelType w:val="hybridMultilevel"/>
    <w:tmpl w:val="3D9E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501F7"/>
    <w:multiLevelType w:val="hybridMultilevel"/>
    <w:tmpl w:val="03BEC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84729"/>
    <w:multiLevelType w:val="hybridMultilevel"/>
    <w:tmpl w:val="4AA29D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43278"/>
    <w:multiLevelType w:val="hybridMultilevel"/>
    <w:tmpl w:val="A6FA7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34727"/>
    <w:multiLevelType w:val="hybridMultilevel"/>
    <w:tmpl w:val="B4D4A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15"/>
    <w:rsid w:val="00001FF4"/>
    <w:rsid w:val="00002838"/>
    <w:rsid w:val="000036F7"/>
    <w:rsid w:val="000048BD"/>
    <w:rsid w:val="00005310"/>
    <w:rsid w:val="00006538"/>
    <w:rsid w:val="00020707"/>
    <w:rsid w:val="000209B0"/>
    <w:rsid w:val="00020A2C"/>
    <w:rsid w:val="00021251"/>
    <w:rsid w:val="00021FD0"/>
    <w:rsid w:val="00022F01"/>
    <w:rsid w:val="00024FC4"/>
    <w:rsid w:val="00026840"/>
    <w:rsid w:val="00030120"/>
    <w:rsid w:val="0003031A"/>
    <w:rsid w:val="000316E9"/>
    <w:rsid w:val="00031A6C"/>
    <w:rsid w:val="0003224A"/>
    <w:rsid w:val="00036B9C"/>
    <w:rsid w:val="00037D1B"/>
    <w:rsid w:val="0004154E"/>
    <w:rsid w:val="0004265A"/>
    <w:rsid w:val="00042DAB"/>
    <w:rsid w:val="00043605"/>
    <w:rsid w:val="00044E65"/>
    <w:rsid w:val="00050395"/>
    <w:rsid w:val="000506A0"/>
    <w:rsid w:val="00051908"/>
    <w:rsid w:val="00053AEB"/>
    <w:rsid w:val="000552CC"/>
    <w:rsid w:val="00057042"/>
    <w:rsid w:val="000577E3"/>
    <w:rsid w:val="00057E5E"/>
    <w:rsid w:val="000634B4"/>
    <w:rsid w:val="00063A8B"/>
    <w:rsid w:val="0006466E"/>
    <w:rsid w:val="000653C2"/>
    <w:rsid w:val="0006558B"/>
    <w:rsid w:val="0006619C"/>
    <w:rsid w:val="0007411F"/>
    <w:rsid w:val="00076F65"/>
    <w:rsid w:val="00077B7A"/>
    <w:rsid w:val="00080BC1"/>
    <w:rsid w:val="00080DF8"/>
    <w:rsid w:val="00080FCD"/>
    <w:rsid w:val="00081CC6"/>
    <w:rsid w:val="000839D0"/>
    <w:rsid w:val="00083D4D"/>
    <w:rsid w:val="00091B40"/>
    <w:rsid w:val="000923FC"/>
    <w:rsid w:val="00093487"/>
    <w:rsid w:val="00093843"/>
    <w:rsid w:val="00093DE0"/>
    <w:rsid w:val="00096555"/>
    <w:rsid w:val="00097264"/>
    <w:rsid w:val="00097346"/>
    <w:rsid w:val="000A2692"/>
    <w:rsid w:val="000A2E3D"/>
    <w:rsid w:val="000A38AE"/>
    <w:rsid w:val="000B06C2"/>
    <w:rsid w:val="000B09A0"/>
    <w:rsid w:val="000B0F42"/>
    <w:rsid w:val="000B1608"/>
    <w:rsid w:val="000B1FE2"/>
    <w:rsid w:val="000B2AEE"/>
    <w:rsid w:val="000B3107"/>
    <w:rsid w:val="000B358B"/>
    <w:rsid w:val="000B36AD"/>
    <w:rsid w:val="000B3794"/>
    <w:rsid w:val="000B6649"/>
    <w:rsid w:val="000C28D6"/>
    <w:rsid w:val="000C2FAB"/>
    <w:rsid w:val="000C3C34"/>
    <w:rsid w:val="000C45C3"/>
    <w:rsid w:val="000D0BF7"/>
    <w:rsid w:val="000D139E"/>
    <w:rsid w:val="000D1804"/>
    <w:rsid w:val="000D364B"/>
    <w:rsid w:val="000D42E1"/>
    <w:rsid w:val="000D52E7"/>
    <w:rsid w:val="000D57D3"/>
    <w:rsid w:val="000D5C2A"/>
    <w:rsid w:val="000D5FBA"/>
    <w:rsid w:val="000D6595"/>
    <w:rsid w:val="000D7651"/>
    <w:rsid w:val="000E0FB0"/>
    <w:rsid w:val="000E1ECE"/>
    <w:rsid w:val="000E2832"/>
    <w:rsid w:val="000E2A87"/>
    <w:rsid w:val="000E5579"/>
    <w:rsid w:val="000E6D6F"/>
    <w:rsid w:val="000F2663"/>
    <w:rsid w:val="000F28A4"/>
    <w:rsid w:val="000F38C7"/>
    <w:rsid w:val="000F3D13"/>
    <w:rsid w:val="000F5389"/>
    <w:rsid w:val="000F600E"/>
    <w:rsid w:val="00102AF5"/>
    <w:rsid w:val="0010357F"/>
    <w:rsid w:val="0010546F"/>
    <w:rsid w:val="00110469"/>
    <w:rsid w:val="00110FF8"/>
    <w:rsid w:val="00113773"/>
    <w:rsid w:val="0011449D"/>
    <w:rsid w:val="00114822"/>
    <w:rsid w:val="0011599E"/>
    <w:rsid w:val="00116336"/>
    <w:rsid w:val="001167BC"/>
    <w:rsid w:val="001174DB"/>
    <w:rsid w:val="001204EF"/>
    <w:rsid w:val="001212BB"/>
    <w:rsid w:val="001215B1"/>
    <w:rsid w:val="00121851"/>
    <w:rsid w:val="001269CE"/>
    <w:rsid w:val="00132793"/>
    <w:rsid w:val="00134B78"/>
    <w:rsid w:val="00134E5E"/>
    <w:rsid w:val="00137A54"/>
    <w:rsid w:val="00140D6F"/>
    <w:rsid w:val="001414A1"/>
    <w:rsid w:val="00141E9A"/>
    <w:rsid w:val="00152B45"/>
    <w:rsid w:val="00152FD9"/>
    <w:rsid w:val="00153286"/>
    <w:rsid w:val="00153F5C"/>
    <w:rsid w:val="001541DE"/>
    <w:rsid w:val="0015434E"/>
    <w:rsid w:val="00154DFE"/>
    <w:rsid w:val="00155E1A"/>
    <w:rsid w:val="00156055"/>
    <w:rsid w:val="00156BDA"/>
    <w:rsid w:val="001619B2"/>
    <w:rsid w:val="0016447D"/>
    <w:rsid w:val="00165B69"/>
    <w:rsid w:val="00165EA3"/>
    <w:rsid w:val="00165F7F"/>
    <w:rsid w:val="00166A67"/>
    <w:rsid w:val="00166FCC"/>
    <w:rsid w:val="0017232D"/>
    <w:rsid w:val="0017308B"/>
    <w:rsid w:val="00173122"/>
    <w:rsid w:val="001733FA"/>
    <w:rsid w:val="00174C9F"/>
    <w:rsid w:val="0017736E"/>
    <w:rsid w:val="00177374"/>
    <w:rsid w:val="00182E8D"/>
    <w:rsid w:val="00184532"/>
    <w:rsid w:val="00184B73"/>
    <w:rsid w:val="001850CD"/>
    <w:rsid w:val="0018705C"/>
    <w:rsid w:val="00187A22"/>
    <w:rsid w:val="0019282C"/>
    <w:rsid w:val="00194306"/>
    <w:rsid w:val="0019465A"/>
    <w:rsid w:val="00196A9E"/>
    <w:rsid w:val="001A069D"/>
    <w:rsid w:val="001A309C"/>
    <w:rsid w:val="001A6896"/>
    <w:rsid w:val="001A6ACB"/>
    <w:rsid w:val="001A6FAE"/>
    <w:rsid w:val="001B04D8"/>
    <w:rsid w:val="001B05DA"/>
    <w:rsid w:val="001B3848"/>
    <w:rsid w:val="001B40C7"/>
    <w:rsid w:val="001B5E9A"/>
    <w:rsid w:val="001C15B4"/>
    <w:rsid w:val="001C2106"/>
    <w:rsid w:val="001C2311"/>
    <w:rsid w:val="001C3396"/>
    <w:rsid w:val="001C5291"/>
    <w:rsid w:val="001C5A09"/>
    <w:rsid w:val="001C6B83"/>
    <w:rsid w:val="001C7D1F"/>
    <w:rsid w:val="001D1AEA"/>
    <w:rsid w:val="001D33F8"/>
    <w:rsid w:val="001D5E5C"/>
    <w:rsid w:val="001D6CC1"/>
    <w:rsid w:val="001E2178"/>
    <w:rsid w:val="001E22E7"/>
    <w:rsid w:val="001E27B0"/>
    <w:rsid w:val="001E2801"/>
    <w:rsid w:val="001E56AA"/>
    <w:rsid w:val="001E6C2E"/>
    <w:rsid w:val="001E7D16"/>
    <w:rsid w:val="001F2997"/>
    <w:rsid w:val="001F48D5"/>
    <w:rsid w:val="001F494E"/>
    <w:rsid w:val="001F5D2C"/>
    <w:rsid w:val="002007E9"/>
    <w:rsid w:val="00203B2D"/>
    <w:rsid w:val="00203C93"/>
    <w:rsid w:val="00203FF1"/>
    <w:rsid w:val="00204FD1"/>
    <w:rsid w:val="00207931"/>
    <w:rsid w:val="00211FEB"/>
    <w:rsid w:val="00212041"/>
    <w:rsid w:val="00212FCA"/>
    <w:rsid w:val="002177CE"/>
    <w:rsid w:val="002232A6"/>
    <w:rsid w:val="00223615"/>
    <w:rsid w:val="00224188"/>
    <w:rsid w:val="00226A2C"/>
    <w:rsid w:val="0022728D"/>
    <w:rsid w:val="00227966"/>
    <w:rsid w:val="00227A80"/>
    <w:rsid w:val="002304FE"/>
    <w:rsid w:val="002305DE"/>
    <w:rsid w:val="002348E0"/>
    <w:rsid w:val="00235945"/>
    <w:rsid w:val="0023774B"/>
    <w:rsid w:val="002407D2"/>
    <w:rsid w:val="0024478A"/>
    <w:rsid w:val="0024618F"/>
    <w:rsid w:val="00246FA2"/>
    <w:rsid w:val="00251323"/>
    <w:rsid w:val="002533D3"/>
    <w:rsid w:val="0025371C"/>
    <w:rsid w:val="00253A53"/>
    <w:rsid w:val="00253B3A"/>
    <w:rsid w:val="00260CB4"/>
    <w:rsid w:val="002627DA"/>
    <w:rsid w:val="00262D07"/>
    <w:rsid w:val="00263E73"/>
    <w:rsid w:val="002641B6"/>
    <w:rsid w:val="00264ADB"/>
    <w:rsid w:val="00266627"/>
    <w:rsid w:val="00272FFE"/>
    <w:rsid w:val="0027448F"/>
    <w:rsid w:val="002805C9"/>
    <w:rsid w:val="002826DF"/>
    <w:rsid w:val="0028288D"/>
    <w:rsid w:val="002830C5"/>
    <w:rsid w:val="00283387"/>
    <w:rsid w:val="00283411"/>
    <w:rsid w:val="002879C9"/>
    <w:rsid w:val="00290867"/>
    <w:rsid w:val="00293EB0"/>
    <w:rsid w:val="002951B5"/>
    <w:rsid w:val="00296CE7"/>
    <w:rsid w:val="002A0555"/>
    <w:rsid w:val="002A194B"/>
    <w:rsid w:val="002A1D02"/>
    <w:rsid w:val="002A1F56"/>
    <w:rsid w:val="002A3319"/>
    <w:rsid w:val="002A398B"/>
    <w:rsid w:val="002A51D6"/>
    <w:rsid w:val="002A60BE"/>
    <w:rsid w:val="002B0A12"/>
    <w:rsid w:val="002B13BE"/>
    <w:rsid w:val="002B2EBA"/>
    <w:rsid w:val="002B30E4"/>
    <w:rsid w:val="002B32CB"/>
    <w:rsid w:val="002B6015"/>
    <w:rsid w:val="002B74F5"/>
    <w:rsid w:val="002C0B94"/>
    <w:rsid w:val="002C1452"/>
    <w:rsid w:val="002C1B96"/>
    <w:rsid w:val="002C3277"/>
    <w:rsid w:val="002C4759"/>
    <w:rsid w:val="002C7BE5"/>
    <w:rsid w:val="002D0191"/>
    <w:rsid w:val="002D0986"/>
    <w:rsid w:val="002D0A20"/>
    <w:rsid w:val="002D17DC"/>
    <w:rsid w:val="002D2281"/>
    <w:rsid w:val="002D268D"/>
    <w:rsid w:val="002D37E3"/>
    <w:rsid w:val="002D6045"/>
    <w:rsid w:val="002D7AED"/>
    <w:rsid w:val="002E1D6A"/>
    <w:rsid w:val="002E2496"/>
    <w:rsid w:val="002F33EA"/>
    <w:rsid w:val="00301F7A"/>
    <w:rsid w:val="00302EA2"/>
    <w:rsid w:val="0030523E"/>
    <w:rsid w:val="00305819"/>
    <w:rsid w:val="00306CA7"/>
    <w:rsid w:val="0031005C"/>
    <w:rsid w:val="00311246"/>
    <w:rsid w:val="0031518F"/>
    <w:rsid w:val="003161B5"/>
    <w:rsid w:val="0031655D"/>
    <w:rsid w:val="003169B9"/>
    <w:rsid w:val="00317171"/>
    <w:rsid w:val="003209B9"/>
    <w:rsid w:val="003211D4"/>
    <w:rsid w:val="003233E3"/>
    <w:rsid w:val="0032471C"/>
    <w:rsid w:val="00325521"/>
    <w:rsid w:val="00326B0A"/>
    <w:rsid w:val="00330978"/>
    <w:rsid w:val="00330E89"/>
    <w:rsid w:val="0033478A"/>
    <w:rsid w:val="003405D6"/>
    <w:rsid w:val="00341F51"/>
    <w:rsid w:val="00345AD0"/>
    <w:rsid w:val="00347040"/>
    <w:rsid w:val="00351845"/>
    <w:rsid w:val="0035239F"/>
    <w:rsid w:val="00352985"/>
    <w:rsid w:val="00356E91"/>
    <w:rsid w:val="00357C02"/>
    <w:rsid w:val="00361AB7"/>
    <w:rsid w:val="00365F4D"/>
    <w:rsid w:val="00366226"/>
    <w:rsid w:val="0036677C"/>
    <w:rsid w:val="00371F9C"/>
    <w:rsid w:val="00372C14"/>
    <w:rsid w:val="00374775"/>
    <w:rsid w:val="00374846"/>
    <w:rsid w:val="0038073B"/>
    <w:rsid w:val="00380AAB"/>
    <w:rsid w:val="00381821"/>
    <w:rsid w:val="00381A67"/>
    <w:rsid w:val="00381B02"/>
    <w:rsid w:val="003829BB"/>
    <w:rsid w:val="003850EA"/>
    <w:rsid w:val="0038636B"/>
    <w:rsid w:val="0038723A"/>
    <w:rsid w:val="00390DAE"/>
    <w:rsid w:val="003918A2"/>
    <w:rsid w:val="00391BEA"/>
    <w:rsid w:val="003928DA"/>
    <w:rsid w:val="003953E2"/>
    <w:rsid w:val="00395FB8"/>
    <w:rsid w:val="00397E7C"/>
    <w:rsid w:val="003A00AA"/>
    <w:rsid w:val="003A47C2"/>
    <w:rsid w:val="003A4D60"/>
    <w:rsid w:val="003A4EB3"/>
    <w:rsid w:val="003A4F28"/>
    <w:rsid w:val="003A54F3"/>
    <w:rsid w:val="003A6295"/>
    <w:rsid w:val="003A69F7"/>
    <w:rsid w:val="003B42DD"/>
    <w:rsid w:val="003B53B5"/>
    <w:rsid w:val="003B6B63"/>
    <w:rsid w:val="003C1608"/>
    <w:rsid w:val="003C2DA4"/>
    <w:rsid w:val="003C39C1"/>
    <w:rsid w:val="003C5A4F"/>
    <w:rsid w:val="003C5BDE"/>
    <w:rsid w:val="003C71D0"/>
    <w:rsid w:val="003C7882"/>
    <w:rsid w:val="003C7B3B"/>
    <w:rsid w:val="003C7BA8"/>
    <w:rsid w:val="003D0ACC"/>
    <w:rsid w:val="003D1E6F"/>
    <w:rsid w:val="003D22CD"/>
    <w:rsid w:val="003D3130"/>
    <w:rsid w:val="003D3F2E"/>
    <w:rsid w:val="003D42BE"/>
    <w:rsid w:val="003D51D3"/>
    <w:rsid w:val="003D768C"/>
    <w:rsid w:val="003D7B9E"/>
    <w:rsid w:val="003E0149"/>
    <w:rsid w:val="003E0B65"/>
    <w:rsid w:val="003E3097"/>
    <w:rsid w:val="003E42AE"/>
    <w:rsid w:val="003E459D"/>
    <w:rsid w:val="003E5075"/>
    <w:rsid w:val="003E5091"/>
    <w:rsid w:val="003E54D5"/>
    <w:rsid w:val="003F1BE9"/>
    <w:rsid w:val="003F1D3D"/>
    <w:rsid w:val="003F257F"/>
    <w:rsid w:val="003F30C3"/>
    <w:rsid w:val="003F3A53"/>
    <w:rsid w:val="003F710E"/>
    <w:rsid w:val="003F74A7"/>
    <w:rsid w:val="00400C51"/>
    <w:rsid w:val="004019D9"/>
    <w:rsid w:val="004034D3"/>
    <w:rsid w:val="00403829"/>
    <w:rsid w:val="00404DA5"/>
    <w:rsid w:val="00407119"/>
    <w:rsid w:val="00407904"/>
    <w:rsid w:val="0041168B"/>
    <w:rsid w:val="00411E70"/>
    <w:rsid w:val="00416CF7"/>
    <w:rsid w:val="00416D80"/>
    <w:rsid w:val="00417503"/>
    <w:rsid w:val="0041752C"/>
    <w:rsid w:val="00417C9C"/>
    <w:rsid w:val="00417D9F"/>
    <w:rsid w:val="004201C4"/>
    <w:rsid w:val="004266DD"/>
    <w:rsid w:val="00431313"/>
    <w:rsid w:val="00432B90"/>
    <w:rsid w:val="0043415F"/>
    <w:rsid w:val="0043572C"/>
    <w:rsid w:val="0043792C"/>
    <w:rsid w:val="00442228"/>
    <w:rsid w:val="00445602"/>
    <w:rsid w:val="004567F2"/>
    <w:rsid w:val="00456F44"/>
    <w:rsid w:val="004575DD"/>
    <w:rsid w:val="004578A1"/>
    <w:rsid w:val="00463799"/>
    <w:rsid w:val="0046381C"/>
    <w:rsid w:val="00464847"/>
    <w:rsid w:val="0046628A"/>
    <w:rsid w:val="004668BF"/>
    <w:rsid w:val="00466F09"/>
    <w:rsid w:val="004677CF"/>
    <w:rsid w:val="004736A9"/>
    <w:rsid w:val="00474AAC"/>
    <w:rsid w:val="004751B5"/>
    <w:rsid w:val="004757A9"/>
    <w:rsid w:val="00477900"/>
    <w:rsid w:val="00481044"/>
    <w:rsid w:val="0048161D"/>
    <w:rsid w:val="00481827"/>
    <w:rsid w:val="004818FE"/>
    <w:rsid w:val="0048335B"/>
    <w:rsid w:val="00483615"/>
    <w:rsid w:val="00484352"/>
    <w:rsid w:val="00486B0A"/>
    <w:rsid w:val="0049012F"/>
    <w:rsid w:val="00494CE5"/>
    <w:rsid w:val="00495D0D"/>
    <w:rsid w:val="00496BDC"/>
    <w:rsid w:val="00496BE7"/>
    <w:rsid w:val="004A2ED7"/>
    <w:rsid w:val="004A2FB6"/>
    <w:rsid w:val="004A3D55"/>
    <w:rsid w:val="004A7917"/>
    <w:rsid w:val="004B268A"/>
    <w:rsid w:val="004B2EBC"/>
    <w:rsid w:val="004B2EE5"/>
    <w:rsid w:val="004B5C3A"/>
    <w:rsid w:val="004B5C3B"/>
    <w:rsid w:val="004B64E3"/>
    <w:rsid w:val="004C1389"/>
    <w:rsid w:val="004C2A5B"/>
    <w:rsid w:val="004C3519"/>
    <w:rsid w:val="004C6820"/>
    <w:rsid w:val="004D13B5"/>
    <w:rsid w:val="004D2085"/>
    <w:rsid w:val="004D51F8"/>
    <w:rsid w:val="004D700B"/>
    <w:rsid w:val="004E009E"/>
    <w:rsid w:val="004E37FE"/>
    <w:rsid w:val="004E3FA8"/>
    <w:rsid w:val="004E41D9"/>
    <w:rsid w:val="004E679B"/>
    <w:rsid w:val="004E7959"/>
    <w:rsid w:val="004E7BA8"/>
    <w:rsid w:val="004E7F19"/>
    <w:rsid w:val="004F1B8C"/>
    <w:rsid w:val="004F5092"/>
    <w:rsid w:val="004F7B28"/>
    <w:rsid w:val="00507200"/>
    <w:rsid w:val="00510E42"/>
    <w:rsid w:val="00512938"/>
    <w:rsid w:val="00513177"/>
    <w:rsid w:val="00515A1A"/>
    <w:rsid w:val="00515BE1"/>
    <w:rsid w:val="0051604F"/>
    <w:rsid w:val="005168C4"/>
    <w:rsid w:val="00516E9E"/>
    <w:rsid w:val="005176F7"/>
    <w:rsid w:val="00517A9E"/>
    <w:rsid w:val="00517BA5"/>
    <w:rsid w:val="005213E1"/>
    <w:rsid w:val="00522DE3"/>
    <w:rsid w:val="00524E8D"/>
    <w:rsid w:val="0052514F"/>
    <w:rsid w:val="00530F92"/>
    <w:rsid w:val="00531094"/>
    <w:rsid w:val="00532542"/>
    <w:rsid w:val="00535565"/>
    <w:rsid w:val="00540129"/>
    <w:rsid w:val="0054019B"/>
    <w:rsid w:val="00540C58"/>
    <w:rsid w:val="0054107D"/>
    <w:rsid w:val="00544E4A"/>
    <w:rsid w:val="005479B5"/>
    <w:rsid w:val="005533CD"/>
    <w:rsid w:val="00556502"/>
    <w:rsid w:val="00561FC9"/>
    <w:rsid w:val="00562B00"/>
    <w:rsid w:val="00562FF3"/>
    <w:rsid w:val="00563B78"/>
    <w:rsid w:val="00566627"/>
    <w:rsid w:val="00571ADD"/>
    <w:rsid w:val="005721A7"/>
    <w:rsid w:val="00576BA8"/>
    <w:rsid w:val="0058290B"/>
    <w:rsid w:val="00583C00"/>
    <w:rsid w:val="005843FD"/>
    <w:rsid w:val="0058544F"/>
    <w:rsid w:val="00585D97"/>
    <w:rsid w:val="005865A4"/>
    <w:rsid w:val="00587032"/>
    <w:rsid w:val="00587CFE"/>
    <w:rsid w:val="00592700"/>
    <w:rsid w:val="00596D74"/>
    <w:rsid w:val="005A06B4"/>
    <w:rsid w:val="005A1E45"/>
    <w:rsid w:val="005A518B"/>
    <w:rsid w:val="005A57EC"/>
    <w:rsid w:val="005A5F74"/>
    <w:rsid w:val="005A6D07"/>
    <w:rsid w:val="005A78AE"/>
    <w:rsid w:val="005A7CC6"/>
    <w:rsid w:val="005B290B"/>
    <w:rsid w:val="005B549C"/>
    <w:rsid w:val="005B66BF"/>
    <w:rsid w:val="005C0222"/>
    <w:rsid w:val="005C030A"/>
    <w:rsid w:val="005C1234"/>
    <w:rsid w:val="005C375F"/>
    <w:rsid w:val="005C719D"/>
    <w:rsid w:val="005C775A"/>
    <w:rsid w:val="005D4CA7"/>
    <w:rsid w:val="005D7C19"/>
    <w:rsid w:val="005E1617"/>
    <w:rsid w:val="005E1B27"/>
    <w:rsid w:val="005E1C57"/>
    <w:rsid w:val="005E3F71"/>
    <w:rsid w:val="005E4AA8"/>
    <w:rsid w:val="005E4B3A"/>
    <w:rsid w:val="005E58FE"/>
    <w:rsid w:val="005E64E5"/>
    <w:rsid w:val="005E6596"/>
    <w:rsid w:val="005E7B8D"/>
    <w:rsid w:val="005F139E"/>
    <w:rsid w:val="005F3286"/>
    <w:rsid w:val="005F38E1"/>
    <w:rsid w:val="005F4C82"/>
    <w:rsid w:val="006009CE"/>
    <w:rsid w:val="006011E2"/>
    <w:rsid w:val="00601B1E"/>
    <w:rsid w:val="00603018"/>
    <w:rsid w:val="00603521"/>
    <w:rsid w:val="006049B6"/>
    <w:rsid w:val="0060524C"/>
    <w:rsid w:val="00605570"/>
    <w:rsid w:val="0060703B"/>
    <w:rsid w:val="00607D8F"/>
    <w:rsid w:val="00612093"/>
    <w:rsid w:val="006121B5"/>
    <w:rsid w:val="006129B1"/>
    <w:rsid w:val="00613133"/>
    <w:rsid w:val="00613C2A"/>
    <w:rsid w:val="00614068"/>
    <w:rsid w:val="00615004"/>
    <w:rsid w:val="00620BCD"/>
    <w:rsid w:val="006212AB"/>
    <w:rsid w:val="0062425F"/>
    <w:rsid w:val="00624C41"/>
    <w:rsid w:val="00625405"/>
    <w:rsid w:val="0062566B"/>
    <w:rsid w:val="006258B1"/>
    <w:rsid w:val="0063017E"/>
    <w:rsid w:val="00630448"/>
    <w:rsid w:val="00633DB5"/>
    <w:rsid w:val="0063586B"/>
    <w:rsid w:val="0064360D"/>
    <w:rsid w:val="00643B59"/>
    <w:rsid w:val="0064404A"/>
    <w:rsid w:val="00644A64"/>
    <w:rsid w:val="00646608"/>
    <w:rsid w:val="006479FC"/>
    <w:rsid w:val="006533AA"/>
    <w:rsid w:val="00656068"/>
    <w:rsid w:val="006606E3"/>
    <w:rsid w:val="0066106E"/>
    <w:rsid w:val="00662E9E"/>
    <w:rsid w:val="0066475F"/>
    <w:rsid w:val="00664BB4"/>
    <w:rsid w:val="0066696C"/>
    <w:rsid w:val="006672CD"/>
    <w:rsid w:val="006674F5"/>
    <w:rsid w:val="00667524"/>
    <w:rsid w:val="006676D0"/>
    <w:rsid w:val="0067056B"/>
    <w:rsid w:val="00673CC7"/>
    <w:rsid w:val="00674453"/>
    <w:rsid w:val="00675083"/>
    <w:rsid w:val="006808A0"/>
    <w:rsid w:val="00680EC8"/>
    <w:rsid w:val="006813A9"/>
    <w:rsid w:val="00682F23"/>
    <w:rsid w:val="0068303A"/>
    <w:rsid w:val="00683B81"/>
    <w:rsid w:val="006840AF"/>
    <w:rsid w:val="00686A41"/>
    <w:rsid w:val="00687A0D"/>
    <w:rsid w:val="00691CEB"/>
    <w:rsid w:val="0069217D"/>
    <w:rsid w:val="00692B89"/>
    <w:rsid w:val="00693F51"/>
    <w:rsid w:val="00694B01"/>
    <w:rsid w:val="00697616"/>
    <w:rsid w:val="006A5DA0"/>
    <w:rsid w:val="006A6321"/>
    <w:rsid w:val="006A7B7E"/>
    <w:rsid w:val="006B1F13"/>
    <w:rsid w:val="006B2A68"/>
    <w:rsid w:val="006B371A"/>
    <w:rsid w:val="006B4AE0"/>
    <w:rsid w:val="006B517E"/>
    <w:rsid w:val="006B5583"/>
    <w:rsid w:val="006B6EA9"/>
    <w:rsid w:val="006C28AA"/>
    <w:rsid w:val="006C45CD"/>
    <w:rsid w:val="006C463B"/>
    <w:rsid w:val="006C663C"/>
    <w:rsid w:val="006C68B3"/>
    <w:rsid w:val="006C6D10"/>
    <w:rsid w:val="006C7682"/>
    <w:rsid w:val="006D0FF8"/>
    <w:rsid w:val="006D10BA"/>
    <w:rsid w:val="006D1B1C"/>
    <w:rsid w:val="006D1DAB"/>
    <w:rsid w:val="006D3DE1"/>
    <w:rsid w:val="006D41C5"/>
    <w:rsid w:val="006E2848"/>
    <w:rsid w:val="006E379A"/>
    <w:rsid w:val="006E6A46"/>
    <w:rsid w:val="006E7A57"/>
    <w:rsid w:val="006E7BC5"/>
    <w:rsid w:val="006F1471"/>
    <w:rsid w:val="006F20F1"/>
    <w:rsid w:val="006F7A81"/>
    <w:rsid w:val="007007B3"/>
    <w:rsid w:val="007026DA"/>
    <w:rsid w:val="0070274E"/>
    <w:rsid w:val="007043E5"/>
    <w:rsid w:val="00706FB1"/>
    <w:rsid w:val="007079FB"/>
    <w:rsid w:val="007101B6"/>
    <w:rsid w:val="00710E3E"/>
    <w:rsid w:val="00711189"/>
    <w:rsid w:val="00711C99"/>
    <w:rsid w:val="0071393D"/>
    <w:rsid w:val="00713FA5"/>
    <w:rsid w:val="00715B64"/>
    <w:rsid w:val="00717652"/>
    <w:rsid w:val="00717882"/>
    <w:rsid w:val="00720694"/>
    <w:rsid w:val="0072198F"/>
    <w:rsid w:val="007344E7"/>
    <w:rsid w:val="00734E76"/>
    <w:rsid w:val="007352A5"/>
    <w:rsid w:val="00735AF0"/>
    <w:rsid w:val="00736E5B"/>
    <w:rsid w:val="0074059A"/>
    <w:rsid w:val="007410E2"/>
    <w:rsid w:val="007464FE"/>
    <w:rsid w:val="007519D8"/>
    <w:rsid w:val="0075472F"/>
    <w:rsid w:val="00760B49"/>
    <w:rsid w:val="007612B1"/>
    <w:rsid w:val="007614B1"/>
    <w:rsid w:val="00761C52"/>
    <w:rsid w:val="007656E6"/>
    <w:rsid w:val="0077099E"/>
    <w:rsid w:val="007721B0"/>
    <w:rsid w:val="0077235A"/>
    <w:rsid w:val="00773677"/>
    <w:rsid w:val="00774B76"/>
    <w:rsid w:val="00784C9D"/>
    <w:rsid w:val="00784F62"/>
    <w:rsid w:val="0078641C"/>
    <w:rsid w:val="007876EC"/>
    <w:rsid w:val="0079001C"/>
    <w:rsid w:val="00791838"/>
    <w:rsid w:val="00797F1E"/>
    <w:rsid w:val="007A08CE"/>
    <w:rsid w:val="007A0ACD"/>
    <w:rsid w:val="007A502B"/>
    <w:rsid w:val="007A5991"/>
    <w:rsid w:val="007A5D61"/>
    <w:rsid w:val="007A7183"/>
    <w:rsid w:val="007A79F6"/>
    <w:rsid w:val="007B0A80"/>
    <w:rsid w:val="007B2C5E"/>
    <w:rsid w:val="007B3735"/>
    <w:rsid w:val="007B377C"/>
    <w:rsid w:val="007B42B1"/>
    <w:rsid w:val="007B6601"/>
    <w:rsid w:val="007B729B"/>
    <w:rsid w:val="007C011B"/>
    <w:rsid w:val="007C092F"/>
    <w:rsid w:val="007C0ADB"/>
    <w:rsid w:val="007C15B8"/>
    <w:rsid w:val="007C1753"/>
    <w:rsid w:val="007C1775"/>
    <w:rsid w:val="007C34BD"/>
    <w:rsid w:val="007C3CBA"/>
    <w:rsid w:val="007C6725"/>
    <w:rsid w:val="007D03FC"/>
    <w:rsid w:val="007D0D37"/>
    <w:rsid w:val="007D519E"/>
    <w:rsid w:val="007D6873"/>
    <w:rsid w:val="007E3479"/>
    <w:rsid w:val="007E76C4"/>
    <w:rsid w:val="007F0670"/>
    <w:rsid w:val="007F1B7B"/>
    <w:rsid w:val="007F1C0E"/>
    <w:rsid w:val="007F2DA6"/>
    <w:rsid w:val="007F311E"/>
    <w:rsid w:val="007F34A7"/>
    <w:rsid w:val="007F655A"/>
    <w:rsid w:val="00803AD8"/>
    <w:rsid w:val="008051B9"/>
    <w:rsid w:val="008065EF"/>
    <w:rsid w:val="008139E4"/>
    <w:rsid w:val="00815643"/>
    <w:rsid w:val="00816098"/>
    <w:rsid w:val="00817140"/>
    <w:rsid w:val="00817655"/>
    <w:rsid w:val="00817F93"/>
    <w:rsid w:val="008205AC"/>
    <w:rsid w:val="008230F7"/>
    <w:rsid w:val="008244FD"/>
    <w:rsid w:val="00825D8E"/>
    <w:rsid w:val="0083126D"/>
    <w:rsid w:val="00831B2A"/>
    <w:rsid w:val="008324E0"/>
    <w:rsid w:val="00833B61"/>
    <w:rsid w:val="00833D6F"/>
    <w:rsid w:val="00837DC7"/>
    <w:rsid w:val="00842721"/>
    <w:rsid w:val="00844677"/>
    <w:rsid w:val="00846B6D"/>
    <w:rsid w:val="00847326"/>
    <w:rsid w:val="008479D7"/>
    <w:rsid w:val="0085065F"/>
    <w:rsid w:val="00851ADF"/>
    <w:rsid w:val="00852933"/>
    <w:rsid w:val="00853646"/>
    <w:rsid w:val="0085391E"/>
    <w:rsid w:val="0085661A"/>
    <w:rsid w:val="00856A32"/>
    <w:rsid w:val="00857A6E"/>
    <w:rsid w:val="008603F2"/>
    <w:rsid w:val="0086063E"/>
    <w:rsid w:val="00861F42"/>
    <w:rsid w:val="00862F69"/>
    <w:rsid w:val="00864565"/>
    <w:rsid w:val="00865D37"/>
    <w:rsid w:val="00865D52"/>
    <w:rsid w:val="00867E01"/>
    <w:rsid w:val="00870116"/>
    <w:rsid w:val="008715BE"/>
    <w:rsid w:val="008725EC"/>
    <w:rsid w:val="00875D5C"/>
    <w:rsid w:val="008768DD"/>
    <w:rsid w:val="00882E8D"/>
    <w:rsid w:val="00884043"/>
    <w:rsid w:val="00884182"/>
    <w:rsid w:val="0088496B"/>
    <w:rsid w:val="0088688F"/>
    <w:rsid w:val="00886A58"/>
    <w:rsid w:val="00887338"/>
    <w:rsid w:val="0088759B"/>
    <w:rsid w:val="00890AEE"/>
    <w:rsid w:val="00892376"/>
    <w:rsid w:val="00893A1F"/>
    <w:rsid w:val="00895BDC"/>
    <w:rsid w:val="008961B0"/>
    <w:rsid w:val="008A0C37"/>
    <w:rsid w:val="008A53CE"/>
    <w:rsid w:val="008A5D72"/>
    <w:rsid w:val="008A63B6"/>
    <w:rsid w:val="008B1A11"/>
    <w:rsid w:val="008B35EE"/>
    <w:rsid w:val="008B37D0"/>
    <w:rsid w:val="008B4DFE"/>
    <w:rsid w:val="008B5403"/>
    <w:rsid w:val="008B589A"/>
    <w:rsid w:val="008B59FA"/>
    <w:rsid w:val="008B634F"/>
    <w:rsid w:val="008B6C00"/>
    <w:rsid w:val="008B7D65"/>
    <w:rsid w:val="008C01D9"/>
    <w:rsid w:val="008C40C8"/>
    <w:rsid w:val="008C4B65"/>
    <w:rsid w:val="008C5C4B"/>
    <w:rsid w:val="008C6BDE"/>
    <w:rsid w:val="008D05B9"/>
    <w:rsid w:val="008D1A84"/>
    <w:rsid w:val="008D1F2F"/>
    <w:rsid w:val="008D3A26"/>
    <w:rsid w:val="008D5730"/>
    <w:rsid w:val="008D5BD5"/>
    <w:rsid w:val="008E0427"/>
    <w:rsid w:val="008E1647"/>
    <w:rsid w:val="008E383B"/>
    <w:rsid w:val="008E4480"/>
    <w:rsid w:val="008E6B7A"/>
    <w:rsid w:val="008E754B"/>
    <w:rsid w:val="008E767F"/>
    <w:rsid w:val="008F2756"/>
    <w:rsid w:val="008F329F"/>
    <w:rsid w:val="008F46E9"/>
    <w:rsid w:val="008F525B"/>
    <w:rsid w:val="008F7426"/>
    <w:rsid w:val="0090123D"/>
    <w:rsid w:val="00901C76"/>
    <w:rsid w:val="00903C4C"/>
    <w:rsid w:val="00905C68"/>
    <w:rsid w:val="00906CAA"/>
    <w:rsid w:val="009077E0"/>
    <w:rsid w:val="009111A5"/>
    <w:rsid w:val="00911814"/>
    <w:rsid w:val="009167B9"/>
    <w:rsid w:val="009231D4"/>
    <w:rsid w:val="00923D09"/>
    <w:rsid w:val="00924443"/>
    <w:rsid w:val="00926A41"/>
    <w:rsid w:val="00927A58"/>
    <w:rsid w:val="00927E7C"/>
    <w:rsid w:val="009304E2"/>
    <w:rsid w:val="009322BE"/>
    <w:rsid w:val="00932C1F"/>
    <w:rsid w:val="0093330E"/>
    <w:rsid w:val="00934DF0"/>
    <w:rsid w:val="009376EC"/>
    <w:rsid w:val="00940823"/>
    <w:rsid w:val="0094088B"/>
    <w:rsid w:val="00940F8E"/>
    <w:rsid w:val="009442BC"/>
    <w:rsid w:val="00945D0A"/>
    <w:rsid w:val="009461E9"/>
    <w:rsid w:val="00951500"/>
    <w:rsid w:val="009524A3"/>
    <w:rsid w:val="009525ED"/>
    <w:rsid w:val="00953338"/>
    <w:rsid w:val="00956529"/>
    <w:rsid w:val="00956D18"/>
    <w:rsid w:val="00962A6F"/>
    <w:rsid w:val="00964052"/>
    <w:rsid w:val="00964616"/>
    <w:rsid w:val="00964B29"/>
    <w:rsid w:val="0096554A"/>
    <w:rsid w:val="00972DC6"/>
    <w:rsid w:val="009757B4"/>
    <w:rsid w:val="009770FF"/>
    <w:rsid w:val="00982B33"/>
    <w:rsid w:val="009839A0"/>
    <w:rsid w:val="009868A5"/>
    <w:rsid w:val="00987B11"/>
    <w:rsid w:val="009927D2"/>
    <w:rsid w:val="00995E86"/>
    <w:rsid w:val="009A0BD3"/>
    <w:rsid w:val="009A185C"/>
    <w:rsid w:val="009A2468"/>
    <w:rsid w:val="009A2F36"/>
    <w:rsid w:val="009A4262"/>
    <w:rsid w:val="009A5103"/>
    <w:rsid w:val="009A671E"/>
    <w:rsid w:val="009A676E"/>
    <w:rsid w:val="009B0723"/>
    <w:rsid w:val="009B292D"/>
    <w:rsid w:val="009B2A12"/>
    <w:rsid w:val="009B57B7"/>
    <w:rsid w:val="009B6EEF"/>
    <w:rsid w:val="009B7321"/>
    <w:rsid w:val="009C642D"/>
    <w:rsid w:val="009D0154"/>
    <w:rsid w:val="009D0315"/>
    <w:rsid w:val="009D0462"/>
    <w:rsid w:val="009D140F"/>
    <w:rsid w:val="009D1E0E"/>
    <w:rsid w:val="009D2FED"/>
    <w:rsid w:val="009D34D2"/>
    <w:rsid w:val="009D52F4"/>
    <w:rsid w:val="009D5A50"/>
    <w:rsid w:val="009E422A"/>
    <w:rsid w:val="009E5091"/>
    <w:rsid w:val="009E5590"/>
    <w:rsid w:val="009E559F"/>
    <w:rsid w:val="009E5DAE"/>
    <w:rsid w:val="009E5F0D"/>
    <w:rsid w:val="009E72E2"/>
    <w:rsid w:val="009E7AA1"/>
    <w:rsid w:val="009F05FF"/>
    <w:rsid w:val="009F1235"/>
    <w:rsid w:val="009F1491"/>
    <w:rsid w:val="009F459B"/>
    <w:rsid w:val="009F6479"/>
    <w:rsid w:val="009F68D8"/>
    <w:rsid w:val="009F7793"/>
    <w:rsid w:val="009F780D"/>
    <w:rsid w:val="00A00503"/>
    <w:rsid w:val="00A007F6"/>
    <w:rsid w:val="00A011E7"/>
    <w:rsid w:val="00A01834"/>
    <w:rsid w:val="00A03BB0"/>
    <w:rsid w:val="00A03CA5"/>
    <w:rsid w:val="00A0621C"/>
    <w:rsid w:val="00A07C1E"/>
    <w:rsid w:val="00A11FB6"/>
    <w:rsid w:val="00A1269B"/>
    <w:rsid w:val="00A12786"/>
    <w:rsid w:val="00A13AD3"/>
    <w:rsid w:val="00A14F28"/>
    <w:rsid w:val="00A174BC"/>
    <w:rsid w:val="00A20206"/>
    <w:rsid w:val="00A21236"/>
    <w:rsid w:val="00A21A98"/>
    <w:rsid w:val="00A24204"/>
    <w:rsid w:val="00A24238"/>
    <w:rsid w:val="00A24526"/>
    <w:rsid w:val="00A30EEE"/>
    <w:rsid w:val="00A362AA"/>
    <w:rsid w:val="00A3704D"/>
    <w:rsid w:val="00A37AA9"/>
    <w:rsid w:val="00A37E24"/>
    <w:rsid w:val="00A42533"/>
    <w:rsid w:val="00A42833"/>
    <w:rsid w:val="00A42F4D"/>
    <w:rsid w:val="00A44262"/>
    <w:rsid w:val="00A44D53"/>
    <w:rsid w:val="00A462AC"/>
    <w:rsid w:val="00A50213"/>
    <w:rsid w:val="00A50E18"/>
    <w:rsid w:val="00A5151B"/>
    <w:rsid w:val="00A51786"/>
    <w:rsid w:val="00A51B67"/>
    <w:rsid w:val="00A5436C"/>
    <w:rsid w:val="00A549FB"/>
    <w:rsid w:val="00A55A95"/>
    <w:rsid w:val="00A5628F"/>
    <w:rsid w:val="00A570FB"/>
    <w:rsid w:val="00A66F86"/>
    <w:rsid w:val="00A70972"/>
    <w:rsid w:val="00A714F2"/>
    <w:rsid w:val="00A72297"/>
    <w:rsid w:val="00A73C23"/>
    <w:rsid w:val="00A75482"/>
    <w:rsid w:val="00A7612D"/>
    <w:rsid w:val="00A82C86"/>
    <w:rsid w:val="00A83077"/>
    <w:rsid w:val="00A8703A"/>
    <w:rsid w:val="00A93008"/>
    <w:rsid w:val="00A93151"/>
    <w:rsid w:val="00AA0886"/>
    <w:rsid w:val="00AA0D9D"/>
    <w:rsid w:val="00AA392C"/>
    <w:rsid w:val="00AA3B7E"/>
    <w:rsid w:val="00AA45B3"/>
    <w:rsid w:val="00AA4AAB"/>
    <w:rsid w:val="00AA4D3E"/>
    <w:rsid w:val="00AA4E7B"/>
    <w:rsid w:val="00AA6C2B"/>
    <w:rsid w:val="00AB0217"/>
    <w:rsid w:val="00AB08F5"/>
    <w:rsid w:val="00AB3E01"/>
    <w:rsid w:val="00AB7E07"/>
    <w:rsid w:val="00AC7BBC"/>
    <w:rsid w:val="00AD0185"/>
    <w:rsid w:val="00AD2D33"/>
    <w:rsid w:val="00AD2E43"/>
    <w:rsid w:val="00AD4395"/>
    <w:rsid w:val="00AD5459"/>
    <w:rsid w:val="00AD5E2F"/>
    <w:rsid w:val="00AE1577"/>
    <w:rsid w:val="00AE1704"/>
    <w:rsid w:val="00AE252D"/>
    <w:rsid w:val="00AE2657"/>
    <w:rsid w:val="00AE3081"/>
    <w:rsid w:val="00AE358F"/>
    <w:rsid w:val="00AE398E"/>
    <w:rsid w:val="00AE4FF7"/>
    <w:rsid w:val="00AE54DB"/>
    <w:rsid w:val="00AE576E"/>
    <w:rsid w:val="00AE6D3A"/>
    <w:rsid w:val="00AE7C77"/>
    <w:rsid w:val="00AF22B0"/>
    <w:rsid w:val="00AF4870"/>
    <w:rsid w:val="00B00D71"/>
    <w:rsid w:val="00B00DB7"/>
    <w:rsid w:val="00B06F5D"/>
    <w:rsid w:val="00B07473"/>
    <w:rsid w:val="00B07E19"/>
    <w:rsid w:val="00B12929"/>
    <w:rsid w:val="00B133C2"/>
    <w:rsid w:val="00B14497"/>
    <w:rsid w:val="00B14F68"/>
    <w:rsid w:val="00B2148B"/>
    <w:rsid w:val="00B24060"/>
    <w:rsid w:val="00B24C72"/>
    <w:rsid w:val="00B25402"/>
    <w:rsid w:val="00B26333"/>
    <w:rsid w:val="00B2697A"/>
    <w:rsid w:val="00B27B85"/>
    <w:rsid w:val="00B30DA6"/>
    <w:rsid w:val="00B3126E"/>
    <w:rsid w:val="00B32911"/>
    <w:rsid w:val="00B33961"/>
    <w:rsid w:val="00B3517E"/>
    <w:rsid w:val="00B35990"/>
    <w:rsid w:val="00B36C36"/>
    <w:rsid w:val="00B412D1"/>
    <w:rsid w:val="00B41ABB"/>
    <w:rsid w:val="00B4235A"/>
    <w:rsid w:val="00B43D48"/>
    <w:rsid w:val="00B466D4"/>
    <w:rsid w:val="00B46775"/>
    <w:rsid w:val="00B5093A"/>
    <w:rsid w:val="00B50BA3"/>
    <w:rsid w:val="00B517FB"/>
    <w:rsid w:val="00B51902"/>
    <w:rsid w:val="00B523A1"/>
    <w:rsid w:val="00B52774"/>
    <w:rsid w:val="00B540E2"/>
    <w:rsid w:val="00B5448F"/>
    <w:rsid w:val="00B603E3"/>
    <w:rsid w:val="00B613D1"/>
    <w:rsid w:val="00B61493"/>
    <w:rsid w:val="00B61E24"/>
    <w:rsid w:val="00B63394"/>
    <w:rsid w:val="00B669A7"/>
    <w:rsid w:val="00B67F63"/>
    <w:rsid w:val="00B73DC9"/>
    <w:rsid w:val="00B752D2"/>
    <w:rsid w:val="00B7571D"/>
    <w:rsid w:val="00B75F7C"/>
    <w:rsid w:val="00B83A5F"/>
    <w:rsid w:val="00B84644"/>
    <w:rsid w:val="00B85875"/>
    <w:rsid w:val="00B85C5A"/>
    <w:rsid w:val="00B8609B"/>
    <w:rsid w:val="00B86369"/>
    <w:rsid w:val="00B90825"/>
    <w:rsid w:val="00B94337"/>
    <w:rsid w:val="00B94849"/>
    <w:rsid w:val="00B96C32"/>
    <w:rsid w:val="00BA281C"/>
    <w:rsid w:val="00BA6CDC"/>
    <w:rsid w:val="00BB0562"/>
    <w:rsid w:val="00BB42DA"/>
    <w:rsid w:val="00BB4AC7"/>
    <w:rsid w:val="00BB73CB"/>
    <w:rsid w:val="00BC044D"/>
    <w:rsid w:val="00BC179D"/>
    <w:rsid w:val="00BC25B2"/>
    <w:rsid w:val="00BC2E8B"/>
    <w:rsid w:val="00BC54FA"/>
    <w:rsid w:val="00BC5A3C"/>
    <w:rsid w:val="00BC6438"/>
    <w:rsid w:val="00BC65CF"/>
    <w:rsid w:val="00BC688A"/>
    <w:rsid w:val="00BC700E"/>
    <w:rsid w:val="00BC725F"/>
    <w:rsid w:val="00BC7E6B"/>
    <w:rsid w:val="00BD02D9"/>
    <w:rsid w:val="00BD2B68"/>
    <w:rsid w:val="00BD40B5"/>
    <w:rsid w:val="00BD48BB"/>
    <w:rsid w:val="00BD662F"/>
    <w:rsid w:val="00BE0CC3"/>
    <w:rsid w:val="00BE11D4"/>
    <w:rsid w:val="00BE180D"/>
    <w:rsid w:val="00BE23A6"/>
    <w:rsid w:val="00BE2F30"/>
    <w:rsid w:val="00BE3A66"/>
    <w:rsid w:val="00BE4128"/>
    <w:rsid w:val="00BE4486"/>
    <w:rsid w:val="00BE661E"/>
    <w:rsid w:val="00BF1017"/>
    <w:rsid w:val="00BF1174"/>
    <w:rsid w:val="00BF2425"/>
    <w:rsid w:val="00BF398F"/>
    <w:rsid w:val="00BF540B"/>
    <w:rsid w:val="00BF5C9B"/>
    <w:rsid w:val="00BF5CB4"/>
    <w:rsid w:val="00BF6359"/>
    <w:rsid w:val="00BF672E"/>
    <w:rsid w:val="00BF73E9"/>
    <w:rsid w:val="00C00275"/>
    <w:rsid w:val="00C00D1D"/>
    <w:rsid w:val="00C03EC1"/>
    <w:rsid w:val="00C03F3E"/>
    <w:rsid w:val="00C047B7"/>
    <w:rsid w:val="00C069B5"/>
    <w:rsid w:val="00C078FC"/>
    <w:rsid w:val="00C10353"/>
    <w:rsid w:val="00C12028"/>
    <w:rsid w:val="00C1428B"/>
    <w:rsid w:val="00C146A0"/>
    <w:rsid w:val="00C16DF6"/>
    <w:rsid w:val="00C17095"/>
    <w:rsid w:val="00C20838"/>
    <w:rsid w:val="00C2280B"/>
    <w:rsid w:val="00C22A34"/>
    <w:rsid w:val="00C263EE"/>
    <w:rsid w:val="00C36D5D"/>
    <w:rsid w:val="00C372CD"/>
    <w:rsid w:val="00C40C11"/>
    <w:rsid w:val="00C41B04"/>
    <w:rsid w:val="00C434B6"/>
    <w:rsid w:val="00C4581B"/>
    <w:rsid w:val="00C46800"/>
    <w:rsid w:val="00C47D7E"/>
    <w:rsid w:val="00C505C0"/>
    <w:rsid w:val="00C52276"/>
    <w:rsid w:val="00C53436"/>
    <w:rsid w:val="00C54034"/>
    <w:rsid w:val="00C55F8B"/>
    <w:rsid w:val="00C56164"/>
    <w:rsid w:val="00C60B11"/>
    <w:rsid w:val="00C62586"/>
    <w:rsid w:val="00C63604"/>
    <w:rsid w:val="00C63787"/>
    <w:rsid w:val="00C63B28"/>
    <w:rsid w:val="00C662DB"/>
    <w:rsid w:val="00C707FF"/>
    <w:rsid w:val="00C70E5B"/>
    <w:rsid w:val="00C712F9"/>
    <w:rsid w:val="00C717AE"/>
    <w:rsid w:val="00C71FD2"/>
    <w:rsid w:val="00C74264"/>
    <w:rsid w:val="00C74AF5"/>
    <w:rsid w:val="00C74E2F"/>
    <w:rsid w:val="00C7509E"/>
    <w:rsid w:val="00C7578A"/>
    <w:rsid w:val="00C76346"/>
    <w:rsid w:val="00C805D3"/>
    <w:rsid w:val="00C84763"/>
    <w:rsid w:val="00C90A46"/>
    <w:rsid w:val="00C93FB4"/>
    <w:rsid w:val="00C95092"/>
    <w:rsid w:val="00C96661"/>
    <w:rsid w:val="00C9782D"/>
    <w:rsid w:val="00CA3FCA"/>
    <w:rsid w:val="00CA3FE3"/>
    <w:rsid w:val="00CA549B"/>
    <w:rsid w:val="00CA71DF"/>
    <w:rsid w:val="00CA7545"/>
    <w:rsid w:val="00CB0E93"/>
    <w:rsid w:val="00CB5E7D"/>
    <w:rsid w:val="00CB69C3"/>
    <w:rsid w:val="00CB6F2D"/>
    <w:rsid w:val="00CC02A8"/>
    <w:rsid w:val="00CC2450"/>
    <w:rsid w:val="00CC611D"/>
    <w:rsid w:val="00CC6A4F"/>
    <w:rsid w:val="00CC7989"/>
    <w:rsid w:val="00CD05E4"/>
    <w:rsid w:val="00CD153A"/>
    <w:rsid w:val="00CD325E"/>
    <w:rsid w:val="00CD3618"/>
    <w:rsid w:val="00CD5B44"/>
    <w:rsid w:val="00CD656C"/>
    <w:rsid w:val="00CE0009"/>
    <w:rsid w:val="00CE048F"/>
    <w:rsid w:val="00CE1751"/>
    <w:rsid w:val="00CE2729"/>
    <w:rsid w:val="00CE2E04"/>
    <w:rsid w:val="00CE30A5"/>
    <w:rsid w:val="00CE6D50"/>
    <w:rsid w:val="00CF1048"/>
    <w:rsid w:val="00CF345C"/>
    <w:rsid w:val="00CF3869"/>
    <w:rsid w:val="00CF403D"/>
    <w:rsid w:val="00CF5941"/>
    <w:rsid w:val="00CF60BB"/>
    <w:rsid w:val="00CF6384"/>
    <w:rsid w:val="00D01C55"/>
    <w:rsid w:val="00D01E93"/>
    <w:rsid w:val="00D02C48"/>
    <w:rsid w:val="00D0313A"/>
    <w:rsid w:val="00D04293"/>
    <w:rsid w:val="00D04C1D"/>
    <w:rsid w:val="00D07B4D"/>
    <w:rsid w:val="00D07F3E"/>
    <w:rsid w:val="00D10B47"/>
    <w:rsid w:val="00D10C28"/>
    <w:rsid w:val="00D124BF"/>
    <w:rsid w:val="00D12F2A"/>
    <w:rsid w:val="00D161D5"/>
    <w:rsid w:val="00D17962"/>
    <w:rsid w:val="00D17E9B"/>
    <w:rsid w:val="00D23149"/>
    <w:rsid w:val="00D2419D"/>
    <w:rsid w:val="00D25BED"/>
    <w:rsid w:val="00D25E49"/>
    <w:rsid w:val="00D26698"/>
    <w:rsid w:val="00D278AB"/>
    <w:rsid w:val="00D27BA9"/>
    <w:rsid w:val="00D31BFC"/>
    <w:rsid w:val="00D32C8A"/>
    <w:rsid w:val="00D33C68"/>
    <w:rsid w:val="00D34F1D"/>
    <w:rsid w:val="00D3606D"/>
    <w:rsid w:val="00D368D6"/>
    <w:rsid w:val="00D40228"/>
    <w:rsid w:val="00D40655"/>
    <w:rsid w:val="00D4092D"/>
    <w:rsid w:val="00D46DBD"/>
    <w:rsid w:val="00D51142"/>
    <w:rsid w:val="00D5128D"/>
    <w:rsid w:val="00D516EF"/>
    <w:rsid w:val="00D5339C"/>
    <w:rsid w:val="00D547E5"/>
    <w:rsid w:val="00D551FC"/>
    <w:rsid w:val="00D57AD2"/>
    <w:rsid w:val="00D64154"/>
    <w:rsid w:val="00D65E1D"/>
    <w:rsid w:val="00D7230A"/>
    <w:rsid w:val="00D72395"/>
    <w:rsid w:val="00D724A5"/>
    <w:rsid w:val="00D73214"/>
    <w:rsid w:val="00D73227"/>
    <w:rsid w:val="00D740D7"/>
    <w:rsid w:val="00D80EBA"/>
    <w:rsid w:val="00D8210F"/>
    <w:rsid w:val="00D84FD9"/>
    <w:rsid w:val="00D85954"/>
    <w:rsid w:val="00D860CF"/>
    <w:rsid w:val="00D8725A"/>
    <w:rsid w:val="00D90B62"/>
    <w:rsid w:val="00D910F1"/>
    <w:rsid w:val="00D91E1D"/>
    <w:rsid w:val="00D91F2C"/>
    <w:rsid w:val="00D925A8"/>
    <w:rsid w:val="00D93E71"/>
    <w:rsid w:val="00D9667B"/>
    <w:rsid w:val="00DA001E"/>
    <w:rsid w:val="00DA096A"/>
    <w:rsid w:val="00DA2A44"/>
    <w:rsid w:val="00DA5EE0"/>
    <w:rsid w:val="00DB0106"/>
    <w:rsid w:val="00DB10C8"/>
    <w:rsid w:val="00DB1DA6"/>
    <w:rsid w:val="00DB55BC"/>
    <w:rsid w:val="00DB5C8B"/>
    <w:rsid w:val="00DB71F1"/>
    <w:rsid w:val="00DB7687"/>
    <w:rsid w:val="00DC281E"/>
    <w:rsid w:val="00DC30CC"/>
    <w:rsid w:val="00DC333A"/>
    <w:rsid w:val="00DC43F2"/>
    <w:rsid w:val="00DC5FD6"/>
    <w:rsid w:val="00DC74D2"/>
    <w:rsid w:val="00DC7D6C"/>
    <w:rsid w:val="00DD10DE"/>
    <w:rsid w:val="00DD5483"/>
    <w:rsid w:val="00DD5AF4"/>
    <w:rsid w:val="00DD7313"/>
    <w:rsid w:val="00DE20C3"/>
    <w:rsid w:val="00DE2E90"/>
    <w:rsid w:val="00DE3FC9"/>
    <w:rsid w:val="00DE5754"/>
    <w:rsid w:val="00DE6423"/>
    <w:rsid w:val="00DF3C21"/>
    <w:rsid w:val="00DF70C0"/>
    <w:rsid w:val="00DF7CAE"/>
    <w:rsid w:val="00E026CF"/>
    <w:rsid w:val="00E10ABB"/>
    <w:rsid w:val="00E154A5"/>
    <w:rsid w:val="00E15521"/>
    <w:rsid w:val="00E155AE"/>
    <w:rsid w:val="00E15797"/>
    <w:rsid w:val="00E16E66"/>
    <w:rsid w:val="00E17FC9"/>
    <w:rsid w:val="00E2586B"/>
    <w:rsid w:val="00E272CF"/>
    <w:rsid w:val="00E3250F"/>
    <w:rsid w:val="00E335E1"/>
    <w:rsid w:val="00E4232B"/>
    <w:rsid w:val="00E42521"/>
    <w:rsid w:val="00E42E51"/>
    <w:rsid w:val="00E434C2"/>
    <w:rsid w:val="00E44F86"/>
    <w:rsid w:val="00E462B8"/>
    <w:rsid w:val="00E465C5"/>
    <w:rsid w:val="00E529E9"/>
    <w:rsid w:val="00E54434"/>
    <w:rsid w:val="00E561D7"/>
    <w:rsid w:val="00E603A8"/>
    <w:rsid w:val="00E61CC8"/>
    <w:rsid w:val="00E636B3"/>
    <w:rsid w:val="00E66C60"/>
    <w:rsid w:val="00E66FBD"/>
    <w:rsid w:val="00E676B0"/>
    <w:rsid w:val="00E70E87"/>
    <w:rsid w:val="00E7641C"/>
    <w:rsid w:val="00E7665B"/>
    <w:rsid w:val="00E76CA9"/>
    <w:rsid w:val="00E76EBA"/>
    <w:rsid w:val="00E77917"/>
    <w:rsid w:val="00E8193B"/>
    <w:rsid w:val="00E81D1A"/>
    <w:rsid w:val="00E8206C"/>
    <w:rsid w:val="00E8229B"/>
    <w:rsid w:val="00E84046"/>
    <w:rsid w:val="00E8610C"/>
    <w:rsid w:val="00E8611C"/>
    <w:rsid w:val="00E90A43"/>
    <w:rsid w:val="00E91451"/>
    <w:rsid w:val="00E92226"/>
    <w:rsid w:val="00E9224C"/>
    <w:rsid w:val="00E92471"/>
    <w:rsid w:val="00E9316D"/>
    <w:rsid w:val="00E9462D"/>
    <w:rsid w:val="00E949DC"/>
    <w:rsid w:val="00E95690"/>
    <w:rsid w:val="00E95ED4"/>
    <w:rsid w:val="00E96ABD"/>
    <w:rsid w:val="00EA3A19"/>
    <w:rsid w:val="00EA5B17"/>
    <w:rsid w:val="00EA6BD4"/>
    <w:rsid w:val="00EA7AF6"/>
    <w:rsid w:val="00EB080E"/>
    <w:rsid w:val="00EB21A9"/>
    <w:rsid w:val="00EB27C6"/>
    <w:rsid w:val="00EB313F"/>
    <w:rsid w:val="00EB3856"/>
    <w:rsid w:val="00EB447C"/>
    <w:rsid w:val="00EB77F0"/>
    <w:rsid w:val="00EB77F5"/>
    <w:rsid w:val="00EC0C09"/>
    <w:rsid w:val="00EC12C6"/>
    <w:rsid w:val="00EC3C61"/>
    <w:rsid w:val="00EC461C"/>
    <w:rsid w:val="00EC57F2"/>
    <w:rsid w:val="00EC6089"/>
    <w:rsid w:val="00EC65A2"/>
    <w:rsid w:val="00EC7226"/>
    <w:rsid w:val="00EC7365"/>
    <w:rsid w:val="00ED3CF9"/>
    <w:rsid w:val="00ED4276"/>
    <w:rsid w:val="00ED43D8"/>
    <w:rsid w:val="00ED63F1"/>
    <w:rsid w:val="00ED6711"/>
    <w:rsid w:val="00ED6F46"/>
    <w:rsid w:val="00ED740C"/>
    <w:rsid w:val="00ED78DE"/>
    <w:rsid w:val="00EE2236"/>
    <w:rsid w:val="00EE259D"/>
    <w:rsid w:val="00EE4306"/>
    <w:rsid w:val="00EE4B20"/>
    <w:rsid w:val="00EE4C6F"/>
    <w:rsid w:val="00EE6E34"/>
    <w:rsid w:val="00EF104D"/>
    <w:rsid w:val="00EF3B1B"/>
    <w:rsid w:val="00EF5D05"/>
    <w:rsid w:val="00EF6AC8"/>
    <w:rsid w:val="00EF6C8C"/>
    <w:rsid w:val="00F002E8"/>
    <w:rsid w:val="00F02043"/>
    <w:rsid w:val="00F055DF"/>
    <w:rsid w:val="00F110DB"/>
    <w:rsid w:val="00F120BB"/>
    <w:rsid w:val="00F127F8"/>
    <w:rsid w:val="00F155DC"/>
    <w:rsid w:val="00F1567E"/>
    <w:rsid w:val="00F15C21"/>
    <w:rsid w:val="00F161BF"/>
    <w:rsid w:val="00F17BFB"/>
    <w:rsid w:val="00F22AC7"/>
    <w:rsid w:val="00F23FC8"/>
    <w:rsid w:val="00F24059"/>
    <w:rsid w:val="00F27A8D"/>
    <w:rsid w:val="00F30039"/>
    <w:rsid w:val="00F32B61"/>
    <w:rsid w:val="00F33EAF"/>
    <w:rsid w:val="00F34765"/>
    <w:rsid w:val="00F35BCD"/>
    <w:rsid w:val="00F35CFF"/>
    <w:rsid w:val="00F45631"/>
    <w:rsid w:val="00F45BA9"/>
    <w:rsid w:val="00F473D8"/>
    <w:rsid w:val="00F50A11"/>
    <w:rsid w:val="00F517A6"/>
    <w:rsid w:val="00F53C57"/>
    <w:rsid w:val="00F56215"/>
    <w:rsid w:val="00F56E31"/>
    <w:rsid w:val="00F61249"/>
    <w:rsid w:val="00F61B5D"/>
    <w:rsid w:val="00F63520"/>
    <w:rsid w:val="00F63BCF"/>
    <w:rsid w:val="00F65A06"/>
    <w:rsid w:val="00F65E95"/>
    <w:rsid w:val="00F66E60"/>
    <w:rsid w:val="00F67C32"/>
    <w:rsid w:val="00F67D3B"/>
    <w:rsid w:val="00F67FC8"/>
    <w:rsid w:val="00F7315A"/>
    <w:rsid w:val="00F74288"/>
    <w:rsid w:val="00F74487"/>
    <w:rsid w:val="00F747B7"/>
    <w:rsid w:val="00F74BF2"/>
    <w:rsid w:val="00F76177"/>
    <w:rsid w:val="00F77081"/>
    <w:rsid w:val="00F7778A"/>
    <w:rsid w:val="00F80229"/>
    <w:rsid w:val="00F821A5"/>
    <w:rsid w:val="00F84BFA"/>
    <w:rsid w:val="00F8502D"/>
    <w:rsid w:val="00F90772"/>
    <w:rsid w:val="00F907C5"/>
    <w:rsid w:val="00F90A0D"/>
    <w:rsid w:val="00F91682"/>
    <w:rsid w:val="00F916D4"/>
    <w:rsid w:val="00F9585E"/>
    <w:rsid w:val="00FA28F5"/>
    <w:rsid w:val="00FA3DB4"/>
    <w:rsid w:val="00FA3F9B"/>
    <w:rsid w:val="00FA68C6"/>
    <w:rsid w:val="00FB4168"/>
    <w:rsid w:val="00FB4E97"/>
    <w:rsid w:val="00FC1701"/>
    <w:rsid w:val="00FC2DA4"/>
    <w:rsid w:val="00FC6B21"/>
    <w:rsid w:val="00FC739C"/>
    <w:rsid w:val="00FC786D"/>
    <w:rsid w:val="00FD2470"/>
    <w:rsid w:val="00FD3745"/>
    <w:rsid w:val="00FD3A97"/>
    <w:rsid w:val="00FD558F"/>
    <w:rsid w:val="00FD7B60"/>
    <w:rsid w:val="00FE4494"/>
    <w:rsid w:val="00FE46EE"/>
    <w:rsid w:val="00FE5523"/>
    <w:rsid w:val="00FE6D6D"/>
    <w:rsid w:val="00FE75A7"/>
    <w:rsid w:val="00F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D3690"/>
  <w15:chartTrackingRefBased/>
  <w15:docId w15:val="{52E0F1DD-B7B4-42B3-96F1-592D6ACD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4F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71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4F2"/>
    <w:rPr>
      <w:lang w:val="en-GB"/>
    </w:rPr>
  </w:style>
  <w:style w:type="paragraph" w:styleId="ListParagraph">
    <w:name w:val="List Paragraph"/>
    <w:basedOn w:val="Normal"/>
    <w:uiPriority w:val="34"/>
    <w:qFormat/>
    <w:rsid w:val="004A3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MalbeC</dc:creator>
  <cp:keywords/>
  <dc:description/>
  <cp:lastModifiedBy>Guy MalbeC</cp:lastModifiedBy>
  <cp:revision>5</cp:revision>
  <dcterms:created xsi:type="dcterms:W3CDTF">2020-06-15T06:17:00Z</dcterms:created>
  <dcterms:modified xsi:type="dcterms:W3CDTF">2020-06-15T09:26:00Z</dcterms:modified>
</cp:coreProperties>
</file>