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3C31F" w14:textId="4F31B54E" w:rsidR="00ED06DB" w:rsidRPr="004410B1" w:rsidRDefault="00076054" w:rsidP="004410B1">
      <w:pPr>
        <w:bidi/>
        <w:spacing w:line="360" w:lineRule="auto"/>
        <w:rPr>
          <w:rFonts w:ascii="David" w:hAnsi="David" w:cs="David"/>
          <w:rtl/>
          <w:lang w:bidi="he-IL"/>
        </w:rPr>
      </w:pPr>
      <w:r w:rsidRPr="004410B1">
        <w:rPr>
          <w:rFonts w:ascii="David" w:hAnsi="David" w:cs="David"/>
          <w:rtl/>
          <w:lang w:bidi="he-IL"/>
        </w:rPr>
        <w:t xml:space="preserve">בשלישי בשבת, ארבעה ימים </w:t>
      </w:r>
      <w:r w:rsidR="003D62D5" w:rsidRPr="004410B1">
        <w:rPr>
          <w:rFonts w:ascii="David" w:hAnsi="David" w:cs="David"/>
          <w:rtl/>
          <w:lang w:bidi="he-IL"/>
        </w:rPr>
        <w:t>לחודש טבת שנת חמ</w:t>
      </w:r>
      <w:r w:rsidR="003E7CDC">
        <w:rPr>
          <w:rFonts w:ascii="David" w:hAnsi="David" w:cs="David"/>
          <w:rtl/>
          <w:lang w:bidi="he-IL"/>
        </w:rPr>
        <w:t>שת אלפים ושבע מאות וש</w:t>
      </w:r>
      <w:r w:rsidR="003E7CDC">
        <w:rPr>
          <w:rFonts w:ascii="David" w:hAnsi="David" w:cs="David" w:hint="cs"/>
          <w:rtl/>
          <w:lang w:bidi="he-IL"/>
        </w:rPr>
        <w:t>מונים</w:t>
      </w:r>
      <w:r w:rsidR="003D62D5" w:rsidRPr="004410B1">
        <w:rPr>
          <w:rFonts w:ascii="David" w:hAnsi="David" w:cs="David"/>
          <w:rtl/>
          <w:lang w:bidi="he-IL"/>
        </w:rPr>
        <w:t xml:space="preserve"> לבריאת עולם, המקביל לתאריך השלושים ואחד בדצמבר שנת אלפיים ותשע עשרה בלוח השנה האזרחי, למנין שאנו מונים כאן, בעיר פילדלפיה שבמדינת פנסילבניה, אנו עדים לכך שהחתן, ________, והכלה, ________, נכנסו בברית הנישואין. </w:t>
      </w:r>
    </w:p>
    <w:p w14:paraId="0A51252D" w14:textId="77777777" w:rsidR="004D7596" w:rsidRPr="004410B1" w:rsidRDefault="004D7596" w:rsidP="004410B1">
      <w:pPr>
        <w:bidi/>
        <w:spacing w:line="360" w:lineRule="auto"/>
        <w:rPr>
          <w:rFonts w:ascii="David" w:hAnsi="David" w:cs="David"/>
          <w:rtl/>
          <w:lang w:bidi="he-IL"/>
        </w:rPr>
      </w:pPr>
      <w:r w:rsidRPr="004410B1">
        <w:rPr>
          <w:rFonts w:ascii="David" w:hAnsi="David" w:cs="David"/>
          <w:rtl/>
          <w:lang w:bidi="he-IL"/>
        </w:rPr>
        <w:t xml:space="preserve">מחברות לאהבה, </w:t>
      </w:r>
      <w:r w:rsidR="00D1505A" w:rsidRPr="004410B1">
        <w:rPr>
          <w:rFonts w:ascii="David" w:hAnsi="David" w:cs="David"/>
          <w:rtl/>
          <w:lang w:bidi="he-IL"/>
        </w:rPr>
        <w:t xml:space="preserve">לבבותינו ונשמותנו התלכדו לאחד, מחוברים באהבה ובחמלה. </w:t>
      </w:r>
      <w:bookmarkStart w:id="0" w:name="_GoBack"/>
      <w:r w:rsidR="00D1505A" w:rsidRPr="004410B1">
        <w:rPr>
          <w:rFonts w:ascii="David" w:hAnsi="David" w:cs="David"/>
          <w:rtl/>
          <w:lang w:bidi="he-IL"/>
        </w:rPr>
        <w:t xml:space="preserve">כך, אנו יוצאים למסע זה, דרך החיים והלא נודע, מבטיחים </w:t>
      </w:r>
      <w:r w:rsidR="006404A3" w:rsidRPr="004410B1">
        <w:rPr>
          <w:rFonts w:ascii="David" w:hAnsi="David" w:cs="David"/>
          <w:rtl/>
          <w:lang w:bidi="he-IL"/>
        </w:rPr>
        <w:t xml:space="preserve">לאהוב ולהוקיר זה את זו. </w:t>
      </w:r>
      <w:bookmarkEnd w:id="0"/>
      <w:r w:rsidR="006404A3" w:rsidRPr="004410B1">
        <w:rPr>
          <w:rFonts w:ascii="David" w:hAnsi="David" w:cs="David"/>
          <w:rtl/>
          <w:lang w:bidi="he-IL"/>
        </w:rPr>
        <w:t xml:space="preserve">נעודד, נעניק השראה ונתמוך האחד בשנייה בחלומותינו ובשאיפותינו. אנו נשבעים לעזור זה לזו להצליח ביעדים שבחרנו לנו באמצעות אומץ ונחישות, ונשבעים להיות רגישים האחד לצרכי השנייה. אנו נשבעים גם לחגוג את החיים ולגבור בעיקשות על האתגרים שיבואו לפתחנו, בעזרת היתרונות שנפיק מהמעלות ומהחוזקות הקיימות בשנינו. אנו נשבעים להישאר </w:t>
      </w:r>
      <w:commentRangeStart w:id="1"/>
      <w:r w:rsidR="006404A3" w:rsidRPr="004410B1">
        <w:rPr>
          <w:rFonts w:ascii="David" w:hAnsi="David" w:cs="David"/>
          <w:rtl/>
          <w:lang w:bidi="he-IL"/>
        </w:rPr>
        <w:t>אינטימיים</w:t>
      </w:r>
      <w:commentRangeEnd w:id="1"/>
      <w:r w:rsidR="006404A3" w:rsidRPr="004410B1">
        <w:rPr>
          <w:rStyle w:val="CommentReference"/>
          <w:rFonts w:ascii="David" w:hAnsi="David" w:cs="David"/>
          <w:rtl/>
        </w:rPr>
        <w:commentReference w:id="1"/>
      </w:r>
      <w:r w:rsidR="006404A3" w:rsidRPr="004410B1">
        <w:rPr>
          <w:rFonts w:ascii="David" w:hAnsi="David" w:cs="David"/>
          <w:rtl/>
          <w:lang w:bidi="he-IL"/>
        </w:rPr>
        <w:t>, לסמוך זה על זו,</w:t>
      </w:r>
      <w:r w:rsidR="006404A3" w:rsidRPr="004410B1">
        <w:rPr>
          <w:rFonts w:ascii="David" w:hAnsi="David" w:cs="David"/>
          <w:lang w:bidi="he-IL"/>
        </w:rPr>
        <w:t xml:space="preserve"> </w:t>
      </w:r>
      <w:r w:rsidR="006404A3" w:rsidRPr="004410B1">
        <w:rPr>
          <w:rFonts w:ascii="David" w:hAnsi="David" w:cs="David"/>
          <w:rtl/>
          <w:lang w:bidi="he-IL"/>
        </w:rPr>
        <w:t xml:space="preserve">להיות כנים ולקיים תקשורת על ידי הזנה רגשית ואינטלקטואלית האחד של השנייה. באמצעות איחוד זה, אנו רואים את העולם באור חדש זה מבעד עיני זו, </w:t>
      </w:r>
      <w:r w:rsidR="004410B1" w:rsidRPr="004410B1">
        <w:rPr>
          <w:rFonts w:ascii="David" w:hAnsi="David" w:cs="David"/>
          <w:rtl/>
          <w:lang w:bidi="he-IL"/>
        </w:rPr>
        <w:t xml:space="preserve">ומקימים בית של אהבה. </w:t>
      </w:r>
    </w:p>
    <w:p w14:paraId="660BE991" w14:textId="77777777" w:rsidR="004410B1" w:rsidRPr="004410B1" w:rsidRDefault="004410B1" w:rsidP="004410B1">
      <w:pPr>
        <w:bidi/>
        <w:spacing w:line="360" w:lineRule="auto"/>
        <w:rPr>
          <w:rFonts w:ascii="David" w:hAnsi="David" w:cs="David"/>
          <w:rtl/>
          <w:lang w:bidi="he-IL"/>
        </w:rPr>
      </w:pPr>
      <w:r w:rsidRPr="004410B1">
        <w:rPr>
          <w:rFonts w:ascii="David" w:hAnsi="David" w:cs="David"/>
          <w:rtl/>
          <w:lang w:bidi="he-IL"/>
        </w:rPr>
        <w:t>והכל שריר וקיים.</w:t>
      </w:r>
    </w:p>
    <w:p w14:paraId="720C3EAF" w14:textId="77777777" w:rsidR="004410B1" w:rsidRPr="004410B1" w:rsidRDefault="004410B1" w:rsidP="004410B1">
      <w:pPr>
        <w:bidi/>
        <w:spacing w:line="360" w:lineRule="auto"/>
        <w:rPr>
          <w:rFonts w:ascii="David" w:hAnsi="David" w:cs="David"/>
          <w:rtl/>
          <w:lang w:bidi="he-IL"/>
        </w:rPr>
      </w:pPr>
    </w:p>
    <w:p w14:paraId="5ACDA5B3" w14:textId="77777777" w:rsidR="004410B1" w:rsidRPr="004410B1" w:rsidRDefault="004410B1" w:rsidP="004410B1">
      <w:pPr>
        <w:bidi/>
        <w:spacing w:line="360" w:lineRule="auto"/>
        <w:rPr>
          <w:rFonts w:ascii="David" w:hAnsi="David" w:cs="David"/>
          <w:lang w:bidi="he-IL"/>
        </w:rPr>
      </w:pPr>
      <w:r w:rsidRPr="004410B1">
        <w:rPr>
          <w:rFonts w:ascii="David" w:hAnsi="David" w:cs="David"/>
          <w:rtl/>
          <w:lang w:bidi="he-IL"/>
        </w:rPr>
        <w:t>הכלה</w:t>
      </w:r>
      <w:r w:rsidRPr="004410B1">
        <w:rPr>
          <w:rFonts w:ascii="David" w:hAnsi="David" w:cs="David"/>
          <w:rtl/>
          <w:lang w:bidi="he-IL"/>
        </w:rPr>
        <w:tab/>
      </w:r>
      <w:r w:rsidRPr="004410B1">
        <w:rPr>
          <w:rFonts w:ascii="David" w:hAnsi="David" w:cs="David"/>
          <w:rtl/>
          <w:lang w:bidi="he-IL"/>
        </w:rPr>
        <w:tab/>
      </w:r>
    </w:p>
    <w:p w14:paraId="1E5AB40C" w14:textId="77777777" w:rsidR="004410B1" w:rsidRPr="004410B1" w:rsidRDefault="004410B1" w:rsidP="004410B1">
      <w:pPr>
        <w:bidi/>
        <w:spacing w:line="360" w:lineRule="auto"/>
        <w:rPr>
          <w:rFonts w:ascii="David" w:hAnsi="David" w:cs="David"/>
          <w:rtl/>
          <w:lang w:bidi="he-IL"/>
        </w:rPr>
      </w:pPr>
      <w:r w:rsidRPr="004410B1">
        <w:rPr>
          <w:rFonts w:ascii="David" w:hAnsi="David" w:cs="David"/>
          <w:rtl/>
          <w:lang w:bidi="he-IL"/>
        </w:rPr>
        <w:t>החתן</w:t>
      </w:r>
    </w:p>
    <w:p w14:paraId="18B9F90B" w14:textId="77777777" w:rsidR="004410B1" w:rsidRPr="004410B1" w:rsidRDefault="004410B1" w:rsidP="004410B1">
      <w:pPr>
        <w:bidi/>
        <w:spacing w:line="360" w:lineRule="auto"/>
        <w:rPr>
          <w:rFonts w:ascii="David" w:hAnsi="David" w:cs="David"/>
          <w:rtl/>
          <w:lang w:bidi="he-IL"/>
        </w:rPr>
      </w:pPr>
      <w:r w:rsidRPr="004410B1">
        <w:rPr>
          <w:rFonts w:ascii="David" w:hAnsi="David" w:cs="David"/>
          <w:rtl/>
          <w:lang w:bidi="he-IL"/>
        </w:rPr>
        <w:t>עורך הטקס</w:t>
      </w:r>
    </w:p>
    <w:p w14:paraId="3193D5D1" w14:textId="77777777" w:rsidR="004410B1" w:rsidRPr="004410B1" w:rsidRDefault="004410B1" w:rsidP="004410B1">
      <w:pPr>
        <w:bidi/>
        <w:spacing w:line="360" w:lineRule="auto"/>
        <w:rPr>
          <w:rFonts w:ascii="David" w:hAnsi="David" w:cs="David"/>
          <w:rtl/>
          <w:lang w:bidi="he-IL"/>
        </w:rPr>
      </w:pPr>
      <w:r w:rsidRPr="004410B1">
        <w:rPr>
          <w:rFonts w:ascii="David" w:hAnsi="David" w:cs="David"/>
          <w:rtl/>
          <w:lang w:bidi="he-IL"/>
        </w:rPr>
        <w:t>עד</w:t>
      </w:r>
    </w:p>
    <w:p w14:paraId="0F7E7CF5" w14:textId="77777777" w:rsidR="004410B1" w:rsidRPr="004410B1" w:rsidRDefault="004410B1" w:rsidP="004410B1">
      <w:pPr>
        <w:bidi/>
        <w:spacing w:line="360" w:lineRule="auto"/>
        <w:rPr>
          <w:rFonts w:ascii="David" w:hAnsi="David" w:cs="David"/>
          <w:rtl/>
          <w:lang w:bidi="he-IL"/>
        </w:rPr>
      </w:pPr>
      <w:r w:rsidRPr="004410B1">
        <w:rPr>
          <w:rFonts w:ascii="David" w:hAnsi="David" w:cs="David"/>
          <w:rtl/>
          <w:lang w:bidi="he-IL"/>
        </w:rPr>
        <w:t>עד</w:t>
      </w:r>
    </w:p>
    <w:p w14:paraId="028C882B" w14:textId="77777777" w:rsidR="00076054" w:rsidRDefault="00076054"/>
    <w:p w14:paraId="64507FD5" w14:textId="77777777" w:rsidR="00076054" w:rsidRDefault="00076054">
      <w:pPr>
        <w:rPr>
          <w:rtl/>
        </w:rPr>
      </w:pPr>
    </w:p>
    <w:p w14:paraId="7F4500A5" w14:textId="77777777" w:rsidR="004D7596" w:rsidRDefault="004D7596">
      <w:pPr>
        <w:rPr>
          <w:rtl/>
        </w:rPr>
      </w:pPr>
    </w:p>
    <w:p w14:paraId="4D8FCFA5" w14:textId="77777777" w:rsidR="004D7596" w:rsidRPr="00C23316" w:rsidRDefault="004D7596" w:rsidP="004D7596">
      <w:pPr>
        <w:rPr>
          <w:rFonts w:ascii="Times New Roman" w:eastAsia="Times New Roman" w:hAnsi="Times New Roman" w:cs="Times New Roman"/>
          <w:lang w:val="en-CA"/>
        </w:rPr>
      </w:pPr>
    </w:p>
    <w:p w14:paraId="211DC968" w14:textId="77777777" w:rsidR="004D7596" w:rsidRPr="004D7596" w:rsidRDefault="004D7596">
      <w:pPr>
        <w:rPr>
          <w:lang w:val="en-CA"/>
        </w:rPr>
      </w:pPr>
    </w:p>
    <w:sectPr w:rsidR="004D7596" w:rsidRPr="004D759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256FB8D7" w14:textId="77777777" w:rsidR="006404A3" w:rsidRDefault="006404A3">
      <w:pPr>
        <w:pStyle w:val="CommentText"/>
        <w:rPr>
          <w:rtl/>
          <w:lang w:bidi="he-IL"/>
        </w:rPr>
      </w:pPr>
      <w:r>
        <w:rPr>
          <w:rStyle w:val="CommentReference"/>
        </w:rPr>
        <w:annotationRef/>
      </w:r>
      <w:r>
        <w:t xml:space="preserve">Another option for </w:t>
      </w:r>
      <w:r w:rsidRPr="006404A3">
        <w:rPr>
          <w:rFonts w:ascii="Times New Roman" w:eastAsia="Times New Roman" w:hAnsi="Times New Roman" w:cs="Times New Roman"/>
          <w:i/>
          <w:iCs/>
        </w:rPr>
        <w:t>intimate</w:t>
      </w:r>
      <w:r>
        <w:rPr>
          <w:rFonts w:ascii="Times New Roman" w:eastAsia="Times New Roman" w:hAnsi="Times New Roman" w:cs="Times New Roman"/>
        </w:rPr>
        <w:t xml:space="preserve">: </w:t>
      </w:r>
      <w:r>
        <w:rPr>
          <w:rFonts w:ascii="Times New Roman" w:eastAsia="Times New Roman" w:hAnsi="Times New Roman" w:cs="Times New Roman" w:hint="cs"/>
          <w:rtl/>
          <w:lang w:bidi="he-IL"/>
        </w:rPr>
        <w:t>קרובים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6FB8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6FB8D7" w16cid:durableId="21495F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80F"/>
    <w:rsid w:val="00076054"/>
    <w:rsid w:val="003D62D5"/>
    <w:rsid w:val="003E7CDC"/>
    <w:rsid w:val="004410B1"/>
    <w:rsid w:val="004D7596"/>
    <w:rsid w:val="006404A3"/>
    <w:rsid w:val="007350C2"/>
    <w:rsid w:val="00C5380F"/>
    <w:rsid w:val="00D1505A"/>
    <w:rsid w:val="00ED06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5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6054"/>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04A3"/>
    <w:rPr>
      <w:sz w:val="16"/>
      <w:szCs w:val="16"/>
    </w:rPr>
  </w:style>
  <w:style w:type="paragraph" w:styleId="CommentText">
    <w:name w:val="annotation text"/>
    <w:basedOn w:val="Normal"/>
    <w:link w:val="CommentTextChar"/>
    <w:uiPriority w:val="99"/>
    <w:semiHidden/>
    <w:unhideWhenUsed/>
    <w:rsid w:val="006404A3"/>
    <w:rPr>
      <w:sz w:val="20"/>
      <w:szCs w:val="20"/>
    </w:rPr>
  </w:style>
  <w:style w:type="character" w:customStyle="1" w:styleId="CommentTextChar">
    <w:name w:val="Comment Text Char"/>
    <w:basedOn w:val="DefaultParagraphFont"/>
    <w:link w:val="CommentText"/>
    <w:uiPriority w:val="99"/>
    <w:semiHidden/>
    <w:rsid w:val="006404A3"/>
    <w:rPr>
      <w:sz w:val="20"/>
      <w:szCs w:val="20"/>
      <w:lang w:bidi="ar-SA"/>
    </w:rPr>
  </w:style>
  <w:style w:type="paragraph" w:styleId="CommentSubject">
    <w:name w:val="annotation subject"/>
    <w:basedOn w:val="CommentText"/>
    <w:next w:val="CommentText"/>
    <w:link w:val="CommentSubjectChar"/>
    <w:uiPriority w:val="99"/>
    <w:semiHidden/>
    <w:unhideWhenUsed/>
    <w:rsid w:val="006404A3"/>
    <w:rPr>
      <w:b/>
      <w:bCs/>
    </w:rPr>
  </w:style>
  <w:style w:type="character" w:customStyle="1" w:styleId="CommentSubjectChar">
    <w:name w:val="Comment Subject Char"/>
    <w:basedOn w:val="CommentTextChar"/>
    <w:link w:val="CommentSubject"/>
    <w:uiPriority w:val="99"/>
    <w:semiHidden/>
    <w:rsid w:val="006404A3"/>
    <w:rPr>
      <w:b/>
      <w:bCs/>
      <w:sz w:val="20"/>
      <w:szCs w:val="20"/>
      <w:lang w:bidi="ar-SA"/>
    </w:rPr>
  </w:style>
  <w:style w:type="paragraph" w:styleId="BalloonText">
    <w:name w:val="Balloon Text"/>
    <w:basedOn w:val="Normal"/>
    <w:link w:val="BalloonTextChar"/>
    <w:uiPriority w:val="99"/>
    <w:semiHidden/>
    <w:unhideWhenUsed/>
    <w:rsid w:val="00640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4A3"/>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2019-10-10T04:46:00Z</dcterms:created>
  <dcterms:modified xsi:type="dcterms:W3CDTF">2019-10-10T04:46:00Z</dcterms:modified>
</cp:coreProperties>
</file>