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26299" w14:textId="6B878D2D" w:rsidR="00ED06DB" w:rsidRPr="005229EB" w:rsidRDefault="007D3AD4" w:rsidP="005229EB">
      <w:pPr>
        <w:bidi/>
        <w:spacing w:line="360" w:lineRule="auto"/>
        <w:rPr>
          <w:rFonts w:ascii="David" w:hAnsi="David" w:cs="David"/>
          <w:sz w:val="24"/>
          <w:szCs w:val="24"/>
          <w:rtl/>
        </w:rPr>
      </w:pPr>
      <w:commentRangeStart w:id="0"/>
      <w:r w:rsidRPr="005229EB">
        <w:rPr>
          <w:rFonts w:ascii="David" w:hAnsi="David" w:cs="David"/>
          <w:sz w:val="24"/>
          <w:szCs w:val="24"/>
          <w:rtl/>
        </w:rPr>
        <w:t xml:space="preserve">בשביעי </w:t>
      </w:r>
      <w:r w:rsidR="003D6A7C">
        <w:rPr>
          <w:rFonts w:ascii="David" w:hAnsi="David" w:cs="David" w:hint="cs"/>
          <w:sz w:val="24"/>
          <w:szCs w:val="24"/>
          <w:rtl/>
        </w:rPr>
        <w:t>ל</w:t>
      </w:r>
      <w:r w:rsidRPr="005229EB">
        <w:rPr>
          <w:rFonts w:ascii="David" w:hAnsi="David" w:cs="David"/>
          <w:sz w:val="24"/>
          <w:szCs w:val="24"/>
          <w:rtl/>
        </w:rPr>
        <w:t xml:space="preserve">שבת, ארבעה ועשרים ימים לחודש ניסן שנת חמשת אלפים ושבע מאות ושמונים לבריאת עולם, </w:t>
      </w:r>
      <w:commentRangeEnd w:id="0"/>
      <w:r w:rsidRPr="005229EB">
        <w:rPr>
          <w:rStyle w:val="CommentReference"/>
          <w:rFonts w:ascii="David" w:hAnsi="David" w:cs="David"/>
          <w:sz w:val="24"/>
          <w:szCs w:val="24"/>
          <w:rtl/>
        </w:rPr>
        <w:commentReference w:id="0"/>
      </w:r>
      <w:r w:rsidRPr="005229EB">
        <w:rPr>
          <w:rFonts w:ascii="David" w:hAnsi="David" w:cs="David"/>
          <w:sz w:val="24"/>
          <w:szCs w:val="24"/>
          <w:rtl/>
        </w:rPr>
        <w:t>המקביל לתאריך השמונה עשר באפריל שנת אלפיים ועשרים בלוח השנה האזרחי, למנין שאנו מונים כאן, ב</w:t>
      </w:r>
      <w:r w:rsidR="005229EB">
        <w:rPr>
          <w:rFonts w:ascii="David" w:hAnsi="David" w:cs="David" w:hint="cs"/>
          <w:sz w:val="24"/>
          <w:szCs w:val="24"/>
          <w:rtl/>
        </w:rPr>
        <w:t>טירת</w:t>
      </w:r>
      <w:r w:rsidR="005229EB">
        <w:rPr>
          <w:rFonts w:ascii="David" w:hAnsi="David" w:cs="David"/>
          <w:sz w:val="24"/>
          <w:szCs w:val="24"/>
          <w:rtl/>
        </w:rPr>
        <w:t xml:space="preserve"> הי</w:t>
      </w:r>
      <w:r w:rsidR="005229EB">
        <w:rPr>
          <w:rFonts w:ascii="David" w:hAnsi="David" w:cs="David" w:hint="cs"/>
          <w:sz w:val="24"/>
          <w:szCs w:val="24"/>
          <w:rtl/>
        </w:rPr>
        <w:t>ס</w:t>
      </w:r>
      <w:r w:rsidRPr="005229EB">
        <w:rPr>
          <w:rFonts w:ascii="David" w:hAnsi="David" w:cs="David"/>
          <w:sz w:val="24"/>
          <w:szCs w:val="24"/>
          <w:rtl/>
        </w:rPr>
        <w:t xml:space="preserve">ווייק אשר בהולנד, בנוכחות בני משפחה וחברים, __________ ו __________ אישרו את איחוד הנישואים ביניהם ומבטיחים זו לזה הבטחות אלה: </w:t>
      </w:r>
    </w:p>
    <w:p w14:paraId="3E810A4E" w14:textId="3CABD636" w:rsidR="00416A8D" w:rsidRPr="005229EB" w:rsidRDefault="00416A8D" w:rsidP="005229EB">
      <w:pPr>
        <w:bidi/>
        <w:spacing w:line="360" w:lineRule="auto"/>
        <w:rPr>
          <w:rFonts w:ascii="David" w:hAnsi="David" w:cs="David"/>
          <w:sz w:val="24"/>
          <w:szCs w:val="24"/>
          <w:rtl/>
        </w:rPr>
      </w:pPr>
      <w:r w:rsidRPr="005229EB">
        <w:rPr>
          <w:rFonts w:ascii="David" w:hAnsi="David" w:cs="David"/>
          <w:sz w:val="24"/>
          <w:szCs w:val="24"/>
          <w:rtl/>
        </w:rPr>
        <w:t xml:space="preserve">אקח לי אותך ואתן </w:t>
      </w:r>
      <w:r w:rsidR="005229EB">
        <w:rPr>
          <w:rFonts w:ascii="David" w:hAnsi="David" w:cs="David" w:hint="cs"/>
          <w:sz w:val="24"/>
          <w:szCs w:val="24"/>
          <w:rtl/>
        </w:rPr>
        <w:t xml:space="preserve">את </w:t>
      </w:r>
      <w:r w:rsidRPr="005229EB">
        <w:rPr>
          <w:rFonts w:ascii="David" w:hAnsi="David" w:cs="David"/>
          <w:sz w:val="24"/>
          <w:szCs w:val="24"/>
          <w:rtl/>
        </w:rPr>
        <w:t xml:space="preserve">עצמי להיות שלך באהבה ובחברות. בעודנו חולקים יחד את חיי היומיום, אנו מבטיחים לאהוב, לכבד, להוקיר ולהעריך זו את זה; לחגוג את שמחות החיים ביחד ולנחם האחת את השני ברגעי הצער. אנו מבטיחים לתמוך זו בזה ולעודד זו את זה בעת שנשאף, בנפרד וביחד, להגשים את התקוות ואת ההבטחות של חיינו; לנסות להעריך את ההבדלים הקיימים בינינו כמקור לעושר; ומעל לכל, לעשות כל אשר ביכולותינו לתמוך האחת בשני כדי להפוך לבני האדם שטרם זכינו להיות. </w:t>
      </w:r>
    </w:p>
    <w:p w14:paraId="201AD86A" w14:textId="1FEFF69E" w:rsidR="00FA1104" w:rsidRPr="005229EB" w:rsidRDefault="00FA1104" w:rsidP="005229EB">
      <w:pPr>
        <w:bidi/>
        <w:spacing w:line="360" w:lineRule="auto"/>
        <w:rPr>
          <w:rFonts w:ascii="David" w:hAnsi="David" w:cs="David"/>
          <w:sz w:val="24"/>
          <w:szCs w:val="24"/>
          <w:rtl/>
        </w:rPr>
      </w:pPr>
      <w:r w:rsidRPr="005229EB">
        <w:rPr>
          <w:rFonts w:ascii="David" w:hAnsi="David" w:cs="David"/>
          <w:sz w:val="24"/>
          <w:szCs w:val="24"/>
          <w:rtl/>
        </w:rPr>
        <w:t xml:space="preserve">אנו מבטיחים להעריך כל אחד את משפחתו של השני כאילו היו שלנו; לנצור אל ליבנו, להפיק הנאה ולהמשיך את המסורות אשר ירשנו; להקים בית שיהיה שופע אהבה וצחוק, למידה ומצב רוח טוב, נדיבות וחמלה. מי ייתן ולבבותינו יהיו מלוכדים באהבה, וחיינו יהיו שזורים יחד לעד בחברות ובחיבה, </w:t>
      </w:r>
      <w:commentRangeStart w:id="2"/>
      <w:r w:rsidRPr="005229EB">
        <w:rPr>
          <w:rFonts w:ascii="David" w:hAnsi="David" w:cs="David"/>
          <w:sz w:val="24"/>
          <w:szCs w:val="24"/>
          <w:rtl/>
        </w:rPr>
        <w:t xml:space="preserve">ומי ייתן </w:t>
      </w:r>
      <w:r w:rsidR="005229EB" w:rsidRPr="005229EB">
        <w:rPr>
          <w:rFonts w:ascii="David" w:hAnsi="David" w:cs="David"/>
          <w:sz w:val="24"/>
          <w:szCs w:val="24"/>
          <w:rtl/>
        </w:rPr>
        <w:t>ו</w:t>
      </w:r>
      <w:r w:rsidRPr="005229EB">
        <w:rPr>
          <w:rFonts w:ascii="David" w:hAnsi="David" w:cs="David"/>
          <w:sz w:val="24"/>
          <w:szCs w:val="24"/>
          <w:rtl/>
        </w:rPr>
        <w:t>כל מקום</w:t>
      </w:r>
      <w:r w:rsidR="005229EB" w:rsidRPr="005229EB">
        <w:rPr>
          <w:rFonts w:ascii="David" w:hAnsi="David" w:cs="David"/>
          <w:sz w:val="24"/>
          <w:szCs w:val="24"/>
          <w:rtl/>
        </w:rPr>
        <w:t xml:space="preserve"> על פני כדור הארץ בו נהיה ביחד יהיה עבורנו בית. </w:t>
      </w:r>
      <w:commentRangeEnd w:id="2"/>
      <w:r w:rsidR="005229EB" w:rsidRPr="005229EB">
        <w:rPr>
          <w:rStyle w:val="CommentReference"/>
          <w:rFonts w:ascii="David" w:hAnsi="David" w:cs="David"/>
          <w:sz w:val="24"/>
          <w:szCs w:val="24"/>
          <w:rtl/>
        </w:rPr>
        <w:commentReference w:id="2"/>
      </w:r>
    </w:p>
    <w:p w14:paraId="7C680B11" w14:textId="77777777" w:rsidR="005229EB" w:rsidRPr="005229EB" w:rsidRDefault="005229EB" w:rsidP="005229EB">
      <w:pPr>
        <w:bidi/>
        <w:spacing w:line="360" w:lineRule="auto"/>
        <w:rPr>
          <w:rFonts w:ascii="David" w:hAnsi="David" w:cs="David"/>
          <w:sz w:val="24"/>
          <w:szCs w:val="24"/>
          <w:rtl/>
        </w:rPr>
      </w:pPr>
    </w:p>
    <w:p w14:paraId="3E7D7CD8" w14:textId="67533A1D" w:rsidR="005229EB" w:rsidRPr="005229EB" w:rsidRDefault="005229EB" w:rsidP="005229EB">
      <w:pPr>
        <w:bidi/>
        <w:rPr>
          <w:rFonts w:ascii="David" w:hAnsi="David" w:cs="David"/>
          <w:sz w:val="24"/>
          <w:szCs w:val="24"/>
          <w:rtl/>
        </w:rPr>
      </w:pPr>
      <w:r w:rsidRPr="005229EB">
        <w:rPr>
          <w:rFonts w:ascii="David" w:hAnsi="David" w:cs="David" w:hint="cs"/>
          <w:sz w:val="24"/>
          <w:szCs w:val="24"/>
          <w:rtl/>
        </w:rPr>
        <w:t>הכלה</w:t>
      </w:r>
    </w:p>
    <w:p w14:paraId="6F2B3312" w14:textId="59F03A81" w:rsidR="005229EB" w:rsidRPr="005229EB" w:rsidRDefault="005229EB" w:rsidP="005229EB">
      <w:pPr>
        <w:bidi/>
        <w:rPr>
          <w:rFonts w:ascii="David" w:hAnsi="David" w:cs="David"/>
          <w:sz w:val="24"/>
          <w:szCs w:val="24"/>
          <w:rtl/>
        </w:rPr>
      </w:pPr>
      <w:r w:rsidRPr="005229EB">
        <w:rPr>
          <w:rFonts w:ascii="David" w:hAnsi="David" w:cs="David" w:hint="cs"/>
          <w:sz w:val="24"/>
          <w:szCs w:val="24"/>
          <w:rtl/>
        </w:rPr>
        <w:t>החתן</w:t>
      </w:r>
    </w:p>
    <w:p w14:paraId="7EE95F0C" w14:textId="70015D79" w:rsidR="005229EB" w:rsidRPr="005229EB" w:rsidRDefault="005229EB" w:rsidP="005229EB">
      <w:pPr>
        <w:bidi/>
        <w:rPr>
          <w:rFonts w:ascii="David" w:hAnsi="David" w:cs="David"/>
          <w:sz w:val="24"/>
          <w:szCs w:val="24"/>
          <w:rtl/>
        </w:rPr>
      </w:pPr>
      <w:r w:rsidRPr="005229EB">
        <w:rPr>
          <w:rFonts w:ascii="David" w:hAnsi="David" w:cs="David" w:hint="cs"/>
          <w:sz w:val="24"/>
          <w:szCs w:val="24"/>
          <w:rtl/>
        </w:rPr>
        <w:t>עד</w:t>
      </w:r>
    </w:p>
    <w:p w14:paraId="7F6BD966" w14:textId="379A2CCC" w:rsidR="005229EB" w:rsidRPr="005229EB" w:rsidRDefault="005229EB" w:rsidP="005229EB">
      <w:pPr>
        <w:bidi/>
        <w:rPr>
          <w:rFonts w:ascii="David" w:hAnsi="David" w:cs="David"/>
          <w:sz w:val="24"/>
          <w:szCs w:val="24"/>
          <w:rtl/>
        </w:rPr>
      </w:pPr>
      <w:r w:rsidRPr="005229EB">
        <w:rPr>
          <w:rFonts w:ascii="David" w:hAnsi="David" w:cs="David" w:hint="cs"/>
          <w:sz w:val="24"/>
          <w:szCs w:val="24"/>
          <w:rtl/>
        </w:rPr>
        <w:t>עד</w:t>
      </w:r>
    </w:p>
    <w:p w14:paraId="6780145D" w14:textId="36A47204" w:rsidR="005229EB" w:rsidRPr="005229EB" w:rsidRDefault="005229EB" w:rsidP="005229EB">
      <w:pPr>
        <w:bidi/>
        <w:rPr>
          <w:rFonts w:ascii="David" w:hAnsi="David" w:cs="David"/>
          <w:sz w:val="24"/>
          <w:szCs w:val="24"/>
          <w:rtl/>
        </w:rPr>
      </w:pPr>
      <w:r w:rsidRPr="005229EB">
        <w:rPr>
          <w:rFonts w:ascii="David" w:hAnsi="David" w:cs="David" w:hint="cs"/>
          <w:sz w:val="24"/>
          <w:szCs w:val="24"/>
          <w:rtl/>
        </w:rPr>
        <w:t>עד</w:t>
      </w:r>
    </w:p>
    <w:p w14:paraId="30B54F00" w14:textId="5DB6D413" w:rsidR="005229EB" w:rsidRPr="005229EB" w:rsidRDefault="005229EB" w:rsidP="005229EB">
      <w:pPr>
        <w:bidi/>
        <w:rPr>
          <w:rFonts w:ascii="David" w:hAnsi="David" w:cs="David"/>
          <w:sz w:val="24"/>
          <w:szCs w:val="24"/>
          <w:rtl/>
        </w:rPr>
      </w:pPr>
      <w:r w:rsidRPr="005229EB">
        <w:rPr>
          <w:rFonts w:ascii="David" w:hAnsi="David" w:cs="David" w:hint="cs"/>
          <w:sz w:val="24"/>
          <w:szCs w:val="24"/>
          <w:rtl/>
        </w:rPr>
        <w:t>עד</w:t>
      </w:r>
    </w:p>
    <w:p w14:paraId="73CD5607" w14:textId="77777777" w:rsidR="007D3AD4" w:rsidRDefault="007D3AD4"/>
    <w:p w14:paraId="34C7E771" w14:textId="2745AC03" w:rsidR="007D3AD4" w:rsidRDefault="00FA1104">
      <w:r>
        <w:rPr>
          <w:rFonts w:ascii="Arial" w:hAnsi="Arial" w:cs="Arial"/>
          <w:color w:val="222222"/>
          <w:shd w:val="clear" w:color="auto" w:fill="FFFFFF"/>
        </w:rPr>
        <w:br/>
      </w:r>
      <w:r w:rsidR="00416A8D">
        <w:rPr>
          <w:rFonts w:ascii="Arial" w:hAnsi="Arial" w:cs="Arial"/>
          <w:color w:val="222222"/>
        </w:rPr>
        <w:br/>
      </w:r>
      <w:r w:rsidR="007D3AD4">
        <w:rPr>
          <w:rFonts w:ascii="Arial" w:hAnsi="Arial" w:cs="Arial"/>
          <w:color w:val="222222"/>
        </w:rPr>
        <w:br/>
      </w:r>
    </w:p>
    <w:sectPr w:rsidR="007D3A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A21DD00" w14:textId="72F68418" w:rsidR="007D3AD4" w:rsidRPr="00A1108A" w:rsidRDefault="007D3AD4" w:rsidP="007D3AD4">
      <w:pPr>
        <w:pStyle w:val="CommentText"/>
      </w:pPr>
      <w:r>
        <w:rPr>
          <w:rStyle w:val="CommentReference"/>
        </w:rPr>
        <w:annotationRef/>
      </w:r>
      <w:r w:rsidR="003D6A7C">
        <w:t>We</w:t>
      </w:r>
      <w:r>
        <w:t xml:space="preserve"> added the Hebrew date using the traditional ketubah formula; if the client doesn’t wish </w:t>
      </w:r>
      <w:bookmarkStart w:id="1" w:name="_GoBack"/>
      <w:bookmarkEnd w:id="1"/>
      <w:r>
        <w:t xml:space="preserve">to have it, you can remove this part of the sentence, and begin the paragraph with: </w:t>
      </w:r>
      <w:r>
        <w:rPr>
          <w:rFonts w:hint="cs"/>
          <w:rtl/>
        </w:rPr>
        <w:t>בתאריך השמונה עשר...</w:t>
      </w:r>
      <w:r>
        <w:t xml:space="preserve"> and so on. </w:t>
      </w:r>
    </w:p>
    <w:p w14:paraId="1028222B" w14:textId="77777777" w:rsidR="007D3AD4" w:rsidRDefault="007D3AD4">
      <w:pPr>
        <w:pStyle w:val="CommentText"/>
      </w:pPr>
    </w:p>
  </w:comment>
  <w:comment w:id="2" w:author="Author" w:initials="A">
    <w:p w14:paraId="53D4CF6F" w14:textId="24B07F5E" w:rsidR="005229EB" w:rsidRDefault="005229EB">
      <w:pPr>
        <w:pStyle w:val="CommentText"/>
      </w:pPr>
      <w:r>
        <w:rPr>
          <w:rStyle w:val="CommentReference"/>
        </w:rPr>
        <w:annotationRef/>
      </w:r>
      <w:r w:rsidR="003D6A7C">
        <w:t>We</w:t>
      </w:r>
      <w:r>
        <w:t xml:space="preserve"> changed the word order of the original phrase so it conveys the same meaning in Hebrew.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28222B" w15:done="0"/>
  <w15:commentEx w15:paraId="53D4CF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28222B" w16cid:durableId="21E7A08E"/>
  <w16cid:commentId w16cid:paraId="53D4CF6F" w16cid:durableId="21E7A0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B7"/>
    <w:rsid w:val="003D6A7C"/>
    <w:rsid w:val="00416A8D"/>
    <w:rsid w:val="005229EB"/>
    <w:rsid w:val="007D3AD4"/>
    <w:rsid w:val="008076B7"/>
    <w:rsid w:val="00BA3054"/>
    <w:rsid w:val="00ED06DB"/>
    <w:rsid w:val="00FA11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7D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3AD4"/>
    <w:rPr>
      <w:sz w:val="16"/>
      <w:szCs w:val="16"/>
    </w:rPr>
  </w:style>
  <w:style w:type="paragraph" w:styleId="CommentText">
    <w:name w:val="annotation text"/>
    <w:basedOn w:val="Normal"/>
    <w:link w:val="CommentTextChar"/>
    <w:uiPriority w:val="99"/>
    <w:semiHidden/>
    <w:unhideWhenUsed/>
    <w:rsid w:val="007D3AD4"/>
    <w:pPr>
      <w:spacing w:line="240" w:lineRule="auto"/>
    </w:pPr>
    <w:rPr>
      <w:sz w:val="20"/>
      <w:szCs w:val="20"/>
    </w:rPr>
  </w:style>
  <w:style w:type="character" w:customStyle="1" w:styleId="CommentTextChar">
    <w:name w:val="Comment Text Char"/>
    <w:basedOn w:val="DefaultParagraphFont"/>
    <w:link w:val="CommentText"/>
    <w:uiPriority w:val="99"/>
    <w:semiHidden/>
    <w:rsid w:val="007D3AD4"/>
    <w:rPr>
      <w:sz w:val="20"/>
      <w:szCs w:val="20"/>
    </w:rPr>
  </w:style>
  <w:style w:type="paragraph" w:styleId="CommentSubject">
    <w:name w:val="annotation subject"/>
    <w:basedOn w:val="CommentText"/>
    <w:next w:val="CommentText"/>
    <w:link w:val="CommentSubjectChar"/>
    <w:uiPriority w:val="99"/>
    <w:semiHidden/>
    <w:unhideWhenUsed/>
    <w:rsid w:val="007D3AD4"/>
    <w:rPr>
      <w:b/>
      <w:bCs/>
    </w:rPr>
  </w:style>
  <w:style w:type="character" w:customStyle="1" w:styleId="CommentSubjectChar">
    <w:name w:val="Comment Subject Char"/>
    <w:basedOn w:val="CommentTextChar"/>
    <w:link w:val="CommentSubject"/>
    <w:uiPriority w:val="99"/>
    <w:semiHidden/>
    <w:rsid w:val="007D3AD4"/>
    <w:rPr>
      <w:b/>
      <w:bCs/>
      <w:sz w:val="20"/>
      <w:szCs w:val="20"/>
    </w:rPr>
  </w:style>
  <w:style w:type="paragraph" w:styleId="BalloonText">
    <w:name w:val="Balloon Text"/>
    <w:basedOn w:val="Normal"/>
    <w:link w:val="BalloonTextChar"/>
    <w:uiPriority w:val="99"/>
    <w:semiHidden/>
    <w:unhideWhenUsed/>
    <w:rsid w:val="007D3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2020-02-07T06:44:00Z</dcterms:created>
  <dcterms:modified xsi:type="dcterms:W3CDTF">2020-02-07T06:45:00Z</dcterms:modified>
</cp:coreProperties>
</file>