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034FF" w14:textId="3948D5DC" w:rsidR="00ED06DB" w:rsidRPr="00841E2B" w:rsidRDefault="00BF62EF" w:rsidP="00841E2B">
      <w:pPr>
        <w:bidi/>
        <w:spacing w:line="360" w:lineRule="auto"/>
        <w:rPr>
          <w:rFonts w:ascii="David" w:hAnsi="David" w:cs="David"/>
          <w:sz w:val="24"/>
          <w:szCs w:val="24"/>
          <w:rtl/>
          <w:lang w:bidi="he-IL"/>
        </w:rPr>
      </w:pPr>
      <w:r w:rsidRPr="00841E2B">
        <w:rPr>
          <w:rFonts w:ascii="David" w:hAnsi="David" w:cs="David"/>
          <w:sz w:val="24"/>
          <w:szCs w:val="24"/>
          <w:rtl/>
          <w:lang w:bidi="he-IL"/>
        </w:rPr>
        <w:t xml:space="preserve">באחד בשבת, שלושה ועשרים יום לחודש אייר שנת חמשת אלפים ושבע מאות ושמונים לבריאת עולם, המקביל לתאריך השבעה עשר במאי, שנת אלפיים ועשרים בלוח השנה האזרחי, למנין שאנו מונים כאן, בבולטימור, בני הזוג האהובים ________ ו ________ נכנסו בברית הדדית זו כשותפים שווים, בני זוג </w:t>
      </w:r>
      <w:r w:rsidR="00DD36B1">
        <w:rPr>
          <w:rFonts w:ascii="David" w:hAnsi="David" w:cs="David"/>
          <w:sz w:val="24"/>
          <w:szCs w:val="24"/>
          <w:rtl/>
          <w:lang w:bidi="he-IL"/>
        </w:rPr>
        <w:t>לחיים</w:t>
      </w:r>
      <w:r w:rsidRPr="00DD36B1">
        <w:rPr>
          <w:rFonts w:ascii="David" w:hAnsi="David" w:cs="David"/>
          <w:sz w:val="24"/>
          <w:szCs w:val="24"/>
          <w:rtl/>
          <w:lang w:bidi="he-IL"/>
        </w:rPr>
        <w:t xml:space="preserve"> </w:t>
      </w:r>
      <w:r w:rsidR="00DD36B1" w:rsidRPr="00DD36B1">
        <w:rPr>
          <w:rFonts w:ascii="David" w:hAnsi="David" w:cs="David"/>
          <w:sz w:val="24"/>
          <w:szCs w:val="24"/>
          <w:rtl/>
          <w:lang w:bidi="he-IL"/>
        </w:rPr>
        <w:t>אוהבים</w:t>
      </w:r>
      <w:r w:rsidR="00DD36B1">
        <w:rPr>
          <w:rFonts w:ascii="David" w:hAnsi="David" w:cs="David"/>
          <w:sz w:val="24"/>
          <w:szCs w:val="24"/>
          <w:rtl/>
          <w:lang w:bidi="he-IL"/>
        </w:rPr>
        <w:t xml:space="preserve"> ותומכים</w:t>
      </w:r>
      <w:r w:rsidRPr="00841E2B">
        <w:rPr>
          <w:rFonts w:ascii="David" w:hAnsi="David" w:cs="David"/>
          <w:sz w:val="24"/>
          <w:szCs w:val="24"/>
          <w:rtl/>
          <w:lang w:bidi="he-IL"/>
        </w:rPr>
        <w:t xml:space="preserve">. </w:t>
      </w:r>
    </w:p>
    <w:p w14:paraId="3269652D" w14:textId="55A1D953" w:rsidR="006239ED" w:rsidRPr="00841E2B" w:rsidRDefault="006239ED" w:rsidP="00841E2B">
      <w:pPr>
        <w:bidi/>
        <w:spacing w:line="360" w:lineRule="auto"/>
        <w:rPr>
          <w:rFonts w:ascii="David" w:hAnsi="David" w:cs="David"/>
          <w:sz w:val="24"/>
          <w:szCs w:val="24"/>
          <w:lang w:bidi="he-IL"/>
        </w:rPr>
      </w:pPr>
      <w:r w:rsidRPr="00841E2B">
        <w:rPr>
          <w:rFonts w:ascii="David" w:hAnsi="David" w:cs="David"/>
          <w:sz w:val="24"/>
          <w:szCs w:val="24"/>
          <w:rtl/>
          <w:lang w:bidi="he-IL"/>
        </w:rPr>
        <w:t xml:space="preserve">טבעות אלו מסמלות את מחויבותנו זו לזה כאוהבים וכחברים בפני אלוהים ובפני עדים אלה. ננצור ונכבד זו את זה בהערכה </w:t>
      </w:r>
      <w:commentRangeStart w:id="0"/>
      <w:r w:rsidRPr="00841E2B">
        <w:rPr>
          <w:rFonts w:ascii="David" w:hAnsi="David" w:cs="David"/>
          <w:sz w:val="24"/>
          <w:szCs w:val="24"/>
          <w:rtl/>
          <w:lang w:bidi="he-IL"/>
        </w:rPr>
        <w:t>וביושר</w:t>
      </w:r>
      <w:commentRangeEnd w:id="0"/>
      <w:r w:rsidRPr="00841E2B">
        <w:rPr>
          <w:rStyle w:val="CommentReference"/>
          <w:rFonts w:ascii="David" w:hAnsi="David" w:cs="David"/>
          <w:sz w:val="24"/>
          <w:szCs w:val="24"/>
          <w:rtl/>
        </w:rPr>
        <w:commentReference w:id="0"/>
      </w:r>
      <w:r w:rsidRPr="00841E2B">
        <w:rPr>
          <w:rFonts w:ascii="David" w:hAnsi="David" w:cs="David"/>
          <w:sz w:val="24"/>
          <w:szCs w:val="24"/>
          <w:rtl/>
          <w:lang w:bidi="he-IL"/>
        </w:rPr>
        <w:t xml:space="preserve"> בעת שניצור עתיד אוהב ביחד. מי ייתן ואהבתנו תספק לנו את הנחישות להיות ע</w:t>
      </w:r>
      <w:r w:rsidR="00C26A92" w:rsidRPr="00841E2B">
        <w:rPr>
          <w:rFonts w:ascii="David" w:hAnsi="David" w:cs="David"/>
          <w:sz w:val="24"/>
          <w:szCs w:val="24"/>
          <w:rtl/>
          <w:lang w:bidi="he-IL"/>
        </w:rPr>
        <w:t xml:space="preserve">צמנו ואת האומץ להשיג את היעדים </w:t>
      </w:r>
      <w:r w:rsidRPr="00841E2B">
        <w:rPr>
          <w:rFonts w:ascii="David" w:hAnsi="David" w:cs="David"/>
          <w:sz w:val="24"/>
          <w:szCs w:val="24"/>
          <w:rtl/>
          <w:lang w:bidi="he-IL"/>
        </w:rPr>
        <w:t xml:space="preserve">שנבחר לנו. </w:t>
      </w:r>
      <w:r w:rsidR="00C26A92" w:rsidRPr="00841E2B">
        <w:rPr>
          <w:rFonts w:ascii="David" w:hAnsi="David" w:cs="David"/>
          <w:sz w:val="24"/>
          <w:szCs w:val="24"/>
          <w:rtl/>
          <w:lang w:bidi="he-IL"/>
        </w:rPr>
        <w:t xml:space="preserve">באמצעות טקס זה, אנו מאשרים את כוונתנו לספק האחת לשני את ההגנות ואת הזכויות של כל זוג מאוהב. מי ייתן וחיינו יהיו שזורים יחד לעד ונהיה כאחד ברכות ובמסירות.  </w:t>
      </w:r>
      <w:bookmarkStart w:id="1" w:name="_GoBack"/>
      <w:bookmarkEnd w:id="1"/>
    </w:p>
    <w:p w14:paraId="3EED76BB" w14:textId="065B46A2" w:rsidR="001D3350" w:rsidRPr="00841E2B" w:rsidRDefault="001D3350" w:rsidP="00841E2B">
      <w:pPr>
        <w:bidi/>
        <w:spacing w:line="360" w:lineRule="auto"/>
        <w:rPr>
          <w:rFonts w:ascii="David" w:hAnsi="David" w:cs="David"/>
          <w:sz w:val="24"/>
          <w:szCs w:val="24"/>
          <w:rtl/>
          <w:lang w:bidi="he-IL"/>
        </w:rPr>
      </w:pPr>
      <w:r w:rsidRPr="00841E2B">
        <w:rPr>
          <w:rFonts w:ascii="David" w:hAnsi="David" w:cs="David"/>
          <w:sz w:val="24"/>
          <w:szCs w:val="24"/>
          <w:rtl/>
          <w:lang w:bidi="he-IL"/>
        </w:rPr>
        <w:t xml:space="preserve">בעת שנחלוק את חוויות היומיום בחיינו, אנו מבטיחים לשאוף לאינטימיות שתאפשר לנו להביע את מחשבותינו ורגשותינו הכמוסים ביותר; להיות רגישים בכל רגע זו לצרכי זה; לחלוק את רגעי האושר ולנחם זו את זה ברגעי הצער; לאתגר זו את זה להשגת מימוש אינטלקטואלי ופיזי כמו גם שלווה רוחנית ורגשית. </w:t>
      </w:r>
    </w:p>
    <w:p w14:paraId="573DF415" w14:textId="67B79F7C" w:rsidR="005B714F" w:rsidRPr="00841E2B" w:rsidRDefault="005B714F" w:rsidP="00841E2B">
      <w:pPr>
        <w:bidi/>
        <w:spacing w:line="360" w:lineRule="auto"/>
        <w:rPr>
          <w:rFonts w:ascii="David" w:hAnsi="David" w:cs="David"/>
          <w:sz w:val="24"/>
          <w:szCs w:val="24"/>
          <w:rtl/>
          <w:lang w:bidi="he-IL"/>
        </w:rPr>
      </w:pPr>
      <w:r w:rsidRPr="00841E2B">
        <w:rPr>
          <w:rFonts w:ascii="David" w:hAnsi="David" w:cs="David"/>
          <w:sz w:val="24"/>
          <w:szCs w:val="24"/>
          <w:rtl/>
          <w:lang w:bidi="he-IL"/>
        </w:rPr>
        <w:t xml:space="preserve">בנוסף לכך אנו מבטיחים להקים בית בקרב קהילת ישראל, אשר יהיה מחויב ליצירת חברה המקבלת את כל המשתייכים אליה; סביבה אוהבת המוקדשת לשלום, תקווה וכבוד לכל בני האדם; </w:t>
      </w:r>
      <w:commentRangeStart w:id="2"/>
      <w:r w:rsidRPr="00841E2B">
        <w:rPr>
          <w:rFonts w:ascii="David" w:hAnsi="David" w:cs="David"/>
          <w:sz w:val="24"/>
          <w:szCs w:val="24"/>
          <w:rtl/>
          <w:lang w:bidi="he-IL"/>
        </w:rPr>
        <w:t xml:space="preserve">בית </w:t>
      </w:r>
      <w:commentRangeEnd w:id="2"/>
      <w:r w:rsidRPr="00841E2B">
        <w:rPr>
          <w:rStyle w:val="CommentReference"/>
          <w:rFonts w:ascii="David" w:hAnsi="David" w:cs="David"/>
          <w:sz w:val="24"/>
          <w:szCs w:val="24"/>
          <w:rtl/>
        </w:rPr>
        <w:commentReference w:id="2"/>
      </w:r>
      <w:r w:rsidRPr="00841E2B">
        <w:rPr>
          <w:rFonts w:ascii="David" w:hAnsi="David" w:cs="David"/>
          <w:sz w:val="24"/>
          <w:szCs w:val="24"/>
          <w:rtl/>
          <w:lang w:bidi="he-IL"/>
        </w:rPr>
        <w:t>המלא באהבה ובלמידה, טוב-לב ונדיבות, נחמה וחמלה. באושר</w:t>
      </w:r>
      <w:r w:rsidRPr="00841E2B">
        <w:rPr>
          <w:rFonts w:ascii="David" w:hAnsi="David" w:cs="David"/>
          <w:sz w:val="24"/>
          <w:szCs w:val="24"/>
          <w:rtl/>
        </w:rPr>
        <w:t xml:space="preserve"> </w:t>
      </w:r>
      <w:r w:rsidRPr="00841E2B">
        <w:rPr>
          <w:rFonts w:ascii="David" w:hAnsi="David" w:cs="David"/>
          <w:sz w:val="24"/>
          <w:szCs w:val="24"/>
          <w:rtl/>
          <w:lang w:bidi="he-IL"/>
        </w:rPr>
        <w:t>נכנסים</w:t>
      </w:r>
      <w:r w:rsidRPr="00841E2B">
        <w:rPr>
          <w:rFonts w:ascii="David" w:hAnsi="David" w:cs="David"/>
          <w:sz w:val="24"/>
          <w:szCs w:val="24"/>
          <w:rtl/>
        </w:rPr>
        <w:t xml:space="preserve"> </w:t>
      </w:r>
      <w:r w:rsidRPr="00841E2B">
        <w:rPr>
          <w:rFonts w:ascii="David" w:hAnsi="David" w:cs="David"/>
          <w:sz w:val="24"/>
          <w:szCs w:val="24"/>
          <w:rtl/>
          <w:lang w:bidi="he-IL"/>
        </w:rPr>
        <w:t>אנו</w:t>
      </w:r>
      <w:r w:rsidRPr="00841E2B">
        <w:rPr>
          <w:rFonts w:ascii="David" w:hAnsi="David" w:cs="David"/>
          <w:sz w:val="24"/>
          <w:szCs w:val="24"/>
          <w:rtl/>
        </w:rPr>
        <w:t xml:space="preserve"> </w:t>
      </w:r>
      <w:r w:rsidRPr="00841E2B">
        <w:rPr>
          <w:rFonts w:ascii="David" w:hAnsi="David" w:cs="David"/>
          <w:sz w:val="24"/>
          <w:szCs w:val="24"/>
          <w:rtl/>
          <w:lang w:bidi="he-IL"/>
        </w:rPr>
        <w:t>בברית</w:t>
      </w:r>
      <w:r w:rsidRPr="00841E2B">
        <w:rPr>
          <w:rFonts w:ascii="David" w:hAnsi="David" w:cs="David"/>
          <w:sz w:val="24"/>
          <w:szCs w:val="24"/>
          <w:rtl/>
        </w:rPr>
        <w:t xml:space="preserve"> </w:t>
      </w:r>
      <w:r w:rsidRPr="00841E2B">
        <w:rPr>
          <w:rFonts w:ascii="David" w:hAnsi="David" w:cs="David"/>
          <w:sz w:val="24"/>
          <w:szCs w:val="24"/>
          <w:rtl/>
          <w:lang w:bidi="he-IL"/>
        </w:rPr>
        <w:t>זו</w:t>
      </w:r>
      <w:r w:rsidRPr="00841E2B">
        <w:rPr>
          <w:rFonts w:ascii="David" w:hAnsi="David" w:cs="David"/>
          <w:sz w:val="24"/>
          <w:szCs w:val="24"/>
          <w:rtl/>
        </w:rPr>
        <w:t xml:space="preserve"> </w:t>
      </w:r>
      <w:r w:rsidRPr="00841E2B">
        <w:rPr>
          <w:rFonts w:ascii="David" w:hAnsi="David" w:cs="David"/>
          <w:sz w:val="24"/>
          <w:szCs w:val="24"/>
          <w:rtl/>
          <w:lang w:bidi="he-IL"/>
        </w:rPr>
        <w:t>ומתחייבים</w:t>
      </w:r>
      <w:r w:rsidRPr="00841E2B">
        <w:rPr>
          <w:rFonts w:ascii="David" w:hAnsi="David" w:cs="David"/>
          <w:sz w:val="24"/>
          <w:szCs w:val="24"/>
          <w:rtl/>
        </w:rPr>
        <w:t xml:space="preserve"> </w:t>
      </w:r>
      <w:r w:rsidRPr="00841E2B">
        <w:rPr>
          <w:rFonts w:ascii="David" w:hAnsi="David" w:cs="David"/>
          <w:sz w:val="24"/>
          <w:szCs w:val="24"/>
          <w:rtl/>
          <w:lang w:bidi="he-IL"/>
        </w:rPr>
        <w:t>לקבל</w:t>
      </w:r>
      <w:r w:rsidRPr="00841E2B">
        <w:rPr>
          <w:rFonts w:ascii="David" w:hAnsi="David" w:cs="David"/>
          <w:sz w:val="24"/>
          <w:szCs w:val="24"/>
          <w:rtl/>
        </w:rPr>
        <w:t xml:space="preserve"> </w:t>
      </w:r>
      <w:r w:rsidRPr="00841E2B">
        <w:rPr>
          <w:rFonts w:ascii="David" w:hAnsi="David" w:cs="David"/>
          <w:sz w:val="24"/>
          <w:szCs w:val="24"/>
          <w:rtl/>
          <w:lang w:bidi="he-IL"/>
        </w:rPr>
        <w:t>עלינו</w:t>
      </w:r>
      <w:r w:rsidRPr="00841E2B">
        <w:rPr>
          <w:rFonts w:ascii="David" w:hAnsi="David" w:cs="David"/>
          <w:sz w:val="24"/>
          <w:szCs w:val="24"/>
          <w:rtl/>
        </w:rPr>
        <w:t xml:space="preserve"> </w:t>
      </w:r>
      <w:r w:rsidRPr="00841E2B">
        <w:rPr>
          <w:rFonts w:ascii="David" w:hAnsi="David" w:cs="David"/>
          <w:sz w:val="24"/>
          <w:szCs w:val="24"/>
          <w:rtl/>
          <w:lang w:bidi="he-IL"/>
        </w:rPr>
        <w:t xml:space="preserve">את מחויבותיה. </w:t>
      </w:r>
    </w:p>
    <w:p w14:paraId="0A6E51A9" w14:textId="2D2AB0BF" w:rsidR="005B714F" w:rsidRPr="00841E2B" w:rsidRDefault="005B714F" w:rsidP="00841E2B">
      <w:pPr>
        <w:bidi/>
        <w:spacing w:line="360" w:lineRule="auto"/>
        <w:rPr>
          <w:rFonts w:ascii="David" w:hAnsi="David" w:cs="David"/>
          <w:sz w:val="24"/>
          <w:szCs w:val="24"/>
          <w:rtl/>
          <w:lang w:bidi="he-IL"/>
        </w:rPr>
      </w:pPr>
      <w:r w:rsidRPr="00841E2B">
        <w:rPr>
          <w:rFonts w:ascii="David" w:hAnsi="David" w:cs="David"/>
          <w:sz w:val="24"/>
          <w:szCs w:val="24"/>
          <w:rtl/>
          <w:lang w:bidi="he-IL"/>
        </w:rPr>
        <w:t xml:space="preserve">והכל שריר וקיים. </w:t>
      </w:r>
    </w:p>
    <w:p w14:paraId="59CB6301" w14:textId="626B98E7" w:rsidR="005B714F" w:rsidRPr="00841E2B" w:rsidRDefault="005B714F" w:rsidP="00841E2B">
      <w:pPr>
        <w:bidi/>
        <w:spacing w:line="360" w:lineRule="auto"/>
        <w:rPr>
          <w:rFonts w:ascii="David" w:eastAsiaTheme="minorHAnsi" w:hAnsi="David" w:cs="David"/>
          <w:sz w:val="24"/>
          <w:szCs w:val="24"/>
          <w:lang w:eastAsia="en-US" w:bidi="he-IL"/>
        </w:rPr>
      </w:pPr>
      <w:r w:rsidRPr="00841E2B">
        <w:rPr>
          <w:rFonts w:ascii="David" w:hAnsi="David" w:cs="David"/>
          <w:sz w:val="24"/>
          <w:szCs w:val="24"/>
          <w:rtl/>
          <w:lang w:bidi="he-IL"/>
        </w:rPr>
        <w:t>עד  ---</w:t>
      </w:r>
    </w:p>
    <w:p w14:paraId="31972217" w14:textId="77777777" w:rsidR="005B714F" w:rsidRPr="00841E2B" w:rsidRDefault="005B714F" w:rsidP="00841E2B">
      <w:pPr>
        <w:bidi/>
        <w:spacing w:line="360" w:lineRule="auto"/>
        <w:rPr>
          <w:rFonts w:ascii="David" w:eastAsiaTheme="minorHAnsi" w:hAnsi="David" w:cs="David"/>
          <w:sz w:val="24"/>
          <w:szCs w:val="24"/>
          <w:lang w:eastAsia="en-US" w:bidi="he-IL"/>
        </w:rPr>
      </w:pPr>
      <w:r w:rsidRPr="00841E2B">
        <w:rPr>
          <w:rFonts w:ascii="David" w:hAnsi="David" w:cs="David"/>
          <w:sz w:val="24"/>
          <w:szCs w:val="24"/>
          <w:rtl/>
          <w:lang w:bidi="he-IL"/>
        </w:rPr>
        <w:t>עד  ---</w:t>
      </w:r>
    </w:p>
    <w:p w14:paraId="26374678" w14:textId="07A5DA8A" w:rsidR="005B714F" w:rsidRPr="00841E2B" w:rsidRDefault="005B714F" w:rsidP="00841E2B">
      <w:pPr>
        <w:bidi/>
        <w:spacing w:line="360" w:lineRule="auto"/>
        <w:rPr>
          <w:rFonts w:ascii="David" w:hAnsi="David" w:cs="David"/>
          <w:sz w:val="24"/>
          <w:szCs w:val="24"/>
          <w:rtl/>
          <w:lang w:bidi="he-IL"/>
        </w:rPr>
      </w:pPr>
      <w:r w:rsidRPr="00841E2B">
        <w:rPr>
          <w:rFonts w:ascii="David" w:hAnsi="David" w:cs="David"/>
          <w:sz w:val="24"/>
          <w:szCs w:val="24"/>
          <w:rtl/>
          <w:lang w:bidi="he-IL"/>
        </w:rPr>
        <w:t>הרב ---</w:t>
      </w:r>
    </w:p>
    <w:p w14:paraId="3CCC60AE" w14:textId="73FBC95A" w:rsidR="005B714F" w:rsidRPr="00841E2B" w:rsidRDefault="005B714F" w:rsidP="00841E2B">
      <w:pPr>
        <w:bidi/>
        <w:spacing w:line="360" w:lineRule="auto"/>
        <w:rPr>
          <w:rFonts w:ascii="David" w:hAnsi="David" w:cs="David"/>
          <w:sz w:val="24"/>
          <w:szCs w:val="24"/>
          <w:rtl/>
          <w:lang w:bidi="he-IL"/>
        </w:rPr>
      </w:pPr>
      <w:r w:rsidRPr="00841E2B">
        <w:rPr>
          <w:rFonts w:ascii="David" w:hAnsi="David" w:cs="David"/>
          <w:sz w:val="24"/>
          <w:szCs w:val="24"/>
          <w:rtl/>
          <w:lang w:bidi="he-IL"/>
        </w:rPr>
        <w:t>הכלה ---</w:t>
      </w:r>
    </w:p>
    <w:p w14:paraId="069A9967" w14:textId="49E66F74" w:rsidR="005B714F" w:rsidRPr="00841E2B" w:rsidRDefault="005B714F" w:rsidP="00841E2B">
      <w:pPr>
        <w:bidi/>
        <w:spacing w:line="360" w:lineRule="auto"/>
        <w:rPr>
          <w:rFonts w:ascii="David" w:hAnsi="David" w:cs="David"/>
          <w:sz w:val="24"/>
          <w:szCs w:val="24"/>
          <w:rtl/>
          <w:lang w:bidi="he-IL"/>
        </w:rPr>
      </w:pPr>
      <w:r w:rsidRPr="00841E2B">
        <w:rPr>
          <w:rFonts w:ascii="David" w:hAnsi="David" w:cs="David"/>
          <w:sz w:val="24"/>
          <w:szCs w:val="24"/>
          <w:rtl/>
          <w:lang w:bidi="he-IL"/>
        </w:rPr>
        <w:t>החתן ---</w:t>
      </w:r>
    </w:p>
    <w:p w14:paraId="01CE056A" w14:textId="77777777" w:rsidR="00BF62EF" w:rsidRDefault="00BF62EF"/>
    <w:p w14:paraId="413A2725" w14:textId="77777777" w:rsidR="005B714F" w:rsidRPr="00A258AD" w:rsidRDefault="005B714F" w:rsidP="006239ED">
      <w:pPr>
        <w:spacing w:after="0" w:line="240" w:lineRule="auto"/>
        <w:rPr>
          <w:rFonts w:eastAsia="Times New Roman" w:cstheme="minorHAnsi"/>
          <w:sz w:val="24"/>
          <w:szCs w:val="24"/>
        </w:rPr>
      </w:pPr>
    </w:p>
    <w:p w14:paraId="57B260C3" w14:textId="77777777" w:rsidR="00BF62EF" w:rsidRDefault="00BF62EF"/>
    <w:sectPr w:rsidR="00BF62E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94CC690" w14:textId="5EF6BFA3" w:rsidR="006239ED" w:rsidRDefault="006239ED" w:rsidP="00DD36B1">
      <w:pPr>
        <w:pStyle w:val="CommentText"/>
        <w:rPr>
          <w:rFonts w:eastAsia="Times New Roman" w:cstheme="minorHAnsi"/>
          <w:sz w:val="24"/>
          <w:szCs w:val="24"/>
          <w:rtl/>
        </w:rPr>
      </w:pPr>
      <w:r>
        <w:rPr>
          <w:rStyle w:val="CommentReference"/>
        </w:rPr>
        <w:annotationRef/>
      </w:r>
      <w:r w:rsidR="00DD36B1">
        <w:rPr>
          <w:rFonts w:eastAsia="Times New Roman" w:cstheme="minorHAnsi"/>
          <w:sz w:val="24"/>
          <w:szCs w:val="24"/>
        </w:rPr>
        <w:t xml:space="preserve">Another option for </w:t>
      </w:r>
      <w:r w:rsidR="00DD36B1" w:rsidRPr="00DD36B1">
        <w:rPr>
          <w:rFonts w:eastAsia="Times New Roman" w:cstheme="minorHAnsi"/>
          <w:i/>
          <w:iCs/>
          <w:sz w:val="24"/>
          <w:szCs w:val="24"/>
        </w:rPr>
        <w:t>i</w:t>
      </w:r>
      <w:r w:rsidRPr="00DD36B1">
        <w:rPr>
          <w:rFonts w:eastAsia="Times New Roman" w:cstheme="minorHAnsi"/>
          <w:i/>
          <w:iCs/>
          <w:sz w:val="24"/>
          <w:szCs w:val="24"/>
        </w:rPr>
        <w:t>ntegrity</w:t>
      </w:r>
    </w:p>
    <w:p w14:paraId="7713CF58" w14:textId="616A3350" w:rsidR="006239ED" w:rsidRDefault="006239ED">
      <w:pPr>
        <w:pStyle w:val="CommentText"/>
        <w:rPr>
          <w:rtl/>
          <w:lang w:bidi="he-IL"/>
        </w:rPr>
      </w:pPr>
      <w:r w:rsidRPr="00DD36B1">
        <w:rPr>
          <w:rFonts w:eastAsia="Times New Roman" w:cstheme="minorHAnsi" w:hint="cs"/>
          <w:rtl/>
          <w:lang w:bidi="he-IL"/>
        </w:rPr>
        <w:t>שלמות</w:t>
      </w:r>
    </w:p>
  </w:comment>
  <w:comment w:id="2" w:author="Author" w:initials="A">
    <w:p w14:paraId="3EA296CE" w14:textId="0DEE0C8E" w:rsidR="005B714F" w:rsidRDefault="005B714F">
      <w:pPr>
        <w:pStyle w:val="CommentText"/>
        <w:rPr>
          <w:rFonts w:eastAsia="Times New Roman" w:cstheme="minorHAnsi"/>
          <w:sz w:val="24"/>
          <w:szCs w:val="24"/>
          <w:rtl/>
        </w:rPr>
      </w:pPr>
      <w:r>
        <w:rPr>
          <w:rStyle w:val="CommentReference"/>
        </w:rPr>
        <w:annotationRef/>
      </w:r>
      <w:r w:rsidR="00DD36B1">
        <w:rPr>
          <w:rFonts w:eastAsia="Times New Roman" w:cstheme="minorHAnsi"/>
          <w:sz w:val="24"/>
          <w:szCs w:val="24"/>
        </w:rPr>
        <w:t xml:space="preserve">Another option for </w:t>
      </w:r>
      <w:r w:rsidR="00DD36B1" w:rsidRPr="00DD36B1">
        <w:rPr>
          <w:rFonts w:eastAsia="Times New Roman" w:cstheme="minorHAnsi"/>
          <w:i/>
          <w:iCs/>
          <w:sz w:val="24"/>
          <w:szCs w:val="24"/>
        </w:rPr>
        <w:t>h</w:t>
      </w:r>
      <w:r w:rsidRPr="00DD36B1">
        <w:rPr>
          <w:rFonts w:eastAsia="Times New Roman" w:cstheme="minorHAnsi"/>
          <w:i/>
          <w:iCs/>
          <w:sz w:val="24"/>
          <w:szCs w:val="24"/>
        </w:rPr>
        <w:t>ousehold</w:t>
      </w:r>
      <w:r w:rsidR="00DD36B1">
        <w:rPr>
          <w:rFonts w:eastAsia="Times New Roman" w:cstheme="minorHAnsi"/>
          <w:i/>
          <w:iCs/>
          <w:sz w:val="24"/>
          <w:szCs w:val="24"/>
        </w:rPr>
        <w:t>:</w:t>
      </w:r>
    </w:p>
    <w:p w14:paraId="76C0A293" w14:textId="24ECFD92" w:rsidR="005B714F" w:rsidRDefault="005B714F">
      <w:pPr>
        <w:pStyle w:val="CommentText"/>
        <w:rPr>
          <w:lang w:bidi="he-IL"/>
        </w:rPr>
      </w:pPr>
      <w:r w:rsidRPr="00DD36B1">
        <w:rPr>
          <w:rFonts w:eastAsia="Times New Roman" w:cstheme="minorHAnsi" w:hint="cs"/>
          <w:rtl/>
          <w:lang w:bidi="he-IL"/>
        </w:rPr>
        <w:t>משק בית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13CF58" w15:done="0"/>
  <w15:commentEx w15:paraId="76C0A2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13CF58" w16cid:durableId="221890D9"/>
  <w16cid:commentId w16cid:paraId="76C0A293" w16cid:durableId="221890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4F"/>
    <w:rsid w:val="001D3350"/>
    <w:rsid w:val="004D4977"/>
    <w:rsid w:val="005B714F"/>
    <w:rsid w:val="006239ED"/>
    <w:rsid w:val="00841E2B"/>
    <w:rsid w:val="00B66D4F"/>
    <w:rsid w:val="00BF62EF"/>
    <w:rsid w:val="00C26A92"/>
    <w:rsid w:val="00DD36B1"/>
    <w:rsid w:val="00ED06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81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EF"/>
    <w:rPr>
      <w:rFonts w:eastAsiaTheme="minorEastAsia"/>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62EF"/>
    <w:rPr>
      <w:sz w:val="16"/>
      <w:szCs w:val="16"/>
    </w:rPr>
  </w:style>
  <w:style w:type="paragraph" w:styleId="CommentText">
    <w:name w:val="annotation text"/>
    <w:basedOn w:val="Normal"/>
    <w:link w:val="CommentTextChar"/>
    <w:uiPriority w:val="99"/>
    <w:semiHidden/>
    <w:unhideWhenUsed/>
    <w:rsid w:val="00BF62EF"/>
    <w:pPr>
      <w:spacing w:line="240" w:lineRule="auto"/>
    </w:pPr>
    <w:rPr>
      <w:sz w:val="20"/>
      <w:szCs w:val="20"/>
    </w:rPr>
  </w:style>
  <w:style w:type="character" w:customStyle="1" w:styleId="CommentTextChar">
    <w:name w:val="Comment Text Char"/>
    <w:basedOn w:val="DefaultParagraphFont"/>
    <w:link w:val="CommentText"/>
    <w:uiPriority w:val="99"/>
    <w:semiHidden/>
    <w:rsid w:val="00BF62EF"/>
    <w:rPr>
      <w:rFonts w:eastAsiaTheme="minorEastAsia"/>
      <w:sz w:val="20"/>
      <w:szCs w:val="20"/>
      <w:lang w:eastAsia="zh-CN" w:bidi="ar-SA"/>
    </w:rPr>
  </w:style>
  <w:style w:type="paragraph" w:styleId="CommentSubject">
    <w:name w:val="annotation subject"/>
    <w:basedOn w:val="CommentText"/>
    <w:next w:val="CommentText"/>
    <w:link w:val="CommentSubjectChar"/>
    <w:uiPriority w:val="99"/>
    <w:semiHidden/>
    <w:unhideWhenUsed/>
    <w:rsid w:val="00BF62EF"/>
    <w:rPr>
      <w:b/>
      <w:bCs/>
    </w:rPr>
  </w:style>
  <w:style w:type="character" w:customStyle="1" w:styleId="CommentSubjectChar">
    <w:name w:val="Comment Subject Char"/>
    <w:basedOn w:val="CommentTextChar"/>
    <w:link w:val="CommentSubject"/>
    <w:uiPriority w:val="99"/>
    <w:semiHidden/>
    <w:rsid w:val="00BF62EF"/>
    <w:rPr>
      <w:rFonts w:eastAsiaTheme="minorEastAsia"/>
      <w:b/>
      <w:bCs/>
      <w:sz w:val="20"/>
      <w:szCs w:val="20"/>
      <w:lang w:eastAsia="zh-CN" w:bidi="ar-SA"/>
    </w:rPr>
  </w:style>
  <w:style w:type="paragraph" w:styleId="BalloonText">
    <w:name w:val="Balloon Text"/>
    <w:basedOn w:val="Normal"/>
    <w:link w:val="BalloonTextChar"/>
    <w:uiPriority w:val="99"/>
    <w:semiHidden/>
    <w:unhideWhenUsed/>
    <w:rsid w:val="00BF6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2EF"/>
    <w:rPr>
      <w:rFonts w:ascii="Segoe UI" w:eastAsiaTheme="minorEastAsia" w:hAnsi="Segoe UI" w:cs="Segoe UI"/>
      <w:sz w:val="18"/>
      <w:szCs w:val="1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5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2020-03-15T09:45:00Z</dcterms:created>
  <dcterms:modified xsi:type="dcterms:W3CDTF">2020-03-15T09:45:00Z</dcterms:modified>
</cp:coreProperties>
</file>