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3215F" w14:textId="164140C8" w:rsidR="00ED06DB" w:rsidRPr="00EB0A4D" w:rsidRDefault="00CB63BE" w:rsidP="00EB0A4D">
      <w:pPr>
        <w:bidi/>
        <w:spacing w:line="360" w:lineRule="auto"/>
        <w:rPr>
          <w:rFonts w:ascii="David" w:hAnsi="David" w:cs="David"/>
          <w:sz w:val="24"/>
          <w:szCs w:val="24"/>
          <w:rtl/>
          <w:lang w:bidi="he-IL"/>
        </w:rPr>
      </w:pPr>
      <w:r w:rsidRPr="00EB0A4D">
        <w:rPr>
          <w:rFonts w:ascii="David" w:hAnsi="David" w:cs="David"/>
          <w:sz w:val="24"/>
          <w:szCs w:val="24"/>
          <w:rtl/>
          <w:lang w:bidi="he-IL"/>
        </w:rPr>
        <w:t>באחד בשבת, חמישה ועש</w:t>
      </w:r>
      <w:r w:rsidR="00EB0A4D">
        <w:rPr>
          <w:rFonts w:ascii="David" w:hAnsi="David" w:cs="David" w:hint="cs"/>
          <w:sz w:val="24"/>
          <w:szCs w:val="24"/>
          <w:rtl/>
          <w:lang w:bidi="he-IL"/>
        </w:rPr>
        <w:t>ר</w:t>
      </w:r>
      <w:r w:rsidRPr="00EB0A4D">
        <w:rPr>
          <w:rFonts w:ascii="David" w:hAnsi="David" w:cs="David"/>
          <w:sz w:val="24"/>
          <w:szCs w:val="24"/>
          <w:rtl/>
          <w:lang w:bidi="he-IL"/>
        </w:rPr>
        <w:t xml:space="preserve">ים יום לחודש ניסן שנת חמשת אלפים ושבע מאות ושמונים </w:t>
      </w:r>
      <w:r w:rsidR="00EB0A4D">
        <w:rPr>
          <w:rFonts w:ascii="David" w:hAnsi="David" w:cs="David" w:hint="cs"/>
          <w:sz w:val="24"/>
          <w:szCs w:val="24"/>
          <w:rtl/>
          <w:lang w:bidi="he-IL"/>
        </w:rPr>
        <w:t>לבריאת</w:t>
      </w:r>
      <w:r w:rsidRPr="00EB0A4D">
        <w:rPr>
          <w:rFonts w:ascii="David" w:hAnsi="David" w:cs="David"/>
          <w:sz w:val="24"/>
          <w:szCs w:val="24"/>
          <w:rtl/>
          <w:lang w:bidi="he-IL"/>
        </w:rPr>
        <w:t xml:space="preserve"> עולם, המקביל לתאריך התשעה עשר באפריל, שנת אלפיים ועשרים בלוח השנה האזרחי, ________ ו ________ אמרו את המילים וביצעו את הטקסים אשר איחדו את חייהם ואישרו את אהבתם </w:t>
      </w:r>
      <w:commentRangeStart w:id="0"/>
      <w:r w:rsidRPr="00EB0A4D">
        <w:rPr>
          <w:rFonts w:ascii="David" w:hAnsi="David" w:cs="David"/>
          <w:sz w:val="24"/>
          <w:szCs w:val="24"/>
          <w:rtl/>
          <w:lang w:bidi="he-IL"/>
        </w:rPr>
        <w:t xml:space="preserve">בהתאם לחוקי העם היהודי </w:t>
      </w:r>
      <w:commentRangeEnd w:id="0"/>
      <w:r w:rsidRPr="00EB0A4D">
        <w:rPr>
          <w:rStyle w:val="CommentReference"/>
          <w:rFonts w:ascii="David" w:hAnsi="David" w:cs="David"/>
          <w:sz w:val="24"/>
          <w:szCs w:val="24"/>
          <w:rtl/>
        </w:rPr>
        <w:commentReference w:id="0"/>
      </w:r>
      <w:r w:rsidRPr="00EB0A4D">
        <w:rPr>
          <w:rFonts w:ascii="David" w:hAnsi="David" w:cs="David"/>
          <w:sz w:val="24"/>
          <w:szCs w:val="24"/>
          <w:rtl/>
          <w:lang w:bidi="he-IL"/>
        </w:rPr>
        <w:t xml:space="preserve">ובנוכחות בני משפחה וחברים. </w:t>
      </w:r>
      <w:bookmarkStart w:id="1" w:name="_GoBack"/>
    </w:p>
    <w:bookmarkEnd w:id="1"/>
    <w:p w14:paraId="67AE08D9" w14:textId="3065C6D8" w:rsidR="00EA2985" w:rsidRPr="00EB0A4D" w:rsidRDefault="00EA2985" w:rsidP="00EB0A4D">
      <w:pPr>
        <w:bidi/>
        <w:spacing w:line="360" w:lineRule="auto"/>
        <w:rPr>
          <w:rFonts w:ascii="David" w:hAnsi="David" w:cs="David"/>
          <w:sz w:val="24"/>
          <w:szCs w:val="24"/>
          <w:rtl/>
          <w:lang w:bidi="he-IL"/>
        </w:rPr>
      </w:pPr>
      <w:r w:rsidRPr="00EB0A4D">
        <w:rPr>
          <w:rFonts w:ascii="David" w:hAnsi="David" w:cs="David"/>
          <w:sz w:val="24"/>
          <w:szCs w:val="24"/>
          <w:rtl/>
          <w:lang w:bidi="he-IL"/>
        </w:rPr>
        <w:t xml:space="preserve">בעת שאנו יוצאים לשלב הבא של מסע חיינו, אנו מבטיחים לאהוב ולהוקיר זו את זה, ולהגן זו על זה. נעניק האחת לשני נחמה ותמיכה כאשר נחגוג את השמחות ונתעמת עם רגעי הקושי הבאים לפתחנו, תמיד עם תקווה ועם אמון. מי ייתן ונישאר החברים הכי טובים ונשמות תאומות זו לזה לאורך </w:t>
      </w:r>
      <w:r w:rsidR="008F0054" w:rsidRPr="00EB0A4D">
        <w:rPr>
          <w:rFonts w:ascii="David" w:hAnsi="David" w:cs="David"/>
          <w:sz w:val="24"/>
          <w:szCs w:val="24"/>
          <w:rtl/>
          <w:lang w:bidi="he-IL"/>
        </w:rPr>
        <w:t xml:space="preserve">ימי חיינו, בעודנו מזינים את אהבתנו בחוזק ובמחויבות, ונהיה תמיד טובים יותר ביחד מאשר בנפרד.  </w:t>
      </w:r>
    </w:p>
    <w:p w14:paraId="651C8B11" w14:textId="672755B7" w:rsidR="008F0054" w:rsidRPr="00EB0A4D" w:rsidRDefault="008F0054" w:rsidP="00EB0A4D">
      <w:pPr>
        <w:bidi/>
        <w:spacing w:line="360" w:lineRule="auto"/>
        <w:rPr>
          <w:rFonts w:ascii="David" w:hAnsi="David" w:cs="David"/>
          <w:sz w:val="24"/>
          <w:szCs w:val="24"/>
          <w:rtl/>
        </w:rPr>
      </w:pPr>
      <w:commentRangeStart w:id="2"/>
      <w:r w:rsidRPr="00EB0A4D">
        <w:rPr>
          <w:rFonts w:ascii="David" w:hAnsi="David" w:cs="David"/>
          <w:sz w:val="24"/>
          <w:szCs w:val="24"/>
          <w:rtl/>
          <w:lang w:bidi="he-IL"/>
        </w:rPr>
        <w:t xml:space="preserve">והכל שריר וקיים. </w:t>
      </w:r>
      <w:commentRangeEnd w:id="2"/>
      <w:r w:rsidRPr="00EB0A4D">
        <w:rPr>
          <w:rStyle w:val="CommentReference"/>
          <w:rFonts w:ascii="David" w:hAnsi="David" w:cs="David"/>
          <w:sz w:val="24"/>
          <w:szCs w:val="24"/>
          <w:rtl/>
        </w:rPr>
        <w:commentReference w:id="2"/>
      </w:r>
    </w:p>
    <w:p w14:paraId="4B8A20EA" w14:textId="3FB82BC6" w:rsidR="008F0054" w:rsidRPr="00EB0A4D" w:rsidRDefault="008F0054" w:rsidP="00EB0A4D">
      <w:pPr>
        <w:bidi/>
        <w:spacing w:line="360" w:lineRule="auto"/>
        <w:rPr>
          <w:rFonts w:ascii="David" w:hAnsi="David" w:cs="David"/>
          <w:sz w:val="24"/>
          <w:szCs w:val="24"/>
          <w:rtl/>
          <w:lang w:bidi="he-IL"/>
        </w:rPr>
      </w:pPr>
      <w:r w:rsidRPr="00EB0A4D">
        <w:rPr>
          <w:rFonts w:ascii="David" w:hAnsi="David" w:cs="David"/>
          <w:sz w:val="24"/>
          <w:szCs w:val="24"/>
          <w:rtl/>
          <w:lang w:bidi="he-IL"/>
        </w:rPr>
        <w:t>הכלה</w:t>
      </w:r>
    </w:p>
    <w:p w14:paraId="0D1D7FB0" w14:textId="5DAACBA0" w:rsidR="008F0054" w:rsidRPr="00EB0A4D" w:rsidRDefault="008F0054" w:rsidP="00EB0A4D">
      <w:pPr>
        <w:bidi/>
        <w:spacing w:line="360" w:lineRule="auto"/>
        <w:rPr>
          <w:rFonts w:ascii="David" w:hAnsi="David" w:cs="David"/>
          <w:sz w:val="24"/>
          <w:szCs w:val="24"/>
          <w:rtl/>
          <w:lang w:bidi="he-IL"/>
        </w:rPr>
      </w:pPr>
      <w:r w:rsidRPr="00EB0A4D">
        <w:rPr>
          <w:rFonts w:ascii="David" w:hAnsi="David" w:cs="David"/>
          <w:sz w:val="24"/>
          <w:szCs w:val="24"/>
          <w:rtl/>
          <w:lang w:bidi="he-IL"/>
        </w:rPr>
        <w:t>החתן</w:t>
      </w:r>
    </w:p>
    <w:p w14:paraId="1774248C" w14:textId="08A5EAD8" w:rsidR="008F0054" w:rsidRPr="00EB0A4D" w:rsidRDefault="008F0054" w:rsidP="00EB0A4D">
      <w:pPr>
        <w:bidi/>
        <w:spacing w:line="360" w:lineRule="auto"/>
        <w:rPr>
          <w:rFonts w:ascii="David" w:hAnsi="David" w:cs="David"/>
          <w:sz w:val="24"/>
          <w:szCs w:val="24"/>
          <w:rtl/>
          <w:lang w:bidi="he-IL"/>
        </w:rPr>
      </w:pPr>
      <w:r w:rsidRPr="00EB0A4D">
        <w:rPr>
          <w:rFonts w:ascii="David" w:hAnsi="David" w:cs="David"/>
          <w:sz w:val="24"/>
          <w:szCs w:val="24"/>
          <w:rtl/>
          <w:lang w:bidi="he-IL"/>
        </w:rPr>
        <w:t>עד</w:t>
      </w:r>
    </w:p>
    <w:p w14:paraId="7C529EE0" w14:textId="0898C28A" w:rsidR="008F0054" w:rsidRPr="00EB0A4D" w:rsidRDefault="008F0054" w:rsidP="00EB0A4D">
      <w:pPr>
        <w:bidi/>
        <w:spacing w:line="360" w:lineRule="auto"/>
        <w:rPr>
          <w:rFonts w:ascii="David" w:hAnsi="David" w:cs="David"/>
          <w:sz w:val="24"/>
          <w:szCs w:val="24"/>
          <w:rtl/>
          <w:lang w:bidi="he-IL"/>
        </w:rPr>
      </w:pPr>
      <w:r w:rsidRPr="00EB0A4D">
        <w:rPr>
          <w:rFonts w:ascii="David" w:hAnsi="David" w:cs="David"/>
          <w:sz w:val="24"/>
          <w:szCs w:val="24"/>
          <w:rtl/>
          <w:lang w:bidi="he-IL"/>
        </w:rPr>
        <w:t>עד</w:t>
      </w:r>
    </w:p>
    <w:p w14:paraId="602F107F" w14:textId="676BD8E9" w:rsidR="008F0054" w:rsidRPr="00EB0A4D" w:rsidRDefault="008F0054" w:rsidP="00EB0A4D">
      <w:pPr>
        <w:bidi/>
        <w:spacing w:line="360" w:lineRule="auto"/>
        <w:rPr>
          <w:rFonts w:ascii="David" w:hAnsi="David" w:cs="David"/>
          <w:sz w:val="24"/>
          <w:szCs w:val="24"/>
          <w:rtl/>
          <w:lang w:bidi="he-IL"/>
        </w:rPr>
      </w:pPr>
      <w:r w:rsidRPr="00EB0A4D">
        <w:rPr>
          <w:rFonts w:ascii="David" w:hAnsi="David" w:cs="David"/>
          <w:sz w:val="24"/>
          <w:szCs w:val="24"/>
          <w:rtl/>
          <w:lang w:bidi="he-IL"/>
        </w:rPr>
        <w:t>הרב</w:t>
      </w:r>
    </w:p>
    <w:p w14:paraId="50B417C5" w14:textId="77777777" w:rsidR="00CB63BE" w:rsidRPr="00EB0A4D" w:rsidRDefault="00CB63BE" w:rsidP="00EB0A4D">
      <w:pPr>
        <w:spacing w:line="360" w:lineRule="auto"/>
        <w:rPr>
          <w:rFonts w:ascii="David" w:hAnsi="David" w:cs="David"/>
          <w:sz w:val="24"/>
          <w:szCs w:val="24"/>
          <w:rtl/>
        </w:rPr>
      </w:pPr>
    </w:p>
    <w:p w14:paraId="13466CFC" w14:textId="77777777" w:rsidR="00EA2985" w:rsidRPr="00EB0A4D" w:rsidRDefault="00EA2985" w:rsidP="00EB0A4D">
      <w:pPr>
        <w:spacing w:line="360" w:lineRule="auto"/>
        <w:rPr>
          <w:rFonts w:ascii="David" w:hAnsi="David" w:cs="David"/>
          <w:sz w:val="24"/>
          <w:szCs w:val="24"/>
        </w:rPr>
      </w:pPr>
    </w:p>
    <w:sectPr w:rsidR="00EA2985" w:rsidRPr="00EB0A4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51752327" w14:textId="77777777" w:rsidR="00CB63BE" w:rsidRPr="00CB63BE" w:rsidRDefault="00CB63BE">
      <w:pPr>
        <w:pStyle w:val="CommentText"/>
        <w:rPr>
          <w:rFonts w:ascii="Arial" w:eastAsia="Times New Roman" w:hAnsi="Arial" w:cs="Arial"/>
          <w:i/>
          <w:iCs/>
          <w:color w:val="222222"/>
          <w:lang w:bidi="he-IL"/>
        </w:rPr>
      </w:pPr>
      <w:r>
        <w:rPr>
          <w:rStyle w:val="CommentReference"/>
        </w:rPr>
        <w:annotationRef/>
      </w:r>
      <w:r>
        <w:t xml:space="preserve">Another option for </w:t>
      </w:r>
      <w:r w:rsidRPr="00CB63BE">
        <w:rPr>
          <w:rFonts w:ascii="Arial" w:eastAsia="Times New Roman" w:hAnsi="Arial" w:cs="Arial"/>
          <w:i/>
          <w:iCs/>
          <w:color w:val="222222"/>
          <w:sz w:val="24"/>
          <w:szCs w:val="24"/>
          <w:lang w:bidi="he-IL"/>
        </w:rPr>
        <w:t>in accordance with the laws of the Jewish people</w:t>
      </w:r>
      <w:r w:rsidRPr="00CB63BE">
        <w:rPr>
          <w:rFonts w:ascii="Arial" w:eastAsia="Times New Roman" w:hAnsi="Arial" w:cs="Arial"/>
          <w:i/>
          <w:iCs/>
          <w:color w:val="222222"/>
          <w:lang w:bidi="he-IL"/>
        </w:rPr>
        <w:t>:</w:t>
      </w:r>
    </w:p>
    <w:p w14:paraId="15D26DCE" w14:textId="77777777" w:rsidR="00CB63BE" w:rsidRPr="00CB63BE" w:rsidRDefault="00CB63BE">
      <w:pPr>
        <w:pStyle w:val="CommentText"/>
        <w:rPr>
          <w:sz w:val="16"/>
          <w:szCs w:val="16"/>
          <w:rtl/>
        </w:rPr>
      </w:pPr>
      <w:r w:rsidRPr="00CB63BE">
        <w:rPr>
          <w:rFonts w:ascii="Arial" w:eastAsia="Times New Roman" w:hAnsi="Arial" w:cs="Arial" w:hint="cs"/>
          <w:color w:val="222222"/>
          <w:rtl/>
          <w:lang w:bidi="he-IL"/>
        </w:rPr>
        <w:t>כדת משה וישראל</w:t>
      </w:r>
    </w:p>
  </w:comment>
  <w:comment w:id="2" w:author="Author" w:initials="A">
    <w:p w14:paraId="695DAD51" w14:textId="77777777" w:rsidR="008F0054" w:rsidRDefault="008F0054">
      <w:pPr>
        <w:pStyle w:val="CommentText"/>
        <w:rPr>
          <w:rFonts w:ascii="Arial" w:eastAsia="Times New Roman" w:hAnsi="Arial" w:cs="Arial"/>
          <w:i/>
          <w:iCs/>
          <w:color w:val="222222"/>
          <w:sz w:val="22"/>
          <w:szCs w:val="22"/>
          <w:lang w:bidi="he-IL"/>
        </w:rPr>
      </w:pPr>
      <w:r>
        <w:rPr>
          <w:rStyle w:val="CommentReference"/>
        </w:rPr>
        <w:annotationRef/>
      </w:r>
      <w:r>
        <w:t xml:space="preserve">Another option </w:t>
      </w:r>
      <w:r w:rsidRPr="008F0054">
        <w:rPr>
          <w:i/>
          <w:iCs/>
          <w:sz w:val="18"/>
          <w:szCs w:val="18"/>
        </w:rPr>
        <w:t xml:space="preserve">for </w:t>
      </w:r>
      <w:r w:rsidRPr="008F0054">
        <w:rPr>
          <w:rFonts w:ascii="Arial" w:eastAsia="Times New Roman" w:hAnsi="Arial" w:cs="Arial"/>
          <w:i/>
          <w:iCs/>
          <w:color w:val="222222"/>
          <w:sz w:val="22"/>
          <w:szCs w:val="22"/>
          <w:lang w:bidi="he-IL"/>
        </w:rPr>
        <w:t>This pledge is sacred and binding</w:t>
      </w:r>
      <w:r>
        <w:rPr>
          <w:rFonts w:ascii="Arial" w:eastAsia="Times New Roman" w:hAnsi="Arial" w:cs="Arial"/>
          <w:i/>
          <w:iCs/>
          <w:color w:val="222222"/>
          <w:sz w:val="22"/>
          <w:szCs w:val="22"/>
          <w:lang w:bidi="he-IL"/>
        </w:rPr>
        <w:t>:</w:t>
      </w:r>
    </w:p>
    <w:p w14:paraId="6B102A8A" w14:textId="2490803B" w:rsidR="008F0054" w:rsidRPr="008F0054" w:rsidRDefault="008F0054">
      <w:pPr>
        <w:pStyle w:val="CommentText"/>
        <w:rPr>
          <w:sz w:val="18"/>
          <w:szCs w:val="18"/>
          <w:rtl/>
        </w:rPr>
      </w:pPr>
      <w:r w:rsidRPr="008F0054">
        <w:rPr>
          <w:rFonts w:ascii="Arial" w:eastAsia="Times New Roman" w:hAnsi="Arial" w:cs="Arial" w:hint="cs"/>
          <w:color w:val="222222"/>
          <w:rtl/>
          <w:lang w:bidi="he-IL"/>
        </w:rPr>
        <w:t>נדר זה שריר וקיים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D26DCE" w15:done="0"/>
  <w15:commentEx w15:paraId="6B102A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D26DCE" w16cid:durableId="220F8508"/>
  <w16cid:commentId w16cid:paraId="6B102A8A" w16cid:durableId="220F85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07C"/>
    <w:rsid w:val="002300EE"/>
    <w:rsid w:val="008F0054"/>
    <w:rsid w:val="00CB63BE"/>
    <w:rsid w:val="00D15732"/>
    <w:rsid w:val="00D8707C"/>
    <w:rsid w:val="00EA2985"/>
    <w:rsid w:val="00EB0A4D"/>
    <w:rsid w:val="00ED06DB"/>
    <w:rsid w:val="00F0401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E5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3BE"/>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63BE"/>
    <w:rPr>
      <w:sz w:val="16"/>
      <w:szCs w:val="16"/>
    </w:rPr>
  </w:style>
  <w:style w:type="paragraph" w:styleId="CommentText">
    <w:name w:val="annotation text"/>
    <w:basedOn w:val="Normal"/>
    <w:link w:val="CommentTextChar"/>
    <w:uiPriority w:val="99"/>
    <w:semiHidden/>
    <w:unhideWhenUsed/>
    <w:rsid w:val="00CB63BE"/>
    <w:pPr>
      <w:spacing w:line="240" w:lineRule="auto"/>
    </w:pPr>
    <w:rPr>
      <w:sz w:val="20"/>
      <w:szCs w:val="20"/>
    </w:rPr>
  </w:style>
  <w:style w:type="character" w:customStyle="1" w:styleId="CommentTextChar">
    <w:name w:val="Comment Text Char"/>
    <w:basedOn w:val="DefaultParagraphFont"/>
    <w:link w:val="CommentText"/>
    <w:uiPriority w:val="99"/>
    <w:semiHidden/>
    <w:rsid w:val="00CB63BE"/>
    <w:rPr>
      <w:sz w:val="20"/>
      <w:szCs w:val="20"/>
      <w:lang w:bidi="ar-SA"/>
    </w:rPr>
  </w:style>
  <w:style w:type="paragraph" w:styleId="CommentSubject">
    <w:name w:val="annotation subject"/>
    <w:basedOn w:val="CommentText"/>
    <w:next w:val="CommentText"/>
    <w:link w:val="CommentSubjectChar"/>
    <w:uiPriority w:val="99"/>
    <w:semiHidden/>
    <w:unhideWhenUsed/>
    <w:rsid w:val="00CB63BE"/>
    <w:rPr>
      <w:b/>
      <w:bCs/>
    </w:rPr>
  </w:style>
  <w:style w:type="character" w:customStyle="1" w:styleId="CommentSubjectChar">
    <w:name w:val="Comment Subject Char"/>
    <w:basedOn w:val="CommentTextChar"/>
    <w:link w:val="CommentSubject"/>
    <w:uiPriority w:val="99"/>
    <w:semiHidden/>
    <w:rsid w:val="00CB63BE"/>
    <w:rPr>
      <w:b/>
      <w:bCs/>
      <w:sz w:val="20"/>
      <w:szCs w:val="20"/>
      <w:lang w:bidi="ar-SA"/>
    </w:rPr>
  </w:style>
  <w:style w:type="paragraph" w:styleId="BalloonText">
    <w:name w:val="Balloon Text"/>
    <w:basedOn w:val="Normal"/>
    <w:link w:val="BalloonTextChar"/>
    <w:uiPriority w:val="99"/>
    <w:semiHidden/>
    <w:unhideWhenUsed/>
    <w:rsid w:val="00CB6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3BE"/>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40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2020-03-08T12:53:00Z</dcterms:created>
  <dcterms:modified xsi:type="dcterms:W3CDTF">2020-03-08T12:53:00Z</dcterms:modified>
</cp:coreProperties>
</file>