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6B16F9" w14:textId="77777777" w:rsidR="00ED06DB" w:rsidRPr="005B5D35" w:rsidRDefault="00132900" w:rsidP="005B5D35">
      <w:pPr>
        <w:bidi/>
        <w:spacing w:line="360" w:lineRule="auto"/>
        <w:rPr>
          <w:rFonts w:ascii="David" w:hAnsi="David" w:cs="David"/>
          <w:rtl/>
        </w:rPr>
      </w:pPr>
      <w:r w:rsidRPr="005B5D35">
        <w:rPr>
          <w:rFonts w:ascii="David" w:hAnsi="David" w:cs="David"/>
          <w:rtl/>
        </w:rPr>
        <w:t>הנך שלי, ואני שלך.</w:t>
      </w:r>
    </w:p>
    <w:p w14:paraId="7D5D2658" w14:textId="77777777" w:rsidR="00132900" w:rsidRPr="005B5D35" w:rsidRDefault="00132900" w:rsidP="005B5D35">
      <w:pPr>
        <w:bidi/>
        <w:spacing w:line="360" w:lineRule="auto"/>
        <w:rPr>
          <w:rFonts w:ascii="David" w:hAnsi="David" w:cs="David"/>
          <w:rtl/>
        </w:rPr>
      </w:pPr>
      <w:r w:rsidRPr="005B5D35">
        <w:rPr>
          <w:rFonts w:ascii="David" w:hAnsi="David" w:cs="David"/>
          <w:rtl/>
        </w:rPr>
        <w:t xml:space="preserve">ביום חגיגי ושמח זה, ב ____ בשבת, </w:t>
      </w:r>
      <w:r w:rsidRPr="005B5D35">
        <w:rPr>
          <w:rFonts w:ascii="David" w:hAnsi="David" w:cs="David"/>
          <w:rtl/>
        </w:rPr>
        <w:t>____</w:t>
      </w:r>
      <w:r w:rsidRPr="005B5D35">
        <w:rPr>
          <w:rFonts w:ascii="David" w:hAnsi="David" w:cs="David"/>
          <w:rtl/>
        </w:rPr>
        <w:t xml:space="preserve"> ימים לחודש </w:t>
      </w:r>
      <w:r w:rsidRPr="005B5D35">
        <w:rPr>
          <w:rFonts w:ascii="David" w:hAnsi="David" w:cs="David"/>
          <w:rtl/>
        </w:rPr>
        <w:t>____</w:t>
      </w:r>
      <w:r w:rsidRPr="005B5D35">
        <w:rPr>
          <w:rFonts w:ascii="David" w:hAnsi="David" w:cs="David"/>
          <w:rtl/>
        </w:rPr>
        <w:t xml:space="preserve"> שנת </w:t>
      </w:r>
      <w:r w:rsidRPr="005B5D35">
        <w:rPr>
          <w:rFonts w:ascii="David" w:hAnsi="David" w:cs="David"/>
          <w:rtl/>
        </w:rPr>
        <w:t>____</w:t>
      </w:r>
      <w:r w:rsidRPr="005B5D35">
        <w:rPr>
          <w:rFonts w:ascii="David" w:hAnsi="David" w:cs="David"/>
          <w:rtl/>
        </w:rPr>
        <w:t xml:space="preserve"> בלוח השנה היהודי, ובמקביל ל </w:t>
      </w:r>
      <w:r w:rsidRPr="005B5D35">
        <w:rPr>
          <w:rFonts w:ascii="David" w:hAnsi="David" w:cs="David"/>
          <w:rtl/>
        </w:rPr>
        <w:t>____</w:t>
      </w:r>
      <w:r w:rsidRPr="005B5D35">
        <w:rPr>
          <w:rFonts w:ascii="David" w:hAnsi="David" w:cs="David"/>
          <w:rtl/>
        </w:rPr>
        <w:t xml:space="preserve"> ימים לחודש </w:t>
      </w:r>
      <w:r w:rsidRPr="005B5D35">
        <w:rPr>
          <w:rFonts w:ascii="David" w:hAnsi="David" w:cs="David"/>
          <w:rtl/>
        </w:rPr>
        <w:t>____</w:t>
      </w:r>
      <w:r w:rsidRPr="005B5D35">
        <w:rPr>
          <w:rFonts w:ascii="David" w:hAnsi="David" w:cs="David"/>
          <w:rtl/>
        </w:rPr>
        <w:t xml:space="preserve"> שנת </w:t>
      </w:r>
      <w:r w:rsidRPr="005B5D35">
        <w:rPr>
          <w:rFonts w:ascii="David" w:hAnsi="David" w:cs="David"/>
          <w:rtl/>
        </w:rPr>
        <w:t>____</w:t>
      </w:r>
      <w:r w:rsidRPr="005B5D35">
        <w:rPr>
          <w:rFonts w:ascii="David" w:hAnsi="David" w:cs="David"/>
          <w:rtl/>
        </w:rPr>
        <w:t xml:space="preserve"> בלוח השנה האזרחי, למנין שאנו מונים כאן, </w:t>
      </w:r>
      <w:r w:rsidRPr="005B5D35">
        <w:rPr>
          <w:rFonts w:ascii="David" w:hAnsi="David" w:cs="David"/>
          <w:rtl/>
        </w:rPr>
        <w:t>____</w:t>
      </w:r>
      <w:r w:rsidRPr="005B5D35">
        <w:rPr>
          <w:rFonts w:ascii="David" w:hAnsi="David" w:cs="David"/>
          <w:rtl/>
        </w:rPr>
        <w:t xml:space="preserve">, </w:t>
      </w:r>
      <w:r w:rsidRPr="005B5D35">
        <w:rPr>
          <w:rFonts w:ascii="David" w:hAnsi="David" w:cs="David"/>
          <w:rtl/>
        </w:rPr>
        <w:t>____</w:t>
      </w:r>
      <w:r w:rsidRPr="005B5D35">
        <w:rPr>
          <w:rFonts w:ascii="David" w:hAnsi="David" w:cs="David"/>
          <w:rtl/>
        </w:rPr>
        <w:t xml:space="preserve"> ו </w:t>
      </w:r>
      <w:r w:rsidRPr="005B5D35">
        <w:rPr>
          <w:rFonts w:ascii="David" w:hAnsi="David" w:cs="David"/>
          <w:rtl/>
        </w:rPr>
        <w:t>____</w:t>
      </w:r>
      <w:r w:rsidRPr="005B5D35">
        <w:rPr>
          <w:rFonts w:ascii="David" w:hAnsi="David" w:cs="David"/>
          <w:rtl/>
        </w:rPr>
        <w:t xml:space="preserve">, אמרו את המילים וביצעו את הטקסים אשר איחדו את חייהם ואישרו את אהבתם. </w:t>
      </w:r>
    </w:p>
    <w:p w14:paraId="799500A4" w14:textId="30873211" w:rsidR="00132900" w:rsidRPr="005B5D35" w:rsidRDefault="00132900" w:rsidP="005B5D35">
      <w:pPr>
        <w:bidi/>
        <w:spacing w:line="360" w:lineRule="auto"/>
        <w:rPr>
          <w:rFonts w:ascii="David" w:hAnsi="David" w:cs="David"/>
          <w:rtl/>
        </w:rPr>
      </w:pPr>
      <w:commentRangeStart w:id="0"/>
      <w:r w:rsidRPr="005B5D35">
        <w:rPr>
          <w:rFonts w:ascii="David" w:hAnsi="David" w:cs="David"/>
          <w:rtl/>
        </w:rPr>
        <w:t>אנו זה עבור זו החברים הכי טובים, התקוות והעתיד, מקור הכוח, ונפשות תאומות</w:t>
      </w:r>
      <w:commentRangeEnd w:id="0"/>
      <w:r w:rsidRPr="005B5D35">
        <w:rPr>
          <w:rStyle w:val="CommentReference"/>
          <w:rFonts w:ascii="David" w:hAnsi="David" w:cs="David"/>
          <w:sz w:val="22"/>
          <w:szCs w:val="22"/>
          <w:rtl/>
        </w:rPr>
        <w:commentReference w:id="0"/>
      </w:r>
      <w:r w:rsidRPr="005B5D35">
        <w:rPr>
          <w:rFonts w:ascii="David" w:hAnsi="David" w:cs="David"/>
          <w:rtl/>
        </w:rPr>
        <w:t>. בעמדי לצידך בגאווה, בעיניך אני רואה את אהבתי, ובליבך אני רואה את חלומותיי, ובהבטחתנו זו אני רואה איחוד</w:t>
      </w:r>
      <w:r w:rsidRPr="005B5D35">
        <w:rPr>
          <w:rFonts w:ascii="David" w:hAnsi="David" w:cs="David"/>
          <w:rtl/>
        </w:rPr>
        <w:t xml:space="preserve"> יוצא דופן, אמיתי ויציב, המוקדש לחמלה, </w:t>
      </w:r>
      <w:r w:rsidR="00C317EB">
        <w:rPr>
          <w:rFonts w:ascii="David" w:hAnsi="David" w:cs="David" w:hint="cs"/>
          <w:rtl/>
        </w:rPr>
        <w:t>ל</w:t>
      </w:r>
      <w:r w:rsidRPr="005B5D35">
        <w:rPr>
          <w:rFonts w:ascii="David" w:hAnsi="David" w:cs="David"/>
          <w:rtl/>
        </w:rPr>
        <w:t>טוב-לב ו</w:t>
      </w:r>
      <w:r w:rsidR="00C317EB">
        <w:rPr>
          <w:rFonts w:ascii="David" w:hAnsi="David" w:cs="David" w:hint="cs"/>
          <w:rtl/>
        </w:rPr>
        <w:t>ל</w:t>
      </w:r>
      <w:r w:rsidRPr="005B5D35">
        <w:rPr>
          <w:rFonts w:ascii="David" w:hAnsi="David" w:cs="David"/>
          <w:rtl/>
        </w:rPr>
        <w:t xml:space="preserve">כנות. בכל זמן ובכל מקום, לא הייתה אהבה כשלנו, וסיפורנו יתפתח במלוא יופיו, חינו ומשמעותו. </w:t>
      </w:r>
    </w:p>
    <w:p w14:paraId="49E30681" w14:textId="5EF363D3" w:rsidR="004C119E" w:rsidRPr="005B5D35" w:rsidRDefault="004C119E" w:rsidP="005B5D35">
      <w:pPr>
        <w:bidi/>
        <w:spacing w:line="360" w:lineRule="auto"/>
        <w:rPr>
          <w:rFonts w:ascii="David" w:hAnsi="David" w:cs="David"/>
          <w:rtl/>
        </w:rPr>
      </w:pPr>
      <w:r w:rsidRPr="005B5D35">
        <w:rPr>
          <w:rFonts w:ascii="David" w:hAnsi="David" w:cs="David"/>
          <w:rtl/>
        </w:rPr>
        <w:t xml:space="preserve">אנו מתחייבים להזין זה את זו, לבטוח זה בזו ולכבד זה את זו לאורך חיי נישואינו יחד. נהיה פתוחים וכנים, מבינים ומקבלים, אוהבים וסלחניים, ונאמנים האחד לשנייה. </w:t>
      </w:r>
    </w:p>
    <w:p w14:paraId="3A497629" w14:textId="207C3DCF" w:rsidR="004C119E" w:rsidRPr="005B5D35" w:rsidRDefault="004C119E" w:rsidP="005B5D35">
      <w:pPr>
        <w:bidi/>
        <w:spacing w:line="360" w:lineRule="auto"/>
        <w:rPr>
          <w:rFonts w:ascii="David" w:hAnsi="David" w:cs="David"/>
          <w:rtl/>
        </w:rPr>
      </w:pPr>
      <w:r w:rsidRPr="005B5D35">
        <w:rPr>
          <w:rFonts w:ascii="David" w:hAnsi="David" w:cs="David"/>
          <w:rtl/>
        </w:rPr>
        <w:t xml:space="preserve">אנו מבטיחים לפעול יחד לבניית מערכת יחסים הרמונית המושתתת על שוויון. נכבד את מה שהופך כל אחד מאיתנו למיוחד במינו, ונעזור זה לזו </w:t>
      </w:r>
      <w:r w:rsidR="006A0868" w:rsidRPr="005B5D35">
        <w:rPr>
          <w:rFonts w:ascii="David" w:hAnsi="David" w:cs="David"/>
          <w:rtl/>
        </w:rPr>
        <w:t xml:space="preserve">לצמוח למלוא הפוטנציאל המופלא הטמון בנו. כאשר החיים יביאו לפתחנו רגעי צער, ננחם זה את זו ונתמוך זה בזו, בתקווה ובזוכרנו את רגעי השמחה. </w:t>
      </w:r>
    </w:p>
    <w:p w14:paraId="595BEDD0" w14:textId="65714FD4" w:rsidR="006A0868" w:rsidRPr="005B5D35" w:rsidRDefault="006A0868" w:rsidP="005B5D35">
      <w:pPr>
        <w:bidi/>
        <w:spacing w:line="360" w:lineRule="auto"/>
        <w:rPr>
          <w:rFonts w:ascii="David" w:hAnsi="David" w:cs="David"/>
          <w:rtl/>
        </w:rPr>
      </w:pPr>
      <w:r w:rsidRPr="005B5D35">
        <w:rPr>
          <w:rFonts w:ascii="David" w:hAnsi="David" w:cs="David"/>
          <w:rtl/>
        </w:rPr>
        <w:t xml:space="preserve">יחד, </w:t>
      </w:r>
      <w:commentRangeStart w:id="1"/>
      <w:r w:rsidRPr="005B5D35">
        <w:rPr>
          <w:rFonts w:ascii="David" w:hAnsi="David" w:cs="David"/>
          <w:rtl/>
        </w:rPr>
        <w:t xml:space="preserve">ניצור </w:t>
      </w:r>
      <w:commentRangeEnd w:id="1"/>
      <w:r w:rsidR="00C317EB">
        <w:rPr>
          <w:rStyle w:val="CommentReference"/>
          <w:rtl/>
          <w:lang w:bidi="ar-SA"/>
        </w:rPr>
        <w:commentReference w:id="1"/>
      </w:r>
      <w:r w:rsidRPr="005B5D35">
        <w:rPr>
          <w:rFonts w:ascii="David" w:hAnsi="David" w:cs="David"/>
          <w:rtl/>
        </w:rPr>
        <w:t>בית שיהיה מלא בלמידה, בצחוק ובחמלה, בית שבו נכבד את המסורות המשפחתיות</w:t>
      </w:r>
      <w:r w:rsidR="00C317EB">
        <w:rPr>
          <w:rFonts w:ascii="David" w:hAnsi="David" w:cs="David" w:hint="cs"/>
          <w:rtl/>
        </w:rPr>
        <w:t xml:space="preserve"> יקרות הערך</w:t>
      </w:r>
      <w:r w:rsidRPr="005B5D35">
        <w:rPr>
          <w:rFonts w:ascii="David" w:hAnsi="David" w:cs="David"/>
          <w:rtl/>
        </w:rPr>
        <w:t xml:space="preserve"> האחד של השנייה ואת ערכינו המהותיים ביותר. כפי שאנו משלבים את ידינו באיחוד הרמוני, כך נושיט אותן בשירות השלום והאהבה לאחרים.</w:t>
      </w:r>
    </w:p>
    <w:p w14:paraId="7D9E8DC4" w14:textId="0CCC93E8" w:rsidR="006A0868" w:rsidRPr="005B5D35" w:rsidRDefault="006A0868" w:rsidP="005B5D35">
      <w:pPr>
        <w:bidi/>
        <w:spacing w:line="360" w:lineRule="auto"/>
        <w:rPr>
          <w:rFonts w:ascii="David" w:hAnsi="David" w:cs="David"/>
          <w:rtl/>
        </w:rPr>
      </w:pPr>
      <w:r w:rsidRPr="005B5D35">
        <w:rPr>
          <w:rFonts w:ascii="David" w:hAnsi="David" w:cs="David"/>
          <w:rtl/>
        </w:rPr>
        <w:t xml:space="preserve">בריתנו הקדושה שרירה וקיימת. </w:t>
      </w:r>
    </w:p>
    <w:p w14:paraId="64468B63" w14:textId="77777777" w:rsidR="00132900" w:rsidRPr="005B5D35" w:rsidRDefault="00132900" w:rsidP="005B5D35">
      <w:pPr>
        <w:bidi/>
        <w:spacing w:line="360" w:lineRule="auto"/>
        <w:rPr>
          <w:rFonts w:ascii="David" w:hAnsi="David" w:cs="David"/>
          <w:rtl/>
        </w:rPr>
      </w:pPr>
    </w:p>
    <w:p w14:paraId="015E3FE4" w14:textId="77777777" w:rsidR="00132900" w:rsidRDefault="00132900">
      <w:pPr>
        <w:rPr>
          <w:rtl/>
        </w:rPr>
      </w:pPr>
    </w:p>
    <w:p w14:paraId="659AD18A" w14:textId="77777777" w:rsidR="004C119E" w:rsidRDefault="004C119E">
      <w:pPr>
        <w:rPr>
          <w:rtl/>
        </w:rPr>
      </w:pPr>
    </w:p>
    <w:p w14:paraId="7F658514" w14:textId="77777777" w:rsidR="004C119E" w:rsidRDefault="004C119E">
      <w:pPr>
        <w:rPr>
          <w:rFonts w:hint="cs"/>
          <w:rtl/>
        </w:rPr>
      </w:pPr>
      <w:bookmarkStart w:id="2" w:name="_GoBack"/>
      <w:bookmarkEnd w:id="2"/>
    </w:p>
    <w:sectPr w:rsidR="004C11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Snufkin" w:date="2020-07-02T10:50:00Z" w:initials="S">
    <w:p w14:paraId="6D617972" w14:textId="77777777" w:rsidR="00132900" w:rsidRDefault="00132900" w:rsidP="00132900">
      <w:pPr>
        <w:pStyle w:val="CommentText"/>
        <w:rPr>
          <w:rtl/>
        </w:rPr>
      </w:pPr>
      <w:r>
        <w:rPr>
          <w:rStyle w:val="CommentReference"/>
        </w:rPr>
        <w:annotationRef/>
      </w:r>
      <w:r>
        <w:t>Though the original is written in singular, I used plural in the translation of this sentence so it can apply to both groom and bride (male and female) without writing it separately for each gender.</w:t>
      </w:r>
    </w:p>
    <w:p w14:paraId="4F7CF2F0" w14:textId="77777777" w:rsidR="00132900" w:rsidRDefault="00132900" w:rsidP="00132900">
      <w:pPr>
        <w:pStyle w:val="CommentText"/>
      </w:pPr>
    </w:p>
  </w:comment>
  <w:comment w:id="1" w:author="Snufkin" w:date="2020-07-13T11:10:00Z" w:initials="S">
    <w:p w14:paraId="56502238" w14:textId="77777777" w:rsidR="00C317EB" w:rsidRDefault="00C317EB">
      <w:pPr>
        <w:pStyle w:val="CommentText"/>
      </w:pPr>
      <w:r>
        <w:rPr>
          <w:rStyle w:val="CommentReference"/>
        </w:rPr>
        <w:annotationRef/>
      </w:r>
      <w:r>
        <w:t>Another option, perhaps more suitable in this context:</w:t>
      </w:r>
    </w:p>
    <w:p w14:paraId="4D9889A5" w14:textId="5B3D9B07" w:rsidR="00C317EB" w:rsidRDefault="00C317EB">
      <w:pPr>
        <w:pStyle w:val="CommentText"/>
        <w:rPr>
          <w:rFonts w:hint="cs"/>
          <w:rtl/>
          <w:lang w:bidi="he-IL"/>
        </w:rPr>
      </w:pPr>
      <w:r w:rsidRPr="00C317EB">
        <w:rPr>
          <w:rFonts w:hint="cs"/>
          <w:sz w:val="18"/>
          <w:szCs w:val="18"/>
          <w:rtl/>
          <w:lang w:bidi="he-IL"/>
        </w:rPr>
        <w:t>נקים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F7CF2F0" w15:done="0"/>
  <w15:commentEx w15:paraId="4D9889A5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nufkin">
    <w15:presenceInfo w15:providerId="None" w15:userId="Snufki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45A"/>
    <w:rsid w:val="00132900"/>
    <w:rsid w:val="004C119E"/>
    <w:rsid w:val="005B5D35"/>
    <w:rsid w:val="006A0868"/>
    <w:rsid w:val="0093045A"/>
    <w:rsid w:val="00C317EB"/>
    <w:rsid w:val="00ED0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969DF7"/>
  <w15:chartTrackingRefBased/>
  <w15:docId w15:val="{D05A0F97-A534-4ECB-A765-297D6E483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329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13290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32900"/>
    <w:pPr>
      <w:spacing w:after="0" w:line="240" w:lineRule="auto"/>
    </w:pPr>
    <w:rPr>
      <w:sz w:val="20"/>
      <w:szCs w:val="20"/>
      <w:lang w:bidi="ar-SA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32900"/>
    <w:rPr>
      <w:sz w:val="20"/>
      <w:szCs w:val="20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29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2900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17EB"/>
    <w:pPr>
      <w:spacing w:after="160"/>
    </w:pPr>
    <w:rPr>
      <w:b/>
      <w:bCs/>
      <w:lang w:bidi="he-IL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17EB"/>
    <w:rPr>
      <w:b/>
      <w:bCs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11/relationships/commentsExtended" Target="commentsExtended.xml"/><Relationship Id="rId4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Snufkin</dc:creator>
  <cp:keywords/>
  <dc:description/>
  <cp:lastModifiedBy>Snufkin</cp:lastModifiedBy>
  <cp:revision>5</cp:revision>
  <dcterms:created xsi:type="dcterms:W3CDTF">2020-07-12T15:47:00Z</dcterms:created>
  <dcterms:modified xsi:type="dcterms:W3CDTF">2020-07-13T08:12:00Z</dcterms:modified>
</cp:coreProperties>
</file>