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1CCD8" w14:textId="77777777" w:rsidR="00ED06DB" w:rsidRPr="00B41896" w:rsidRDefault="00C3490A" w:rsidP="00B4189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41896">
        <w:rPr>
          <w:rFonts w:ascii="David" w:hAnsi="David" w:cs="David"/>
          <w:rtl/>
          <w:lang w:bidi="he-IL"/>
        </w:rPr>
        <w:t xml:space="preserve">ב _____ בשבת, _____ ימים לחודש _____, שנת _____, ובמקביל ל _____ ימים לחודש _____, שנת _____ לבריאת עולם, למנין שאנו מונים כאן, ב _____, בני הזוג האהובים, _____, בת _____, ו _____, בן _____, התייצבו יחד בפני בני משפחה וחברים על מנת לאשר את מחויבותם זו לזה כשותפים בנישואים. </w:t>
      </w:r>
    </w:p>
    <w:p w14:paraId="69FC5248" w14:textId="77777777" w:rsidR="00893D20" w:rsidRPr="00B41896" w:rsidRDefault="00893D20" w:rsidP="00B4189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41896">
        <w:rPr>
          <w:rFonts w:ascii="David" w:hAnsi="David" w:cs="David"/>
          <w:rtl/>
          <w:lang w:bidi="he-IL"/>
        </w:rPr>
        <w:t xml:space="preserve">בעת שאנו מאחדים את נשמתנו, אנו מבטיחים לאהוב, לרומם ולנחם זו את זה, לתמוך זו בזה, ולהעניק השראה זו לזה. תמיד נזין את הקשר הקיים בינינו, </w:t>
      </w:r>
      <w:r w:rsidR="0017415D" w:rsidRPr="00B41896">
        <w:rPr>
          <w:rFonts w:ascii="David" w:hAnsi="David" w:cs="David"/>
          <w:rtl/>
          <w:lang w:bidi="he-IL"/>
        </w:rPr>
        <w:t xml:space="preserve">קשר </w:t>
      </w:r>
      <w:commentRangeStart w:id="0"/>
      <w:r w:rsidR="0017415D" w:rsidRPr="00B41896">
        <w:rPr>
          <w:rFonts w:ascii="David" w:hAnsi="David" w:cs="David"/>
          <w:rtl/>
          <w:lang w:bidi="he-IL"/>
        </w:rPr>
        <w:t xml:space="preserve">”שהוא טבעי שהוא אינסופי שהוא כן“. </w:t>
      </w:r>
      <w:commentRangeEnd w:id="0"/>
      <w:r w:rsidR="0017415D" w:rsidRPr="00B41896">
        <w:rPr>
          <w:rStyle w:val="a3"/>
          <w:rFonts w:ascii="David" w:hAnsi="David" w:cs="David"/>
          <w:sz w:val="22"/>
          <w:szCs w:val="22"/>
          <w:rtl/>
        </w:rPr>
        <w:commentReference w:id="0"/>
      </w:r>
      <w:r w:rsidR="0017415D" w:rsidRPr="00B41896">
        <w:rPr>
          <w:rFonts w:ascii="David" w:hAnsi="David" w:cs="David"/>
          <w:rtl/>
          <w:lang w:bidi="he-IL"/>
        </w:rPr>
        <w:t>מצאנו בית האחת בשני. מדי יום נשאף להביא בית זה לאחרים</w:t>
      </w:r>
      <w:r w:rsidR="00B51031" w:rsidRPr="00B41896">
        <w:rPr>
          <w:rFonts w:ascii="David" w:hAnsi="David" w:cs="David"/>
          <w:lang w:bidi="he-IL"/>
        </w:rPr>
        <w:t xml:space="preserve"> </w:t>
      </w:r>
      <w:r w:rsidR="00B51031" w:rsidRPr="00B41896">
        <w:rPr>
          <w:rFonts w:ascii="David" w:hAnsi="David" w:cs="David"/>
          <w:rtl/>
          <w:lang w:bidi="he-IL"/>
        </w:rPr>
        <w:t xml:space="preserve"> </w:t>
      </w:r>
      <w:commentRangeStart w:id="1"/>
      <w:r w:rsidR="00B51031" w:rsidRPr="00B41896">
        <w:rPr>
          <w:rFonts w:ascii="David" w:hAnsi="David" w:cs="David"/>
          <w:rtl/>
          <w:lang w:bidi="he-IL"/>
        </w:rPr>
        <w:t xml:space="preserve">וליישם </w:t>
      </w:r>
      <w:commentRangeEnd w:id="1"/>
      <w:r w:rsidR="00B51031" w:rsidRPr="00B41896">
        <w:rPr>
          <w:rStyle w:val="a3"/>
          <w:rFonts w:ascii="David" w:hAnsi="David" w:cs="David"/>
          <w:sz w:val="22"/>
          <w:szCs w:val="22"/>
          <w:rtl/>
        </w:rPr>
        <w:commentReference w:id="1"/>
      </w:r>
      <w:r w:rsidR="00B51031" w:rsidRPr="00B41896">
        <w:rPr>
          <w:rFonts w:ascii="David" w:hAnsi="David" w:cs="David"/>
          <w:rtl/>
          <w:lang w:bidi="he-IL"/>
        </w:rPr>
        <w:t xml:space="preserve">את אהבתנו בקהילותינו. אנו מבטיחים </w:t>
      </w:r>
      <w:commentRangeStart w:id="2"/>
      <w:r w:rsidR="00B51031" w:rsidRPr="00B41896">
        <w:rPr>
          <w:rFonts w:ascii="David" w:hAnsi="David" w:cs="David"/>
          <w:rtl/>
          <w:lang w:bidi="he-IL"/>
        </w:rPr>
        <w:t>להעריץ</w:t>
      </w:r>
      <w:commentRangeEnd w:id="2"/>
      <w:r w:rsidR="00B51031" w:rsidRPr="00B41896">
        <w:rPr>
          <w:rStyle w:val="a3"/>
          <w:rFonts w:ascii="David" w:hAnsi="David" w:cs="David"/>
          <w:sz w:val="22"/>
          <w:szCs w:val="22"/>
          <w:rtl/>
        </w:rPr>
        <w:commentReference w:id="2"/>
      </w:r>
      <w:r w:rsidR="00B51031" w:rsidRPr="00B41896">
        <w:rPr>
          <w:rFonts w:ascii="David" w:hAnsi="David" w:cs="David"/>
          <w:rtl/>
          <w:lang w:bidi="he-IL"/>
        </w:rPr>
        <w:t xml:space="preserve"> בשפע, להציב אתגרים באופן בונה, </w:t>
      </w:r>
      <w:r w:rsidR="00C77A47" w:rsidRPr="00B41896">
        <w:rPr>
          <w:rFonts w:ascii="David" w:hAnsi="David" w:cs="David"/>
          <w:rtl/>
          <w:lang w:bidi="he-IL"/>
        </w:rPr>
        <w:t>לחלוק את אורנו עם העולם, ול</w:t>
      </w:r>
      <w:bookmarkStart w:id="3" w:name="_GoBack"/>
      <w:bookmarkEnd w:id="3"/>
      <w:r w:rsidR="00C77A47" w:rsidRPr="00B41896">
        <w:rPr>
          <w:rFonts w:ascii="David" w:hAnsi="David" w:cs="David"/>
          <w:rtl/>
          <w:lang w:bidi="he-IL"/>
        </w:rPr>
        <w:t xml:space="preserve">צמוח ביחד ברגעי החשכה. </w:t>
      </w:r>
    </w:p>
    <w:p w14:paraId="0FED8FDE" w14:textId="00EAD834" w:rsidR="00C77A47" w:rsidRPr="00B41896" w:rsidRDefault="00C77A47" w:rsidP="00A4454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41896">
        <w:rPr>
          <w:rFonts w:ascii="David" w:hAnsi="David" w:cs="David"/>
          <w:rtl/>
          <w:lang w:bidi="he-IL"/>
        </w:rPr>
        <w:t>נהיה</w:t>
      </w:r>
      <w:r w:rsidR="00A4454C">
        <w:rPr>
          <w:rFonts w:ascii="David" w:hAnsi="David" w:cs="David" w:hint="cs"/>
          <w:rtl/>
          <w:lang w:bidi="he-IL"/>
        </w:rPr>
        <w:t xml:space="preserve"> זו לזה</w:t>
      </w:r>
      <w:r w:rsidRPr="00B41896">
        <w:rPr>
          <w:rFonts w:ascii="David" w:hAnsi="David" w:cs="David"/>
          <w:rtl/>
          <w:lang w:bidi="he-IL"/>
        </w:rPr>
        <w:t xml:space="preserve"> </w:t>
      </w:r>
      <w:commentRangeStart w:id="4"/>
      <w:r w:rsidRPr="00B41896">
        <w:rPr>
          <w:rFonts w:ascii="David" w:hAnsi="David" w:cs="David"/>
          <w:rtl/>
          <w:lang w:bidi="he-IL"/>
        </w:rPr>
        <w:t>”כמחבוא רוח וסתר זרם כפלגי מים בציון, כצל סלע כבד בארץ עייפה.“</w:t>
      </w:r>
      <w:commentRangeEnd w:id="4"/>
      <w:r w:rsidRPr="00B41896">
        <w:rPr>
          <w:rStyle w:val="a3"/>
          <w:rFonts w:ascii="David" w:hAnsi="David" w:cs="David"/>
          <w:sz w:val="22"/>
          <w:szCs w:val="22"/>
          <w:rtl/>
        </w:rPr>
        <w:commentReference w:id="4"/>
      </w:r>
      <w:r w:rsidRPr="00B41896">
        <w:rPr>
          <w:rFonts w:ascii="David" w:hAnsi="David" w:cs="David"/>
          <w:rtl/>
          <w:lang w:bidi="he-IL"/>
        </w:rPr>
        <w:t xml:space="preserve"> לשארית חיינו, מי ייתן ומערכת היחסים שלנו תהיה שופעת צחוק, אוכל טעים, אינטימיות, נחמה, ולמידה. מי ייתן </w:t>
      </w:r>
      <w:commentRangeStart w:id="5"/>
      <w:r w:rsidRPr="00B41896">
        <w:rPr>
          <w:rFonts w:ascii="David" w:hAnsi="David" w:cs="David"/>
          <w:rtl/>
          <w:lang w:bidi="he-IL"/>
        </w:rPr>
        <w:t>ו</w:t>
      </w:r>
      <w:r w:rsidR="00A4454C">
        <w:rPr>
          <w:rFonts w:ascii="David" w:hAnsi="David" w:cs="David" w:hint="cs"/>
          <w:rtl/>
          <w:lang w:bidi="he-IL"/>
        </w:rPr>
        <w:t>ביתנו תמיד יקבל בחום</w:t>
      </w:r>
      <w:r w:rsidR="00A4454C">
        <w:rPr>
          <w:rFonts w:ascii="David" w:hAnsi="David" w:cs="David"/>
          <w:rtl/>
          <w:lang w:bidi="he-IL"/>
        </w:rPr>
        <w:t xml:space="preserve"> </w:t>
      </w:r>
      <w:commentRangeEnd w:id="5"/>
      <w:r w:rsidR="002D00BD">
        <w:rPr>
          <w:rStyle w:val="a3"/>
          <w:rtl/>
        </w:rPr>
        <w:commentReference w:id="5"/>
      </w:r>
      <w:r w:rsidRPr="00B41896">
        <w:rPr>
          <w:rFonts w:ascii="David" w:hAnsi="David" w:cs="David"/>
          <w:rtl/>
          <w:lang w:bidi="he-IL"/>
        </w:rPr>
        <w:t xml:space="preserve">בני משפחה וחברים, בעתות שמחה ובעתות עצב. מי ייתן וביתנו יהיה מלא בקולות רמים, צלחות </w:t>
      </w:r>
      <w:commentRangeStart w:id="6"/>
      <w:r w:rsidRPr="00B41896">
        <w:rPr>
          <w:rFonts w:ascii="David" w:hAnsi="David" w:cs="David"/>
          <w:rtl/>
          <w:lang w:bidi="he-IL"/>
        </w:rPr>
        <w:t>עמוסות</w:t>
      </w:r>
      <w:commentRangeEnd w:id="6"/>
      <w:r w:rsidRPr="00B41896">
        <w:rPr>
          <w:rStyle w:val="a3"/>
          <w:rFonts w:ascii="David" w:hAnsi="David" w:cs="David"/>
          <w:sz w:val="22"/>
          <w:szCs w:val="22"/>
          <w:rtl/>
        </w:rPr>
        <w:commentReference w:id="6"/>
      </w:r>
      <w:r w:rsidRPr="00B41896">
        <w:rPr>
          <w:rFonts w:ascii="David" w:hAnsi="David" w:cs="David"/>
          <w:rtl/>
          <w:lang w:bidi="he-IL"/>
        </w:rPr>
        <w:t xml:space="preserve">, </w:t>
      </w:r>
      <w:r w:rsidR="00B41896" w:rsidRPr="00B41896">
        <w:rPr>
          <w:rFonts w:ascii="David" w:hAnsi="David" w:cs="David"/>
          <w:rtl/>
          <w:lang w:bidi="he-IL"/>
        </w:rPr>
        <w:t>ושינה ערבה. עם אהבתם של כל בני משפחותינו וחברינו בלבב</w:t>
      </w:r>
      <w:r w:rsidR="00BF16DF">
        <w:rPr>
          <w:rFonts w:ascii="David" w:hAnsi="David" w:cs="David"/>
          <w:rtl/>
          <w:lang w:bidi="he-IL"/>
        </w:rPr>
        <w:t>ותינו</w:t>
      </w:r>
      <w:r w:rsidR="00A4454C">
        <w:rPr>
          <w:rFonts w:ascii="David" w:hAnsi="David" w:cs="David" w:hint="cs"/>
          <w:rtl/>
          <w:lang w:bidi="he-IL"/>
        </w:rPr>
        <w:t xml:space="preserve">, </w:t>
      </w:r>
      <w:r w:rsidR="00BF16DF">
        <w:rPr>
          <w:rFonts w:ascii="David" w:hAnsi="David" w:cs="David"/>
          <w:rtl/>
          <w:lang w:bidi="he-IL"/>
        </w:rPr>
        <w:t xml:space="preserve">אנו מתחייבים זו בפני זה </w:t>
      </w:r>
      <w:r w:rsidR="00BF16DF">
        <w:rPr>
          <w:rFonts w:ascii="David" w:hAnsi="David" w:cs="David" w:hint="cs"/>
          <w:rtl/>
          <w:lang w:bidi="he-IL"/>
        </w:rPr>
        <w:t xml:space="preserve">על </w:t>
      </w:r>
      <w:r w:rsidR="00B41896" w:rsidRPr="00B41896">
        <w:rPr>
          <w:rFonts w:ascii="David" w:hAnsi="David" w:cs="David"/>
          <w:rtl/>
          <w:lang w:bidi="he-IL"/>
        </w:rPr>
        <w:t xml:space="preserve">כל האמור לעיל. </w:t>
      </w:r>
    </w:p>
    <w:p w14:paraId="27B4E6DB" w14:textId="77777777" w:rsidR="00B41896" w:rsidRPr="00B41896" w:rsidRDefault="00B41896" w:rsidP="00B4189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41896">
        <w:rPr>
          <w:rFonts w:ascii="David" w:hAnsi="David" w:cs="David"/>
          <w:rtl/>
          <w:lang w:bidi="he-IL"/>
        </w:rPr>
        <w:t xml:space="preserve">והכל שריר וקיים. </w:t>
      </w:r>
    </w:p>
    <w:p w14:paraId="13AA353C" w14:textId="77777777" w:rsidR="00C3490A" w:rsidRPr="00CF6465" w:rsidRDefault="00C3490A" w:rsidP="00C3490A">
      <w:pPr>
        <w:spacing w:after="0"/>
        <w:rPr>
          <w:rFonts w:ascii="Georgia" w:hAnsi="Georgia" w:cs="Arial"/>
          <w:color w:val="000000"/>
          <w:shd w:val="clear" w:color="auto" w:fill="FFFFFF"/>
        </w:rPr>
      </w:pPr>
      <w:r w:rsidRPr="00CF6465">
        <w:rPr>
          <w:rFonts w:ascii="Georgia" w:hAnsi="Georgia" w:cs="Arial"/>
          <w:color w:val="000000"/>
          <w:shd w:val="clear" w:color="auto" w:fill="FFFFFF"/>
        </w:rPr>
        <w:br/>
      </w:r>
    </w:p>
    <w:p w14:paraId="03C8F7AC" w14:textId="77777777" w:rsidR="00C3490A" w:rsidRDefault="00C3490A">
      <w:pPr>
        <w:rPr>
          <w:lang w:bidi="he-IL"/>
        </w:rPr>
      </w:pPr>
    </w:p>
    <w:sectPr w:rsidR="00C34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1B7E44A3" w14:textId="77777777" w:rsidR="0017415D" w:rsidRDefault="0017415D">
      <w:pPr>
        <w:pStyle w:val="a4"/>
      </w:pPr>
      <w:r>
        <w:rPr>
          <w:rStyle w:val="a3"/>
        </w:rPr>
        <w:annotationRef/>
      </w:r>
      <w:r>
        <w:t xml:space="preserve">I found a Hebrew translation of this poem by E. E. Cummings, and used this translation here. </w:t>
      </w:r>
    </w:p>
  </w:comment>
  <w:comment w:id="1" w:author="מחבר" w:initials="א">
    <w:p w14:paraId="561BE373" w14:textId="77777777" w:rsidR="00B51031" w:rsidRDefault="00B51031">
      <w:pPr>
        <w:pStyle w:val="a4"/>
        <w:rPr>
          <w:rFonts w:ascii="Georgia" w:hAnsi="Georgia" w:cs="Arial"/>
          <w:color w:val="000000"/>
          <w:shd w:val="clear" w:color="auto" w:fill="FFFFFF"/>
        </w:rPr>
      </w:pPr>
      <w:r>
        <w:rPr>
          <w:rStyle w:val="a3"/>
        </w:rPr>
        <w:annotationRef/>
      </w:r>
      <w:r>
        <w:t xml:space="preserve">Other options for </w:t>
      </w:r>
      <w:r w:rsidRPr="00B51031">
        <w:rPr>
          <w:rFonts w:ascii="Georgia" w:hAnsi="Georgia" w:cs="Arial"/>
          <w:i/>
          <w:iCs/>
          <w:color w:val="000000"/>
          <w:shd w:val="clear" w:color="auto" w:fill="FFFFFF"/>
        </w:rPr>
        <w:t>materialize</w:t>
      </w:r>
      <w:r>
        <w:rPr>
          <w:rFonts w:ascii="Georgia" w:hAnsi="Georgia" w:cs="Arial"/>
          <w:color w:val="000000"/>
          <w:shd w:val="clear" w:color="auto" w:fill="FFFFFF"/>
        </w:rPr>
        <w:t>:</w:t>
      </w:r>
    </w:p>
    <w:p w14:paraId="06F1A280" w14:textId="77777777" w:rsidR="00B51031" w:rsidRDefault="00B51031">
      <w:pPr>
        <w:pStyle w:val="a4"/>
        <w:rPr>
          <w:rFonts w:ascii="Georgia" w:hAnsi="Georgia" w:cs="Arial"/>
          <w:color w:val="000000"/>
          <w:shd w:val="clear" w:color="auto" w:fill="FFFFFF"/>
          <w:rtl/>
          <w:lang w:bidi="he-IL"/>
        </w:rPr>
      </w:pPr>
      <w:r>
        <w:rPr>
          <w:rFonts w:ascii="Georgia" w:hAnsi="Georgia" w:cs="Arial" w:hint="cs"/>
          <w:color w:val="000000"/>
          <w:shd w:val="clear" w:color="auto" w:fill="FFFFFF"/>
          <w:rtl/>
          <w:lang w:bidi="he-IL"/>
        </w:rPr>
        <w:t>להגשים</w:t>
      </w:r>
    </w:p>
    <w:p w14:paraId="7EF3B54E" w14:textId="77777777" w:rsidR="00B51031" w:rsidRDefault="00B51031">
      <w:pPr>
        <w:pStyle w:val="a4"/>
        <w:rPr>
          <w:rtl/>
          <w:lang w:bidi="he-IL"/>
        </w:rPr>
      </w:pPr>
      <w:r>
        <w:rPr>
          <w:rFonts w:ascii="Georgia" w:hAnsi="Georgia" w:cs="Arial" w:hint="cs"/>
          <w:color w:val="000000"/>
          <w:shd w:val="clear" w:color="auto" w:fill="FFFFFF"/>
          <w:rtl/>
          <w:lang w:bidi="he-IL"/>
        </w:rPr>
        <w:t>לממש</w:t>
      </w:r>
    </w:p>
  </w:comment>
  <w:comment w:id="2" w:author="מחבר" w:initials="א">
    <w:p w14:paraId="667F6300" w14:textId="77777777" w:rsidR="00B51031" w:rsidRDefault="00B51031">
      <w:pPr>
        <w:pStyle w:val="a4"/>
        <w:rPr>
          <w:rFonts w:ascii="Georgia" w:hAnsi="Georgia" w:cs="Arial"/>
          <w:color w:val="000000"/>
          <w:shd w:val="clear" w:color="auto" w:fill="FFFFFF"/>
        </w:rPr>
      </w:pPr>
      <w:r>
        <w:rPr>
          <w:rStyle w:val="a3"/>
        </w:rPr>
        <w:annotationRef/>
      </w:r>
      <w:r>
        <w:t xml:space="preserve">Another option for </w:t>
      </w:r>
      <w:r w:rsidRPr="00B51031">
        <w:rPr>
          <w:rFonts w:ascii="Georgia" w:hAnsi="Georgia" w:cs="Arial"/>
          <w:i/>
          <w:iCs/>
          <w:color w:val="000000"/>
          <w:shd w:val="clear" w:color="auto" w:fill="FFFFFF"/>
        </w:rPr>
        <w:t>adore</w:t>
      </w:r>
      <w:r>
        <w:rPr>
          <w:rFonts w:ascii="Georgia" w:hAnsi="Georgia" w:cs="Arial"/>
          <w:i/>
          <w:iCs/>
          <w:color w:val="000000"/>
          <w:shd w:val="clear" w:color="auto" w:fill="FFFFFF"/>
        </w:rPr>
        <w:t xml:space="preserve">, </w:t>
      </w:r>
      <w:r>
        <w:rPr>
          <w:rFonts w:ascii="Georgia" w:hAnsi="Georgia" w:cs="Arial"/>
          <w:color w:val="000000"/>
          <w:shd w:val="clear" w:color="auto" w:fill="FFFFFF"/>
        </w:rPr>
        <w:t>less literal but in my opinion more suitable in this context:</w:t>
      </w:r>
    </w:p>
    <w:p w14:paraId="4005E5F8" w14:textId="77777777" w:rsidR="00B51031" w:rsidRPr="00B51031" w:rsidRDefault="00B51031">
      <w:pPr>
        <w:pStyle w:val="a4"/>
        <w:rPr>
          <w:rtl/>
          <w:lang w:bidi="he-IL"/>
        </w:rPr>
      </w:pPr>
      <w:r>
        <w:rPr>
          <w:rFonts w:ascii="Georgia" w:hAnsi="Georgia" w:cs="Arial" w:hint="cs"/>
          <w:color w:val="000000"/>
          <w:shd w:val="clear" w:color="auto" w:fill="FFFFFF"/>
          <w:rtl/>
          <w:lang w:bidi="he-IL"/>
        </w:rPr>
        <w:t>לאהוב</w:t>
      </w:r>
    </w:p>
  </w:comment>
  <w:comment w:id="4" w:author="מחבר" w:initials="א">
    <w:p w14:paraId="3D54354F" w14:textId="77777777" w:rsidR="00C77A47" w:rsidRDefault="00C77A47" w:rsidP="00C77A47">
      <w:pPr>
        <w:pStyle w:val="a4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Style w:val="a3"/>
        </w:rPr>
        <w:annotationRef/>
      </w:r>
      <w:r>
        <w:t xml:space="preserve">I used the Hebrew biblical version of this verse from </w:t>
      </w:r>
      <w:r w:rsidRPr="00C77A47">
        <w:rPr>
          <w:rFonts w:ascii="Arial" w:hAnsi="Arial" w:cs="Arial"/>
          <w:color w:val="202122"/>
          <w:sz w:val="21"/>
          <w:szCs w:val="21"/>
          <w:shd w:val="clear" w:color="auto" w:fill="FFFFFF"/>
        </w:rPr>
        <w:t>Isaiah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628DE5D9" w14:textId="77777777" w:rsidR="00B41896" w:rsidRPr="00B41896" w:rsidRDefault="00B41896" w:rsidP="00C77A47">
      <w:pPr>
        <w:pStyle w:val="a4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If the couple wishes to use the punctuated version:</w:t>
      </w:r>
    </w:p>
    <w:p w14:paraId="78B7A0FA" w14:textId="619AB028" w:rsidR="00B41896" w:rsidRPr="00A4454C" w:rsidRDefault="00B41896" w:rsidP="00A4454C">
      <w:pPr>
        <w:bidi/>
        <w:rPr>
          <w:rtl/>
          <w:lang w:bidi="he-IL"/>
        </w:rPr>
      </w:pPr>
      <w:r w:rsidRPr="00B41896">
        <w:rPr>
          <w:rFonts w:ascii="David" w:hAnsi="David" w:cs="David"/>
          <w:rtl/>
          <w:lang w:bidi="he-IL"/>
        </w:rPr>
        <w:t>וְהָיָה</w:t>
      </w:r>
      <w:r w:rsidR="00A4454C">
        <w:rPr>
          <w:rFonts w:ascii="David" w:hAnsi="David" w:cs="David" w:hint="cs"/>
          <w:rtl/>
          <w:lang w:bidi="he-IL"/>
        </w:rPr>
        <w:t xml:space="preserve"> </w:t>
      </w:r>
      <w:r w:rsidRPr="00B41896">
        <w:rPr>
          <w:rFonts w:ascii="David" w:hAnsi="David" w:cs="David"/>
          <w:rtl/>
          <w:lang w:bidi="he-IL"/>
        </w:rPr>
        <w:t xml:space="preserve">אִישׁ </w:t>
      </w:r>
      <w:proofErr w:type="spellStart"/>
      <w:r w:rsidRPr="00B41896">
        <w:rPr>
          <w:rFonts w:ascii="David" w:hAnsi="David" w:cs="David"/>
          <w:rtl/>
          <w:lang w:bidi="he-IL"/>
        </w:rPr>
        <w:t>כְּמַחֲבֵא</w:t>
      </w:r>
      <w:proofErr w:type="spellEnd"/>
      <w:r w:rsidR="00A4454C">
        <w:rPr>
          <w:rFonts w:ascii="David" w:hAnsi="David" w:cs="David" w:hint="cs"/>
          <w:rtl/>
          <w:lang w:bidi="he-IL"/>
        </w:rPr>
        <w:t xml:space="preserve"> </w:t>
      </w:r>
      <w:r w:rsidRPr="00B41896">
        <w:rPr>
          <w:rFonts w:ascii="David" w:hAnsi="David" w:cs="David"/>
          <w:rtl/>
          <w:lang w:bidi="he-IL"/>
        </w:rPr>
        <w:t>רוּחַ וְסֵתֶר זָרֶם כְּפַלְגֵי</w:t>
      </w:r>
      <w:r w:rsidR="00A4454C">
        <w:rPr>
          <w:rFonts w:ascii="David" w:hAnsi="David" w:cs="David" w:hint="cs"/>
          <w:rtl/>
          <w:lang w:bidi="he-IL"/>
        </w:rPr>
        <w:t xml:space="preserve"> </w:t>
      </w:r>
      <w:r w:rsidRPr="00B41896">
        <w:rPr>
          <w:rFonts w:ascii="David" w:hAnsi="David" w:cs="David"/>
          <w:rtl/>
          <w:lang w:bidi="he-IL"/>
        </w:rPr>
        <w:t>מַיִם בְּצָיוֹן כְּצֵל סֶלַע</w:t>
      </w:r>
      <w:r w:rsidR="00A4454C">
        <w:rPr>
          <w:rFonts w:ascii="David" w:hAnsi="David" w:cs="David" w:hint="cs"/>
          <w:rtl/>
          <w:lang w:bidi="he-IL"/>
        </w:rPr>
        <w:t xml:space="preserve"> </w:t>
      </w:r>
      <w:r w:rsidRPr="00B41896">
        <w:rPr>
          <w:rFonts w:ascii="David" w:hAnsi="David" w:cs="David"/>
          <w:rtl/>
          <w:lang w:bidi="he-IL"/>
        </w:rPr>
        <w:t xml:space="preserve">כָּבֵד בְּאֶרֶץ </w:t>
      </w:r>
      <w:proofErr w:type="spellStart"/>
      <w:r w:rsidRPr="00B41896">
        <w:rPr>
          <w:rFonts w:ascii="David" w:hAnsi="David" w:cs="David"/>
          <w:rtl/>
          <w:lang w:bidi="he-IL"/>
        </w:rPr>
        <w:t>עֲיֵפָה</w:t>
      </w:r>
      <w:proofErr w:type="spellEnd"/>
      <w:r w:rsidRPr="00B41896">
        <w:rPr>
          <w:rFonts w:ascii="David" w:hAnsi="David" w:cs="David"/>
        </w:rPr>
        <w:t>.</w:t>
      </w:r>
    </w:p>
    <w:p w14:paraId="37A78D48" w14:textId="77777777" w:rsidR="00B41896" w:rsidRPr="00C77A47" w:rsidRDefault="00B41896" w:rsidP="00C77A47">
      <w:pPr>
        <w:pStyle w:val="a4"/>
        <w:rPr>
          <w:rFonts w:ascii="Arial" w:hAnsi="Arial" w:cs="Arial"/>
          <w:color w:val="202122"/>
          <w:sz w:val="21"/>
          <w:szCs w:val="21"/>
          <w:shd w:val="clear" w:color="auto" w:fill="FFFFFF"/>
          <w:lang w:bidi="he-IL"/>
        </w:rPr>
      </w:pPr>
    </w:p>
  </w:comment>
  <w:comment w:id="5" w:author="מחבר" w:initials="א">
    <w:p w14:paraId="77DA0F86" w14:textId="43BD3B6A" w:rsidR="002D00BD" w:rsidRDefault="002D00BD">
      <w:pPr>
        <w:pStyle w:val="a4"/>
      </w:pPr>
      <w:r>
        <w:rPr>
          <w:rStyle w:val="a3"/>
        </w:rPr>
        <w:annotationRef/>
      </w:r>
      <w:r>
        <w:t>This is not a literal translation, but the Hebrew word for hearth does not carry the meaning of "home", so I had to make a small adjustment.</w:t>
      </w:r>
    </w:p>
  </w:comment>
  <w:comment w:id="6" w:author="מחבר" w:initials="א">
    <w:p w14:paraId="31E3E3BD" w14:textId="77777777" w:rsidR="00C77A47" w:rsidRDefault="00C77A47">
      <w:pPr>
        <w:pStyle w:val="a4"/>
      </w:pPr>
      <w:r>
        <w:rPr>
          <w:rStyle w:val="a3"/>
        </w:rPr>
        <w:annotationRef/>
      </w:r>
      <w:r>
        <w:t xml:space="preserve">Another </w:t>
      </w:r>
      <w:r w:rsidR="00B41896">
        <w:t>option for full:</w:t>
      </w:r>
    </w:p>
    <w:p w14:paraId="0EA4A8AC" w14:textId="77777777" w:rsidR="00B41896" w:rsidRDefault="00B41896">
      <w:pPr>
        <w:pStyle w:val="a4"/>
        <w:rPr>
          <w:lang w:bidi="he-IL"/>
        </w:rPr>
      </w:pPr>
      <w:r>
        <w:rPr>
          <w:rFonts w:hint="cs"/>
          <w:rtl/>
          <w:lang w:bidi="he-IL"/>
        </w:rPr>
        <w:t>מלאות</w:t>
      </w:r>
    </w:p>
    <w:p w14:paraId="5DE78E3F" w14:textId="77777777" w:rsidR="00B41896" w:rsidRDefault="00B41896">
      <w:pPr>
        <w:pStyle w:val="a4"/>
        <w:rPr>
          <w:lang w:bidi="he-IL"/>
        </w:rPr>
      </w:pPr>
      <w:r>
        <w:rPr>
          <w:lang w:bidi="he-IL"/>
        </w:rPr>
        <w:t xml:space="preserve">I didn’t use this word because it appears earlier in the same sentence.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7E44A3" w15:done="0"/>
  <w15:commentEx w15:paraId="7EF3B54E" w15:done="0"/>
  <w15:commentEx w15:paraId="4005E5F8" w15:done="0"/>
  <w15:commentEx w15:paraId="37A78D48" w15:done="0"/>
  <w15:commentEx w15:paraId="77DA0F86" w15:done="0"/>
  <w15:commentEx w15:paraId="5DE78E3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E6"/>
    <w:rsid w:val="0017415D"/>
    <w:rsid w:val="002D00BD"/>
    <w:rsid w:val="0042364B"/>
    <w:rsid w:val="00893D20"/>
    <w:rsid w:val="009505E6"/>
    <w:rsid w:val="00A4454C"/>
    <w:rsid w:val="00B41896"/>
    <w:rsid w:val="00B51031"/>
    <w:rsid w:val="00BF16DF"/>
    <w:rsid w:val="00C3490A"/>
    <w:rsid w:val="00C77A47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0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0A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415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415D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7415D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415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7415D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74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7415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888</Characters>
  <Application>Microsoft Office Word</Application>
  <DocSecurity>0</DocSecurity>
  <Lines>16</Lines>
  <Paragraphs>6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2020-09-04T06:14:00Z</dcterms:created>
  <dcterms:modified xsi:type="dcterms:W3CDTF">2020-09-04T06:14:00Z</dcterms:modified>
</cp:coreProperties>
</file>