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A236B" w14:textId="77777777" w:rsidR="00ED06DB" w:rsidRPr="00FF7393" w:rsidRDefault="00073EA3" w:rsidP="00FF7393">
      <w:pPr>
        <w:bidi/>
        <w:spacing w:line="360" w:lineRule="auto"/>
        <w:rPr>
          <w:rFonts w:ascii="David" w:hAnsi="David" w:cs="David"/>
          <w:sz w:val="22"/>
          <w:szCs w:val="22"/>
          <w:rtl/>
          <w:lang w:bidi="he-IL"/>
        </w:rPr>
      </w:pPr>
      <w:bookmarkStart w:id="0" w:name="_GoBack"/>
      <w:bookmarkEnd w:id="0"/>
      <w:r w:rsidRPr="00FF7393">
        <w:rPr>
          <w:rFonts w:ascii="David" w:hAnsi="David" w:cs="David"/>
          <w:sz w:val="22"/>
          <w:szCs w:val="22"/>
          <w:rtl/>
          <w:lang w:bidi="he-IL"/>
        </w:rPr>
        <w:t xml:space="preserve">ב ______ בשבת, ______ ימים לחודש ______ בשנת ______ לבריאת עולם ובמקביל ל______ יום לחודש ______ בשנת ______, למנין שאנו מונים כאן, ב______, בנוכחות בני משפחה וחברים, בני הזוג האהובים ______ ו ______ נכנסו בברית הנישואים. </w:t>
      </w:r>
    </w:p>
    <w:p w14:paraId="172D83C2" w14:textId="77777777" w:rsidR="00446F22" w:rsidRPr="00FF7393" w:rsidRDefault="00446F22" w:rsidP="00FF7393">
      <w:pPr>
        <w:bidi/>
        <w:spacing w:line="360" w:lineRule="auto"/>
        <w:rPr>
          <w:rFonts w:ascii="David" w:hAnsi="David" w:cs="David"/>
          <w:sz w:val="22"/>
          <w:szCs w:val="22"/>
          <w:rtl/>
          <w:lang w:bidi="he-IL"/>
        </w:rPr>
      </w:pPr>
    </w:p>
    <w:p w14:paraId="482472AF" w14:textId="552D6C13" w:rsidR="00446F22" w:rsidRPr="00FF7393" w:rsidRDefault="00446F22" w:rsidP="003924B6">
      <w:pPr>
        <w:bidi/>
        <w:spacing w:line="360" w:lineRule="auto"/>
        <w:rPr>
          <w:rFonts w:ascii="David" w:hAnsi="David" w:cs="David"/>
          <w:sz w:val="22"/>
          <w:szCs w:val="22"/>
          <w:rtl/>
          <w:lang w:bidi="he-IL"/>
        </w:rPr>
      </w:pPr>
      <w:r w:rsidRPr="00FF7393">
        <w:rPr>
          <w:rFonts w:ascii="David" w:hAnsi="David" w:cs="David"/>
          <w:sz w:val="22"/>
          <w:szCs w:val="22"/>
          <w:rtl/>
          <w:lang w:bidi="he-IL"/>
        </w:rPr>
        <w:t>עם צאתנו למסע החיים, אנו מבטיחים לאהוב, להוקיר, ולע</w:t>
      </w:r>
      <w:r w:rsidR="003924B6">
        <w:rPr>
          <w:rFonts w:ascii="David" w:hAnsi="David" w:cs="David" w:hint="cs"/>
          <w:sz w:val="22"/>
          <w:szCs w:val="22"/>
          <w:rtl/>
          <w:lang w:bidi="he-IL"/>
        </w:rPr>
        <w:t>ו</w:t>
      </w:r>
      <w:r w:rsidRPr="00FF7393">
        <w:rPr>
          <w:rFonts w:ascii="David" w:hAnsi="David" w:cs="David"/>
          <w:sz w:val="22"/>
          <w:szCs w:val="22"/>
          <w:rtl/>
          <w:lang w:bidi="he-IL"/>
        </w:rPr>
        <w:t>דד זו את זה, ולהעניק</w:t>
      </w:r>
      <w:r w:rsidR="003924B6" w:rsidRPr="003924B6">
        <w:rPr>
          <w:rFonts w:ascii="David" w:hAnsi="David" w:cs="David"/>
          <w:sz w:val="22"/>
          <w:szCs w:val="22"/>
          <w:rtl/>
          <w:lang w:bidi="he-IL"/>
        </w:rPr>
        <w:t xml:space="preserve"> </w:t>
      </w:r>
      <w:r w:rsidR="003924B6" w:rsidRPr="00FF7393">
        <w:rPr>
          <w:rFonts w:ascii="David" w:hAnsi="David" w:cs="David"/>
          <w:sz w:val="22"/>
          <w:szCs w:val="22"/>
          <w:rtl/>
          <w:lang w:bidi="he-IL"/>
        </w:rPr>
        <w:t>האחת לשני</w:t>
      </w:r>
      <w:r w:rsidRPr="00FF7393">
        <w:rPr>
          <w:rFonts w:ascii="David" w:hAnsi="David" w:cs="David"/>
          <w:sz w:val="22"/>
          <w:szCs w:val="22"/>
          <w:rtl/>
          <w:lang w:bidi="he-IL"/>
        </w:rPr>
        <w:t xml:space="preserve"> השראה. לבבותינו מתמזגים יחד ויוצרים קשר מיוחד במינו, אשר בבסיסו חברות וחמלה, המחזיק מעמד אפילו בזמנים מאתגרים. באמצעות איחוד זה, אנו נשבעים להעריך זו את זה ולתמוך זו בזה, </w:t>
      </w:r>
      <w:r w:rsidR="003924B6">
        <w:rPr>
          <w:rFonts w:ascii="David" w:hAnsi="David" w:cs="David" w:hint="cs"/>
          <w:sz w:val="22"/>
          <w:szCs w:val="22"/>
          <w:rtl/>
          <w:lang w:bidi="he-IL"/>
        </w:rPr>
        <w:t>ו</w:t>
      </w:r>
      <w:r w:rsidRPr="00FF7393">
        <w:rPr>
          <w:rFonts w:ascii="David" w:hAnsi="David" w:cs="David"/>
          <w:sz w:val="22"/>
          <w:szCs w:val="22"/>
          <w:rtl/>
          <w:lang w:bidi="he-IL"/>
        </w:rPr>
        <w:t xml:space="preserve">תמיד לאתגר ולעודד האחת את השני ללמידה ולצמיחה. נזין זו את זה רגשית, רוחנית ואינטלקטואלית, </w:t>
      </w:r>
      <w:r w:rsidR="003924B6">
        <w:rPr>
          <w:rFonts w:ascii="David" w:hAnsi="David" w:cs="David" w:hint="cs"/>
          <w:sz w:val="22"/>
          <w:szCs w:val="22"/>
          <w:rtl/>
          <w:lang w:bidi="he-IL"/>
        </w:rPr>
        <w:t xml:space="preserve">בעודנו </w:t>
      </w:r>
      <w:r w:rsidRPr="00FF7393">
        <w:rPr>
          <w:rFonts w:ascii="David" w:hAnsi="David" w:cs="David"/>
          <w:sz w:val="22"/>
          <w:szCs w:val="22"/>
          <w:rtl/>
          <w:lang w:bidi="he-IL"/>
        </w:rPr>
        <w:t xml:space="preserve">קשובים תמיד להעניק זו לזה מרחב כאשר נזדקק לכך. מי ייתן ונמשיך לצמוח ביחד, בלי להשתמש אף פעם בהאשמה או באשמה כנשק או ככלי, ונשמר את האומץ והנחישות הדרושים להשגת יעדינו הנכספים. מי ייתן ונשמר את האינטימיות המטפחת אמון, כנות, ותקשורת פתוחה. כשותפים לחיים, נשאף </w:t>
      </w:r>
      <w:commentRangeStart w:id="1"/>
      <w:r w:rsidRPr="00FF7393">
        <w:rPr>
          <w:rFonts w:ascii="David" w:hAnsi="David" w:cs="David"/>
          <w:sz w:val="22"/>
          <w:szCs w:val="22"/>
          <w:rtl/>
          <w:lang w:bidi="he-IL"/>
        </w:rPr>
        <w:t xml:space="preserve">לדאוג </w:t>
      </w:r>
      <w:r w:rsidR="00FF7393" w:rsidRPr="00FF7393">
        <w:rPr>
          <w:rFonts w:ascii="David" w:hAnsi="David" w:cs="David"/>
          <w:sz w:val="22"/>
          <w:szCs w:val="22"/>
          <w:rtl/>
          <w:lang w:bidi="he-IL"/>
        </w:rPr>
        <w:t xml:space="preserve">לגוף </w:t>
      </w:r>
      <w:commentRangeEnd w:id="1"/>
      <w:r w:rsidR="00FF7393" w:rsidRPr="00FF7393">
        <w:rPr>
          <w:rStyle w:val="CommentReference"/>
          <w:rFonts w:ascii="David" w:hAnsi="David" w:cs="David"/>
          <w:sz w:val="22"/>
          <w:szCs w:val="22"/>
          <w:rtl/>
        </w:rPr>
        <w:commentReference w:id="1"/>
      </w:r>
      <w:r w:rsidR="00FF7393" w:rsidRPr="00FF7393">
        <w:rPr>
          <w:rFonts w:ascii="David" w:hAnsi="David" w:cs="David"/>
          <w:sz w:val="22"/>
          <w:szCs w:val="22"/>
          <w:rtl/>
          <w:lang w:bidi="he-IL"/>
        </w:rPr>
        <w:t xml:space="preserve">שלנו ולהקים בית המחויב למורשתנו היהודית, בית השופע אהבה, שלום, סובלנות וחסד. זו מבעד לעיני זה, אנו רואים את העולם באור חדש: מי ייתן ונהיה טובים יותר ביחד. והכל שריר וקיים. </w:t>
      </w:r>
      <w:r w:rsidR="003924B6">
        <w:rPr>
          <w:rFonts w:ascii="David" w:hAnsi="David" w:cs="David" w:hint="cs"/>
          <w:sz w:val="22"/>
          <w:szCs w:val="22"/>
          <w:rtl/>
          <w:lang w:bidi="he-IL"/>
        </w:rPr>
        <w:t xml:space="preserve"> </w:t>
      </w:r>
    </w:p>
    <w:p w14:paraId="3950744F" w14:textId="77777777" w:rsidR="00FF7393" w:rsidRPr="00FF7393" w:rsidRDefault="00FF7393" w:rsidP="00FF7393">
      <w:pPr>
        <w:bidi/>
        <w:spacing w:line="360" w:lineRule="auto"/>
        <w:rPr>
          <w:rFonts w:ascii="David" w:hAnsi="David" w:cs="David"/>
          <w:sz w:val="22"/>
          <w:szCs w:val="22"/>
          <w:rtl/>
          <w:lang w:bidi="he-IL"/>
        </w:rPr>
      </w:pPr>
    </w:p>
    <w:p w14:paraId="5E8ADCDB" w14:textId="77777777" w:rsidR="00FF7393" w:rsidRPr="00FF7393" w:rsidRDefault="00FF7393" w:rsidP="00FF7393">
      <w:pPr>
        <w:spacing w:after="300" w:line="360" w:lineRule="auto"/>
        <w:jc w:val="right"/>
        <w:rPr>
          <w:rFonts w:ascii="David" w:eastAsia="Times New Roman" w:hAnsi="David" w:cs="David"/>
          <w:sz w:val="22"/>
          <w:szCs w:val="22"/>
        </w:rPr>
      </w:pPr>
      <w:r w:rsidRPr="00FF7393">
        <w:rPr>
          <w:rFonts w:ascii="David" w:eastAsia="Times New Roman" w:hAnsi="David" w:cs="David"/>
          <w:color w:val="000000"/>
          <w:sz w:val="22"/>
          <w:szCs w:val="22"/>
        </w:rPr>
        <w:t xml:space="preserve">Witness –– </w:t>
      </w:r>
      <w:r w:rsidRPr="00FF7393">
        <w:rPr>
          <w:rFonts w:ascii="David" w:eastAsia="Times New Roman" w:hAnsi="David" w:cs="David"/>
          <w:color w:val="000000"/>
          <w:sz w:val="22"/>
          <w:szCs w:val="22"/>
          <w:rtl/>
          <w:lang w:bidi="he-IL"/>
        </w:rPr>
        <w:t>עד</w:t>
      </w:r>
    </w:p>
    <w:p w14:paraId="10479574" w14:textId="77777777" w:rsidR="00FF7393" w:rsidRPr="00FF7393" w:rsidRDefault="00FF7393" w:rsidP="00FF7393">
      <w:pPr>
        <w:spacing w:after="300" w:line="360" w:lineRule="auto"/>
        <w:jc w:val="right"/>
        <w:rPr>
          <w:rFonts w:ascii="David" w:eastAsia="Times New Roman" w:hAnsi="David" w:cs="David"/>
          <w:sz w:val="22"/>
          <w:szCs w:val="22"/>
        </w:rPr>
      </w:pPr>
      <w:r w:rsidRPr="00FF7393">
        <w:rPr>
          <w:rFonts w:ascii="David" w:eastAsia="Times New Roman" w:hAnsi="David" w:cs="David"/>
          <w:color w:val="000000"/>
          <w:sz w:val="22"/>
          <w:szCs w:val="22"/>
        </w:rPr>
        <w:t xml:space="preserve">Witness –– </w:t>
      </w:r>
      <w:r w:rsidRPr="00FF7393">
        <w:rPr>
          <w:rFonts w:ascii="David" w:eastAsia="Times New Roman" w:hAnsi="David" w:cs="David"/>
          <w:color w:val="000000"/>
          <w:sz w:val="22"/>
          <w:szCs w:val="22"/>
          <w:rtl/>
          <w:lang w:bidi="he-IL"/>
        </w:rPr>
        <w:t>עד</w:t>
      </w:r>
    </w:p>
    <w:p w14:paraId="253D3917" w14:textId="77777777" w:rsidR="00FF7393" w:rsidRPr="00FF7393" w:rsidRDefault="00FF7393" w:rsidP="00FF7393">
      <w:pPr>
        <w:bidi/>
        <w:spacing w:after="300" w:line="360" w:lineRule="auto"/>
        <w:rPr>
          <w:rFonts w:ascii="David" w:eastAsia="Times New Roman" w:hAnsi="David" w:cs="David"/>
          <w:sz w:val="22"/>
          <w:szCs w:val="22"/>
        </w:rPr>
      </w:pPr>
      <w:r w:rsidRPr="00FF7393">
        <w:rPr>
          <w:rFonts w:ascii="David" w:eastAsia="Times New Roman" w:hAnsi="David" w:cs="David"/>
          <w:color w:val="000000"/>
          <w:sz w:val="22"/>
          <w:szCs w:val="22"/>
          <w:rtl/>
          <w:lang w:bidi="he-IL"/>
        </w:rPr>
        <w:t>הרב ––</w:t>
      </w:r>
      <w:r w:rsidRPr="00FF7393">
        <w:rPr>
          <w:rFonts w:ascii="David" w:eastAsia="Times New Roman" w:hAnsi="David" w:cs="David"/>
          <w:color w:val="000000"/>
          <w:sz w:val="22"/>
          <w:szCs w:val="22"/>
          <w:rtl/>
        </w:rPr>
        <w:t xml:space="preserve"> </w:t>
      </w:r>
      <w:r w:rsidRPr="00FF7393">
        <w:rPr>
          <w:rFonts w:ascii="Arial" w:eastAsia="Times New Roman" w:hAnsi="Arial" w:cs="Arial" w:hint="cs"/>
          <w:b/>
          <w:bCs/>
          <w:color w:val="000000"/>
          <w:sz w:val="22"/>
          <w:szCs w:val="22"/>
          <w:rtl/>
        </w:rPr>
        <w:t>‬</w:t>
      </w:r>
      <w:r w:rsidRPr="00FF7393">
        <w:rPr>
          <w:rFonts w:ascii="David" w:eastAsia="Times New Roman" w:hAnsi="David" w:cs="David"/>
          <w:color w:val="000000"/>
          <w:sz w:val="22"/>
          <w:szCs w:val="22"/>
        </w:rPr>
        <w:t>Rabbi</w:t>
      </w:r>
    </w:p>
    <w:p w14:paraId="38C3F8CE" w14:textId="77777777" w:rsidR="00FF7393" w:rsidRPr="00FF7393" w:rsidRDefault="00FF7393" w:rsidP="00FF7393">
      <w:pPr>
        <w:spacing w:after="300" w:line="360" w:lineRule="auto"/>
        <w:jc w:val="right"/>
        <w:rPr>
          <w:rFonts w:ascii="David" w:eastAsia="Times New Roman" w:hAnsi="David" w:cs="David"/>
          <w:sz w:val="22"/>
          <w:szCs w:val="22"/>
          <w:rtl/>
        </w:rPr>
      </w:pPr>
      <w:r w:rsidRPr="00FF7393">
        <w:rPr>
          <w:rFonts w:ascii="David" w:eastAsia="Times New Roman" w:hAnsi="David" w:cs="David"/>
          <w:color w:val="000000"/>
          <w:sz w:val="22"/>
          <w:szCs w:val="22"/>
        </w:rPr>
        <w:t>Bride</w:t>
      </w:r>
      <w:bdo w:val="ltr">
        <w:r w:rsidRPr="00FF7393">
          <w:rPr>
            <w:rFonts w:ascii="David" w:eastAsia="Times New Roman" w:hAnsi="David" w:cs="David"/>
            <w:b/>
            <w:bCs/>
            <w:color w:val="000000"/>
            <w:sz w:val="22"/>
            <w:szCs w:val="22"/>
          </w:rPr>
          <w:t xml:space="preserve"> </w:t>
        </w:r>
        <w:r w:rsidRPr="00FF7393">
          <w:rPr>
            <w:rFonts w:ascii="Arial" w:eastAsia="Times New Roman" w:hAnsi="Arial" w:cs="Arial"/>
            <w:b/>
            <w:bCs/>
            <w:color w:val="000000"/>
            <w:sz w:val="22"/>
            <w:szCs w:val="22"/>
          </w:rPr>
          <w:t>‬</w:t>
        </w:r>
        <w:r w:rsidRPr="00FF7393">
          <w:rPr>
            <w:rFonts w:ascii="David" w:eastAsia="Times New Roman" w:hAnsi="David" w:cs="David"/>
            <w:color w:val="000000"/>
            <w:sz w:val="22"/>
            <w:szCs w:val="22"/>
          </w:rPr>
          <w:t>––</w:t>
        </w:r>
        <w:r w:rsidRPr="00FF7393">
          <w:rPr>
            <w:rFonts w:ascii="David" w:eastAsia="Times New Roman" w:hAnsi="David" w:cs="David"/>
            <w:b/>
            <w:bCs/>
            <w:color w:val="000000"/>
            <w:sz w:val="22"/>
            <w:szCs w:val="22"/>
          </w:rPr>
          <w:t xml:space="preserve"> </w:t>
        </w:r>
        <w:r w:rsidRPr="00FF7393">
          <w:rPr>
            <w:rFonts w:ascii="Arial" w:eastAsia="Times New Roman" w:hAnsi="Arial" w:cs="Arial"/>
            <w:b/>
            <w:bCs/>
            <w:color w:val="000000"/>
            <w:sz w:val="22"/>
            <w:szCs w:val="22"/>
          </w:rPr>
          <w:t>‬</w:t>
        </w:r>
        <w:r w:rsidRPr="00FF7393">
          <w:rPr>
            <w:rFonts w:ascii="David" w:eastAsia="Times New Roman" w:hAnsi="David" w:cs="David"/>
            <w:color w:val="000000"/>
            <w:sz w:val="22"/>
            <w:szCs w:val="22"/>
            <w:rtl/>
            <w:lang w:bidi="he-IL"/>
          </w:rPr>
          <w:t>כלה</w:t>
        </w:r>
        <w:bdo w:val="ltr">
          <w:r w:rsidRPr="00FF7393">
            <w:rPr>
              <w:rFonts w:ascii="David" w:hAnsi="David" w:cs="David"/>
              <w:sz w:val="22"/>
              <w:szCs w:val="22"/>
              <w:rtl/>
              <w:lang w:bidi="he-IL"/>
            </w:rPr>
            <w:t>ה</w:t>
          </w:r>
          <w:r w:rsidRPr="00FF7393">
            <w:rPr>
              <w:rFonts w:ascii="David" w:eastAsia="Times New Roman" w:hAnsi="David" w:cs="David"/>
              <w:b/>
              <w:bCs/>
              <w:color w:val="000000"/>
              <w:sz w:val="22"/>
              <w:szCs w:val="22"/>
            </w:rPr>
            <w:t xml:space="preserve"> </w:t>
          </w:r>
          <w:r w:rsidRPr="00FF7393">
            <w:rPr>
              <w:rFonts w:ascii="Arial" w:eastAsia="Times New Roman" w:hAnsi="Arial" w:cs="Arial"/>
              <w:b/>
              <w:bCs/>
              <w:color w:val="000000"/>
              <w:sz w:val="22"/>
              <w:szCs w:val="22"/>
            </w:rPr>
            <w:t>‬</w:t>
          </w:r>
          <w:r w:rsidRPr="00FF7393">
            <w:rPr>
              <w:rFonts w:ascii="Arial" w:hAnsi="Arial" w:cs="Arial"/>
              <w:sz w:val="22"/>
              <w:szCs w:val="22"/>
            </w:rPr>
            <w:t>‬</w:t>
          </w:r>
          <w:r w:rsidRPr="00FF7393">
            <w:rPr>
              <w:rFonts w:ascii="Arial" w:hAnsi="Arial" w:cs="Arial"/>
              <w:sz w:val="22"/>
              <w:szCs w:val="22"/>
            </w:rPr>
            <w:t>‬</w:t>
          </w:r>
          <w:r w:rsidR="00F610BD">
            <w:t>‬</w:t>
          </w:r>
          <w:r w:rsidR="00F610BD">
            <w:t>‬</w:t>
          </w:r>
        </w:bdo>
      </w:bdo>
    </w:p>
    <w:p w14:paraId="512CBB52" w14:textId="77777777" w:rsidR="00FF7393" w:rsidRPr="00FF7393" w:rsidRDefault="00FF7393" w:rsidP="00FF7393">
      <w:pPr>
        <w:spacing w:line="360" w:lineRule="auto"/>
        <w:jc w:val="right"/>
        <w:rPr>
          <w:rFonts w:ascii="David" w:eastAsia="Times New Roman" w:hAnsi="David" w:cs="David"/>
          <w:sz w:val="22"/>
          <w:szCs w:val="22"/>
          <w:lang w:bidi="he-IL"/>
        </w:rPr>
      </w:pPr>
      <w:r w:rsidRPr="00FF7393">
        <w:rPr>
          <w:rFonts w:ascii="David" w:eastAsia="Times New Roman" w:hAnsi="David" w:cs="David"/>
          <w:color w:val="000000"/>
          <w:sz w:val="22"/>
          <w:szCs w:val="22"/>
        </w:rPr>
        <w:t>Groom</w:t>
      </w:r>
      <w:bdo w:val="ltr">
        <w:r w:rsidRPr="00FF7393">
          <w:rPr>
            <w:rFonts w:ascii="David" w:eastAsia="Times New Roman" w:hAnsi="David" w:cs="David"/>
            <w:b/>
            <w:bCs/>
            <w:color w:val="000000"/>
            <w:sz w:val="22"/>
            <w:szCs w:val="22"/>
          </w:rPr>
          <w:t xml:space="preserve"> </w:t>
        </w:r>
        <w:r w:rsidRPr="00FF7393">
          <w:rPr>
            <w:rFonts w:ascii="Arial" w:eastAsia="Times New Roman" w:hAnsi="Arial" w:cs="Arial"/>
            <w:b/>
            <w:bCs/>
            <w:color w:val="000000"/>
            <w:sz w:val="22"/>
            <w:szCs w:val="22"/>
          </w:rPr>
          <w:t>‬</w:t>
        </w:r>
        <w:r w:rsidRPr="00FF7393">
          <w:rPr>
            <w:rFonts w:ascii="David" w:eastAsia="Times New Roman" w:hAnsi="David" w:cs="David"/>
            <w:color w:val="000000"/>
            <w:sz w:val="22"/>
            <w:szCs w:val="22"/>
          </w:rPr>
          <w:t>––</w:t>
        </w:r>
        <w:r w:rsidRPr="00FF7393">
          <w:rPr>
            <w:rFonts w:ascii="David" w:eastAsia="Times New Roman" w:hAnsi="David" w:cs="David"/>
            <w:b/>
            <w:bCs/>
            <w:color w:val="000000"/>
            <w:sz w:val="22"/>
            <w:szCs w:val="22"/>
          </w:rPr>
          <w:t xml:space="preserve"> </w:t>
        </w:r>
        <w:r w:rsidRPr="00FF7393">
          <w:rPr>
            <w:rFonts w:ascii="Arial" w:eastAsia="Times New Roman" w:hAnsi="Arial" w:cs="Arial"/>
            <w:b/>
            <w:bCs/>
            <w:color w:val="000000"/>
            <w:sz w:val="22"/>
            <w:szCs w:val="22"/>
          </w:rPr>
          <w:t>‬</w:t>
        </w:r>
        <w:r w:rsidRPr="00FF7393">
          <w:rPr>
            <w:rFonts w:ascii="David" w:eastAsia="Times New Roman" w:hAnsi="David" w:cs="David"/>
            <w:color w:val="000000"/>
            <w:sz w:val="22"/>
            <w:szCs w:val="22"/>
            <w:rtl/>
            <w:lang w:bidi="he-IL"/>
          </w:rPr>
          <w:t>החתן</w:t>
        </w:r>
        <w:r w:rsidRPr="00FF7393">
          <w:rPr>
            <w:rFonts w:ascii="Arial" w:hAnsi="Arial" w:cs="Arial"/>
            <w:sz w:val="22"/>
            <w:szCs w:val="22"/>
          </w:rPr>
          <w:t>‬</w:t>
        </w:r>
        <w:r w:rsidR="00F610BD">
          <w:t>‬</w:t>
        </w:r>
      </w:bdo>
    </w:p>
    <w:p w14:paraId="3C1B1361" w14:textId="77777777" w:rsidR="00FF7393" w:rsidRPr="00494C5A" w:rsidRDefault="00FF7393" w:rsidP="00FF7393">
      <w:pPr>
        <w:rPr>
          <w:sz w:val="20"/>
          <w:szCs w:val="20"/>
        </w:rPr>
      </w:pPr>
    </w:p>
    <w:p w14:paraId="75C33ADD" w14:textId="77777777" w:rsidR="00FF7393" w:rsidRDefault="00FF7393" w:rsidP="00FF7393">
      <w:pPr>
        <w:bidi/>
        <w:rPr>
          <w:rtl/>
          <w:lang w:bidi="he-IL"/>
        </w:rPr>
      </w:pPr>
    </w:p>
    <w:p w14:paraId="5DB62D30" w14:textId="77777777" w:rsidR="00073EA3" w:rsidRDefault="00073EA3"/>
    <w:p w14:paraId="30F082D9" w14:textId="77777777" w:rsidR="00073EA3" w:rsidRDefault="00073EA3">
      <w:pPr>
        <w:rPr>
          <w:rtl/>
        </w:rPr>
      </w:pPr>
    </w:p>
    <w:p w14:paraId="15D894B4" w14:textId="77777777" w:rsidR="00446F22" w:rsidRDefault="00446F22">
      <w:pPr>
        <w:rPr>
          <w:rtl/>
        </w:rPr>
      </w:pPr>
    </w:p>
    <w:p w14:paraId="555B7BB7" w14:textId="77777777" w:rsidR="00446F22" w:rsidRDefault="00446F22"/>
    <w:sectPr w:rsidR="00446F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nufkin" w:date="2021-07-28T19:29:00Z" w:initials="S">
    <w:p w14:paraId="414EA1D8" w14:textId="17390448" w:rsidR="00FF7393" w:rsidRDefault="00FF7393">
      <w:pPr>
        <w:pStyle w:val="CommentText"/>
        <w:rPr>
          <w:rFonts w:ascii="Arial" w:eastAsia="Times New Roman" w:hAnsi="Arial" w:cs="Arial"/>
          <w:color w:val="000000"/>
          <w:sz w:val="22"/>
          <w:szCs w:val="22"/>
          <w:rtl/>
        </w:rPr>
      </w:pPr>
      <w:r>
        <w:rPr>
          <w:rStyle w:val="CommentReference"/>
        </w:rPr>
        <w:annotationRef/>
      </w:r>
      <w:r w:rsidR="003924B6">
        <w:rPr>
          <w:rFonts w:ascii="Arial" w:eastAsia="Times New Roman" w:hAnsi="Arial" w:cs="Arial"/>
          <w:color w:val="000000"/>
          <w:sz w:val="22"/>
          <w:szCs w:val="22"/>
        </w:rPr>
        <w:t xml:space="preserve">Another option for </w:t>
      </w:r>
      <w:r w:rsidRPr="003924B6">
        <w:rPr>
          <w:rFonts w:ascii="Arial" w:eastAsia="Times New Roman" w:hAnsi="Arial" w:cs="Arial"/>
          <w:i/>
          <w:iCs/>
          <w:color w:val="000000"/>
          <w:sz w:val="22"/>
          <w:szCs w:val="22"/>
        </w:rPr>
        <w:t>take care of</w:t>
      </w:r>
    </w:p>
    <w:p w14:paraId="00A3B337" w14:textId="77777777" w:rsidR="00FF7393" w:rsidRDefault="00FF7393">
      <w:pPr>
        <w:pStyle w:val="CommentText"/>
        <w:rPr>
          <w:lang w:bidi="he-IL"/>
        </w:rPr>
      </w:pPr>
      <w:r w:rsidRPr="003924B6">
        <w:rPr>
          <w:rFonts w:ascii="Arial" w:eastAsia="Times New Roman" w:hAnsi="Arial" w:cs="Arial" w:hint="cs"/>
          <w:color w:val="000000"/>
          <w:rtl/>
          <w:lang w:bidi="he-IL"/>
        </w:rPr>
        <w:t>לטפל בגוף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A3B3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75"/>
    <w:rsid w:val="00073EA3"/>
    <w:rsid w:val="00375775"/>
    <w:rsid w:val="003924B6"/>
    <w:rsid w:val="00446F22"/>
    <w:rsid w:val="00ED06DB"/>
    <w:rsid w:val="00F610BD"/>
    <w:rsid w:val="00FF7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78D7"/>
  <w15:chartTrackingRefBased/>
  <w15:docId w15:val="{6B3FA80C-E505-404E-9850-D7C9EB5E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A3"/>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7393"/>
    <w:rPr>
      <w:sz w:val="16"/>
      <w:szCs w:val="16"/>
    </w:rPr>
  </w:style>
  <w:style w:type="paragraph" w:styleId="CommentText">
    <w:name w:val="annotation text"/>
    <w:basedOn w:val="Normal"/>
    <w:link w:val="CommentTextChar"/>
    <w:uiPriority w:val="99"/>
    <w:semiHidden/>
    <w:unhideWhenUsed/>
    <w:rsid w:val="00FF7393"/>
    <w:rPr>
      <w:sz w:val="20"/>
      <w:szCs w:val="20"/>
    </w:rPr>
  </w:style>
  <w:style w:type="character" w:customStyle="1" w:styleId="CommentTextChar">
    <w:name w:val="Comment Text Char"/>
    <w:basedOn w:val="DefaultParagraphFont"/>
    <w:link w:val="CommentText"/>
    <w:uiPriority w:val="99"/>
    <w:semiHidden/>
    <w:rsid w:val="00FF7393"/>
    <w:rPr>
      <w:sz w:val="20"/>
      <w:szCs w:val="20"/>
      <w:lang w:bidi="ar-SA"/>
    </w:rPr>
  </w:style>
  <w:style w:type="paragraph" w:styleId="CommentSubject">
    <w:name w:val="annotation subject"/>
    <w:basedOn w:val="CommentText"/>
    <w:next w:val="CommentText"/>
    <w:link w:val="CommentSubjectChar"/>
    <w:uiPriority w:val="99"/>
    <w:semiHidden/>
    <w:unhideWhenUsed/>
    <w:rsid w:val="00FF7393"/>
    <w:rPr>
      <w:b/>
      <w:bCs/>
    </w:rPr>
  </w:style>
  <w:style w:type="character" w:customStyle="1" w:styleId="CommentSubjectChar">
    <w:name w:val="Comment Subject Char"/>
    <w:basedOn w:val="CommentTextChar"/>
    <w:link w:val="CommentSubject"/>
    <w:uiPriority w:val="99"/>
    <w:semiHidden/>
    <w:rsid w:val="00FF7393"/>
    <w:rPr>
      <w:b/>
      <w:bCs/>
      <w:sz w:val="20"/>
      <w:szCs w:val="20"/>
      <w:lang w:bidi="ar-SA"/>
    </w:rPr>
  </w:style>
  <w:style w:type="paragraph" w:styleId="BalloonText">
    <w:name w:val="Balloon Text"/>
    <w:basedOn w:val="Normal"/>
    <w:link w:val="BalloonTextChar"/>
    <w:uiPriority w:val="99"/>
    <w:semiHidden/>
    <w:unhideWhenUsed/>
    <w:rsid w:val="00FF7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393"/>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2021-07-28T16:18:00Z</dcterms:created>
  <dcterms:modified xsi:type="dcterms:W3CDTF">2021-07-28T18:07:00Z</dcterms:modified>
</cp:coreProperties>
</file>