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63ABB" w14:textId="77777777" w:rsidR="00F46CA8" w:rsidRPr="0005338B" w:rsidRDefault="00F46CA8" w:rsidP="0005338B">
      <w:pPr>
        <w:spacing w:after="120" w:line="360" w:lineRule="auto"/>
        <w:jc w:val="center"/>
        <w:rPr>
          <w:rFonts w:asciiTheme="majorBidi" w:hAnsiTheme="majorBidi" w:cstheme="majorBidi"/>
          <w:b/>
          <w:bCs/>
          <w:color w:val="000000"/>
          <w:shd w:val="clear" w:color="auto" w:fill="FFFFFF"/>
        </w:rPr>
      </w:pPr>
    </w:p>
    <w:p w14:paraId="2CE69CC4" w14:textId="4680C7C0" w:rsidR="00F46CA8" w:rsidRPr="0005338B" w:rsidRDefault="00F46CA8" w:rsidP="0005338B">
      <w:pPr>
        <w:spacing w:after="120" w:line="360" w:lineRule="auto"/>
        <w:jc w:val="center"/>
        <w:rPr>
          <w:rFonts w:asciiTheme="majorBidi" w:hAnsiTheme="majorBidi" w:cstheme="majorBidi"/>
          <w:b/>
          <w:bCs/>
          <w:color w:val="000000"/>
          <w:shd w:val="clear" w:color="auto" w:fill="FFFFFF"/>
        </w:rPr>
      </w:pPr>
      <w:r w:rsidRPr="0005338B">
        <w:rPr>
          <w:rFonts w:asciiTheme="majorBidi" w:hAnsiTheme="majorBidi" w:cstheme="majorBidi"/>
          <w:b/>
          <w:bCs/>
          <w:color w:val="000000"/>
          <w:shd w:val="clear" w:color="auto" w:fill="FFFFFF"/>
        </w:rPr>
        <w:t>Journal Selection Report</w:t>
      </w:r>
    </w:p>
    <w:p w14:paraId="557BDBD4" w14:textId="144B8A3B" w:rsidR="00F46CA8" w:rsidRDefault="00F46CA8" w:rsidP="0005338B">
      <w:pPr>
        <w:spacing w:after="120" w:line="360" w:lineRule="auto"/>
        <w:jc w:val="center"/>
        <w:rPr>
          <w:rFonts w:asciiTheme="majorBidi" w:hAnsiTheme="majorBidi" w:cstheme="majorBidi"/>
          <w:color w:val="000000"/>
          <w:shd w:val="clear" w:color="auto" w:fill="FFFFFF"/>
        </w:rPr>
      </w:pPr>
      <w:r>
        <w:rPr>
          <w:rFonts w:asciiTheme="majorBidi" w:hAnsiTheme="majorBidi" w:cstheme="majorBidi"/>
          <w:color w:val="000000"/>
          <w:shd w:val="clear" w:color="auto" w:fill="FFFFFF"/>
        </w:rPr>
        <w:t>For:</w:t>
      </w:r>
    </w:p>
    <w:p w14:paraId="51F1D2D0" w14:textId="77777777" w:rsidR="00F46CA8" w:rsidRPr="009B2D1A" w:rsidRDefault="00F46CA8" w:rsidP="0005338B">
      <w:pPr>
        <w:spacing w:after="120" w:line="360" w:lineRule="auto"/>
        <w:jc w:val="center"/>
        <w:rPr>
          <w:rFonts w:asciiTheme="majorBidi" w:hAnsiTheme="majorBidi" w:cstheme="majorBidi"/>
          <w:i/>
          <w:iCs/>
          <w:color w:val="000000"/>
          <w:shd w:val="clear" w:color="auto" w:fill="FFFFFF"/>
          <w:rtl/>
          <w:lang w:bidi="he-IL"/>
        </w:rPr>
      </w:pPr>
      <w:r w:rsidRPr="009B2D1A">
        <w:rPr>
          <w:rFonts w:asciiTheme="majorBidi" w:hAnsiTheme="majorBidi" w:cstheme="majorBidi"/>
          <w:i/>
          <w:iCs/>
          <w:color w:val="000000"/>
          <w:shd w:val="clear" w:color="auto" w:fill="FFFFFF"/>
        </w:rPr>
        <w:t xml:space="preserve">The spread of conspiracy culture from the margins of society to the </w:t>
      </w:r>
      <w:commentRangeStart w:id="0"/>
      <w:r w:rsidRPr="009B2D1A">
        <w:rPr>
          <w:rFonts w:asciiTheme="majorBidi" w:hAnsiTheme="majorBidi" w:cstheme="majorBidi"/>
          <w:i/>
          <w:iCs/>
          <w:color w:val="000000"/>
          <w:shd w:val="clear" w:color="auto" w:fill="FFFFFF"/>
        </w:rPr>
        <w:t>mainstream</w:t>
      </w:r>
      <w:commentRangeEnd w:id="0"/>
      <w:r w:rsidR="00762A99">
        <w:rPr>
          <w:rStyle w:val="CommentReference"/>
        </w:rPr>
        <w:commentReference w:id="0"/>
      </w:r>
    </w:p>
    <w:p w14:paraId="7D76284C" w14:textId="2320AF27" w:rsidR="00F46CA8" w:rsidRDefault="00F46CA8" w:rsidP="0005338B">
      <w:pPr>
        <w:spacing w:after="120" w:line="360" w:lineRule="auto"/>
        <w:jc w:val="center"/>
        <w:rPr>
          <w:rFonts w:asciiTheme="majorBidi" w:hAnsiTheme="majorBidi" w:cstheme="majorBidi"/>
          <w:color w:val="000000"/>
          <w:shd w:val="clear" w:color="auto" w:fill="FFFFFF"/>
        </w:rPr>
      </w:pPr>
      <w:r>
        <w:rPr>
          <w:rFonts w:asciiTheme="majorBidi" w:hAnsiTheme="majorBidi" w:cstheme="majorBidi"/>
          <w:color w:val="000000"/>
          <w:shd w:val="clear" w:color="auto" w:fill="FFFFFF"/>
        </w:rPr>
        <w:t>Dr. Jacob Hecht</w:t>
      </w:r>
    </w:p>
    <w:p w14:paraId="1612FA72" w14:textId="77777777" w:rsidR="00F46CA8" w:rsidRDefault="00F46CA8" w:rsidP="00F46CA8">
      <w:pPr>
        <w:spacing w:after="120" w:line="360" w:lineRule="auto"/>
        <w:rPr>
          <w:rFonts w:asciiTheme="majorBidi" w:hAnsiTheme="majorBidi" w:cstheme="majorBidi"/>
          <w:color w:val="000000"/>
          <w:shd w:val="clear" w:color="auto" w:fill="FFFFFF"/>
        </w:rPr>
      </w:pPr>
    </w:p>
    <w:p w14:paraId="105BD69C" w14:textId="657B6424" w:rsidR="00613DCF" w:rsidRPr="009F625C" w:rsidRDefault="00613DCF" w:rsidP="00F46CA8">
      <w:pPr>
        <w:spacing w:after="120" w:line="360" w:lineRule="auto"/>
        <w:rPr>
          <w:rFonts w:asciiTheme="majorBidi" w:hAnsiTheme="majorBidi" w:cstheme="majorBidi"/>
          <w:b/>
          <w:bCs/>
          <w:color w:val="000000"/>
          <w:shd w:val="clear" w:color="auto" w:fill="FFFFFF"/>
        </w:rPr>
      </w:pPr>
      <w:r w:rsidRPr="005B3C9C">
        <w:rPr>
          <w:rFonts w:asciiTheme="majorBidi" w:hAnsiTheme="majorBidi" w:cstheme="majorBidi"/>
          <w:b/>
          <w:bCs/>
          <w:color w:val="000000"/>
          <w:highlight w:val="yellow"/>
          <w:shd w:val="clear" w:color="auto" w:fill="FFFFFF"/>
        </w:rPr>
        <w:t>Media, Culture &amp; Society (</w:t>
      </w:r>
      <w:commentRangeStart w:id="1"/>
      <w:r w:rsidRPr="005B3C9C">
        <w:rPr>
          <w:rFonts w:asciiTheme="majorBidi" w:hAnsiTheme="majorBidi" w:cstheme="majorBidi"/>
          <w:b/>
          <w:bCs/>
          <w:color w:val="000000"/>
          <w:highlight w:val="yellow"/>
          <w:shd w:val="clear" w:color="auto" w:fill="FFFFFF"/>
        </w:rPr>
        <w:t>Sage</w:t>
      </w:r>
      <w:commentRangeEnd w:id="1"/>
      <w:r w:rsidR="00762A99" w:rsidRPr="005B3C9C">
        <w:rPr>
          <w:rStyle w:val="CommentReference"/>
          <w:highlight w:val="yellow"/>
        </w:rPr>
        <w:commentReference w:id="1"/>
      </w:r>
      <w:r w:rsidRPr="005B3C9C">
        <w:rPr>
          <w:rFonts w:asciiTheme="majorBidi" w:hAnsiTheme="majorBidi" w:cstheme="majorBidi"/>
          <w:b/>
          <w:bCs/>
          <w:color w:val="000000"/>
          <w:highlight w:val="yellow"/>
          <w:shd w:val="clear" w:color="auto" w:fill="FFFFFF"/>
        </w:rPr>
        <w:t>)</w:t>
      </w:r>
    </w:p>
    <w:p w14:paraId="418E2552" w14:textId="0D92FE58" w:rsidR="009F625C" w:rsidRDefault="009F625C" w:rsidP="009F625C">
      <w:pPr>
        <w:spacing w:after="120" w:line="360" w:lineRule="auto"/>
        <w:rPr>
          <w:rFonts w:asciiTheme="majorBidi" w:hAnsiTheme="majorBidi" w:cstheme="majorBidi"/>
          <w:color w:val="000000"/>
          <w:shd w:val="clear" w:color="auto" w:fill="FFFFFF"/>
        </w:rPr>
      </w:pPr>
      <w:r w:rsidRPr="009F625C">
        <w:rPr>
          <w:rFonts w:asciiTheme="majorBidi" w:hAnsiTheme="majorBidi" w:cstheme="majorBidi"/>
          <w:i/>
          <w:iCs/>
          <w:color w:val="000000"/>
          <w:shd w:val="clear" w:color="auto" w:fill="FFFFFF"/>
        </w:rPr>
        <w:t>Media, Culture &amp; Society</w:t>
      </w:r>
      <w:r w:rsidRPr="009F625C">
        <w:rPr>
          <w:rFonts w:asciiTheme="majorBidi" w:hAnsiTheme="majorBidi" w:cstheme="majorBidi"/>
          <w:b/>
          <w:bCs/>
          <w:color w:val="000000"/>
          <w:shd w:val="clear" w:color="auto" w:fill="FFFFFF"/>
        </w:rPr>
        <w:t> </w:t>
      </w:r>
      <w:r w:rsidRPr="009F625C">
        <w:rPr>
          <w:rFonts w:asciiTheme="majorBidi" w:hAnsiTheme="majorBidi" w:cstheme="majorBidi"/>
          <w:color w:val="000000"/>
          <w:shd w:val="clear" w:color="auto" w:fill="FFFFFF"/>
        </w:rPr>
        <w:t>provides a major international, peer-reviewed forum for the presentation of research and discussion concerning the media, including the newer information and communication technologies, within their political, economic, cultural and historical contexts. It regularly engages with a wider range of issues in cultural and social analysis. Its focus is on substantive topics and on critique and innovation in theory and method. An interdisciplinary journal, it welcomes contributions in any relevant areas and from a worldwide authorship.</w:t>
      </w:r>
      <w:r>
        <w:rPr>
          <w:rFonts w:asciiTheme="majorBidi" w:hAnsiTheme="majorBidi" w:cstheme="majorBidi"/>
          <w:color w:val="000000"/>
          <w:shd w:val="clear" w:color="auto" w:fill="FFFFFF"/>
        </w:rPr>
        <w:t xml:space="preserve"> </w:t>
      </w:r>
      <w:r w:rsidRPr="009F625C">
        <w:rPr>
          <w:rFonts w:asciiTheme="majorBidi" w:hAnsiTheme="majorBidi" w:cstheme="majorBidi"/>
          <w:i/>
          <w:iCs/>
          <w:color w:val="000000"/>
          <w:shd w:val="clear" w:color="auto" w:fill="FFFFFF"/>
        </w:rPr>
        <w:t>Media, Culture and Society</w:t>
      </w:r>
      <w:r w:rsidRPr="009F625C">
        <w:rPr>
          <w:rFonts w:asciiTheme="majorBidi" w:hAnsiTheme="majorBidi" w:cstheme="majorBidi"/>
          <w:color w:val="000000"/>
          <w:shd w:val="clear" w:color="auto" w:fill="FFFFFF"/>
        </w:rPr>
        <w:t> </w:t>
      </w:r>
      <w:commentRangeStart w:id="2"/>
      <w:r w:rsidRPr="009F625C">
        <w:rPr>
          <w:rFonts w:asciiTheme="majorBidi" w:hAnsiTheme="majorBidi" w:cstheme="majorBidi"/>
          <w:color w:val="000000"/>
          <w:shd w:val="clear" w:color="auto" w:fill="FFFFFF"/>
        </w:rPr>
        <w:t>publishes</w:t>
      </w:r>
      <w:commentRangeEnd w:id="2"/>
      <w:r w:rsidR="005B3C9C">
        <w:rPr>
          <w:rStyle w:val="CommentReference"/>
        </w:rPr>
        <w:commentReference w:id="2"/>
      </w:r>
      <w:r w:rsidRPr="009F625C">
        <w:rPr>
          <w:rFonts w:asciiTheme="majorBidi" w:hAnsiTheme="majorBidi" w:cstheme="majorBidi"/>
          <w:color w:val="000000"/>
          <w:shd w:val="clear" w:color="auto" w:fill="FFFFFF"/>
        </w:rPr>
        <w:t xml:space="preserve"> main articles of between 6000 and 8000 words, including notes and references</w:t>
      </w:r>
      <w:r>
        <w:rPr>
          <w:rFonts w:asciiTheme="majorBidi" w:hAnsiTheme="majorBidi" w:cstheme="majorBidi"/>
          <w:color w:val="000000"/>
          <w:shd w:val="clear" w:color="auto" w:fill="FFFFFF"/>
        </w:rPr>
        <w:t>.</w:t>
      </w:r>
      <w:r w:rsidR="005B3C9C">
        <w:rPr>
          <w:rFonts w:asciiTheme="majorBidi" w:hAnsiTheme="majorBidi" w:cstheme="majorBidi"/>
          <w:color w:val="000000"/>
          <w:shd w:val="clear" w:color="auto" w:fill="FFFFFF"/>
        </w:rPr>
        <w:t xml:space="preserve"> </w:t>
      </w:r>
      <w:r w:rsidR="005B3C9C" w:rsidRPr="005B3C9C">
        <w:rPr>
          <w:rFonts w:asciiTheme="majorBidi" w:hAnsiTheme="majorBidi" w:cstheme="majorBidi"/>
          <w:color w:val="000000"/>
          <w:shd w:val="clear" w:color="auto" w:fill="FFFFFF"/>
        </w:rPr>
        <w:t>For its Crosscurrents section, Media, Culture &amp; Society also welcomes short pieces of no more than 5000 words in total (including all references).</w:t>
      </w:r>
    </w:p>
    <w:p w14:paraId="5A7844B7" w14:textId="52F1081B" w:rsidR="00FF4CFF" w:rsidRDefault="00FF4CFF" w:rsidP="00F46CA8">
      <w:pPr>
        <w:spacing w:after="120" w:line="360" w:lineRule="auto"/>
        <w:rPr>
          <w:rFonts w:asciiTheme="majorBidi" w:hAnsiTheme="majorBidi" w:cstheme="majorBidi"/>
          <w:color w:val="000000"/>
          <w:shd w:val="clear" w:color="auto" w:fill="FFFFFF"/>
        </w:rPr>
      </w:pPr>
    </w:p>
    <w:p w14:paraId="03D0D5AB" w14:textId="71A08CC7" w:rsidR="00FF4CFF" w:rsidRPr="00FF4CFF" w:rsidRDefault="00FF4CFF" w:rsidP="00F46CA8">
      <w:pPr>
        <w:spacing w:after="120" w:line="360" w:lineRule="auto"/>
        <w:rPr>
          <w:rFonts w:asciiTheme="majorBidi" w:hAnsiTheme="majorBidi" w:cstheme="majorBidi"/>
          <w:b/>
          <w:bCs/>
          <w:color w:val="000000"/>
          <w:shd w:val="clear" w:color="auto" w:fill="FFFFFF"/>
        </w:rPr>
      </w:pPr>
      <w:r w:rsidRPr="00FF4CFF">
        <w:rPr>
          <w:rFonts w:asciiTheme="majorBidi" w:hAnsiTheme="majorBidi" w:cstheme="majorBidi"/>
          <w:b/>
          <w:bCs/>
          <w:color w:val="000000"/>
          <w:shd w:val="clear" w:color="auto" w:fill="FFFFFF"/>
        </w:rPr>
        <w:t>New Media &amp; Society (</w:t>
      </w:r>
      <w:commentRangeStart w:id="3"/>
      <w:r w:rsidRPr="00FF4CFF">
        <w:rPr>
          <w:rFonts w:asciiTheme="majorBidi" w:hAnsiTheme="majorBidi" w:cstheme="majorBidi"/>
          <w:b/>
          <w:bCs/>
          <w:color w:val="000000"/>
          <w:shd w:val="clear" w:color="auto" w:fill="FFFFFF"/>
        </w:rPr>
        <w:t>Sage</w:t>
      </w:r>
      <w:commentRangeEnd w:id="3"/>
      <w:r w:rsidR="0067329E">
        <w:rPr>
          <w:rStyle w:val="CommentReference"/>
        </w:rPr>
        <w:commentReference w:id="3"/>
      </w:r>
      <w:r w:rsidRPr="00FF4CFF">
        <w:rPr>
          <w:rFonts w:asciiTheme="majorBidi" w:hAnsiTheme="majorBidi" w:cstheme="majorBidi"/>
          <w:b/>
          <w:bCs/>
          <w:color w:val="000000"/>
          <w:shd w:val="clear" w:color="auto" w:fill="FFFFFF"/>
        </w:rPr>
        <w:t>)</w:t>
      </w:r>
      <w:r w:rsidR="0067329E">
        <w:rPr>
          <w:rFonts w:asciiTheme="majorBidi" w:hAnsiTheme="majorBidi" w:cstheme="majorBidi"/>
          <w:b/>
          <w:bCs/>
          <w:color w:val="000000"/>
          <w:shd w:val="clear" w:color="auto" w:fill="FFFFFF"/>
        </w:rPr>
        <w:t xml:space="preserve"> </w:t>
      </w:r>
    </w:p>
    <w:p w14:paraId="58EAE62B" w14:textId="105FE18B" w:rsidR="00FF4CFF" w:rsidRDefault="00FF4CFF" w:rsidP="00FF4CFF">
      <w:pPr>
        <w:spacing w:after="120" w:line="360" w:lineRule="auto"/>
        <w:rPr>
          <w:rFonts w:asciiTheme="majorBidi" w:hAnsiTheme="majorBidi" w:cstheme="majorBidi"/>
        </w:rPr>
      </w:pPr>
      <w:r w:rsidRPr="00FF4CFF">
        <w:rPr>
          <w:rFonts w:asciiTheme="majorBidi" w:hAnsiTheme="majorBidi" w:cstheme="majorBidi"/>
          <w:i/>
          <w:iCs/>
        </w:rPr>
        <w:t>New Media &amp; Society</w:t>
      </w:r>
      <w:r w:rsidRPr="00FF4CFF">
        <w:rPr>
          <w:rFonts w:asciiTheme="majorBidi" w:hAnsiTheme="majorBidi" w:cstheme="majorBidi"/>
          <w:b/>
          <w:bCs/>
        </w:rPr>
        <w:t> </w:t>
      </w:r>
      <w:r w:rsidRPr="00FF4CFF">
        <w:rPr>
          <w:rFonts w:asciiTheme="majorBidi" w:hAnsiTheme="majorBidi" w:cstheme="majorBidi"/>
        </w:rPr>
        <w:t>engages in critical discussions of the key issues arising from the scale and speed of new media development, drawing on a wide range of disciplinary perspectives and on both theoretical and empirical research.</w:t>
      </w:r>
      <w:r>
        <w:rPr>
          <w:rFonts w:asciiTheme="majorBidi" w:hAnsiTheme="majorBidi" w:cstheme="majorBidi"/>
        </w:rPr>
        <w:t xml:space="preserve"> </w:t>
      </w:r>
      <w:r>
        <w:rPr>
          <w:rFonts w:asciiTheme="majorBidi" w:hAnsiTheme="majorBidi" w:cstheme="majorBidi"/>
          <w:iCs/>
        </w:rPr>
        <w:t>The journal</w:t>
      </w:r>
      <w:r w:rsidRPr="00FF4CFF">
        <w:rPr>
          <w:rFonts w:asciiTheme="majorBidi" w:hAnsiTheme="majorBidi" w:cstheme="majorBidi"/>
          <w:b/>
          <w:bCs/>
        </w:rPr>
        <w:t> </w:t>
      </w:r>
      <w:r w:rsidRPr="00FF4CFF">
        <w:rPr>
          <w:rFonts w:asciiTheme="majorBidi" w:hAnsiTheme="majorBidi" w:cstheme="majorBidi"/>
        </w:rPr>
        <w:t>publishes peer-reviewed content from both the social sciences and the humanities and includes contributions from communication, media and cultural studies, as well as sociology, geography, anthropology, economics and the political and information sciences. Topics to be covered include</w:t>
      </w:r>
      <w:r w:rsidR="009F625C">
        <w:rPr>
          <w:rFonts w:asciiTheme="majorBidi" w:hAnsiTheme="majorBidi" w:cstheme="majorBidi"/>
        </w:rPr>
        <w:t xml:space="preserve"> </w:t>
      </w:r>
      <w:r w:rsidRPr="00FF4CFF">
        <w:rPr>
          <w:rFonts w:asciiTheme="majorBidi" w:hAnsiTheme="majorBidi" w:cstheme="majorBidi"/>
        </w:rPr>
        <w:t>digitalization and convergence; interactivity and virtuality; consumption and citizenship; innovation, regulation and control; the cultures of the Internet; patterns and inequalities of use; community and identity in electronic space; time and space in global culture and everyday life; the politics of cyberspace.</w:t>
      </w:r>
      <w:r>
        <w:rPr>
          <w:rFonts w:asciiTheme="majorBidi" w:hAnsiTheme="majorBidi" w:cstheme="majorBidi"/>
        </w:rPr>
        <w:t xml:space="preserve"> </w:t>
      </w:r>
      <w:r w:rsidRPr="00FF4CFF">
        <w:rPr>
          <w:rFonts w:asciiTheme="majorBidi" w:hAnsiTheme="majorBidi" w:cstheme="majorBidi"/>
        </w:rPr>
        <w:t xml:space="preserve">The journal includes contributions on the individual and the social, the cultural and the political dimensions </w:t>
      </w:r>
      <w:r w:rsidRPr="00FF4CFF">
        <w:rPr>
          <w:rFonts w:asciiTheme="majorBidi" w:hAnsiTheme="majorBidi" w:cstheme="majorBidi"/>
        </w:rPr>
        <w:lastRenderedPageBreak/>
        <w:t>of new media</w:t>
      </w:r>
      <w:r>
        <w:rPr>
          <w:rFonts w:asciiTheme="majorBidi" w:hAnsiTheme="majorBidi" w:cstheme="majorBidi"/>
        </w:rPr>
        <w:t xml:space="preserve">; </w:t>
      </w:r>
      <w:r w:rsidRPr="00FF4CFF">
        <w:rPr>
          <w:rFonts w:asciiTheme="majorBidi" w:hAnsiTheme="majorBidi" w:cstheme="majorBidi"/>
        </w:rPr>
        <w:t>the global and local dimensions of the relationship between media and social change</w:t>
      </w:r>
      <w:r>
        <w:rPr>
          <w:rFonts w:asciiTheme="majorBidi" w:hAnsiTheme="majorBidi" w:cstheme="majorBidi"/>
        </w:rPr>
        <w:t xml:space="preserve">; </w:t>
      </w:r>
      <w:r w:rsidRPr="00FF4CFF">
        <w:rPr>
          <w:rFonts w:asciiTheme="majorBidi" w:hAnsiTheme="majorBidi" w:cstheme="majorBidi"/>
        </w:rPr>
        <w:t>contemporary as well as historical developments</w:t>
      </w:r>
      <w:r>
        <w:rPr>
          <w:rFonts w:asciiTheme="majorBidi" w:hAnsiTheme="majorBidi" w:cstheme="majorBidi"/>
        </w:rPr>
        <w:t xml:space="preserve">; </w:t>
      </w:r>
      <w:r w:rsidRPr="00FF4CFF">
        <w:rPr>
          <w:rFonts w:asciiTheme="majorBidi" w:hAnsiTheme="majorBidi" w:cstheme="majorBidi"/>
        </w:rPr>
        <w:t>the implications and impacts of, as well as the determinants and obstacles to, media change</w:t>
      </w:r>
      <w:r>
        <w:rPr>
          <w:rFonts w:asciiTheme="majorBidi" w:hAnsiTheme="majorBidi" w:cstheme="majorBidi"/>
        </w:rPr>
        <w:t>.</w:t>
      </w:r>
    </w:p>
    <w:p w14:paraId="495C4DF7" w14:textId="40C74EAC" w:rsidR="008E617D" w:rsidRDefault="008E617D" w:rsidP="00FF4CFF">
      <w:pPr>
        <w:spacing w:after="120" w:line="360" w:lineRule="auto"/>
        <w:rPr>
          <w:rFonts w:asciiTheme="majorBidi" w:hAnsiTheme="majorBidi" w:cstheme="majorBidi"/>
        </w:rPr>
      </w:pPr>
      <w:r w:rsidRPr="008E617D">
        <w:rPr>
          <w:rFonts w:asciiTheme="majorBidi" w:hAnsiTheme="majorBidi" w:cstheme="majorBidi"/>
        </w:rPr>
        <w:t xml:space="preserve">The target word count is </w:t>
      </w:r>
      <w:commentRangeStart w:id="4"/>
      <w:r w:rsidRPr="008E617D">
        <w:rPr>
          <w:rFonts w:asciiTheme="majorBidi" w:hAnsiTheme="majorBidi" w:cstheme="majorBidi"/>
        </w:rPr>
        <w:t xml:space="preserve">8000 words </w:t>
      </w:r>
      <w:commentRangeEnd w:id="4"/>
      <w:r>
        <w:rPr>
          <w:rStyle w:val="CommentReference"/>
        </w:rPr>
        <w:commentReference w:id="4"/>
      </w:r>
      <w:r w:rsidRPr="008E617D">
        <w:rPr>
          <w:rFonts w:asciiTheme="majorBidi" w:hAnsiTheme="majorBidi" w:cstheme="majorBidi"/>
        </w:rPr>
        <w:t>(all text, including notes, references, tables, charts, etc.).</w:t>
      </w:r>
    </w:p>
    <w:p w14:paraId="3622E18F" w14:textId="133E5B6B" w:rsidR="00FF4CFF" w:rsidRDefault="00FF4CFF" w:rsidP="00FF4CFF">
      <w:pPr>
        <w:spacing w:after="120" w:line="360" w:lineRule="auto"/>
        <w:rPr>
          <w:rFonts w:asciiTheme="majorBidi" w:hAnsiTheme="majorBidi" w:cstheme="majorBidi"/>
        </w:rPr>
      </w:pPr>
    </w:p>
    <w:p w14:paraId="5A45DB28" w14:textId="6B60E853" w:rsidR="00FF4CFF" w:rsidRPr="00FF4CFF" w:rsidRDefault="00FF4CFF" w:rsidP="00FF4CFF">
      <w:pPr>
        <w:spacing w:after="120" w:line="360" w:lineRule="auto"/>
        <w:rPr>
          <w:rFonts w:asciiTheme="majorBidi" w:hAnsiTheme="majorBidi" w:cstheme="majorBidi"/>
          <w:b/>
          <w:bCs/>
        </w:rPr>
      </w:pPr>
      <w:r w:rsidRPr="00FF4CFF">
        <w:rPr>
          <w:rFonts w:asciiTheme="majorBidi" w:hAnsiTheme="majorBidi" w:cstheme="majorBidi"/>
          <w:b/>
          <w:bCs/>
        </w:rPr>
        <w:t xml:space="preserve">Information, Communication &amp; Society (Taylor and </w:t>
      </w:r>
      <w:commentRangeStart w:id="5"/>
      <w:r w:rsidRPr="00FF4CFF">
        <w:rPr>
          <w:rFonts w:asciiTheme="majorBidi" w:hAnsiTheme="majorBidi" w:cstheme="majorBidi"/>
          <w:b/>
          <w:bCs/>
        </w:rPr>
        <w:t>Francis</w:t>
      </w:r>
      <w:commentRangeEnd w:id="5"/>
      <w:r w:rsidR="004D7E6C">
        <w:rPr>
          <w:rStyle w:val="CommentReference"/>
        </w:rPr>
        <w:commentReference w:id="5"/>
      </w:r>
      <w:r w:rsidRPr="00FF4CFF">
        <w:rPr>
          <w:rFonts w:asciiTheme="majorBidi" w:hAnsiTheme="majorBidi" w:cstheme="majorBidi"/>
          <w:b/>
          <w:bCs/>
        </w:rPr>
        <w:t>)</w:t>
      </w:r>
    </w:p>
    <w:p w14:paraId="1EC254F0" w14:textId="54C47770" w:rsidR="00FF4CFF" w:rsidRDefault="00FF4CFF" w:rsidP="009F625C">
      <w:pPr>
        <w:spacing w:after="120" w:line="360" w:lineRule="auto"/>
        <w:rPr>
          <w:rFonts w:asciiTheme="majorBidi" w:hAnsiTheme="majorBidi" w:cstheme="majorBidi"/>
        </w:rPr>
      </w:pPr>
      <w:r w:rsidRPr="00FF4CFF">
        <w:rPr>
          <w:rFonts w:asciiTheme="majorBidi" w:hAnsiTheme="majorBidi" w:cstheme="majorBidi"/>
        </w:rPr>
        <w:t xml:space="preserve">Drawing together the most current work upon the social, economic, and cultural impact of the emerging properties of the new information and communications technologies, this journal positions itself at the </w:t>
      </w:r>
      <w:r w:rsidR="009F625C" w:rsidRPr="00FF4CFF">
        <w:rPr>
          <w:rFonts w:asciiTheme="majorBidi" w:hAnsiTheme="majorBidi" w:cstheme="majorBidi"/>
        </w:rPr>
        <w:t>center</w:t>
      </w:r>
      <w:r w:rsidRPr="00FF4CFF">
        <w:rPr>
          <w:rFonts w:asciiTheme="majorBidi" w:hAnsiTheme="majorBidi" w:cstheme="majorBidi"/>
        </w:rPr>
        <w:t xml:space="preserve"> of contemporary debates about the information age. </w:t>
      </w:r>
      <w:r w:rsidRPr="00FF4CFF">
        <w:rPr>
          <w:rFonts w:asciiTheme="majorBidi" w:hAnsiTheme="majorBidi" w:cstheme="majorBidi"/>
          <w:b/>
          <w:bCs/>
          <w:i/>
          <w:iCs/>
        </w:rPr>
        <w:t>Information, Communication &amp; Society (</w:t>
      </w:r>
      <w:proofErr w:type="spellStart"/>
      <w:r w:rsidRPr="00FF4CFF">
        <w:rPr>
          <w:rFonts w:asciiTheme="majorBidi" w:hAnsiTheme="majorBidi" w:cstheme="majorBidi"/>
          <w:b/>
          <w:bCs/>
          <w:i/>
          <w:iCs/>
        </w:rPr>
        <w:t>iCS</w:t>
      </w:r>
      <w:proofErr w:type="spellEnd"/>
      <w:r w:rsidRPr="00FF4CFF">
        <w:rPr>
          <w:rFonts w:asciiTheme="majorBidi" w:hAnsiTheme="majorBidi" w:cstheme="majorBidi"/>
          <w:b/>
          <w:bCs/>
          <w:i/>
          <w:iCs/>
        </w:rPr>
        <w:t>)</w:t>
      </w:r>
      <w:r w:rsidRPr="00FF4CFF">
        <w:rPr>
          <w:rFonts w:asciiTheme="majorBidi" w:hAnsiTheme="majorBidi" w:cstheme="majorBidi"/>
          <w:b/>
          <w:bCs/>
        </w:rPr>
        <w:t> </w:t>
      </w:r>
      <w:r w:rsidRPr="00FF4CFF">
        <w:rPr>
          <w:rFonts w:asciiTheme="majorBidi" w:hAnsiTheme="majorBidi" w:cstheme="majorBidi"/>
        </w:rPr>
        <w:t>transcends cultural and geographical boundaries as it explores a diverse range of issues relating to the development and application of information and communications technologies (ICTs), asking such questions as:</w:t>
      </w:r>
      <w:r w:rsidR="009F625C">
        <w:rPr>
          <w:rFonts w:asciiTheme="majorBidi" w:hAnsiTheme="majorBidi" w:cstheme="majorBidi"/>
        </w:rPr>
        <w:t xml:space="preserve"> </w:t>
      </w:r>
      <w:r w:rsidRPr="00FF4CFF">
        <w:rPr>
          <w:rFonts w:asciiTheme="majorBidi" w:hAnsiTheme="majorBidi" w:cstheme="majorBidi"/>
        </w:rPr>
        <w:t>What are the new and evolving forms of social software? What direction will these forms take?</w:t>
      </w:r>
      <w:r w:rsidR="009F625C">
        <w:rPr>
          <w:rFonts w:asciiTheme="majorBidi" w:hAnsiTheme="majorBidi" w:cstheme="majorBidi"/>
        </w:rPr>
        <w:t xml:space="preserve"> </w:t>
      </w:r>
      <w:r w:rsidRPr="00FF4CFF">
        <w:rPr>
          <w:rFonts w:asciiTheme="majorBidi" w:hAnsiTheme="majorBidi" w:cstheme="majorBidi"/>
        </w:rPr>
        <w:t>ICTs facilitating globalization and how might this affect conceptions of local identity, ethnic differences, and regional sub-cultures?</w:t>
      </w:r>
      <w:r w:rsidR="009F625C">
        <w:rPr>
          <w:rFonts w:asciiTheme="majorBidi" w:hAnsiTheme="majorBidi" w:cstheme="majorBidi"/>
        </w:rPr>
        <w:t xml:space="preserve"> </w:t>
      </w:r>
      <w:r w:rsidRPr="00FF4CFF">
        <w:rPr>
          <w:rFonts w:asciiTheme="majorBidi" w:hAnsiTheme="majorBidi" w:cstheme="majorBidi"/>
        </w:rPr>
        <w:t>Are ICTs leading to an age of electronic surveillance and social control? What are the implications for policing criminal activity, citizen privacy and public expression?</w:t>
      </w:r>
      <w:r w:rsidR="009F625C">
        <w:rPr>
          <w:rFonts w:asciiTheme="majorBidi" w:hAnsiTheme="majorBidi" w:cstheme="majorBidi"/>
        </w:rPr>
        <w:t xml:space="preserve"> </w:t>
      </w:r>
      <w:r w:rsidRPr="00FF4CFF">
        <w:rPr>
          <w:rFonts w:asciiTheme="majorBidi" w:hAnsiTheme="majorBidi" w:cstheme="majorBidi"/>
        </w:rPr>
        <w:t>How are ICTs affecting daily life and social structures such as the family, work and organization, commerce and business, education, health care, and leisure activities?</w:t>
      </w:r>
      <w:r w:rsidR="009F625C">
        <w:rPr>
          <w:rFonts w:asciiTheme="majorBidi" w:hAnsiTheme="majorBidi" w:cstheme="majorBidi"/>
        </w:rPr>
        <w:t xml:space="preserve"> </w:t>
      </w:r>
      <w:r w:rsidRPr="00FF4CFF">
        <w:rPr>
          <w:rFonts w:asciiTheme="majorBidi" w:hAnsiTheme="majorBidi" w:cstheme="majorBidi"/>
        </w:rPr>
        <w:t>To what extent do the virtual worlds constructed using ICTs impact on the construction of objects, spaces, and entities in the material world?</w:t>
      </w:r>
      <w:r w:rsidR="008E617D">
        <w:rPr>
          <w:rFonts w:asciiTheme="majorBidi" w:hAnsiTheme="majorBidi" w:cstheme="majorBidi"/>
        </w:rPr>
        <w:t xml:space="preserve"> </w:t>
      </w:r>
      <w:r w:rsidR="008E617D" w:rsidRPr="008E617D">
        <w:rPr>
          <w:rFonts w:asciiTheme="majorBidi" w:hAnsiTheme="majorBidi" w:cstheme="majorBidi"/>
        </w:rPr>
        <w:t>A typical paper for this journal should be no more than 8000 words, inclusive of the abstract, tables, references, figure captions, endnotes.</w:t>
      </w:r>
    </w:p>
    <w:p w14:paraId="74080231" w14:textId="77777777" w:rsidR="009F625C" w:rsidRDefault="009F625C" w:rsidP="009F625C">
      <w:pPr>
        <w:spacing w:after="120" w:line="360" w:lineRule="auto"/>
        <w:rPr>
          <w:rFonts w:asciiTheme="majorBidi" w:hAnsiTheme="majorBidi" w:cstheme="majorBidi"/>
        </w:rPr>
      </w:pPr>
    </w:p>
    <w:p w14:paraId="02CE455A" w14:textId="5136E8A7" w:rsidR="00FF4CFF" w:rsidRPr="00FF4CFF" w:rsidRDefault="00FF4CFF" w:rsidP="00FF4CFF">
      <w:pPr>
        <w:spacing w:after="120" w:line="360" w:lineRule="auto"/>
        <w:rPr>
          <w:rFonts w:asciiTheme="majorBidi" w:hAnsiTheme="majorBidi" w:cstheme="majorBidi"/>
          <w:b/>
          <w:bCs/>
        </w:rPr>
      </w:pPr>
      <w:r w:rsidRPr="00FF4CFF">
        <w:rPr>
          <w:rFonts w:asciiTheme="majorBidi" w:hAnsiTheme="majorBidi" w:cstheme="majorBidi"/>
          <w:b/>
          <w:bCs/>
        </w:rPr>
        <w:t>Social Media + Society (</w:t>
      </w:r>
      <w:commentRangeStart w:id="6"/>
      <w:r w:rsidRPr="00FF4CFF">
        <w:rPr>
          <w:rFonts w:asciiTheme="majorBidi" w:hAnsiTheme="majorBidi" w:cstheme="majorBidi"/>
          <w:b/>
          <w:bCs/>
        </w:rPr>
        <w:t>Sage</w:t>
      </w:r>
      <w:commentRangeEnd w:id="6"/>
      <w:r w:rsidR="004D7E6C">
        <w:rPr>
          <w:rStyle w:val="CommentReference"/>
        </w:rPr>
        <w:commentReference w:id="6"/>
      </w:r>
      <w:r w:rsidRPr="00FF4CFF">
        <w:rPr>
          <w:rFonts w:asciiTheme="majorBidi" w:hAnsiTheme="majorBidi" w:cstheme="majorBidi"/>
          <w:b/>
          <w:bCs/>
        </w:rPr>
        <w:t>)</w:t>
      </w:r>
    </w:p>
    <w:p w14:paraId="1705FC9F" w14:textId="3F725A1A" w:rsidR="00FF4CFF" w:rsidRDefault="00FF4CFF" w:rsidP="00FF4CFF">
      <w:pPr>
        <w:spacing w:after="120" w:line="360" w:lineRule="auto"/>
        <w:rPr>
          <w:rFonts w:asciiTheme="majorBidi" w:hAnsiTheme="majorBidi" w:cstheme="majorBidi"/>
        </w:rPr>
      </w:pPr>
      <w:r w:rsidRPr="00FF4CFF">
        <w:rPr>
          <w:rFonts w:asciiTheme="majorBidi" w:hAnsiTheme="majorBidi" w:cstheme="majorBidi"/>
          <w:i/>
          <w:iCs/>
        </w:rPr>
        <w:t>Social Media + Society </w:t>
      </w:r>
      <w:r w:rsidRPr="00FF4CFF">
        <w:rPr>
          <w:rFonts w:asciiTheme="majorBidi" w:hAnsiTheme="majorBidi" w:cstheme="majorBidi"/>
        </w:rPr>
        <w:t xml:space="preserve">is an open access, peer-reviewed scholarly journal that focuses on the socio-cultural, political, psychological, historical, economic, legal and policy dimensions of social media in societies past, contemporary and future. </w:t>
      </w:r>
      <w:r w:rsidR="007A001D">
        <w:rPr>
          <w:rFonts w:asciiTheme="majorBidi" w:hAnsiTheme="majorBidi" w:cstheme="majorBidi"/>
        </w:rPr>
        <w:t>It</w:t>
      </w:r>
      <w:r w:rsidRPr="00FF4CFF">
        <w:rPr>
          <w:rFonts w:asciiTheme="majorBidi" w:hAnsiTheme="majorBidi" w:cstheme="majorBidi"/>
        </w:rPr>
        <w:t xml:space="preserve"> publish</w:t>
      </w:r>
      <w:r w:rsidR="007A001D">
        <w:rPr>
          <w:rFonts w:asciiTheme="majorBidi" w:hAnsiTheme="majorBidi" w:cstheme="majorBidi"/>
        </w:rPr>
        <w:t>es</w:t>
      </w:r>
      <w:r w:rsidRPr="00FF4CFF">
        <w:rPr>
          <w:rFonts w:asciiTheme="majorBidi" w:hAnsiTheme="majorBidi" w:cstheme="majorBidi"/>
        </w:rPr>
        <w:t xml:space="preserve"> interdisciplinary work that draws from the social sciences, humanities and computational social sciences, reaches out to the arts and natural sciences, and endorse</w:t>
      </w:r>
      <w:r w:rsidR="007A001D">
        <w:rPr>
          <w:rFonts w:asciiTheme="majorBidi" w:hAnsiTheme="majorBidi" w:cstheme="majorBidi"/>
        </w:rPr>
        <w:t>s</w:t>
      </w:r>
      <w:r w:rsidRPr="00FF4CFF">
        <w:rPr>
          <w:rFonts w:asciiTheme="majorBidi" w:hAnsiTheme="majorBidi" w:cstheme="majorBidi"/>
        </w:rPr>
        <w:t xml:space="preserve"> mixed methods and methodologies. The journal is open to a diversity of theoretic paradigms and methodologies.</w:t>
      </w:r>
      <w:r w:rsidR="004D7E6C">
        <w:rPr>
          <w:rFonts w:asciiTheme="majorBidi" w:hAnsiTheme="majorBidi" w:cstheme="majorBidi"/>
        </w:rPr>
        <w:t xml:space="preserve"> </w:t>
      </w:r>
      <w:r w:rsidR="004D7E6C" w:rsidRPr="004D7E6C">
        <w:rPr>
          <w:rFonts w:asciiTheme="majorBidi" w:hAnsiTheme="majorBidi" w:cstheme="majorBidi"/>
        </w:rPr>
        <w:t xml:space="preserve">The journal presents a collaborative, open, </w:t>
      </w:r>
      <w:r w:rsidR="004D7E6C" w:rsidRPr="004D7E6C">
        <w:rPr>
          <w:rFonts w:asciiTheme="majorBidi" w:hAnsiTheme="majorBidi" w:cstheme="majorBidi"/>
        </w:rPr>
        <w:lastRenderedPageBreak/>
        <w:t>and shared space, dedicated exclusively to the study of social media and their implications for societies.</w:t>
      </w:r>
      <w:r w:rsidR="004D7E6C">
        <w:rPr>
          <w:rFonts w:asciiTheme="majorBidi" w:hAnsiTheme="majorBidi" w:cstheme="majorBidi"/>
        </w:rPr>
        <w:t xml:space="preserve"> </w:t>
      </w:r>
      <w:r w:rsidR="004D7E6C" w:rsidRPr="004D7E6C">
        <w:rPr>
          <w:rFonts w:asciiTheme="majorBidi" w:hAnsiTheme="majorBidi" w:cstheme="majorBidi"/>
        </w:rPr>
        <w:t>The journal presents a collaborative, open, and shared space, dedicated exclusively to the study of social media and their implications for societies.</w:t>
      </w:r>
      <w:r w:rsidR="008E617D">
        <w:rPr>
          <w:rFonts w:asciiTheme="majorBidi" w:hAnsiTheme="majorBidi" w:cstheme="majorBidi"/>
        </w:rPr>
        <w:t xml:space="preserve"> </w:t>
      </w:r>
      <w:r w:rsidR="008E617D" w:rsidRPr="008E617D">
        <w:rPr>
          <w:rFonts w:asciiTheme="majorBidi" w:hAnsiTheme="majorBidi" w:cstheme="majorBidi"/>
        </w:rPr>
        <w:t xml:space="preserve">The preferred word count for original research articles is 8,000 </w:t>
      </w:r>
      <w:commentRangeStart w:id="7"/>
      <w:r w:rsidR="008E617D" w:rsidRPr="008E617D">
        <w:rPr>
          <w:rFonts w:asciiTheme="majorBidi" w:hAnsiTheme="majorBidi" w:cstheme="majorBidi"/>
        </w:rPr>
        <w:t>words</w:t>
      </w:r>
      <w:commentRangeEnd w:id="7"/>
      <w:r w:rsidR="008E617D">
        <w:rPr>
          <w:rStyle w:val="CommentReference"/>
        </w:rPr>
        <w:commentReference w:id="7"/>
      </w:r>
      <w:r w:rsidR="008E617D" w:rsidRPr="008E617D">
        <w:rPr>
          <w:rFonts w:asciiTheme="majorBidi" w:hAnsiTheme="majorBidi" w:cstheme="majorBidi"/>
        </w:rPr>
        <w:t>.</w:t>
      </w:r>
      <w:r w:rsidRPr="00FF4CFF">
        <w:rPr>
          <w:rFonts w:asciiTheme="majorBidi" w:hAnsiTheme="majorBidi" w:cstheme="majorBidi"/>
        </w:rPr>
        <w:br/>
      </w:r>
    </w:p>
    <w:p w14:paraId="335E2A3C" w14:textId="6E1B9084" w:rsidR="009F625C" w:rsidRPr="009F625C" w:rsidRDefault="009F625C" w:rsidP="00FF4CFF">
      <w:pPr>
        <w:spacing w:after="120" w:line="360" w:lineRule="auto"/>
        <w:rPr>
          <w:rFonts w:asciiTheme="majorBidi" w:hAnsiTheme="majorBidi" w:cstheme="majorBidi"/>
          <w:b/>
          <w:bCs/>
        </w:rPr>
      </w:pPr>
      <w:r w:rsidRPr="009F625C">
        <w:rPr>
          <w:rFonts w:asciiTheme="majorBidi" w:hAnsiTheme="majorBidi" w:cstheme="majorBidi"/>
          <w:b/>
          <w:bCs/>
        </w:rPr>
        <w:t xml:space="preserve">The Journal of Social Media in </w:t>
      </w:r>
      <w:commentRangeStart w:id="8"/>
      <w:r w:rsidRPr="009F625C">
        <w:rPr>
          <w:rFonts w:asciiTheme="majorBidi" w:hAnsiTheme="majorBidi" w:cstheme="majorBidi"/>
          <w:b/>
          <w:bCs/>
        </w:rPr>
        <w:t>Society</w:t>
      </w:r>
      <w:commentRangeEnd w:id="8"/>
      <w:r w:rsidR="00C92F24">
        <w:rPr>
          <w:rStyle w:val="CommentReference"/>
        </w:rPr>
        <w:commentReference w:id="8"/>
      </w:r>
      <w:r w:rsidR="00C92F24">
        <w:rPr>
          <w:rFonts w:asciiTheme="majorBidi" w:hAnsiTheme="majorBidi" w:cstheme="majorBidi"/>
          <w:b/>
          <w:bCs/>
        </w:rPr>
        <w:t xml:space="preserve"> </w:t>
      </w:r>
    </w:p>
    <w:p w14:paraId="1A2511A9" w14:textId="509D8A7E" w:rsidR="009F625C" w:rsidRPr="009F625C" w:rsidRDefault="009F625C" w:rsidP="009F625C">
      <w:pPr>
        <w:spacing w:after="120" w:line="360" w:lineRule="auto"/>
        <w:rPr>
          <w:rFonts w:asciiTheme="majorBidi" w:hAnsiTheme="majorBidi" w:cstheme="majorBidi"/>
        </w:rPr>
      </w:pPr>
      <w:r w:rsidRPr="009F625C">
        <w:rPr>
          <w:rFonts w:asciiTheme="majorBidi" w:hAnsiTheme="majorBidi" w:cstheme="majorBidi"/>
        </w:rPr>
        <w:t>The Journal of Social Media in Society is blind peer-reviewed, open-access, online journal that accepts scholarly articles and book reviews. The journal is devoted to scholarship and commentary on social media and its impact on society. The objective of JSMS is to advance the study of social media with current literature based on theory, research and practice from all methodological frameworks.</w:t>
      </w:r>
      <w:r>
        <w:rPr>
          <w:rFonts w:asciiTheme="majorBidi" w:hAnsiTheme="majorBidi" w:cstheme="majorBidi"/>
        </w:rPr>
        <w:t xml:space="preserve"> </w:t>
      </w:r>
      <w:r w:rsidRPr="009F625C">
        <w:rPr>
          <w:rFonts w:asciiTheme="majorBidi" w:hAnsiTheme="majorBidi" w:cstheme="majorBidi"/>
        </w:rPr>
        <w:t>The journal welcomes papers on all aspects of social media, such as interactive online platforms and mobile technologies used to connect, share, discuss, and collaborate. It publishes May 31 and Dec 31 each year.</w:t>
      </w:r>
      <w:r w:rsidR="008E617D">
        <w:rPr>
          <w:rFonts w:asciiTheme="majorBidi" w:hAnsiTheme="majorBidi" w:cstheme="majorBidi"/>
        </w:rPr>
        <w:t xml:space="preserve"> </w:t>
      </w:r>
      <w:r w:rsidR="008E617D" w:rsidRPr="008E617D">
        <w:rPr>
          <w:rFonts w:asciiTheme="majorBidi" w:hAnsiTheme="majorBidi" w:cstheme="majorBidi"/>
        </w:rPr>
        <w:t>Research articles should not exceed 30 pages on double-spaced, 12-point Times New Roman or Calibri on 8.5 x 11 letter with 1-inch margins. Page counts include tables, figures and references</w:t>
      </w:r>
      <w:r w:rsidR="008E617D">
        <w:rPr>
          <w:rFonts w:asciiTheme="majorBidi" w:hAnsiTheme="majorBidi" w:cstheme="majorBidi"/>
        </w:rPr>
        <w:t>.</w:t>
      </w:r>
    </w:p>
    <w:p w14:paraId="2FED65EC" w14:textId="77777777" w:rsidR="00FF4CFF" w:rsidRPr="00FF4CFF" w:rsidRDefault="00FF4CFF" w:rsidP="00F46CA8">
      <w:pPr>
        <w:spacing w:after="120" w:line="360" w:lineRule="auto"/>
        <w:rPr>
          <w:rFonts w:asciiTheme="majorBidi" w:hAnsiTheme="majorBidi" w:cstheme="majorBidi"/>
          <w:b/>
          <w:bCs/>
        </w:rPr>
      </w:pPr>
    </w:p>
    <w:p w14:paraId="0375A677" w14:textId="04F73F92" w:rsidR="00FF4CFF" w:rsidRPr="00FF4CFF" w:rsidRDefault="00FF4CFF" w:rsidP="00FF4CFF">
      <w:pPr>
        <w:spacing w:after="120" w:line="360" w:lineRule="auto"/>
        <w:rPr>
          <w:rFonts w:asciiTheme="majorBidi" w:hAnsiTheme="majorBidi" w:cstheme="majorBidi"/>
          <w:b/>
          <w:bCs/>
          <w:color w:val="000000"/>
          <w:shd w:val="clear" w:color="auto" w:fill="FFFFFF"/>
        </w:rPr>
      </w:pPr>
      <w:r w:rsidRPr="005B3C9C">
        <w:rPr>
          <w:rFonts w:asciiTheme="majorBidi" w:hAnsiTheme="majorBidi" w:cstheme="majorBidi"/>
          <w:b/>
          <w:bCs/>
          <w:color w:val="000000"/>
          <w:highlight w:val="yellow"/>
          <w:shd w:val="clear" w:color="auto" w:fill="FFFFFF"/>
        </w:rPr>
        <w:t>International Journal of Cultural Studies (</w:t>
      </w:r>
      <w:commentRangeStart w:id="9"/>
      <w:r w:rsidRPr="005B3C9C">
        <w:rPr>
          <w:rFonts w:asciiTheme="majorBidi" w:hAnsiTheme="majorBidi" w:cstheme="majorBidi"/>
          <w:b/>
          <w:bCs/>
          <w:color w:val="000000"/>
          <w:highlight w:val="yellow"/>
          <w:shd w:val="clear" w:color="auto" w:fill="FFFFFF"/>
        </w:rPr>
        <w:t>Sage</w:t>
      </w:r>
      <w:commentRangeEnd w:id="9"/>
      <w:r w:rsidR="00C92F24" w:rsidRPr="005B3C9C">
        <w:rPr>
          <w:rStyle w:val="CommentReference"/>
          <w:highlight w:val="yellow"/>
        </w:rPr>
        <w:commentReference w:id="9"/>
      </w:r>
      <w:r w:rsidRPr="005B3C9C">
        <w:rPr>
          <w:rFonts w:asciiTheme="majorBidi" w:hAnsiTheme="majorBidi" w:cstheme="majorBidi"/>
          <w:b/>
          <w:bCs/>
          <w:color w:val="000000"/>
          <w:highlight w:val="yellow"/>
          <w:shd w:val="clear" w:color="auto" w:fill="FFFFFF"/>
        </w:rPr>
        <w:t>)</w:t>
      </w:r>
      <w:r w:rsidR="00C92F24">
        <w:rPr>
          <w:rFonts w:asciiTheme="majorBidi" w:hAnsiTheme="majorBidi" w:cstheme="majorBidi"/>
          <w:b/>
          <w:bCs/>
          <w:color w:val="000000"/>
          <w:shd w:val="clear" w:color="auto" w:fill="FFFFFF"/>
        </w:rPr>
        <w:t xml:space="preserve"> </w:t>
      </w:r>
    </w:p>
    <w:p w14:paraId="6793CF7F" w14:textId="7F3883BE" w:rsidR="00FF4CFF" w:rsidRDefault="00FF4CFF" w:rsidP="009F625C">
      <w:pPr>
        <w:spacing w:after="120" w:line="360" w:lineRule="auto"/>
        <w:rPr>
          <w:rFonts w:asciiTheme="majorBidi" w:hAnsiTheme="majorBidi" w:cstheme="majorBidi"/>
          <w:color w:val="000000"/>
          <w:shd w:val="clear" w:color="auto" w:fill="FFFFFF"/>
        </w:rPr>
      </w:pPr>
      <w:r w:rsidRPr="00FF4CFF">
        <w:rPr>
          <w:rFonts w:asciiTheme="majorBidi" w:hAnsiTheme="majorBidi" w:cstheme="majorBidi"/>
          <w:i/>
          <w:iCs/>
          <w:color w:val="000000"/>
          <w:shd w:val="clear" w:color="auto" w:fill="FFFFFF"/>
        </w:rPr>
        <w:t>International Journal of Cultural Studies </w:t>
      </w:r>
      <w:r w:rsidRPr="00FF4CFF">
        <w:rPr>
          <w:rFonts w:asciiTheme="majorBidi" w:hAnsiTheme="majorBidi" w:cstheme="majorBidi"/>
          <w:color w:val="000000"/>
          <w:shd w:val="clear" w:color="auto" w:fill="FFFFFF"/>
        </w:rPr>
        <w:t>is committed to rethinking cultural practices, processes, texts and infrastructures beyond traditional national frameworks and regional biases. The journal publishes theoretical, empirical and historical analyses that interrogate what culture means, and what culture does, across global and local scales of power and action, diverse technologies and forms of mediation, and multiple dimensions of performance, experience and identity. Dedicated to theoretical and methodological innovation in cultural research, the journal is multidisciplinary in outlook, publishing relevant contributions that integrate approaches from the social sciences, humanities, information sciences and more</w:t>
      </w:r>
      <w:r w:rsidR="009F625C">
        <w:rPr>
          <w:rFonts w:asciiTheme="majorBidi" w:hAnsiTheme="majorBidi" w:cstheme="majorBidi"/>
          <w:color w:val="000000"/>
          <w:shd w:val="clear" w:color="auto" w:fill="FFFFFF"/>
        </w:rPr>
        <w:t xml:space="preserve">. </w:t>
      </w:r>
      <w:r w:rsidRPr="00FF4CFF">
        <w:rPr>
          <w:rFonts w:asciiTheme="majorBidi" w:hAnsiTheme="majorBidi" w:cstheme="majorBidi"/>
          <w:i/>
          <w:iCs/>
          <w:color w:val="000000"/>
          <w:shd w:val="clear" w:color="auto" w:fill="FFFFFF"/>
        </w:rPr>
        <w:t>International Journal of Cultural Studies</w:t>
      </w:r>
      <w:r w:rsidRPr="00FF4CFF">
        <w:rPr>
          <w:rFonts w:asciiTheme="majorBidi" w:hAnsiTheme="majorBidi" w:cstheme="majorBidi"/>
          <w:color w:val="000000"/>
          <w:shd w:val="clear" w:color="auto" w:fill="FFFFFF"/>
        </w:rPr>
        <w:t xml:space="preserve"> publishes original research articles. The journal gives preference to papers that extend existing theory or generate new theory through interpretive engagement with empirical cases. </w:t>
      </w:r>
      <w:r w:rsidR="008E617D" w:rsidRPr="008E617D">
        <w:rPr>
          <w:rFonts w:asciiTheme="majorBidi" w:hAnsiTheme="majorBidi" w:cstheme="majorBidi"/>
          <w:color w:val="000000"/>
          <w:shd w:val="clear" w:color="auto" w:fill="FFFFFF"/>
        </w:rPr>
        <w:t>Submissions must be no less than 6,</w:t>
      </w:r>
      <w:commentRangeStart w:id="10"/>
      <w:r w:rsidR="008E617D" w:rsidRPr="008E617D">
        <w:rPr>
          <w:rFonts w:asciiTheme="majorBidi" w:hAnsiTheme="majorBidi" w:cstheme="majorBidi"/>
          <w:color w:val="000000"/>
          <w:shd w:val="clear" w:color="auto" w:fill="FFFFFF"/>
        </w:rPr>
        <w:t xml:space="preserve">500 </w:t>
      </w:r>
      <w:commentRangeEnd w:id="10"/>
      <w:r w:rsidR="008E617D">
        <w:rPr>
          <w:rStyle w:val="CommentReference"/>
        </w:rPr>
        <w:commentReference w:id="10"/>
      </w:r>
      <w:r w:rsidR="008E617D" w:rsidRPr="008E617D">
        <w:rPr>
          <w:rFonts w:asciiTheme="majorBidi" w:hAnsiTheme="majorBidi" w:cstheme="majorBidi"/>
          <w:color w:val="000000"/>
          <w:shd w:val="clear" w:color="auto" w:fill="FFFFFF"/>
        </w:rPr>
        <w:t>words and no more than a grand total of 8,000 words</w:t>
      </w:r>
      <w:r w:rsidR="008E617D">
        <w:rPr>
          <w:rFonts w:asciiTheme="majorBidi" w:hAnsiTheme="majorBidi" w:cstheme="majorBidi"/>
          <w:color w:val="000000"/>
          <w:shd w:val="clear" w:color="auto" w:fill="FFFFFF"/>
        </w:rPr>
        <w:t>.</w:t>
      </w:r>
    </w:p>
    <w:p w14:paraId="0DB16AB7" w14:textId="6A57AA92" w:rsidR="00C64388" w:rsidRDefault="00C64388" w:rsidP="009F625C">
      <w:pPr>
        <w:spacing w:after="120" w:line="360" w:lineRule="auto"/>
        <w:rPr>
          <w:rFonts w:asciiTheme="majorBidi" w:hAnsiTheme="majorBidi" w:cstheme="majorBidi"/>
          <w:color w:val="000000"/>
          <w:shd w:val="clear" w:color="auto" w:fill="FFFFFF"/>
        </w:rPr>
      </w:pPr>
    </w:p>
    <w:p w14:paraId="29FF3974" w14:textId="77777777" w:rsidR="00C64388" w:rsidRPr="00F46CA8" w:rsidRDefault="00C64388" w:rsidP="00C64388">
      <w:pPr>
        <w:spacing w:after="120" w:line="360" w:lineRule="auto"/>
        <w:rPr>
          <w:rFonts w:asciiTheme="majorBidi" w:hAnsiTheme="majorBidi" w:cstheme="majorBidi"/>
          <w:b/>
          <w:bCs/>
          <w:color w:val="000000"/>
          <w:shd w:val="clear" w:color="auto" w:fill="FFFFFF"/>
        </w:rPr>
      </w:pPr>
      <w:r w:rsidRPr="005B3C9C">
        <w:rPr>
          <w:rFonts w:asciiTheme="majorBidi" w:hAnsiTheme="majorBidi" w:cstheme="majorBidi"/>
          <w:b/>
          <w:bCs/>
          <w:color w:val="000000"/>
          <w:highlight w:val="yellow"/>
          <w:shd w:val="clear" w:color="auto" w:fill="FFFFFF"/>
        </w:rPr>
        <w:lastRenderedPageBreak/>
        <w:t xml:space="preserve">Digital Culture &amp; </w:t>
      </w:r>
      <w:commentRangeStart w:id="11"/>
      <w:r w:rsidRPr="005B3C9C">
        <w:rPr>
          <w:rFonts w:asciiTheme="majorBidi" w:hAnsiTheme="majorBidi" w:cstheme="majorBidi"/>
          <w:b/>
          <w:bCs/>
          <w:color w:val="000000"/>
          <w:highlight w:val="yellow"/>
          <w:shd w:val="clear" w:color="auto" w:fill="FFFFFF"/>
        </w:rPr>
        <w:t>Society</w:t>
      </w:r>
      <w:commentRangeEnd w:id="11"/>
      <w:r w:rsidR="00F27CA5" w:rsidRPr="005B3C9C">
        <w:rPr>
          <w:rStyle w:val="CommentReference"/>
          <w:highlight w:val="yellow"/>
        </w:rPr>
        <w:commentReference w:id="11"/>
      </w:r>
    </w:p>
    <w:p w14:paraId="5CF31B2D" w14:textId="4B8084E8" w:rsidR="00C64388" w:rsidRDefault="00C64388" w:rsidP="00F27CA5">
      <w:pPr>
        <w:spacing w:after="120" w:line="360" w:lineRule="auto"/>
        <w:rPr>
          <w:rFonts w:asciiTheme="majorBidi" w:hAnsiTheme="majorBidi" w:cstheme="majorBidi"/>
          <w:color w:val="000000"/>
          <w:shd w:val="clear" w:color="auto" w:fill="FFFFFF"/>
        </w:rPr>
      </w:pPr>
      <w:r w:rsidRPr="006431C7">
        <w:rPr>
          <w:rFonts w:asciiTheme="majorBidi" w:hAnsiTheme="majorBidi" w:cstheme="majorBidi"/>
          <w:i/>
          <w:iCs/>
          <w:color w:val="000000"/>
          <w:shd w:val="clear" w:color="auto" w:fill="FFFFFF"/>
        </w:rPr>
        <w:t>Digital Culture &amp; Society</w:t>
      </w:r>
      <w:r w:rsidRPr="006431C7">
        <w:rPr>
          <w:rFonts w:asciiTheme="majorBidi" w:hAnsiTheme="majorBidi" w:cstheme="majorBidi"/>
          <w:color w:val="000000"/>
          <w:shd w:val="clear" w:color="auto" w:fill="FFFFFF"/>
        </w:rPr>
        <w:t> is a refereed, international journal, fostering discussion about how digital technologies, platforms and applications reconfigure daily lives and practices. It offers a forum for critical analysis and inquiries into digital media theory. The journal provides a publication environment for interdisciplinary research approaches, contemporary theory developments and methodological innovation in digital media studies. It invites reflection on how culture unfolds through the use of digital technology, and how it conversely influences the development of digital technology itself.</w:t>
      </w:r>
      <w:r w:rsidR="00F27CA5">
        <w:rPr>
          <w:rFonts w:asciiTheme="majorBidi" w:hAnsiTheme="majorBidi" w:cstheme="majorBidi"/>
          <w:color w:val="000000"/>
          <w:shd w:val="clear" w:color="auto" w:fill="FFFFFF"/>
        </w:rPr>
        <w:t xml:space="preserve"> </w:t>
      </w:r>
      <w:r w:rsidRPr="006431C7">
        <w:rPr>
          <w:rFonts w:asciiTheme="majorBidi" w:hAnsiTheme="majorBidi" w:cstheme="majorBidi"/>
          <w:color w:val="000000"/>
          <w:shd w:val="clear" w:color="auto" w:fill="FFFFFF"/>
        </w:rPr>
        <w:t>The journal is a research platform for those interested in the interdisciplinary field of digital media studies. Its goal is to create a cross-disciplinary repository on the interconnection between research fields such as media studies, cultural studies, science and technology studies, sociology, gender studies, anthropology, game studies, media/art history and information science. It welcomes contributions addressing the relevance of interventional approaches, such as action research and media archaeology, as well as articles related to material culture studies, actor-network theory, critical code studies and software studies.</w:t>
      </w:r>
    </w:p>
    <w:p w14:paraId="75667AE4" w14:textId="77777777" w:rsidR="00C64388" w:rsidRDefault="00C64388" w:rsidP="00C64388">
      <w:pPr>
        <w:spacing w:after="120" w:line="360" w:lineRule="auto"/>
        <w:rPr>
          <w:rFonts w:asciiTheme="majorBidi" w:hAnsiTheme="majorBidi" w:cstheme="majorBidi"/>
          <w:color w:val="000000"/>
          <w:shd w:val="clear" w:color="auto" w:fill="FFFFFF"/>
        </w:rPr>
      </w:pPr>
      <w:r w:rsidRPr="006431C7">
        <w:rPr>
          <w:rFonts w:asciiTheme="majorBidi" w:hAnsiTheme="majorBidi" w:cstheme="majorBidi"/>
          <w:b/>
          <w:bCs/>
          <w:i/>
          <w:iCs/>
          <w:color w:val="000000"/>
          <w:shd w:val="clear" w:color="auto" w:fill="FFFFFF"/>
        </w:rPr>
        <w:t xml:space="preserve">However: The journal’s current call for papers (deadline March 21, 2021) is “Networked images in surveillance capitalism” and does not fit with the theme of this </w:t>
      </w:r>
      <w:commentRangeStart w:id="12"/>
      <w:r w:rsidRPr="006431C7">
        <w:rPr>
          <w:rFonts w:asciiTheme="majorBidi" w:hAnsiTheme="majorBidi" w:cstheme="majorBidi"/>
          <w:b/>
          <w:bCs/>
          <w:i/>
          <w:iCs/>
          <w:color w:val="000000"/>
          <w:shd w:val="clear" w:color="auto" w:fill="FFFFFF"/>
        </w:rPr>
        <w:t>paper</w:t>
      </w:r>
      <w:commentRangeEnd w:id="12"/>
      <w:r>
        <w:rPr>
          <w:rStyle w:val="CommentReference"/>
        </w:rPr>
        <w:commentReference w:id="12"/>
      </w:r>
      <w:r w:rsidRPr="006431C7">
        <w:rPr>
          <w:rFonts w:asciiTheme="majorBidi" w:hAnsiTheme="majorBidi" w:cstheme="majorBidi"/>
          <w:b/>
          <w:bCs/>
          <w:i/>
          <w:iCs/>
          <w:color w:val="000000"/>
          <w:shd w:val="clear" w:color="auto" w:fill="FFFFFF"/>
        </w:rPr>
        <w:t xml:space="preserve">. </w:t>
      </w:r>
    </w:p>
    <w:p w14:paraId="77856C18" w14:textId="77777777" w:rsidR="00C64388" w:rsidRDefault="00C64388" w:rsidP="00C64388">
      <w:pPr>
        <w:spacing w:after="120" w:line="360" w:lineRule="auto"/>
        <w:rPr>
          <w:rFonts w:asciiTheme="majorBidi" w:hAnsiTheme="majorBidi" w:cstheme="majorBidi"/>
          <w:color w:val="000000"/>
          <w:shd w:val="clear" w:color="auto" w:fill="FFFFFF"/>
        </w:rPr>
      </w:pPr>
    </w:p>
    <w:p w14:paraId="5490CAE1" w14:textId="64BC4C38" w:rsidR="00C64388" w:rsidRDefault="00C64388" w:rsidP="00C64388">
      <w:pPr>
        <w:spacing w:after="120" w:line="360" w:lineRule="auto"/>
        <w:rPr>
          <w:rFonts w:asciiTheme="majorBidi" w:hAnsiTheme="majorBidi" w:cstheme="majorBidi"/>
          <w:b/>
          <w:bCs/>
          <w:color w:val="000000"/>
          <w:shd w:val="clear" w:color="auto" w:fill="FFFFFF"/>
        </w:rPr>
      </w:pPr>
      <w:r w:rsidRPr="005B3C9C">
        <w:rPr>
          <w:rFonts w:asciiTheme="majorBidi" w:hAnsiTheme="majorBidi" w:cstheme="majorBidi"/>
          <w:b/>
          <w:bCs/>
          <w:color w:val="000000"/>
          <w:highlight w:val="yellow"/>
          <w:shd w:val="clear" w:color="auto" w:fill="FFFFFF"/>
        </w:rPr>
        <w:t xml:space="preserve">Digital Culture </w:t>
      </w:r>
      <w:r w:rsidR="00F27CA5" w:rsidRPr="005B3C9C">
        <w:rPr>
          <w:rFonts w:asciiTheme="majorBidi" w:hAnsiTheme="majorBidi" w:cstheme="majorBidi"/>
          <w:b/>
          <w:bCs/>
          <w:color w:val="000000"/>
          <w:highlight w:val="yellow"/>
          <w:shd w:val="clear" w:color="auto" w:fill="FFFFFF"/>
        </w:rPr>
        <w:t>&amp;</w:t>
      </w:r>
      <w:r w:rsidRPr="005B3C9C">
        <w:rPr>
          <w:rFonts w:asciiTheme="majorBidi" w:hAnsiTheme="majorBidi" w:cstheme="majorBidi"/>
          <w:b/>
          <w:bCs/>
          <w:color w:val="000000"/>
          <w:highlight w:val="yellow"/>
          <w:shd w:val="clear" w:color="auto" w:fill="FFFFFF"/>
        </w:rPr>
        <w:t xml:space="preserve"> </w:t>
      </w:r>
      <w:commentRangeStart w:id="13"/>
      <w:r w:rsidRPr="005B3C9C">
        <w:rPr>
          <w:rFonts w:asciiTheme="majorBidi" w:hAnsiTheme="majorBidi" w:cstheme="majorBidi"/>
          <w:b/>
          <w:bCs/>
          <w:color w:val="000000"/>
          <w:highlight w:val="yellow"/>
          <w:shd w:val="clear" w:color="auto" w:fill="FFFFFF"/>
        </w:rPr>
        <w:t>Education</w:t>
      </w:r>
      <w:commentRangeEnd w:id="13"/>
      <w:r w:rsidR="00F27CA5" w:rsidRPr="005B3C9C">
        <w:rPr>
          <w:rStyle w:val="CommentReference"/>
          <w:highlight w:val="yellow"/>
        </w:rPr>
        <w:commentReference w:id="13"/>
      </w:r>
      <w:r w:rsidRPr="00C64388">
        <w:rPr>
          <w:rFonts w:asciiTheme="majorBidi" w:hAnsiTheme="majorBidi" w:cstheme="majorBidi"/>
          <w:b/>
          <w:bCs/>
          <w:color w:val="000000"/>
          <w:shd w:val="clear" w:color="auto" w:fill="FFFFFF"/>
        </w:rPr>
        <w:t xml:space="preserve"> </w:t>
      </w:r>
    </w:p>
    <w:p w14:paraId="51C404CF" w14:textId="77777777" w:rsidR="00C64388" w:rsidRPr="00C64388" w:rsidRDefault="00C64388" w:rsidP="00C64388">
      <w:pPr>
        <w:spacing w:after="120" w:line="360" w:lineRule="auto"/>
        <w:rPr>
          <w:rFonts w:asciiTheme="majorBidi" w:hAnsiTheme="majorBidi" w:cstheme="majorBidi"/>
          <w:b/>
          <w:bCs/>
          <w:color w:val="000000"/>
          <w:shd w:val="clear" w:color="auto" w:fill="FFFFFF"/>
        </w:rPr>
      </w:pPr>
      <w:r w:rsidRPr="006431C7">
        <w:rPr>
          <w:rFonts w:asciiTheme="majorBidi" w:hAnsiTheme="majorBidi" w:cstheme="majorBidi"/>
          <w:color w:val="000000"/>
          <w:shd w:val="clear" w:color="auto" w:fill="FFFFFF"/>
        </w:rPr>
        <w:t xml:space="preserve">Digital Culture &amp; Education is an international inter-disciplinary open-access peer-reviewed academic journal. Established in 2009 by Chris Walsh &amp; Thomas </w:t>
      </w:r>
      <w:proofErr w:type="spellStart"/>
      <w:r w:rsidRPr="006431C7">
        <w:rPr>
          <w:rFonts w:asciiTheme="majorBidi" w:hAnsiTheme="majorBidi" w:cstheme="majorBidi"/>
          <w:color w:val="000000"/>
          <w:shd w:val="clear" w:color="auto" w:fill="FFFFFF"/>
        </w:rPr>
        <w:t>Apperley</w:t>
      </w:r>
      <w:proofErr w:type="spellEnd"/>
      <w:r w:rsidRPr="006431C7">
        <w:rPr>
          <w:rFonts w:asciiTheme="majorBidi" w:hAnsiTheme="majorBidi" w:cstheme="majorBidi"/>
          <w:color w:val="000000"/>
          <w:shd w:val="clear" w:color="auto" w:fill="FFFFFF"/>
        </w:rPr>
        <w:t xml:space="preserve"> the journal publishes scholarly work exploring the overlaps of digital technology, culture, and education.</w:t>
      </w:r>
    </w:p>
    <w:p w14:paraId="67F968B1" w14:textId="77777777" w:rsidR="00C64388" w:rsidRDefault="00C64388" w:rsidP="00C64388">
      <w:pPr>
        <w:spacing w:after="120" w:line="360" w:lineRule="auto"/>
        <w:rPr>
          <w:rFonts w:asciiTheme="majorBidi" w:hAnsiTheme="majorBidi" w:cstheme="majorBidi"/>
          <w:color w:val="000000"/>
          <w:shd w:val="clear" w:color="auto" w:fill="FFFFFF"/>
        </w:rPr>
      </w:pPr>
      <w:commentRangeStart w:id="14"/>
      <w:r>
        <w:rPr>
          <w:rFonts w:asciiTheme="majorBidi" w:hAnsiTheme="majorBidi" w:cstheme="majorBidi"/>
          <w:color w:val="000000"/>
          <w:shd w:val="clear" w:color="auto" w:fill="FFFFFF"/>
        </w:rPr>
        <w:t xml:space="preserve">The journal’s main focus is on education/pedagogy, </w:t>
      </w:r>
      <w:commentRangeEnd w:id="14"/>
      <w:r>
        <w:rPr>
          <w:rStyle w:val="CommentReference"/>
        </w:rPr>
        <w:commentReference w:id="14"/>
      </w:r>
      <w:r>
        <w:rPr>
          <w:rFonts w:asciiTheme="majorBidi" w:hAnsiTheme="majorBidi" w:cstheme="majorBidi"/>
          <w:color w:val="000000"/>
          <w:shd w:val="clear" w:color="auto" w:fill="FFFFFF"/>
        </w:rPr>
        <w:t>although its scope includes broader topics that suggest it could be a fit for this paper, including “cultural implications emerging from technology and digital spaces,” “public knowledge as it intersects with digital technology” and “digital sociology.”</w:t>
      </w:r>
    </w:p>
    <w:p w14:paraId="403796CE" w14:textId="77777777" w:rsidR="00C64388" w:rsidRPr="00FF4CFF" w:rsidRDefault="00C64388" w:rsidP="009F625C">
      <w:pPr>
        <w:spacing w:after="120" w:line="360" w:lineRule="auto"/>
        <w:rPr>
          <w:rFonts w:asciiTheme="majorBidi" w:hAnsiTheme="majorBidi" w:cstheme="majorBidi"/>
          <w:b/>
          <w:bCs/>
          <w:color w:val="000000"/>
          <w:shd w:val="clear" w:color="auto" w:fill="FFFFFF"/>
        </w:rPr>
      </w:pPr>
    </w:p>
    <w:p w14:paraId="4A16E2A2" w14:textId="77777777" w:rsidR="003C1478" w:rsidRPr="00C64388" w:rsidRDefault="003C1478">
      <w:pPr>
        <w:rPr>
          <w:b/>
          <w:bCs/>
        </w:rPr>
      </w:pPr>
    </w:p>
    <w:sectPr w:rsidR="003C1478" w:rsidRPr="00C64388" w:rsidSect="00E540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P" w:date="2021-03-01T09:16:00Z" w:initials="JP">
    <w:p w14:paraId="0D32F167" w14:textId="77777777" w:rsidR="00762A99" w:rsidRDefault="00762A99">
      <w:pPr>
        <w:pStyle w:val="CommentText"/>
      </w:pPr>
      <w:r>
        <w:rPr>
          <w:rStyle w:val="CommentReference"/>
        </w:rPr>
        <w:annotationRef/>
      </w:r>
      <w:r>
        <w:t xml:space="preserve">The paper discusses the question of the extent to which social media algorithms contribute to the widespread dissemination </w:t>
      </w:r>
      <w:r w:rsidR="004D7E6C">
        <w:t>of conspiracy theories, i.e., the focus of the paper is tech and not just the theories themselves as a phenomenon.</w:t>
      </w:r>
    </w:p>
    <w:p w14:paraId="69B3121C" w14:textId="77777777" w:rsidR="004D7E6C" w:rsidRDefault="004D7E6C">
      <w:pPr>
        <w:pStyle w:val="CommentText"/>
      </w:pPr>
    </w:p>
    <w:p w14:paraId="71C7B584" w14:textId="77777777" w:rsidR="004D7E6C" w:rsidRDefault="004D7E6C">
      <w:pPr>
        <w:pStyle w:val="CommentText"/>
      </w:pPr>
      <w:proofErr w:type="gramStart"/>
      <w:r>
        <w:t>So</w:t>
      </w:r>
      <w:proofErr w:type="gramEnd"/>
      <w:r>
        <w:t xml:space="preserve"> I have included journals that </w:t>
      </w:r>
      <w:r w:rsidR="00BD4C59">
        <w:t>accept papers that broadly look</w:t>
      </w:r>
      <w:r>
        <w:t xml:space="preserve"> at the intersection between new media/social media and sociology.</w:t>
      </w:r>
    </w:p>
    <w:p w14:paraId="228A32C4" w14:textId="77777777" w:rsidR="008E617D" w:rsidRDefault="008E617D">
      <w:pPr>
        <w:pStyle w:val="CommentText"/>
      </w:pPr>
    </w:p>
    <w:p w14:paraId="0CF4C4B7" w14:textId="4A2DEFCE" w:rsidR="008E617D" w:rsidRDefault="008E617D">
      <w:pPr>
        <w:pStyle w:val="CommentText"/>
      </w:pPr>
      <w:r>
        <w:t>The titles highlighted in yellow are the ones suggested by the client, the others are ones I have found.</w:t>
      </w:r>
    </w:p>
  </w:comment>
  <w:comment w:id="1" w:author="JP" w:date="2021-03-01T09:13:00Z" w:initials="JP">
    <w:p w14:paraId="62278C8E" w14:textId="72F48E33" w:rsidR="00762A99" w:rsidRDefault="00762A99">
      <w:pPr>
        <w:pStyle w:val="CommentText"/>
      </w:pPr>
      <w:r>
        <w:rPr>
          <w:rStyle w:val="CommentReference"/>
        </w:rPr>
        <w:annotationRef/>
      </w:r>
      <w:hyperlink r:id="rId1" w:history="1">
        <w:r w:rsidR="008E617D" w:rsidRPr="00D90781">
          <w:rPr>
            <w:rStyle w:val="Hyperlink"/>
          </w:rPr>
          <w:t>https://journals.sagepub.com/aims-scope/MCS</w:t>
        </w:r>
      </w:hyperlink>
    </w:p>
    <w:p w14:paraId="4E36A61E" w14:textId="4EC4FB45" w:rsidR="008E617D" w:rsidRDefault="008E617D">
      <w:pPr>
        <w:pStyle w:val="CommentText"/>
      </w:pPr>
    </w:p>
  </w:comment>
  <w:comment w:id="2" w:author="JP" w:date="2021-03-01T13:17:00Z" w:initials="JP">
    <w:p w14:paraId="507CB28B" w14:textId="0EA47CE7" w:rsidR="005B3C9C" w:rsidRDefault="005B3C9C">
      <w:pPr>
        <w:pStyle w:val="CommentText"/>
      </w:pPr>
      <w:r>
        <w:rPr>
          <w:rStyle w:val="CommentReference"/>
        </w:rPr>
        <w:annotationRef/>
      </w:r>
      <w:hyperlink r:id="rId2" w:history="1">
        <w:r w:rsidRPr="00D90781">
          <w:rPr>
            <w:rStyle w:val="Hyperlink"/>
          </w:rPr>
          <w:t>https://journals.sagepub.com/author-instructions/MCS</w:t>
        </w:r>
      </w:hyperlink>
    </w:p>
    <w:p w14:paraId="76D25D07" w14:textId="77777777" w:rsidR="005B3C9C" w:rsidRDefault="005B3C9C">
      <w:pPr>
        <w:pStyle w:val="CommentText"/>
      </w:pPr>
    </w:p>
    <w:p w14:paraId="5B34253F" w14:textId="1E719310" w:rsidR="005B3C9C" w:rsidRDefault="005B3C9C">
      <w:pPr>
        <w:pStyle w:val="CommentText"/>
      </w:pPr>
      <w:r>
        <w:t>The Hebrew article is 3844 words, usually when translated into English it ends up being a. greater wordcount, but it seems that it would fit therefore into this journal’s “crosscurrents” section which accepts shorter pieces.</w:t>
      </w:r>
    </w:p>
  </w:comment>
  <w:comment w:id="3" w:author="JP" w:date="2021-03-01T09:30:00Z" w:initials="JP">
    <w:p w14:paraId="37459DCA" w14:textId="420FFEDD" w:rsidR="0067329E" w:rsidRDefault="0067329E">
      <w:pPr>
        <w:pStyle w:val="CommentText"/>
      </w:pPr>
      <w:r>
        <w:rPr>
          <w:rStyle w:val="CommentReference"/>
        </w:rPr>
        <w:annotationRef/>
      </w:r>
      <w:r w:rsidRPr="0067329E">
        <w:t>https://journals.sagepub.com/aims-scope/NMS</w:t>
      </w:r>
    </w:p>
  </w:comment>
  <w:comment w:id="4" w:author="JP" w:date="2021-03-01T13:21:00Z" w:initials="JP">
    <w:p w14:paraId="656131EE" w14:textId="4ABA2EDD" w:rsidR="008E617D" w:rsidRDefault="008E617D">
      <w:pPr>
        <w:pStyle w:val="CommentText"/>
      </w:pPr>
      <w:r>
        <w:rPr>
          <w:rStyle w:val="CommentReference"/>
        </w:rPr>
        <w:annotationRef/>
      </w:r>
      <w:r>
        <w:t xml:space="preserve">It seems this is the maximum word count, so this paper which will probably come out at no more than 5000 words or so in English plus refs </w:t>
      </w:r>
      <w:proofErr w:type="spellStart"/>
      <w:r>
        <w:t>etc</w:t>
      </w:r>
      <w:proofErr w:type="spellEnd"/>
      <w:r>
        <w:t xml:space="preserve"> might be OK, there is no guide as to minimum word count.</w:t>
      </w:r>
    </w:p>
  </w:comment>
  <w:comment w:id="5" w:author="JP" w:date="2021-03-01T09:23:00Z" w:initials="JP">
    <w:p w14:paraId="7BA6F478" w14:textId="75BCFC8E" w:rsidR="004D7E6C" w:rsidRDefault="004D7E6C">
      <w:pPr>
        <w:pStyle w:val="CommentText"/>
      </w:pPr>
      <w:r>
        <w:rPr>
          <w:rStyle w:val="CommentReference"/>
        </w:rPr>
        <w:annotationRef/>
      </w:r>
      <w:hyperlink r:id="rId3" w:history="1">
        <w:r w:rsidR="008E617D" w:rsidRPr="00D90781">
          <w:rPr>
            <w:rStyle w:val="Hyperlink"/>
          </w:rPr>
          <w:t>https://www.tandfonline.com/action/journalInformation?show=aimsScope&amp;journalCode=rics20</w:t>
        </w:r>
      </w:hyperlink>
    </w:p>
    <w:p w14:paraId="07ED25B0" w14:textId="77777777" w:rsidR="008E617D" w:rsidRDefault="008E617D">
      <w:pPr>
        <w:pStyle w:val="CommentText"/>
      </w:pPr>
    </w:p>
    <w:p w14:paraId="62DFD04C" w14:textId="3EFBEAFB" w:rsidR="008E617D" w:rsidRDefault="008E617D">
      <w:pPr>
        <w:pStyle w:val="CommentText"/>
      </w:pPr>
    </w:p>
  </w:comment>
  <w:comment w:id="6" w:author="JP" w:date="2021-03-01T09:25:00Z" w:initials="JP">
    <w:p w14:paraId="35DF7314" w14:textId="6E854E3B" w:rsidR="004D7E6C" w:rsidRDefault="004D7E6C">
      <w:pPr>
        <w:pStyle w:val="CommentText"/>
      </w:pPr>
      <w:r>
        <w:rPr>
          <w:rStyle w:val="CommentReference"/>
        </w:rPr>
        <w:annotationRef/>
      </w:r>
      <w:r w:rsidRPr="004D7E6C">
        <w:t>https://journals.sagepub.com/aims-scope/SMS</w:t>
      </w:r>
    </w:p>
  </w:comment>
  <w:comment w:id="7" w:author="JP" w:date="2021-03-01T13:24:00Z" w:initials="JP">
    <w:p w14:paraId="20F75ABC" w14:textId="1D962063" w:rsidR="008E617D" w:rsidRDefault="008E617D">
      <w:pPr>
        <w:pStyle w:val="CommentText"/>
      </w:pPr>
      <w:r>
        <w:rPr>
          <w:rStyle w:val="CommentReference"/>
        </w:rPr>
        <w:annotationRef/>
      </w:r>
      <w:r>
        <w:t xml:space="preserve">This article as it stands might be too </w:t>
      </w:r>
      <w:proofErr w:type="gramStart"/>
      <w:r>
        <w:t>short</w:t>
      </w:r>
      <w:proofErr w:type="gramEnd"/>
      <w:r>
        <w:t xml:space="preserve"> therefore.</w:t>
      </w:r>
    </w:p>
  </w:comment>
  <w:comment w:id="8" w:author="JP" w:date="2021-03-01T09:26:00Z" w:initials="JP">
    <w:p w14:paraId="32840520" w14:textId="7727CAC4" w:rsidR="00C92F24" w:rsidRDefault="00C92F24">
      <w:pPr>
        <w:pStyle w:val="CommentText"/>
      </w:pPr>
      <w:r>
        <w:rPr>
          <w:rStyle w:val="CommentReference"/>
        </w:rPr>
        <w:annotationRef/>
      </w:r>
      <w:r w:rsidRPr="00C92F24">
        <w:t>https://www.thejsms.org/index.php/TSMRI</w:t>
      </w:r>
    </w:p>
  </w:comment>
  <w:comment w:id="9" w:author="JP" w:date="2021-03-01T09:27:00Z" w:initials="JP">
    <w:p w14:paraId="1C4E8228" w14:textId="37352DF9" w:rsidR="00C92F24" w:rsidRDefault="00C92F24">
      <w:pPr>
        <w:pStyle w:val="CommentText"/>
      </w:pPr>
      <w:r>
        <w:rPr>
          <w:rStyle w:val="CommentReference"/>
        </w:rPr>
        <w:annotationRef/>
      </w:r>
      <w:r w:rsidRPr="00C92F24">
        <w:t>https://journals.sagepub.com/aims-scope/ICS</w:t>
      </w:r>
    </w:p>
  </w:comment>
  <w:comment w:id="10" w:author="JP" w:date="2021-03-01T13:27:00Z" w:initials="JP">
    <w:p w14:paraId="36230B5B" w14:textId="01922563" w:rsidR="008E617D" w:rsidRDefault="008E617D">
      <w:pPr>
        <w:pStyle w:val="CommentText"/>
      </w:pPr>
      <w:r>
        <w:rPr>
          <w:rStyle w:val="CommentReference"/>
        </w:rPr>
        <w:annotationRef/>
      </w:r>
      <w:r>
        <w:t>I think the current article might be a bit short of this as it stands.</w:t>
      </w:r>
    </w:p>
  </w:comment>
  <w:comment w:id="11" w:author="JP" w:date="2021-03-01T09:28:00Z" w:initials="JP">
    <w:p w14:paraId="523446F6" w14:textId="2EB13608" w:rsidR="00F27CA5" w:rsidRDefault="00F27CA5">
      <w:pPr>
        <w:pStyle w:val="CommentText"/>
      </w:pPr>
      <w:r>
        <w:rPr>
          <w:rStyle w:val="CommentReference"/>
        </w:rPr>
        <w:annotationRef/>
      </w:r>
      <w:r w:rsidRPr="00F27CA5">
        <w:t>http://digicults.org</w:t>
      </w:r>
    </w:p>
  </w:comment>
  <w:comment w:id="12" w:author="JP" w:date="2021-02-25T14:18:00Z" w:initials="JP">
    <w:p w14:paraId="46583439" w14:textId="4E8C5DF7" w:rsidR="004D7E6C" w:rsidRDefault="00C64388" w:rsidP="00C64388">
      <w:pPr>
        <w:spacing w:after="120" w:line="360" w:lineRule="auto"/>
        <w:rPr>
          <w:rFonts w:asciiTheme="majorBidi" w:hAnsiTheme="majorBidi" w:cstheme="majorBidi"/>
          <w:b/>
          <w:bCs/>
          <w:color w:val="000000"/>
          <w:shd w:val="clear" w:color="auto" w:fill="FFFFFF"/>
        </w:rPr>
      </w:pPr>
      <w:r>
        <w:rPr>
          <w:rStyle w:val="CommentReference"/>
        </w:rPr>
        <w:annotationRef/>
      </w:r>
      <w:r w:rsidR="004D7E6C">
        <w:rPr>
          <w:rFonts w:asciiTheme="majorBidi" w:hAnsiTheme="majorBidi" w:cstheme="majorBidi"/>
          <w:b/>
          <w:bCs/>
          <w:color w:val="000000"/>
          <w:shd w:val="clear" w:color="auto" w:fill="FFFFFF"/>
        </w:rPr>
        <w:t>I have included this one because the client suggested it, however it is not relevant at present since right now it is only accepting papers that fit with its current CFP theme, which is not a fit with this paper.</w:t>
      </w:r>
    </w:p>
    <w:p w14:paraId="79FDA3F2" w14:textId="77777777" w:rsidR="004D7E6C" w:rsidRPr="004D7E6C" w:rsidRDefault="004D7E6C" w:rsidP="00C64388">
      <w:pPr>
        <w:spacing w:after="120" w:line="360" w:lineRule="auto"/>
        <w:rPr>
          <w:rFonts w:asciiTheme="majorBidi" w:hAnsiTheme="majorBidi" w:cstheme="majorBidi"/>
          <w:b/>
          <w:bCs/>
          <w:color w:val="000000"/>
          <w:shd w:val="clear" w:color="auto" w:fill="FFFFFF"/>
        </w:rPr>
      </w:pPr>
    </w:p>
    <w:p w14:paraId="663232ED" w14:textId="461247C5" w:rsidR="00C64388" w:rsidRPr="006431C7" w:rsidRDefault="00C64388" w:rsidP="00C64388">
      <w:pPr>
        <w:spacing w:after="120" w:line="360" w:lineRule="auto"/>
        <w:rPr>
          <w:rFonts w:asciiTheme="majorBidi" w:hAnsiTheme="majorBidi" w:cstheme="majorBidi"/>
          <w:b/>
          <w:bCs/>
          <w:i/>
          <w:iCs/>
          <w:color w:val="000000"/>
          <w:shd w:val="clear" w:color="auto" w:fill="FFFFFF"/>
        </w:rPr>
      </w:pPr>
      <w:r w:rsidRPr="006431C7">
        <w:rPr>
          <w:rFonts w:asciiTheme="majorBidi" w:hAnsiTheme="majorBidi" w:cstheme="majorBidi"/>
          <w:b/>
          <w:bCs/>
          <w:i/>
          <w:iCs/>
          <w:color w:val="000000"/>
          <w:shd w:val="clear" w:color="auto" w:fill="FFFFFF"/>
        </w:rPr>
        <w:t xml:space="preserve">For reference the </w:t>
      </w:r>
      <w:proofErr w:type="spellStart"/>
      <w:r w:rsidRPr="006431C7">
        <w:rPr>
          <w:rFonts w:asciiTheme="majorBidi" w:hAnsiTheme="majorBidi" w:cstheme="majorBidi"/>
          <w:b/>
          <w:bCs/>
          <w:i/>
          <w:iCs/>
          <w:color w:val="000000"/>
          <w:shd w:val="clear" w:color="auto" w:fill="FFFFFF"/>
        </w:rPr>
        <w:t>CfP</w:t>
      </w:r>
      <w:proofErr w:type="spellEnd"/>
      <w:r w:rsidRPr="006431C7">
        <w:rPr>
          <w:rFonts w:asciiTheme="majorBidi" w:hAnsiTheme="majorBidi" w:cstheme="majorBidi"/>
          <w:b/>
          <w:bCs/>
          <w:i/>
          <w:iCs/>
          <w:color w:val="000000"/>
          <w:shd w:val="clear" w:color="auto" w:fill="FFFFFF"/>
        </w:rPr>
        <w:t xml:space="preserve"> specifies that:</w:t>
      </w:r>
    </w:p>
    <w:p w14:paraId="2ED8AC21" w14:textId="77777777" w:rsidR="00C64388" w:rsidRPr="00F46CA8" w:rsidRDefault="00C64388" w:rsidP="00C64388">
      <w:pPr>
        <w:spacing w:after="120" w:line="360" w:lineRule="auto"/>
        <w:rPr>
          <w:rFonts w:asciiTheme="majorBidi" w:hAnsiTheme="majorBidi" w:cstheme="majorBidi"/>
          <w:color w:val="000000"/>
          <w:shd w:val="clear" w:color="auto" w:fill="FFFFFF"/>
        </w:rPr>
      </w:pPr>
      <w:r w:rsidRPr="00F46CA8">
        <w:rPr>
          <w:rFonts w:asciiTheme="majorBidi" w:hAnsiTheme="majorBidi" w:cstheme="majorBidi"/>
          <w:b/>
          <w:bCs/>
          <w:color w:val="000000"/>
          <w:shd w:val="clear" w:color="auto" w:fill="FFFFFF"/>
        </w:rPr>
        <w:t>Topics can include, but are not limited to:</w:t>
      </w:r>
    </w:p>
    <w:p w14:paraId="49503565" w14:textId="77777777" w:rsidR="00C64388" w:rsidRPr="00F46CA8" w:rsidRDefault="00C64388" w:rsidP="00C64388">
      <w:pPr>
        <w:numPr>
          <w:ilvl w:val="0"/>
          <w:numId w:val="1"/>
        </w:numPr>
        <w:spacing w:after="120" w:line="360" w:lineRule="auto"/>
        <w:rPr>
          <w:rFonts w:asciiTheme="majorBidi" w:hAnsiTheme="majorBidi" w:cstheme="majorBidi"/>
          <w:color w:val="000000"/>
          <w:shd w:val="clear" w:color="auto" w:fill="FFFFFF"/>
        </w:rPr>
      </w:pPr>
      <w:r w:rsidRPr="00F46CA8">
        <w:rPr>
          <w:rFonts w:asciiTheme="majorBidi" w:hAnsiTheme="majorBidi" w:cstheme="majorBidi"/>
          <w:color w:val="000000"/>
          <w:shd w:val="clear" w:color="auto" w:fill="FFFFFF"/>
        </w:rPr>
        <w:t>The role of images for the generation of the “behavioural surplus” (Zuboff 2019) and data extraction</w:t>
      </w:r>
    </w:p>
    <w:p w14:paraId="251D4181" w14:textId="77777777" w:rsidR="00C64388" w:rsidRPr="00F46CA8" w:rsidRDefault="00C64388" w:rsidP="00C64388">
      <w:pPr>
        <w:numPr>
          <w:ilvl w:val="0"/>
          <w:numId w:val="1"/>
        </w:numPr>
        <w:spacing w:after="120" w:line="360" w:lineRule="auto"/>
        <w:rPr>
          <w:rFonts w:asciiTheme="majorBidi" w:hAnsiTheme="majorBidi" w:cstheme="majorBidi"/>
          <w:color w:val="000000"/>
          <w:shd w:val="clear" w:color="auto" w:fill="FFFFFF"/>
        </w:rPr>
      </w:pPr>
      <w:r w:rsidRPr="00F46CA8">
        <w:rPr>
          <w:rFonts w:asciiTheme="majorBidi" w:hAnsiTheme="majorBidi" w:cstheme="majorBidi"/>
          <w:color w:val="000000"/>
          <w:shd w:val="clear" w:color="auto" w:fill="FFFFFF"/>
        </w:rPr>
        <w:t>Images as decoy and nudges; medial and aesthetic incentive strategies</w:t>
      </w:r>
    </w:p>
    <w:p w14:paraId="6E66B539" w14:textId="77777777" w:rsidR="00C64388" w:rsidRPr="00F46CA8" w:rsidRDefault="00C64388" w:rsidP="00C64388">
      <w:pPr>
        <w:numPr>
          <w:ilvl w:val="0"/>
          <w:numId w:val="1"/>
        </w:numPr>
        <w:spacing w:after="120" w:line="360" w:lineRule="auto"/>
        <w:rPr>
          <w:rFonts w:asciiTheme="majorBidi" w:hAnsiTheme="majorBidi" w:cstheme="majorBidi"/>
          <w:color w:val="000000"/>
          <w:shd w:val="clear" w:color="auto" w:fill="FFFFFF"/>
        </w:rPr>
      </w:pPr>
      <w:r w:rsidRPr="00F46CA8">
        <w:rPr>
          <w:rFonts w:asciiTheme="majorBidi" w:hAnsiTheme="majorBidi" w:cstheme="majorBidi"/>
          <w:color w:val="000000"/>
          <w:shd w:val="clear" w:color="auto" w:fill="FFFFFF"/>
        </w:rPr>
        <w:t>Audience labour and modulation of viewing</w:t>
      </w:r>
    </w:p>
    <w:p w14:paraId="754330DB" w14:textId="77777777" w:rsidR="00C64388" w:rsidRPr="00F46CA8" w:rsidRDefault="00C64388" w:rsidP="00C64388">
      <w:pPr>
        <w:numPr>
          <w:ilvl w:val="0"/>
          <w:numId w:val="1"/>
        </w:numPr>
        <w:spacing w:after="120" w:line="360" w:lineRule="auto"/>
        <w:rPr>
          <w:rFonts w:asciiTheme="majorBidi" w:hAnsiTheme="majorBidi" w:cstheme="majorBidi"/>
          <w:color w:val="000000"/>
          <w:shd w:val="clear" w:color="auto" w:fill="FFFFFF"/>
        </w:rPr>
      </w:pPr>
      <w:r w:rsidRPr="00F46CA8">
        <w:rPr>
          <w:rFonts w:asciiTheme="majorBidi" w:hAnsiTheme="majorBidi" w:cstheme="majorBidi"/>
          <w:color w:val="000000"/>
          <w:shd w:val="clear" w:color="auto" w:fill="FFFFFF"/>
        </w:rPr>
        <w:t>(In-)visibility as social control, and its relation to data monitoring and algorithmic sorting</w:t>
      </w:r>
    </w:p>
    <w:p w14:paraId="2DB64A28" w14:textId="77777777" w:rsidR="00C64388" w:rsidRPr="00F46CA8" w:rsidRDefault="00C64388" w:rsidP="00C64388">
      <w:pPr>
        <w:numPr>
          <w:ilvl w:val="0"/>
          <w:numId w:val="1"/>
        </w:numPr>
        <w:spacing w:after="120" w:line="360" w:lineRule="auto"/>
        <w:rPr>
          <w:rFonts w:asciiTheme="majorBidi" w:hAnsiTheme="majorBidi" w:cstheme="majorBidi"/>
          <w:color w:val="000000"/>
          <w:shd w:val="clear" w:color="auto" w:fill="FFFFFF"/>
        </w:rPr>
      </w:pPr>
      <w:r w:rsidRPr="00F46CA8">
        <w:rPr>
          <w:rFonts w:asciiTheme="majorBidi" w:hAnsiTheme="majorBidi" w:cstheme="majorBidi"/>
          <w:color w:val="000000"/>
          <w:shd w:val="clear" w:color="auto" w:fill="FFFFFF"/>
        </w:rPr>
        <w:t>New forms of subjectivation, desubjectivation or the prevention of subjectivation in visual surveillance capitalism</w:t>
      </w:r>
    </w:p>
    <w:p w14:paraId="4547991A" w14:textId="77777777" w:rsidR="00C64388" w:rsidRPr="00F46CA8" w:rsidRDefault="00C64388" w:rsidP="00C64388">
      <w:pPr>
        <w:numPr>
          <w:ilvl w:val="0"/>
          <w:numId w:val="1"/>
        </w:numPr>
        <w:spacing w:after="120" w:line="360" w:lineRule="auto"/>
        <w:rPr>
          <w:rFonts w:asciiTheme="majorBidi" w:hAnsiTheme="majorBidi" w:cstheme="majorBidi"/>
          <w:color w:val="000000"/>
          <w:shd w:val="clear" w:color="auto" w:fill="FFFFFF"/>
        </w:rPr>
      </w:pPr>
      <w:r w:rsidRPr="00F46CA8">
        <w:rPr>
          <w:rFonts w:asciiTheme="majorBidi" w:hAnsiTheme="majorBidi" w:cstheme="majorBidi"/>
          <w:color w:val="000000"/>
          <w:shd w:val="clear" w:color="auto" w:fill="FFFFFF"/>
        </w:rPr>
        <w:t>Economization of attention</w:t>
      </w:r>
    </w:p>
    <w:p w14:paraId="66C9599A" w14:textId="77777777" w:rsidR="00C64388" w:rsidRPr="00F46CA8" w:rsidRDefault="00C64388" w:rsidP="00C64388">
      <w:pPr>
        <w:numPr>
          <w:ilvl w:val="0"/>
          <w:numId w:val="1"/>
        </w:numPr>
        <w:spacing w:after="120" w:line="360" w:lineRule="auto"/>
        <w:rPr>
          <w:rFonts w:asciiTheme="majorBidi" w:hAnsiTheme="majorBidi" w:cstheme="majorBidi"/>
          <w:color w:val="000000"/>
          <w:shd w:val="clear" w:color="auto" w:fill="FFFFFF"/>
        </w:rPr>
      </w:pPr>
      <w:r w:rsidRPr="00F46CA8">
        <w:rPr>
          <w:rFonts w:asciiTheme="majorBidi" w:hAnsiTheme="majorBidi" w:cstheme="majorBidi"/>
          <w:color w:val="000000"/>
          <w:shd w:val="clear" w:color="auto" w:fill="FFFFFF"/>
        </w:rPr>
        <w:t>Platform politics and automated censorship of images</w:t>
      </w:r>
    </w:p>
    <w:p w14:paraId="557F5D02" w14:textId="77777777" w:rsidR="00C64388" w:rsidRPr="00F46CA8" w:rsidRDefault="00C64388" w:rsidP="00C64388">
      <w:pPr>
        <w:numPr>
          <w:ilvl w:val="0"/>
          <w:numId w:val="1"/>
        </w:numPr>
        <w:spacing w:after="120" w:line="360" w:lineRule="auto"/>
        <w:rPr>
          <w:rFonts w:asciiTheme="majorBidi" w:hAnsiTheme="majorBidi" w:cstheme="majorBidi"/>
          <w:color w:val="000000"/>
          <w:shd w:val="clear" w:color="auto" w:fill="FFFFFF"/>
        </w:rPr>
      </w:pPr>
      <w:r w:rsidRPr="00F46CA8">
        <w:rPr>
          <w:rFonts w:asciiTheme="majorBidi" w:hAnsiTheme="majorBidi" w:cstheme="majorBidi"/>
          <w:color w:val="000000"/>
          <w:shd w:val="clear" w:color="auto" w:fill="FFFFFF"/>
        </w:rPr>
        <w:t>AI training on user-generated images and platform capitalism</w:t>
      </w:r>
    </w:p>
    <w:p w14:paraId="121FFD6E" w14:textId="77777777" w:rsidR="00C64388" w:rsidRPr="00F46CA8" w:rsidRDefault="00C64388" w:rsidP="00C64388">
      <w:pPr>
        <w:numPr>
          <w:ilvl w:val="0"/>
          <w:numId w:val="1"/>
        </w:numPr>
        <w:spacing w:after="120" w:line="360" w:lineRule="auto"/>
        <w:rPr>
          <w:rFonts w:asciiTheme="majorBidi" w:hAnsiTheme="majorBidi" w:cstheme="majorBidi"/>
          <w:color w:val="000000"/>
          <w:shd w:val="clear" w:color="auto" w:fill="FFFFFF"/>
        </w:rPr>
      </w:pPr>
      <w:r w:rsidRPr="00F46CA8">
        <w:rPr>
          <w:rFonts w:asciiTheme="majorBidi" w:hAnsiTheme="majorBidi" w:cstheme="majorBidi"/>
          <w:color w:val="000000"/>
          <w:shd w:val="clear" w:color="auto" w:fill="FFFFFF"/>
        </w:rPr>
        <w:t>Surveillance capitalism in popular visual media and media arts</w:t>
      </w:r>
    </w:p>
    <w:p w14:paraId="704A276B" w14:textId="77777777" w:rsidR="00C64388" w:rsidRPr="00F46CA8" w:rsidRDefault="00C64388" w:rsidP="00C64388">
      <w:pPr>
        <w:numPr>
          <w:ilvl w:val="0"/>
          <w:numId w:val="1"/>
        </w:numPr>
        <w:spacing w:after="120" w:line="360" w:lineRule="auto"/>
        <w:rPr>
          <w:rFonts w:asciiTheme="majorBidi" w:hAnsiTheme="majorBidi" w:cstheme="majorBidi"/>
          <w:color w:val="000000"/>
          <w:shd w:val="clear" w:color="auto" w:fill="FFFFFF"/>
        </w:rPr>
      </w:pPr>
      <w:r w:rsidRPr="00F46CA8">
        <w:rPr>
          <w:rFonts w:asciiTheme="majorBidi" w:hAnsiTheme="majorBidi" w:cstheme="majorBidi"/>
          <w:color w:val="000000"/>
          <w:shd w:val="clear" w:color="auto" w:fill="FFFFFF"/>
        </w:rPr>
        <w:t>Gender, race, class and algorithmic control on platforms for (moving) images</w:t>
      </w:r>
    </w:p>
    <w:p w14:paraId="67D7387E" w14:textId="77777777" w:rsidR="00C64388" w:rsidRPr="00F46CA8" w:rsidRDefault="00C64388" w:rsidP="00C64388">
      <w:pPr>
        <w:numPr>
          <w:ilvl w:val="0"/>
          <w:numId w:val="1"/>
        </w:numPr>
        <w:spacing w:after="120" w:line="360" w:lineRule="auto"/>
        <w:rPr>
          <w:rFonts w:asciiTheme="majorBidi" w:hAnsiTheme="majorBidi" w:cstheme="majorBidi"/>
          <w:color w:val="000000"/>
          <w:shd w:val="clear" w:color="auto" w:fill="FFFFFF"/>
        </w:rPr>
      </w:pPr>
      <w:r w:rsidRPr="00F46CA8">
        <w:rPr>
          <w:rFonts w:asciiTheme="majorBidi" w:hAnsiTheme="majorBidi" w:cstheme="majorBidi"/>
          <w:color w:val="000000"/>
          <w:shd w:val="clear" w:color="auto" w:fill="FFFFFF"/>
        </w:rPr>
        <w:t>Calm images and invisible images</w:t>
      </w:r>
    </w:p>
    <w:p w14:paraId="469F2718" w14:textId="77777777" w:rsidR="00C64388" w:rsidRPr="00F46CA8" w:rsidRDefault="00C64388" w:rsidP="00C64388">
      <w:pPr>
        <w:numPr>
          <w:ilvl w:val="0"/>
          <w:numId w:val="1"/>
        </w:numPr>
        <w:spacing w:after="120" w:line="360" w:lineRule="auto"/>
        <w:rPr>
          <w:rFonts w:asciiTheme="majorBidi" w:hAnsiTheme="majorBidi" w:cstheme="majorBidi"/>
          <w:color w:val="000000"/>
          <w:shd w:val="clear" w:color="auto" w:fill="FFFFFF"/>
        </w:rPr>
      </w:pPr>
      <w:r w:rsidRPr="00F46CA8">
        <w:rPr>
          <w:rFonts w:asciiTheme="majorBidi" w:hAnsiTheme="majorBidi" w:cstheme="majorBidi"/>
          <w:color w:val="000000"/>
          <w:shd w:val="clear" w:color="auto" w:fill="FFFFFF"/>
        </w:rPr>
        <w:t xml:space="preserve">Visual data acquisition </w:t>
      </w:r>
      <w:proofErr w:type="gramStart"/>
      <w:r w:rsidRPr="00F46CA8">
        <w:rPr>
          <w:rFonts w:asciiTheme="majorBidi" w:hAnsiTheme="majorBidi" w:cstheme="majorBidi"/>
          <w:color w:val="000000"/>
          <w:shd w:val="clear" w:color="auto" w:fill="FFFFFF"/>
        </w:rPr>
        <w:t>in</w:t>
      </w:r>
      <w:proofErr w:type="gramEnd"/>
      <w:r w:rsidRPr="00F46CA8">
        <w:rPr>
          <w:rFonts w:asciiTheme="majorBidi" w:hAnsiTheme="majorBidi" w:cstheme="majorBidi"/>
          <w:color w:val="000000"/>
          <w:shd w:val="clear" w:color="auto" w:fill="FFFFFF"/>
        </w:rPr>
        <w:t xml:space="preserve"> the internet of things, and ubiquitous computing</w:t>
      </w:r>
    </w:p>
    <w:p w14:paraId="62AB9E15" w14:textId="77777777" w:rsidR="00C64388" w:rsidRPr="00F46CA8" w:rsidRDefault="00C64388" w:rsidP="00C64388">
      <w:pPr>
        <w:numPr>
          <w:ilvl w:val="0"/>
          <w:numId w:val="1"/>
        </w:numPr>
        <w:spacing w:after="120" w:line="360" w:lineRule="auto"/>
        <w:rPr>
          <w:rFonts w:asciiTheme="majorBidi" w:hAnsiTheme="majorBidi" w:cstheme="majorBidi"/>
          <w:color w:val="000000"/>
          <w:shd w:val="clear" w:color="auto" w:fill="FFFFFF"/>
        </w:rPr>
      </w:pPr>
      <w:r w:rsidRPr="00F46CA8">
        <w:rPr>
          <w:rFonts w:asciiTheme="majorBidi" w:hAnsiTheme="majorBidi" w:cstheme="majorBidi"/>
          <w:color w:val="000000"/>
          <w:shd w:val="clear" w:color="auto" w:fill="FFFFFF"/>
        </w:rPr>
        <w:t>Tension between the aestheticization of surveillance capitalism and the anaesthetization of images</w:t>
      </w:r>
    </w:p>
    <w:p w14:paraId="6CDC67B7" w14:textId="77777777" w:rsidR="00C64388" w:rsidRDefault="00C64388" w:rsidP="00C64388">
      <w:pPr>
        <w:pStyle w:val="CommentText"/>
      </w:pPr>
    </w:p>
  </w:comment>
  <w:comment w:id="13" w:author="JP" w:date="2021-03-01T09:28:00Z" w:initials="JP">
    <w:p w14:paraId="3C5074B6" w14:textId="1115E8C3" w:rsidR="00F27CA5" w:rsidRDefault="00F27CA5">
      <w:pPr>
        <w:pStyle w:val="CommentText"/>
      </w:pPr>
      <w:r>
        <w:rPr>
          <w:rStyle w:val="CommentReference"/>
        </w:rPr>
        <w:annotationRef/>
      </w:r>
      <w:r w:rsidRPr="00F27CA5">
        <w:t>https://www.digitalcultureandeducation.com</w:t>
      </w:r>
    </w:p>
  </w:comment>
  <w:comment w:id="14" w:author="JP" w:date="2021-02-25T14:16:00Z" w:initials="JP">
    <w:p w14:paraId="6F43A568" w14:textId="1B2D5281" w:rsidR="00C64388" w:rsidRDefault="00C64388" w:rsidP="00C64388">
      <w:pPr>
        <w:pStyle w:val="CommentText"/>
      </w:pPr>
      <w:r>
        <w:rPr>
          <w:rStyle w:val="CommentReference"/>
        </w:rPr>
        <w:annotationRef/>
      </w:r>
      <w:r>
        <w:t>This is my own observation</w:t>
      </w:r>
      <w:r w:rsidR="00EF0366">
        <w:t xml:space="preserve">, not taken from their </w:t>
      </w:r>
      <w:r w:rsidR="00EF0366">
        <w:t>site</w:t>
      </w:r>
      <w:r>
        <w:t>—from a scan of past editions it does seem to focus mostly on digital tech from an educational context.</w:t>
      </w:r>
    </w:p>
    <w:p w14:paraId="17F70206" w14:textId="77777777" w:rsidR="004D7E6C" w:rsidRDefault="004D7E6C" w:rsidP="00C64388">
      <w:pPr>
        <w:pStyle w:val="CommentText"/>
      </w:pPr>
    </w:p>
    <w:p w14:paraId="5E83BA62" w14:textId="1772B852" w:rsidR="004D7E6C" w:rsidRDefault="004D7E6C" w:rsidP="00C64388">
      <w:pPr>
        <w:pStyle w:val="CommentText"/>
      </w:pPr>
      <w:r>
        <w:t>I think that for this reason, this journal is not a good fit as the paper does not have an education/pedagogy element.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F4C4B7" w15:done="0"/>
  <w15:commentEx w15:paraId="4E36A61E" w15:done="0"/>
  <w15:commentEx w15:paraId="5B34253F" w15:done="0"/>
  <w15:commentEx w15:paraId="37459DCA" w15:done="0"/>
  <w15:commentEx w15:paraId="656131EE" w15:done="0"/>
  <w15:commentEx w15:paraId="62DFD04C" w15:done="0"/>
  <w15:commentEx w15:paraId="35DF7314" w15:done="0"/>
  <w15:commentEx w15:paraId="20F75ABC" w15:done="0"/>
  <w15:commentEx w15:paraId="32840520" w15:done="0"/>
  <w15:commentEx w15:paraId="1C4E8228" w15:done="0"/>
  <w15:commentEx w15:paraId="36230B5B" w15:done="0"/>
  <w15:commentEx w15:paraId="523446F6" w15:done="0"/>
  <w15:commentEx w15:paraId="6CDC67B7" w15:done="0"/>
  <w15:commentEx w15:paraId="3C5074B6" w15:done="0"/>
  <w15:commentEx w15:paraId="5E83BA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2F70" w16cex:dateUtc="2021-03-01T09:16:00Z"/>
  <w16cex:commentExtensible w16cex:durableId="23E72EC5" w16cex:dateUtc="2021-03-01T09:13:00Z"/>
  <w16cex:commentExtensible w16cex:durableId="23E76807" w16cex:dateUtc="2021-03-01T13:17:00Z"/>
  <w16cex:commentExtensible w16cex:durableId="23E732AA" w16cex:dateUtc="2021-03-01T09:30:00Z"/>
  <w16cex:commentExtensible w16cex:durableId="23E768CA" w16cex:dateUtc="2021-03-01T13:21:00Z"/>
  <w16cex:commentExtensible w16cex:durableId="23E73126" w16cex:dateUtc="2021-03-01T09:23:00Z"/>
  <w16cex:commentExtensible w16cex:durableId="23E73191" w16cex:dateUtc="2021-03-01T09:25:00Z"/>
  <w16cex:commentExtensible w16cex:durableId="23E76985" w16cex:dateUtc="2021-03-01T13:24:00Z"/>
  <w16cex:commentExtensible w16cex:durableId="23E731C2" w16cex:dateUtc="2021-03-01T09:26:00Z"/>
  <w16cex:commentExtensible w16cex:durableId="23E731EB" w16cex:dateUtc="2021-03-01T09:27:00Z"/>
  <w16cex:commentExtensible w16cex:durableId="23E76A3A" w16cex:dateUtc="2021-03-01T13:27:00Z"/>
  <w16cex:commentExtensible w16cex:durableId="23E73227" w16cex:dateUtc="2021-03-01T09:28:00Z"/>
  <w16cex:commentExtensible w16cex:durableId="23E2301C" w16cex:dateUtc="2021-02-25T14:18:00Z"/>
  <w16cex:commentExtensible w16cex:durableId="23E73257" w16cex:dateUtc="2021-03-01T09:28:00Z"/>
  <w16cex:commentExtensible w16cex:durableId="23E22FCE" w16cex:dateUtc="2021-02-25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F4C4B7" w16cid:durableId="23E72F70"/>
  <w16cid:commentId w16cid:paraId="4E36A61E" w16cid:durableId="23E72EC5"/>
  <w16cid:commentId w16cid:paraId="5B34253F" w16cid:durableId="23E76807"/>
  <w16cid:commentId w16cid:paraId="37459DCA" w16cid:durableId="23E732AA"/>
  <w16cid:commentId w16cid:paraId="656131EE" w16cid:durableId="23E768CA"/>
  <w16cid:commentId w16cid:paraId="62DFD04C" w16cid:durableId="23E73126"/>
  <w16cid:commentId w16cid:paraId="35DF7314" w16cid:durableId="23E73191"/>
  <w16cid:commentId w16cid:paraId="20F75ABC" w16cid:durableId="23E76985"/>
  <w16cid:commentId w16cid:paraId="32840520" w16cid:durableId="23E731C2"/>
  <w16cid:commentId w16cid:paraId="1C4E8228" w16cid:durableId="23E731EB"/>
  <w16cid:commentId w16cid:paraId="36230B5B" w16cid:durableId="23E76A3A"/>
  <w16cid:commentId w16cid:paraId="523446F6" w16cid:durableId="23E73227"/>
  <w16cid:commentId w16cid:paraId="6CDC67B7" w16cid:durableId="23E2301C"/>
  <w16cid:commentId w16cid:paraId="3C5074B6" w16cid:durableId="23E73257"/>
  <w16cid:commentId w16cid:paraId="5E83BA62" w16cid:durableId="23E22F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B22B6"/>
    <w:multiLevelType w:val="multilevel"/>
    <w:tmpl w:val="A6C6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284823"/>
    <w:multiLevelType w:val="multilevel"/>
    <w:tmpl w:val="3DF4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A11580"/>
    <w:multiLevelType w:val="multilevel"/>
    <w:tmpl w:val="222A0B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52"/>
    <w:rsid w:val="0005338B"/>
    <w:rsid w:val="0005352D"/>
    <w:rsid w:val="000A4059"/>
    <w:rsid w:val="001F5462"/>
    <w:rsid w:val="00260F40"/>
    <w:rsid w:val="00291EFB"/>
    <w:rsid w:val="003340F7"/>
    <w:rsid w:val="003B0A9D"/>
    <w:rsid w:val="003C1478"/>
    <w:rsid w:val="0043204F"/>
    <w:rsid w:val="00433891"/>
    <w:rsid w:val="004C56D8"/>
    <w:rsid w:val="004D7E6C"/>
    <w:rsid w:val="0053070D"/>
    <w:rsid w:val="005B3C9C"/>
    <w:rsid w:val="005F6E91"/>
    <w:rsid w:val="00613DCF"/>
    <w:rsid w:val="006431C7"/>
    <w:rsid w:val="0067329E"/>
    <w:rsid w:val="006D10DC"/>
    <w:rsid w:val="00762A99"/>
    <w:rsid w:val="007A001D"/>
    <w:rsid w:val="007F0C52"/>
    <w:rsid w:val="007F546B"/>
    <w:rsid w:val="00804D8E"/>
    <w:rsid w:val="008673F3"/>
    <w:rsid w:val="008913FF"/>
    <w:rsid w:val="008E617D"/>
    <w:rsid w:val="009B2D1A"/>
    <w:rsid w:val="009E7D01"/>
    <w:rsid w:val="009F625C"/>
    <w:rsid w:val="00AA7DE3"/>
    <w:rsid w:val="00BC4C74"/>
    <w:rsid w:val="00BD4C59"/>
    <w:rsid w:val="00C311A5"/>
    <w:rsid w:val="00C46FB8"/>
    <w:rsid w:val="00C64388"/>
    <w:rsid w:val="00C92F24"/>
    <w:rsid w:val="00DB37BE"/>
    <w:rsid w:val="00E00CE7"/>
    <w:rsid w:val="00E540C9"/>
    <w:rsid w:val="00EF0366"/>
    <w:rsid w:val="00F27CA5"/>
    <w:rsid w:val="00F379F6"/>
    <w:rsid w:val="00F46CA8"/>
    <w:rsid w:val="00FF4C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B1E13FD"/>
  <w14:defaultImageDpi w14:val="32767"/>
  <w15:chartTrackingRefBased/>
  <w15:docId w15:val="{55C5011A-86E0-7A49-8307-B9BA8DB9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F4CF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3DCF"/>
  </w:style>
  <w:style w:type="character" w:styleId="CommentReference">
    <w:name w:val="annotation reference"/>
    <w:basedOn w:val="DefaultParagraphFont"/>
    <w:uiPriority w:val="99"/>
    <w:semiHidden/>
    <w:unhideWhenUsed/>
    <w:rsid w:val="00C64388"/>
    <w:rPr>
      <w:sz w:val="16"/>
      <w:szCs w:val="16"/>
    </w:rPr>
  </w:style>
  <w:style w:type="paragraph" w:styleId="CommentText">
    <w:name w:val="annotation text"/>
    <w:basedOn w:val="Normal"/>
    <w:link w:val="CommentTextChar"/>
    <w:uiPriority w:val="99"/>
    <w:semiHidden/>
    <w:unhideWhenUsed/>
    <w:rsid w:val="00C64388"/>
    <w:rPr>
      <w:sz w:val="20"/>
      <w:szCs w:val="20"/>
    </w:rPr>
  </w:style>
  <w:style w:type="character" w:customStyle="1" w:styleId="CommentTextChar">
    <w:name w:val="Comment Text Char"/>
    <w:basedOn w:val="DefaultParagraphFont"/>
    <w:link w:val="CommentText"/>
    <w:uiPriority w:val="99"/>
    <w:semiHidden/>
    <w:rsid w:val="00C643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4388"/>
    <w:rPr>
      <w:b/>
      <w:bCs/>
    </w:rPr>
  </w:style>
  <w:style w:type="character" w:customStyle="1" w:styleId="CommentSubjectChar">
    <w:name w:val="Comment Subject Char"/>
    <w:basedOn w:val="CommentTextChar"/>
    <w:link w:val="CommentSubject"/>
    <w:uiPriority w:val="99"/>
    <w:semiHidden/>
    <w:rsid w:val="00C6438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B3C9C"/>
    <w:rPr>
      <w:color w:val="0563C1" w:themeColor="hyperlink"/>
      <w:u w:val="single"/>
    </w:rPr>
  </w:style>
  <w:style w:type="character" w:styleId="UnresolvedMention">
    <w:name w:val="Unresolved Mention"/>
    <w:basedOn w:val="DefaultParagraphFont"/>
    <w:uiPriority w:val="99"/>
    <w:rsid w:val="005B3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923033">
      <w:bodyDiv w:val="1"/>
      <w:marLeft w:val="0"/>
      <w:marRight w:val="0"/>
      <w:marTop w:val="0"/>
      <w:marBottom w:val="0"/>
      <w:divBdr>
        <w:top w:val="none" w:sz="0" w:space="0" w:color="auto"/>
        <w:left w:val="none" w:sz="0" w:space="0" w:color="auto"/>
        <w:bottom w:val="none" w:sz="0" w:space="0" w:color="auto"/>
        <w:right w:val="none" w:sz="0" w:space="0" w:color="auto"/>
      </w:divBdr>
    </w:div>
    <w:div w:id="668211920">
      <w:bodyDiv w:val="1"/>
      <w:marLeft w:val="0"/>
      <w:marRight w:val="0"/>
      <w:marTop w:val="0"/>
      <w:marBottom w:val="0"/>
      <w:divBdr>
        <w:top w:val="none" w:sz="0" w:space="0" w:color="auto"/>
        <w:left w:val="none" w:sz="0" w:space="0" w:color="auto"/>
        <w:bottom w:val="none" w:sz="0" w:space="0" w:color="auto"/>
        <w:right w:val="none" w:sz="0" w:space="0" w:color="auto"/>
      </w:divBdr>
    </w:div>
    <w:div w:id="859781980">
      <w:bodyDiv w:val="1"/>
      <w:marLeft w:val="0"/>
      <w:marRight w:val="0"/>
      <w:marTop w:val="0"/>
      <w:marBottom w:val="0"/>
      <w:divBdr>
        <w:top w:val="none" w:sz="0" w:space="0" w:color="auto"/>
        <w:left w:val="none" w:sz="0" w:space="0" w:color="auto"/>
        <w:bottom w:val="none" w:sz="0" w:space="0" w:color="auto"/>
        <w:right w:val="none" w:sz="0" w:space="0" w:color="auto"/>
      </w:divBdr>
    </w:div>
    <w:div w:id="936601884">
      <w:bodyDiv w:val="1"/>
      <w:marLeft w:val="0"/>
      <w:marRight w:val="0"/>
      <w:marTop w:val="0"/>
      <w:marBottom w:val="0"/>
      <w:divBdr>
        <w:top w:val="none" w:sz="0" w:space="0" w:color="auto"/>
        <w:left w:val="none" w:sz="0" w:space="0" w:color="auto"/>
        <w:bottom w:val="none" w:sz="0" w:space="0" w:color="auto"/>
        <w:right w:val="none" w:sz="0" w:space="0" w:color="auto"/>
      </w:divBdr>
    </w:div>
    <w:div w:id="1050954955">
      <w:bodyDiv w:val="1"/>
      <w:marLeft w:val="0"/>
      <w:marRight w:val="0"/>
      <w:marTop w:val="0"/>
      <w:marBottom w:val="0"/>
      <w:divBdr>
        <w:top w:val="none" w:sz="0" w:space="0" w:color="auto"/>
        <w:left w:val="none" w:sz="0" w:space="0" w:color="auto"/>
        <w:bottom w:val="none" w:sz="0" w:space="0" w:color="auto"/>
        <w:right w:val="none" w:sz="0" w:space="0" w:color="auto"/>
      </w:divBdr>
    </w:div>
    <w:div w:id="1291090385">
      <w:bodyDiv w:val="1"/>
      <w:marLeft w:val="0"/>
      <w:marRight w:val="0"/>
      <w:marTop w:val="0"/>
      <w:marBottom w:val="0"/>
      <w:divBdr>
        <w:top w:val="none" w:sz="0" w:space="0" w:color="auto"/>
        <w:left w:val="none" w:sz="0" w:space="0" w:color="auto"/>
        <w:bottom w:val="none" w:sz="0" w:space="0" w:color="auto"/>
        <w:right w:val="none" w:sz="0" w:space="0" w:color="auto"/>
      </w:divBdr>
    </w:div>
    <w:div w:id="1393195660">
      <w:bodyDiv w:val="1"/>
      <w:marLeft w:val="0"/>
      <w:marRight w:val="0"/>
      <w:marTop w:val="0"/>
      <w:marBottom w:val="0"/>
      <w:divBdr>
        <w:top w:val="none" w:sz="0" w:space="0" w:color="auto"/>
        <w:left w:val="none" w:sz="0" w:space="0" w:color="auto"/>
        <w:bottom w:val="none" w:sz="0" w:space="0" w:color="auto"/>
        <w:right w:val="none" w:sz="0" w:space="0" w:color="auto"/>
      </w:divBdr>
    </w:div>
    <w:div w:id="1435831407">
      <w:bodyDiv w:val="1"/>
      <w:marLeft w:val="0"/>
      <w:marRight w:val="0"/>
      <w:marTop w:val="0"/>
      <w:marBottom w:val="0"/>
      <w:divBdr>
        <w:top w:val="none" w:sz="0" w:space="0" w:color="auto"/>
        <w:left w:val="none" w:sz="0" w:space="0" w:color="auto"/>
        <w:bottom w:val="none" w:sz="0" w:space="0" w:color="auto"/>
        <w:right w:val="none" w:sz="0" w:space="0" w:color="auto"/>
      </w:divBdr>
    </w:div>
    <w:div w:id="1566649777">
      <w:bodyDiv w:val="1"/>
      <w:marLeft w:val="0"/>
      <w:marRight w:val="0"/>
      <w:marTop w:val="0"/>
      <w:marBottom w:val="0"/>
      <w:divBdr>
        <w:top w:val="none" w:sz="0" w:space="0" w:color="auto"/>
        <w:left w:val="none" w:sz="0" w:space="0" w:color="auto"/>
        <w:bottom w:val="none" w:sz="0" w:space="0" w:color="auto"/>
        <w:right w:val="none" w:sz="0" w:space="0" w:color="auto"/>
      </w:divBdr>
      <w:divsChild>
        <w:div w:id="2005625269">
          <w:marLeft w:val="0"/>
          <w:marRight w:val="0"/>
          <w:marTop w:val="0"/>
          <w:marBottom w:val="0"/>
          <w:divBdr>
            <w:top w:val="none" w:sz="0" w:space="0" w:color="auto"/>
            <w:left w:val="none" w:sz="0" w:space="0" w:color="auto"/>
            <w:bottom w:val="none" w:sz="0" w:space="0" w:color="auto"/>
            <w:right w:val="none" w:sz="0" w:space="0" w:color="auto"/>
          </w:divBdr>
          <w:divsChild>
            <w:div w:id="19337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10018">
      <w:bodyDiv w:val="1"/>
      <w:marLeft w:val="0"/>
      <w:marRight w:val="0"/>
      <w:marTop w:val="0"/>
      <w:marBottom w:val="0"/>
      <w:divBdr>
        <w:top w:val="none" w:sz="0" w:space="0" w:color="auto"/>
        <w:left w:val="none" w:sz="0" w:space="0" w:color="auto"/>
        <w:bottom w:val="none" w:sz="0" w:space="0" w:color="auto"/>
        <w:right w:val="none" w:sz="0" w:space="0" w:color="auto"/>
      </w:divBdr>
    </w:div>
    <w:div w:id="1648824137">
      <w:bodyDiv w:val="1"/>
      <w:marLeft w:val="0"/>
      <w:marRight w:val="0"/>
      <w:marTop w:val="0"/>
      <w:marBottom w:val="0"/>
      <w:divBdr>
        <w:top w:val="none" w:sz="0" w:space="0" w:color="auto"/>
        <w:left w:val="none" w:sz="0" w:space="0" w:color="auto"/>
        <w:bottom w:val="none" w:sz="0" w:space="0" w:color="auto"/>
        <w:right w:val="none" w:sz="0" w:space="0" w:color="auto"/>
      </w:divBdr>
    </w:div>
    <w:div w:id="201964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tandfonline.com/action/journalInformation?show=aimsScope&amp;journalCode=rics20" TargetMode="External"/><Relationship Id="rId2" Type="http://schemas.openxmlformats.org/officeDocument/2006/relationships/hyperlink" Target="https://journals.sagepub.com/author-instructions/MCS" TargetMode="External"/><Relationship Id="rId1" Type="http://schemas.openxmlformats.org/officeDocument/2006/relationships/hyperlink" Target="https://journals.sagepub.com/aims-scope/MCS"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14</cp:revision>
  <dcterms:created xsi:type="dcterms:W3CDTF">2021-02-25T08:43:00Z</dcterms:created>
  <dcterms:modified xsi:type="dcterms:W3CDTF">2021-03-01T14:03:00Z</dcterms:modified>
</cp:coreProperties>
</file>