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E778" w14:textId="7D4AC7D1" w:rsidR="005A5D12" w:rsidRPr="00512C1C" w:rsidRDefault="00CA04D7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Acquisition of </w:t>
      </w:r>
      <w:commentRangeStart w:id="0"/>
      <w:r w:rsidR="005A5D12" w:rsidRPr="00512C1C">
        <w:rPr>
          <w:rFonts w:asciiTheme="majorBidi" w:hAnsiTheme="majorBidi" w:cstheme="majorBidi"/>
          <w:sz w:val="24"/>
          <w:szCs w:val="24"/>
        </w:rPr>
        <w:t>Professional</w:t>
      </w:r>
      <w:commentRangeEnd w:id="0"/>
      <w:r w:rsidR="005A5D12" w:rsidRPr="00512C1C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5A5D12" w:rsidRPr="00512C1C">
        <w:rPr>
          <w:rFonts w:asciiTheme="majorBidi" w:hAnsiTheme="majorBidi" w:cstheme="majorBidi"/>
          <w:sz w:val="24"/>
          <w:szCs w:val="24"/>
        </w:rPr>
        <w:t xml:space="preserve"> Language and </w:t>
      </w:r>
      <w:r w:rsidR="00436D4D">
        <w:rPr>
          <w:rFonts w:asciiTheme="majorBidi" w:hAnsiTheme="majorBidi" w:cstheme="majorBidi"/>
          <w:sz w:val="24"/>
          <w:szCs w:val="24"/>
        </w:rPr>
        <w:t>Formation</w:t>
      </w:r>
      <w:r w:rsidR="005A5D12" w:rsidRPr="00512C1C">
        <w:rPr>
          <w:rFonts w:asciiTheme="majorBidi" w:hAnsiTheme="majorBidi" w:cstheme="majorBidi"/>
          <w:sz w:val="24"/>
          <w:szCs w:val="24"/>
        </w:rPr>
        <w:t xml:space="preserve"> of Creative-Professional Identity:</w:t>
      </w:r>
    </w:p>
    <w:p w14:paraId="4383E55F" w14:textId="47D330D6" w:rsidR="005352B1" w:rsidRPr="00512C1C" w:rsidRDefault="005A5D12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Principles and Processes in the Training of Kindergarten Teachers in the Creative </w:t>
      </w:r>
      <w:r w:rsidR="00436D4D">
        <w:rPr>
          <w:rFonts w:asciiTheme="majorBidi" w:hAnsiTheme="majorBidi" w:cstheme="majorBidi"/>
          <w:sz w:val="24"/>
          <w:szCs w:val="24"/>
        </w:rPr>
        <w:t xml:space="preserve">Education </w:t>
      </w:r>
      <w:r w:rsidRPr="00512C1C">
        <w:rPr>
          <w:rFonts w:asciiTheme="majorBidi" w:hAnsiTheme="majorBidi" w:cstheme="majorBidi"/>
          <w:sz w:val="24"/>
          <w:szCs w:val="24"/>
        </w:rPr>
        <w:t>Track</w:t>
      </w:r>
    </w:p>
    <w:p w14:paraId="05D0771F" w14:textId="29769F6E" w:rsidR="00512C1C" w:rsidRPr="00512C1C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7B73490" w14:textId="77777777" w:rsidR="00512C1C" w:rsidRPr="00512C1C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Dr. </w:t>
      </w:r>
      <w:commentRangeStart w:id="1"/>
      <w:r w:rsidRPr="00512C1C">
        <w:rPr>
          <w:rFonts w:asciiTheme="majorBidi" w:hAnsiTheme="majorBidi" w:cstheme="majorBidi"/>
          <w:sz w:val="24"/>
          <w:szCs w:val="24"/>
        </w:rPr>
        <w:t>Smadar</w:t>
      </w:r>
      <w:commentRangeEnd w:id="1"/>
      <w:r w:rsidRPr="00512C1C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512C1C">
        <w:rPr>
          <w:rFonts w:asciiTheme="majorBidi" w:hAnsiTheme="majorBidi" w:cstheme="majorBidi"/>
          <w:sz w:val="24"/>
          <w:szCs w:val="24"/>
        </w:rPr>
        <w:t xml:space="preserve"> Moore, Dr. Nira Valla, Rivka Gortler, Dr. Ofra Bachar, Thelma Florentin, Dr. Ronit Ronen Tamir, Dr. Nili Laor-Blassblag</w:t>
      </w:r>
    </w:p>
    <w:p w14:paraId="06E38D10" w14:textId="3EC6CE1F" w:rsidR="005A5D12" w:rsidRPr="00512C1C" w:rsidRDefault="00512C1C" w:rsidP="00512C1C">
      <w:pPr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Faculty of Education, </w:t>
      </w:r>
      <w:commentRangeStart w:id="2"/>
      <w:r w:rsidRPr="00512C1C">
        <w:rPr>
          <w:rFonts w:ascii="Times New Roman" w:eastAsia="Times New Roman" w:hAnsi="Times New Roman" w:cs="Times New Roman"/>
          <w:spacing w:val="-5"/>
          <w:sz w:val="24"/>
          <w:szCs w:val="24"/>
        </w:rPr>
        <w:t>Kibbutzim College of Education, Technology and the Arts</w:t>
      </w:r>
      <w:commentRangeEnd w:id="2"/>
      <w:r>
        <w:rPr>
          <w:rStyle w:val="CommentReference"/>
        </w:rPr>
        <w:commentReference w:id="2"/>
      </w:r>
    </w:p>
    <w:p w14:paraId="4AAA612B" w14:textId="77777777" w:rsidR="00512C1C" w:rsidRDefault="00512C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6BC7252" w14:textId="6BDE4FDA" w:rsidR="00512C1C" w:rsidRPr="00512C1C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lastRenderedPageBreak/>
        <w:t>Abstract</w:t>
      </w:r>
    </w:p>
    <w:p w14:paraId="464C46BB" w14:textId="7C1D8E13" w:rsidR="005A5D12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This article presents a study conducted </w:t>
      </w:r>
      <w:r w:rsidR="0028577A">
        <w:rPr>
          <w:rFonts w:asciiTheme="majorBidi" w:hAnsiTheme="majorBidi" w:cstheme="majorBidi"/>
          <w:sz w:val="24"/>
          <w:szCs w:val="24"/>
        </w:rPr>
        <w:t>among</w:t>
      </w:r>
      <w:r w:rsidRPr="00512C1C">
        <w:rPr>
          <w:rFonts w:asciiTheme="majorBidi" w:hAnsiTheme="majorBidi" w:cstheme="majorBidi"/>
          <w:sz w:val="24"/>
          <w:szCs w:val="24"/>
        </w:rPr>
        <w:t xml:space="preserve"> the pedagogical instructors of the </w:t>
      </w:r>
      <w:commentRangeStart w:id="3"/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commentRangeEnd w:id="3"/>
      <w:r w:rsidR="008C2BE0">
        <w:rPr>
          <w:rStyle w:val="CommentReference"/>
        </w:rPr>
        <w:commentReference w:id="3"/>
      </w:r>
      <w:r w:rsidRPr="00512C1C">
        <w:rPr>
          <w:rFonts w:asciiTheme="majorBidi" w:hAnsiTheme="majorBidi" w:cstheme="majorBidi"/>
          <w:sz w:val="24"/>
          <w:szCs w:val="24"/>
        </w:rPr>
        <w:t xml:space="preserve"> </w:t>
      </w:r>
      <w:r w:rsidR="004D320D">
        <w:rPr>
          <w:rFonts w:asciiTheme="majorBidi" w:hAnsiTheme="majorBidi" w:cstheme="majorBidi"/>
          <w:sz w:val="24"/>
          <w:szCs w:val="24"/>
        </w:rPr>
        <w:t>track</w:t>
      </w:r>
      <w:r w:rsidRPr="00512C1C">
        <w:rPr>
          <w:rFonts w:asciiTheme="majorBidi" w:hAnsiTheme="majorBidi" w:cstheme="majorBidi"/>
          <w:sz w:val="24"/>
          <w:szCs w:val="24"/>
        </w:rPr>
        <w:t xml:space="preserve"> at the Kibbutzim </w:t>
      </w:r>
      <w:r>
        <w:rPr>
          <w:rFonts w:asciiTheme="majorBidi" w:hAnsiTheme="majorBidi" w:cstheme="majorBidi"/>
          <w:sz w:val="24"/>
          <w:szCs w:val="24"/>
        </w:rPr>
        <w:t>College in Israel</w:t>
      </w:r>
      <w:r w:rsidR="00436D4D">
        <w:rPr>
          <w:rFonts w:asciiTheme="majorBidi" w:hAnsiTheme="majorBidi" w:cstheme="majorBidi"/>
          <w:sz w:val="24"/>
          <w:szCs w:val="24"/>
        </w:rPr>
        <w:t>. Participants</w:t>
      </w:r>
      <w:r w:rsidR="0028577A">
        <w:rPr>
          <w:rFonts w:asciiTheme="majorBidi" w:hAnsiTheme="majorBidi" w:cstheme="majorBidi"/>
          <w:sz w:val="24"/>
          <w:szCs w:val="24"/>
        </w:rPr>
        <w:t xml:space="preserve"> includ</w:t>
      </w:r>
      <w:r w:rsidR="00436D4D">
        <w:rPr>
          <w:rFonts w:asciiTheme="majorBidi" w:hAnsiTheme="majorBidi" w:cstheme="majorBidi"/>
          <w:sz w:val="24"/>
          <w:szCs w:val="24"/>
        </w:rPr>
        <w:t>e</w:t>
      </w:r>
      <w:r w:rsidR="0028577A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B27E7F">
        <w:rPr>
          <w:rFonts w:asciiTheme="majorBidi" w:hAnsiTheme="majorBidi" w:cstheme="majorBidi"/>
          <w:sz w:val="24"/>
          <w:szCs w:val="24"/>
        </w:rPr>
        <w:t>f</w:t>
      </w:r>
      <w:r w:rsidRPr="00512C1C">
        <w:rPr>
          <w:rFonts w:asciiTheme="majorBidi" w:hAnsiTheme="majorBidi" w:cstheme="majorBidi"/>
          <w:sz w:val="24"/>
          <w:szCs w:val="24"/>
        </w:rPr>
        <w:t>emale</w:t>
      </w:r>
      <w:commentRangeEnd w:id="4"/>
      <w:r w:rsidR="00436D4D">
        <w:rPr>
          <w:rStyle w:val="CommentReference"/>
        </w:rPr>
        <w:commentReference w:id="4"/>
      </w:r>
      <w:r w:rsidRPr="00512C1C">
        <w:rPr>
          <w:rFonts w:asciiTheme="majorBidi" w:hAnsiTheme="majorBidi" w:cstheme="majorBidi"/>
          <w:sz w:val="24"/>
          <w:szCs w:val="24"/>
        </w:rPr>
        <w:t xml:space="preserve"> students, kindergarten teachers</w:t>
      </w:r>
      <w:r w:rsidR="0028577A">
        <w:rPr>
          <w:rFonts w:asciiTheme="majorBidi" w:hAnsiTheme="majorBidi" w:cstheme="majorBidi"/>
          <w:sz w:val="24"/>
          <w:szCs w:val="24"/>
        </w:rPr>
        <w:t>,</w:t>
      </w:r>
      <w:r w:rsidRPr="00512C1C">
        <w:rPr>
          <w:rFonts w:asciiTheme="majorBidi" w:hAnsiTheme="majorBidi" w:cstheme="majorBidi"/>
          <w:sz w:val="24"/>
          <w:szCs w:val="24"/>
        </w:rPr>
        <w:t xml:space="preserve"> and </w:t>
      </w:r>
      <w:r w:rsidR="00436D4D">
        <w:rPr>
          <w:rFonts w:asciiTheme="majorBidi" w:hAnsiTheme="majorBidi" w:cstheme="majorBidi"/>
          <w:sz w:val="24"/>
          <w:szCs w:val="24"/>
        </w:rPr>
        <w:t>elementary school</w:t>
      </w:r>
      <w:r w:rsidR="00B27E7F">
        <w:rPr>
          <w:rFonts w:asciiTheme="majorBidi" w:hAnsiTheme="majorBidi" w:cstheme="majorBidi"/>
          <w:sz w:val="24"/>
          <w:szCs w:val="24"/>
        </w:rPr>
        <w:t xml:space="preserve"> </w:t>
      </w:r>
      <w:r w:rsidRPr="00512C1C">
        <w:rPr>
          <w:rFonts w:asciiTheme="majorBidi" w:hAnsiTheme="majorBidi" w:cstheme="majorBidi"/>
          <w:sz w:val="24"/>
          <w:szCs w:val="24"/>
        </w:rPr>
        <w:t>teachers</w:t>
      </w:r>
      <w:r w:rsidR="00B27E7F">
        <w:rPr>
          <w:rFonts w:asciiTheme="majorBidi" w:hAnsiTheme="majorBidi" w:cstheme="majorBidi"/>
          <w:sz w:val="24"/>
          <w:szCs w:val="24"/>
        </w:rPr>
        <w:t>,</w:t>
      </w:r>
      <w:r w:rsidRPr="00512C1C">
        <w:rPr>
          <w:rFonts w:asciiTheme="majorBidi" w:hAnsiTheme="majorBidi" w:cstheme="majorBidi"/>
          <w:sz w:val="24"/>
          <w:szCs w:val="24"/>
        </w:rPr>
        <w:t xml:space="preserve"> all </w:t>
      </w:r>
      <w:r w:rsidR="00B27E7F">
        <w:rPr>
          <w:rFonts w:asciiTheme="majorBidi" w:hAnsiTheme="majorBidi" w:cstheme="majorBidi"/>
          <w:sz w:val="24"/>
          <w:szCs w:val="24"/>
        </w:rPr>
        <w:t xml:space="preserve">of whom were </w:t>
      </w:r>
      <w:r w:rsidRPr="00512C1C">
        <w:rPr>
          <w:rFonts w:asciiTheme="majorBidi" w:hAnsiTheme="majorBidi" w:cstheme="majorBidi"/>
          <w:sz w:val="24"/>
          <w:szCs w:val="24"/>
        </w:rPr>
        <w:t xml:space="preserve">graduates of </w:t>
      </w:r>
      <w:r w:rsidR="00B27E7F">
        <w:rPr>
          <w:rFonts w:asciiTheme="majorBidi" w:hAnsiTheme="majorBidi" w:cstheme="majorBidi"/>
          <w:sz w:val="24"/>
          <w:szCs w:val="24"/>
        </w:rPr>
        <w:t xml:space="preserve">this </w:t>
      </w:r>
      <w:r w:rsidR="0028577A">
        <w:rPr>
          <w:rFonts w:asciiTheme="majorBidi" w:hAnsiTheme="majorBidi" w:cstheme="majorBidi"/>
          <w:sz w:val="24"/>
          <w:szCs w:val="24"/>
        </w:rPr>
        <w:t xml:space="preserve">educational </w:t>
      </w:r>
      <w:r w:rsidR="004D320D">
        <w:rPr>
          <w:rFonts w:asciiTheme="majorBidi" w:hAnsiTheme="majorBidi" w:cstheme="majorBidi"/>
          <w:sz w:val="24"/>
          <w:szCs w:val="24"/>
        </w:rPr>
        <w:t>track</w:t>
      </w:r>
      <w:r w:rsidRPr="00512C1C">
        <w:rPr>
          <w:rFonts w:asciiTheme="majorBidi" w:hAnsiTheme="majorBidi" w:cstheme="majorBidi"/>
          <w:sz w:val="24"/>
          <w:szCs w:val="24"/>
        </w:rPr>
        <w:t xml:space="preserve">. The study </w:t>
      </w:r>
      <w:r w:rsidR="0028577A">
        <w:rPr>
          <w:rFonts w:asciiTheme="majorBidi" w:hAnsiTheme="majorBidi" w:cstheme="majorBidi"/>
          <w:sz w:val="24"/>
          <w:szCs w:val="24"/>
        </w:rPr>
        <w:t xml:space="preserve">examined </w:t>
      </w:r>
      <w:r w:rsidR="00436D4D">
        <w:rPr>
          <w:rFonts w:asciiTheme="majorBidi" w:hAnsiTheme="majorBidi" w:cstheme="majorBidi"/>
          <w:sz w:val="24"/>
          <w:szCs w:val="24"/>
        </w:rPr>
        <w:t>the</w:t>
      </w:r>
      <w:r w:rsidRPr="00512C1C">
        <w:rPr>
          <w:rFonts w:asciiTheme="majorBidi" w:hAnsiTheme="majorBidi" w:cstheme="majorBidi"/>
          <w:sz w:val="24"/>
          <w:szCs w:val="24"/>
        </w:rPr>
        <w:t xml:space="preserve"> retrospective</w:t>
      </w:r>
      <w:r w:rsidR="00436D4D">
        <w:rPr>
          <w:rFonts w:asciiTheme="majorBidi" w:hAnsiTheme="majorBidi" w:cstheme="majorBidi"/>
          <w:sz w:val="24"/>
          <w:szCs w:val="24"/>
        </w:rPr>
        <w:t xml:space="preserve"> and</w:t>
      </w:r>
      <w:r w:rsidRPr="00512C1C">
        <w:rPr>
          <w:rFonts w:asciiTheme="majorBidi" w:hAnsiTheme="majorBidi" w:cstheme="majorBidi"/>
          <w:sz w:val="24"/>
          <w:szCs w:val="24"/>
        </w:rPr>
        <w:t xml:space="preserve"> reflective </w:t>
      </w:r>
      <w:r w:rsidR="00436D4D">
        <w:rPr>
          <w:rFonts w:asciiTheme="majorBidi" w:hAnsiTheme="majorBidi" w:cstheme="majorBidi"/>
          <w:sz w:val="24"/>
          <w:szCs w:val="24"/>
        </w:rPr>
        <w:t>point of view among</w:t>
      </w:r>
      <w:r w:rsidRPr="00512C1C">
        <w:rPr>
          <w:rFonts w:asciiTheme="majorBidi" w:hAnsiTheme="majorBidi" w:cstheme="majorBidi"/>
          <w:sz w:val="24"/>
          <w:szCs w:val="24"/>
        </w:rPr>
        <w:t xml:space="preserve"> instructors </w:t>
      </w:r>
      <w:r w:rsidR="008C2BE0">
        <w:rPr>
          <w:rFonts w:asciiTheme="majorBidi" w:hAnsiTheme="majorBidi" w:cstheme="majorBidi"/>
          <w:sz w:val="24"/>
          <w:szCs w:val="24"/>
        </w:rPr>
        <w:t>of</w:t>
      </w:r>
      <w:r w:rsidR="008A6BAB">
        <w:rPr>
          <w:rFonts w:asciiTheme="majorBidi" w:hAnsiTheme="majorBidi" w:cstheme="majorBidi"/>
          <w:sz w:val="24"/>
          <w:szCs w:val="24"/>
        </w:rPr>
        <w:t xml:space="preserve"> this</w:t>
      </w:r>
      <w:r w:rsidRPr="00512C1C">
        <w:rPr>
          <w:rFonts w:asciiTheme="majorBidi" w:hAnsiTheme="majorBidi" w:cstheme="majorBidi"/>
          <w:sz w:val="24"/>
          <w:szCs w:val="24"/>
        </w:rPr>
        <w:t xml:space="preserve"> training process</w:t>
      </w:r>
      <w:r w:rsidR="0028577A">
        <w:rPr>
          <w:rFonts w:asciiTheme="majorBidi" w:hAnsiTheme="majorBidi" w:cstheme="majorBidi"/>
          <w:sz w:val="24"/>
          <w:szCs w:val="24"/>
        </w:rPr>
        <w:t xml:space="preserve">. This enabled </w:t>
      </w:r>
      <w:r w:rsidR="00436D4D">
        <w:rPr>
          <w:rFonts w:asciiTheme="majorBidi" w:hAnsiTheme="majorBidi" w:cstheme="majorBidi"/>
          <w:sz w:val="24"/>
          <w:szCs w:val="24"/>
        </w:rPr>
        <w:t xml:space="preserve">them to </w:t>
      </w:r>
      <w:r w:rsidRPr="00512C1C">
        <w:rPr>
          <w:rFonts w:asciiTheme="majorBidi" w:hAnsiTheme="majorBidi" w:cstheme="majorBidi"/>
          <w:sz w:val="24"/>
          <w:szCs w:val="24"/>
        </w:rPr>
        <w:t>examin</w:t>
      </w:r>
      <w:r w:rsidR="00436D4D">
        <w:rPr>
          <w:rFonts w:asciiTheme="majorBidi" w:hAnsiTheme="majorBidi" w:cstheme="majorBidi"/>
          <w:sz w:val="24"/>
          <w:szCs w:val="24"/>
        </w:rPr>
        <w:t xml:space="preserve">e </w:t>
      </w:r>
      <w:r w:rsidRPr="00512C1C">
        <w:rPr>
          <w:rFonts w:asciiTheme="majorBidi" w:hAnsiTheme="majorBidi" w:cstheme="majorBidi"/>
          <w:sz w:val="24"/>
          <w:szCs w:val="24"/>
        </w:rPr>
        <w:t xml:space="preserve">the training processes that they conduct, and provided an opportunity </w:t>
      </w:r>
      <w:r w:rsidR="0028577A">
        <w:rPr>
          <w:rFonts w:asciiTheme="majorBidi" w:hAnsiTheme="majorBidi" w:cstheme="majorBidi"/>
          <w:sz w:val="24"/>
          <w:szCs w:val="24"/>
        </w:rPr>
        <w:t xml:space="preserve">for them </w:t>
      </w:r>
      <w:r w:rsidRPr="00512C1C">
        <w:rPr>
          <w:rFonts w:asciiTheme="majorBidi" w:hAnsiTheme="majorBidi" w:cstheme="majorBidi"/>
          <w:sz w:val="24"/>
          <w:szCs w:val="24"/>
        </w:rPr>
        <w:t xml:space="preserve">to formulate and conceptualize the training model </w:t>
      </w:r>
      <w:r w:rsidR="0028577A">
        <w:rPr>
          <w:rFonts w:asciiTheme="majorBidi" w:hAnsiTheme="majorBidi" w:cstheme="majorBidi"/>
          <w:sz w:val="24"/>
          <w:szCs w:val="24"/>
        </w:rPr>
        <w:t xml:space="preserve">used </w:t>
      </w:r>
      <w:r w:rsidRPr="00512C1C">
        <w:rPr>
          <w:rFonts w:asciiTheme="majorBidi" w:hAnsiTheme="majorBidi" w:cstheme="majorBidi"/>
          <w:sz w:val="24"/>
          <w:szCs w:val="24"/>
        </w:rPr>
        <w:t>in th</w:t>
      </w:r>
      <w:r w:rsidR="0028577A">
        <w:rPr>
          <w:rFonts w:asciiTheme="majorBidi" w:hAnsiTheme="majorBidi" w:cstheme="majorBidi"/>
          <w:sz w:val="24"/>
          <w:szCs w:val="24"/>
        </w:rPr>
        <w:t>is educational</w:t>
      </w:r>
      <w:r w:rsidRPr="00512C1C">
        <w:rPr>
          <w:rFonts w:asciiTheme="majorBidi" w:hAnsiTheme="majorBidi" w:cstheme="majorBidi"/>
          <w:sz w:val="24"/>
          <w:szCs w:val="24"/>
        </w:rPr>
        <w:t xml:space="preserve"> </w:t>
      </w:r>
      <w:r w:rsidR="004D320D">
        <w:rPr>
          <w:rFonts w:asciiTheme="majorBidi" w:hAnsiTheme="majorBidi" w:cstheme="majorBidi"/>
          <w:sz w:val="24"/>
          <w:szCs w:val="24"/>
        </w:rPr>
        <w:t>track</w:t>
      </w:r>
      <w:r w:rsidRPr="00512C1C">
        <w:rPr>
          <w:rFonts w:asciiTheme="majorBidi" w:hAnsiTheme="majorBidi" w:cstheme="majorBidi"/>
          <w:sz w:val="24"/>
          <w:szCs w:val="24"/>
        </w:rPr>
        <w:t>.</w:t>
      </w:r>
      <w:r w:rsidR="0028577A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 </w:t>
      </w:r>
      <w:r w:rsidR="00A67FBC">
        <w:rPr>
          <w:rFonts w:asciiTheme="majorBidi" w:hAnsiTheme="majorBidi" w:cstheme="majorBidi"/>
          <w:sz w:val="24"/>
          <w:szCs w:val="24"/>
        </w:rPr>
        <w:t xml:space="preserve">study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findings indicate that the </w:t>
      </w:r>
      <w:r w:rsidR="008C2BE0">
        <w:rPr>
          <w:rFonts w:asciiTheme="majorBidi" w:hAnsiTheme="majorBidi" w:cstheme="majorBidi"/>
          <w:sz w:val="24"/>
          <w:szCs w:val="24"/>
        </w:rPr>
        <w:t xml:space="preserve">original </w:t>
      </w:r>
      <w:r w:rsidR="00A67FBC" w:rsidRPr="00A67FBC">
        <w:rPr>
          <w:rFonts w:asciiTheme="majorBidi" w:hAnsiTheme="majorBidi" w:cstheme="majorBidi"/>
          <w:sz w:val="24"/>
          <w:szCs w:val="24"/>
        </w:rPr>
        <w:t>principles of the training process</w:t>
      </w:r>
      <w:r w:rsidR="00436D4D">
        <w:rPr>
          <w:rFonts w:asciiTheme="majorBidi" w:hAnsiTheme="majorBidi" w:cstheme="majorBidi"/>
          <w:sz w:val="24"/>
          <w:szCs w:val="24"/>
        </w:rPr>
        <w:t xml:space="preserve">, </w:t>
      </w:r>
      <w:commentRangeStart w:id="5"/>
      <w:r w:rsidR="00436D4D">
        <w:rPr>
          <w:rFonts w:asciiTheme="majorBidi" w:hAnsiTheme="majorBidi" w:cstheme="majorBidi"/>
          <w:sz w:val="24"/>
          <w:szCs w:val="24"/>
        </w:rPr>
        <w:t>which were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developed forty years ago by the </w:t>
      </w:r>
      <w:r w:rsidR="00A67FBC">
        <w:rPr>
          <w:rFonts w:asciiTheme="majorBidi" w:hAnsiTheme="majorBidi" w:cstheme="majorBidi"/>
          <w:sz w:val="24"/>
          <w:szCs w:val="24"/>
        </w:rPr>
        <w:t xml:space="preserve">founders of this </w:t>
      </w:r>
      <w:r w:rsidR="004D320D">
        <w:rPr>
          <w:rFonts w:asciiTheme="majorBidi" w:hAnsiTheme="majorBidi" w:cstheme="majorBidi"/>
          <w:sz w:val="24"/>
          <w:szCs w:val="24"/>
        </w:rPr>
        <w:t>educational track</w:t>
      </w:r>
      <w:r w:rsidR="00436D4D">
        <w:rPr>
          <w:rFonts w:asciiTheme="majorBidi" w:hAnsiTheme="majorBidi" w:cstheme="majorBidi"/>
          <w:sz w:val="24"/>
          <w:szCs w:val="24"/>
        </w:rPr>
        <w:t xml:space="preserve"> as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led by Sarah Shapir, </w:t>
      </w:r>
      <w:commentRangeEnd w:id="5"/>
      <w:r w:rsidR="008C2BE0">
        <w:rPr>
          <w:rStyle w:val="CommentReference"/>
        </w:rPr>
        <w:commentReference w:id="5"/>
      </w:r>
      <w:r w:rsidR="00A67FBC">
        <w:rPr>
          <w:rFonts w:asciiTheme="majorBidi" w:hAnsiTheme="majorBidi" w:cstheme="majorBidi"/>
          <w:sz w:val="24"/>
          <w:szCs w:val="24"/>
        </w:rPr>
        <w:t>have been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maintained in the current training model, despite systemic changes over the years.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>These principles form the basis for the development of a personal</w:t>
      </w:r>
      <w:r w:rsidR="00436D4D">
        <w:rPr>
          <w:rFonts w:asciiTheme="majorBidi" w:hAnsiTheme="majorBidi" w:cstheme="majorBidi"/>
          <w:sz w:val="24"/>
          <w:szCs w:val="24"/>
        </w:rPr>
        <w:t xml:space="preserve">, </w:t>
      </w:r>
      <w:r w:rsidR="00A67FBC" w:rsidRPr="00A67FBC">
        <w:rPr>
          <w:rFonts w:asciiTheme="majorBidi" w:hAnsiTheme="majorBidi" w:cstheme="majorBidi"/>
          <w:sz w:val="24"/>
          <w:szCs w:val="24"/>
        </w:rPr>
        <w:t>professional</w:t>
      </w:r>
      <w:r w:rsidR="00436D4D">
        <w:rPr>
          <w:rFonts w:asciiTheme="majorBidi" w:hAnsiTheme="majorBidi" w:cstheme="majorBidi"/>
          <w:sz w:val="24"/>
          <w:szCs w:val="24"/>
        </w:rPr>
        <w:t xml:space="preserve">, and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creative identity </w:t>
      </w:r>
      <w:r w:rsidR="00A67FBC">
        <w:rPr>
          <w:rFonts w:asciiTheme="majorBidi" w:hAnsiTheme="majorBidi" w:cstheme="majorBidi"/>
          <w:sz w:val="24"/>
          <w:szCs w:val="24"/>
        </w:rPr>
        <w:t>among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>
        <w:rPr>
          <w:rFonts w:asciiTheme="majorBidi" w:hAnsiTheme="majorBidi" w:cstheme="majorBidi"/>
          <w:sz w:val="24"/>
          <w:szCs w:val="24"/>
        </w:rPr>
        <w:t xml:space="preserve">its </w:t>
      </w:r>
      <w:r w:rsidR="00A67FBC" w:rsidRPr="00A67FBC">
        <w:rPr>
          <w:rFonts w:asciiTheme="majorBidi" w:hAnsiTheme="majorBidi" w:cstheme="majorBidi"/>
          <w:sz w:val="24"/>
          <w:szCs w:val="24"/>
        </w:rPr>
        <w:t>students.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 process was found to contribute to the </w:t>
      </w:r>
      <w:r w:rsidR="00A67FBC">
        <w:rPr>
          <w:rFonts w:asciiTheme="majorBidi" w:hAnsiTheme="majorBidi" w:cstheme="majorBidi"/>
          <w:sz w:val="24"/>
          <w:szCs w:val="24"/>
        </w:rPr>
        <w:t>acquisition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of </w:t>
      </w:r>
      <w:r w:rsidR="00436D4D">
        <w:rPr>
          <w:rFonts w:asciiTheme="majorBidi" w:hAnsiTheme="majorBidi" w:cstheme="majorBidi"/>
          <w:sz w:val="24"/>
          <w:szCs w:val="24"/>
        </w:rPr>
        <w:t xml:space="preserve">a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language </w:t>
      </w:r>
      <w:r w:rsidR="00436D4D">
        <w:rPr>
          <w:rFonts w:asciiTheme="majorBidi" w:hAnsiTheme="majorBidi" w:cstheme="majorBidi"/>
          <w:sz w:val="24"/>
          <w:szCs w:val="24"/>
        </w:rPr>
        <w:t xml:space="preserve">and </w:t>
      </w:r>
      <w:r w:rsidR="00844940">
        <w:rPr>
          <w:rFonts w:asciiTheme="majorBidi" w:hAnsiTheme="majorBidi" w:cstheme="majorBidi"/>
          <w:sz w:val="24"/>
          <w:szCs w:val="24"/>
        </w:rPr>
        <w:t xml:space="preserve">educational </w:t>
      </w:r>
      <w:r w:rsidR="00A67FBC" w:rsidRPr="00A67FBC">
        <w:rPr>
          <w:rFonts w:asciiTheme="majorBidi" w:hAnsiTheme="majorBidi" w:cstheme="majorBidi"/>
          <w:sz w:val="24"/>
          <w:szCs w:val="24"/>
        </w:rPr>
        <w:t>approach</w:t>
      </w:r>
      <w:r w:rsidR="00436D4D">
        <w:rPr>
          <w:rFonts w:asciiTheme="majorBidi" w:hAnsiTheme="majorBidi" w:cstheme="majorBidi"/>
          <w:sz w:val="24"/>
          <w:szCs w:val="24"/>
        </w:rPr>
        <w:t xml:space="preserve"> to creativity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, </w:t>
      </w:r>
      <w:r w:rsidR="00A67FBC">
        <w:rPr>
          <w:rFonts w:asciiTheme="majorBidi" w:hAnsiTheme="majorBidi" w:cstheme="majorBidi"/>
          <w:sz w:val="24"/>
          <w:szCs w:val="24"/>
        </w:rPr>
        <w:t xml:space="preserve">to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affect </w:t>
      </w:r>
      <w:r w:rsidR="00A67FBC">
        <w:rPr>
          <w:rFonts w:asciiTheme="majorBidi" w:hAnsiTheme="majorBidi" w:cstheme="majorBidi"/>
          <w:sz w:val="24"/>
          <w:szCs w:val="24"/>
        </w:rPr>
        <w:t xml:space="preserve">the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self-perception and self-awareness </w:t>
      </w:r>
      <w:r w:rsidR="00A67FBC">
        <w:rPr>
          <w:rFonts w:asciiTheme="majorBidi" w:hAnsiTheme="majorBidi" w:cstheme="majorBidi"/>
          <w:sz w:val="24"/>
          <w:szCs w:val="24"/>
        </w:rPr>
        <w:t xml:space="preserve">of </w:t>
      </w:r>
      <w:r w:rsidR="008C2BE0">
        <w:rPr>
          <w:rFonts w:asciiTheme="majorBidi" w:hAnsiTheme="majorBidi" w:cstheme="majorBidi"/>
          <w:sz w:val="24"/>
          <w:szCs w:val="24"/>
        </w:rPr>
        <w:t xml:space="preserve">education </w:t>
      </w:r>
      <w:r w:rsidR="00A67FBC">
        <w:rPr>
          <w:rFonts w:asciiTheme="majorBidi" w:hAnsiTheme="majorBidi" w:cstheme="majorBidi"/>
          <w:sz w:val="24"/>
          <w:szCs w:val="24"/>
        </w:rPr>
        <w:t>students and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kindergarten </w:t>
      </w:r>
      <w:r w:rsidR="008C2BE0">
        <w:rPr>
          <w:rFonts w:asciiTheme="majorBidi" w:hAnsiTheme="majorBidi" w:cstheme="majorBidi"/>
          <w:sz w:val="24"/>
          <w:szCs w:val="24"/>
        </w:rPr>
        <w:t>or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</w:t>
      </w:r>
      <w:r w:rsidR="00436D4D">
        <w:rPr>
          <w:rFonts w:asciiTheme="majorBidi" w:hAnsiTheme="majorBidi" w:cstheme="majorBidi"/>
          <w:sz w:val="24"/>
          <w:szCs w:val="24"/>
        </w:rPr>
        <w:t xml:space="preserve">elementary </w:t>
      </w:r>
      <w:r w:rsidR="008C2BE0">
        <w:rPr>
          <w:rFonts w:asciiTheme="majorBidi" w:hAnsiTheme="majorBidi" w:cstheme="majorBidi"/>
          <w:sz w:val="24"/>
          <w:szCs w:val="24"/>
        </w:rPr>
        <w:t xml:space="preserve">school </w:t>
      </w:r>
      <w:r w:rsidR="00A67FBC" w:rsidRPr="00A67FBC">
        <w:rPr>
          <w:rFonts w:asciiTheme="majorBidi" w:hAnsiTheme="majorBidi" w:cstheme="majorBidi"/>
          <w:sz w:val="24"/>
          <w:szCs w:val="24"/>
        </w:rPr>
        <w:t>teachers, and help them to understand their educational worldview.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 training model </w:t>
      </w:r>
      <w:r w:rsidR="00A67FBC">
        <w:rPr>
          <w:rFonts w:asciiTheme="majorBidi" w:hAnsiTheme="majorBidi" w:cstheme="majorBidi"/>
          <w:sz w:val="24"/>
          <w:szCs w:val="24"/>
        </w:rPr>
        <w:t>that emerged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from </w:t>
      </w:r>
      <w:r w:rsidR="00A67FBC">
        <w:rPr>
          <w:rFonts w:asciiTheme="majorBidi" w:hAnsiTheme="majorBidi" w:cstheme="majorBidi"/>
          <w:sz w:val="24"/>
          <w:szCs w:val="24"/>
        </w:rPr>
        <w:t xml:space="preserve">the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research findings is characterized by three main axes: multidirectional learning, visual-conceptual tools, and </w:t>
      </w:r>
      <w:r w:rsidR="00A67FBC">
        <w:rPr>
          <w:rFonts w:asciiTheme="majorBidi" w:hAnsiTheme="majorBidi" w:cstheme="majorBidi"/>
          <w:sz w:val="24"/>
          <w:szCs w:val="24"/>
        </w:rPr>
        <w:t>connections</w:t>
      </w:r>
      <w:r w:rsidR="00A67FBC" w:rsidRPr="00A67FBC">
        <w:rPr>
          <w:rFonts w:asciiTheme="majorBidi" w:hAnsiTheme="majorBidi" w:cstheme="majorBidi"/>
          <w:sz w:val="24"/>
          <w:szCs w:val="24"/>
        </w:rPr>
        <w:t>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These </w:t>
      </w:r>
      <w:r w:rsidR="00A67FBC">
        <w:rPr>
          <w:rFonts w:asciiTheme="majorBidi" w:hAnsiTheme="majorBidi" w:cstheme="majorBidi"/>
          <w:sz w:val="24"/>
          <w:szCs w:val="24"/>
        </w:rPr>
        <w:t>occur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in three </w:t>
      </w:r>
      <w:r w:rsidR="00436D4D">
        <w:rPr>
          <w:rFonts w:asciiTheme="majorBidi" w:hAnsiTheme="majorBidi" w:cstheme="majorBidi"/>
          <w:sz w:val="24"/>
          <w:szCs w:val="24"/>
        </w:rPr>
        <w:t>primary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arenas: </w:t>
      </w:r>
      <w:r w:rsidR="00A67FBC">
        <w:rPr>
          <w:rFonts w:asciiTheme="majorBidi" w:hAnsiTheme="majorBidi" w:cstheme="majorBidi"/>
          <w:sz w:val="24"/>
          <w:szCs w:val="24"/>
        </w:rPr>
        <w:t>the practicum in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kindergarten</w:t>
      </w:r>
      <w:r w:rsidR="00A67FBC">
        <w:rPr>
          <w:rFonts w:asciiTheme="majorBidi" w:hAnsiTheme="majorBidi" w:cstheme="majorBidi"/>
          <w:sz w:val="24"/>
          <w:szCs w:val="24"/>
        </w:rPr>
        <w:t>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, various arts courses </w:t>
      </w:r>
      <w:r w:rsidR="00A67FBC">
        <w:rPr>
          <w:rFonts w:asciiTheme="majorBidi" w:hAnsiTheme="majorBidi" w:cstheme="majorBidi"/>
          <w:sz w:val="24"/>
          <w:szCs w:val="24"/>
        </w:rPr>
        <w:t>withing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the training</w:t>
      </w:r>
      <w:r w:rsidR="00436D4D">
        <w:rPr>
          <w:rFonts w:asciiTheme="majorBidi" w:hAnsiTheme="majorBidi" w:cstheme="majorBidi"/>
          <w:sz w:val="24"/>
          <w:szCs w:val="24"/>
        </w:rPr>
        <w:t xml:space="preserve"> program</w:t>
      </w:r>
      <w:r w:rsidR="00A67FBC">
        <w:rPr>
          <w:rFonts w:asciiTheme="majorBidi" w:hAnsiTheme="majorBidi" w:cstheme="majorBidi"/>
          <w:sz w:val="24"/>
          <w:szCs w:val="24"/>
        </w:rPr>
        <w:t>,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and the pedagogical instruction that integrates all parts of the </w:t>
      </w:r>
      <w:r w:rsidR="008C2BE0">
        <w:rPr>
          <w:rFonts w:asciiTheme="majorBidi" w:hAnsiTheme="majorBidi" w:cstheme="majorBidi"/>
          <w:sz w:val="24"/>
          <w:szCs w:val="24"/>
        </w:rPr>
        <w:t>educational</w:t>
      </w:r>
      <w:r w:rsidR="004D320D">
        <w:rPr>
          <w:rFonts w:asciiTheme="majorBidi" w:hAnsiTheme="majorBidi" w:cstheme="majorBidi"/>
          <w:sz w:val="24"/>
          <w:szCs w:val="24"/>
        </w:rPr>
        <w:t xml:space="preserve"> track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. The model detailed in </w:t>
      </w:r>
      <w:r w:rsidR="00A67FBC">
        <w:rPr>
          <w:rFonts w:asciiTheme="majorBidi" w:hAnsiTheme="majorBidi" w:cstheme="majorBidi"/>
          <w:sz w:val="24"/>
          <w:szCs w:val="24"/>
        </w:rPr>
        <w:t>this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article </w:t>
      </w:r>
      <w:r w:rsidR="00A67FBC">
        <w:rPr>
          <w:rFonts w:asciiTheme="majorBidi" w:hAnsiTheme="majorBidi" w:cstheme="majorBidi"/>
          <w:sz w:val="24"/>
          <w:szCs w:val="24"/>
        </w:rPr>
        <w:t>makes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theoretical and empirical </w:t>
      </w:r>
      <w:r w:rsidR="00A67FBC">
        <w:rPr>
          <w:rFonts w:asciiTheme="majorBidi" w:hAnsiTheme="majorBidi" w:cstheme="majorBidi"/>
          <w:sz w:val="24"/>
          <w:szCs w:val="24"/>
        </w:rPr>
        <w:t xml:space="preserve">contributions </w:t>
      </w:r>
      <w:r w:rsidR="00436D4D">
        <w:rPr>
          <w:rFonts w:asciiTheme="majorBidi" w:hAnsiTheme="majorBidi" w:cstheme="majorBidi"/>
          <w:sz w:val="24"/>
          <w:szCs w:val="24"/>
        </w:rPr>
        <w:t xml:space="preserve">to </w:t>
      </w:r>
      <w:r w:rsidR="00A67FBC">
        <w:rPr>
          <w:rFonts w:asciiTheme="majorBidi" w:hAnsiTheme="majorBidi" w:cstheme="majorBidi"/>
          <w:sz w:val="24"/>
          <w:szCs w:val="24"/>
        </w:rPr>
        <w:t>knowledge about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training process</w:t>
      </w:r>
      <w:r w:rsidR="00436D4D">
        <w:rPr>
          <w:rFonts w:asciiTheme="majorBidi" w:hAnsiTheme="majorBidi" w:cstheme="majorBidi"/>
          <w:sz w:val="24"/>
          <w:szCs w:val="24"/>
        </w:rPr>
        <w:t>es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>
        <w:rPr>
          <w:rFonts w:asciiTheme="majorBidi" w:hAnsiTheme="majorBidi" w:cstheme="majorBidi"/>
          <w:sz w:val="24"/>
          <w:szCs w:val="24"/>
        </w:rPr>
        <w:t xml:space="preserve">among </w:t>
      </w:r>
      <w:commentRangeStart w:id="6"/>
      <w:r w:rsidR="00A67FBC">
        <w:rPr>
          <w:rFonts w:asciiTheme="majorBidi" w:hAnsiTheme="majorBidi" w:cstheme="majorBidi"/>
          <w:sz w:val="24"/>
          <w:szCs w:val="24"/>
        </w:rPr>
        <w:t>students</w:t>
      </w:r>
      <w:commentRangeEnd w:id="6"/>
      <w:r w:rsidR="00A67FBC">
        <w:rPr>
          <w:rStyle w:val="CommentReference"/>
        </w:rPr>
        <w:commentReference w:id="6"/>
      </w:r>
      <w:r w:rsidR="00A67FBC">
        <w:rPr>
          <w:rFonts w:asciiTheme="majorBidi" w:hAnsiTheme="majorBidi" w:cstheme="majorBidi"/>
          <w:sz w:val="24"/>
          <w:szCs w:val="24"/>
        </w:rPr>
        <w:t xml:space="preserve"> of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early childhood education.</w:t>
      </w:r>
    </w:p>
    <w:p w14:paraId="53801D3C" w14:textId="74EE650E" w:rsidR="004D320D" w:rsidRDefault="004D32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FF1457B" w14:textId="500E0C11" w:rsidR="004D320D" w:rsidRPr="004D320D" w:rsidRDefault="004D320D" w:rsidP="004D32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</w:t>
      </w:r>
      <w:r w:rsidRPr="004D320D">
        <w:rPr>
          <w:rFonts w:asciiTheme="majorBidi" w:hAnsiTheme="majorBidi" w:cstheme="majorBidi"/>
          <w:sz w:val="24"/>
          <w:szCs w:val="24"/>
        </w:rPr>
        <w:t>ntroduction</w:t>
      </w:r>
    </w:p>
    <w:p w14:paraId="21880FEB" w14:textId="596C3830" w:rsidR="00E904F7" w:rsidRDefault="004D320D" w:rsidP="00E904F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D320D">
        <w:rPr>
          <w:rFonts w:asciiTheme="majorBidi" w:hAnsiTheme="majorBidi" w:cstheme="majorBidi"/>
          <w:sz w:val="24"/>
          <w:szCs w:val="24"/>
        </w:rPr>
        <w:t xml:space="preserve">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 track</w:t>
      </w:r>
      <w:r w:rsidR="00436D4D">
        <w:rPr>
          <w:rFonts w:asciiTheme="majorBidi" w:hAnsiTheme="majorBidi" w:cstheme="majorBidi"/>
          <w:sz w:val="24"/>
          <w:szCs w:val="24"/>
        </w:rPr>
        <w:t xml:space="preserve"> </w:t>
      </w:r>
      <w:r w:rsidRPr="004D320D">
        <w:rPr>
          <w:rFonts w:asciiTheme="majorBidi" w:hAnsiTheme="majorBidi" w:cstheme="majorBidi"/>
          <w:sz w:val="24"/>
          <w:szCs w:val="24"/>
        </w:rPr>
        <w:t xml:space="preserve">at the </w:t>
      </w:r>
      <w:r w:rsidR="00436D4D" w:rsidRPr="00512C1C">
        <w:rPr>
          <w:rFonts w:asciiTheme="majorBidi" w:hAnsiTheme="majorBidi" w:cstheme="majorBidi"/>
          <w:sz w:val="24"/>
          <w:szCs w:val="24"/>
        </w:rPr>
        <w:t xml:space="preserve">Kibbutzim </w:t>
      </w:r>
      <w:r w:rsidR="00436D4D">
        <w:rPr>
          <w:rFonts w:asciiTheme="majorBidi" w:hAnsiTheme="majorBidi" w:cstheme="majorBidi"/>
          <w:sz w:val="24"/>
          <w:szCs w:val="24"/>
        </w:rPr>
        <w:t>College of Education in Israel</w:t>
      </w:r>
      <w:r w:rsidR="00436D4D"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Pr="004D320D">
        <w:rPr>
          <w:rFonts w:asciiTheme="majorBidi" w:hAnsiTheme="majorBidi" w:cstheme="majorBidi"/>
          <w:sz w:val="24"/>
          <w:szCs w:val="24"/>
        </w:rPr>
        <w:t xml:space="preserve">was established in 1978 by </w:t>
      </w:r>
      <w:r w:rsidR="005B6381">
        <w:rPr>
          <w:rFonts w:asciiTheme="majorBidi" w:hAnsiTheme="majorBidi" w:cstheme="majorBidi"/>
          <w:sz w:val="24"/>
          <w:szCs w:val="24"/>
        </w:rPr>
        <w:t>several of</w:t>
      </w:r>
      <w:r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="00844940">
        <w:rPr>
          <w:rFonts w:asciiTheme="majorBidi" w:hAnsiTheme="majorBidi" w:cstheme="majorBidi"/>
          <w:sz w:val="24"/>
          <w:szCs w:val="24"/>
        </w:rPr>
        <w:t>the college’s</w:t>
      </w:r>
      <w:r w:rsidR="00436D4D">
        <w:rPr>
          <w:rFonts w:asciiTheme="majorBidi" w:hAnsiTheme="majorBidi" w:cstheme="majorBidi"/>
          <w:sz w:val="24"/>
          <w:szCs w:val="24"/>
        </w:rPr>
        <w:t xml:space="preserve"> </w:t>
      </w:r>
      <w:r w:rsidRPr="004D320D">
        <w:rPr>
          <w:rFonts w:asciiTheme="majorBidi" w:hAnsiTheme="majorBidi" w:cstheme="majorBidi"/>
          <w:sz w:val="24"/>
          <w:szCs w:val="24"/>
        </w:rPr>
        <w:t>lecturers, led by Sara Shapir</w:t>
      </w:r>
      <w:r w:rsidR="005B6381">
        <w:rPr>
          <w:rFonts w:asciiTheme="majorBidi" w:hAnsiTheme="majorBidi" w:cstheme="majorBidi"/>
          <w:sz w:val="24"/>
          <w:szCs w:val="24"/>
        </w:rPr>
        <w:t xml:space="preserve">. This was </w:t>
      </w:r>
      <w:r w:rsidRPr="004D320D">
        <w:rPr>
          <w:rFonts w:asciiTheme="majorBidi" w:hAnsiTheme="majorBidi" w:cstheme="majorBidi"/>
          <w:sz w:val="24"/>
          <w:szCs w:val="24"/>
        </w:rPr>
        <w:t xml:space="preserve">a unique training </w:t>
      </w:r>
      <w:r>
        <w:rPr>
          <w:rFonts w:asciiTheme="majorBidi" w:hAnsiTheme="majorBidi" w:cstheme="majorBidi"/>
          <w:sz w:val="24"/>
          <w:szCs w:val="24"/>
        </w:rPr>
        <w:t>course</w:t>
      </w:r>
      <w:r w:rsidRPr="004D320D">
        <w:rPr>
          <w:rFonts w:asciiTheme="majorBidi" w:hAnsiTheme="majorBidi" w:cstheme="majorBidi"/>
          <w:sz w:val="24"/>
          <w:szCs w:val="24"/>
        </w:rPr>
        <w:t xml:space="preserve"> in Israel. </w:t>
      </w:r>
      <w:r w:rsidR="00AB6551">
        <w:rPr>
          <w:rFonts w:asciiTheme="majorBidi" w:hAnsiTheme="majorBidi" w:cstheme="majorBidi"/>
          <w:sz w:val="24"/>
          <w:szCs w:val="24"/>
        </w:rPr>
        <w:t>It</w:t>
      </w:r>
      <w:r w:rsidRPr="004D320D">
        <w:rPr>
          <w:rFonts w:asciiTheme="majorBidi" w:hAnsiTheme="majorBidi" w:cstheme="majorBidi"/>
          <w:sz w:val="24"/>
          <w:szCs w:val="24"/>
        </w:rPr>
        <w:t xml:space="preserve"> was established as separate from the </w:t>
      </w:r>
      <w:r w:rsidR="00BE2D2D">
        <w:rPr>
          <w:rFonts w:asciiTheme="majorBidi" w:hAnsiTheme="majorBidi" w:cstheme="majorBidi"/>
          <w:sz w:val="24"/>
          <w:szCs w:val="24"/>
        </w:rPr>
        <w:t>early education</w:t>
      </w:r>
      <w:r w:rsidRPr="004D320D">
        <w:rPr>
          <w:rFonts w:asciiTheme="majorBidi" w:hAnsiTheme="majorBidi" w:cstheme="majorBidi"/>
          <w:sz w:val="24"/>
          <w:szCs w:val="24"/>
        </w:rPr>
        <w:t xml:space="preserve"> track, and </w:t>
      </w:r>
      <w:r w:rsidR="00BE2D2D">
        <w:rPr>
          <w:rFonts w:asciiTheme="majorBidi" w:hAnsiTheme="majorBidi" w:cstheme="majorBidi"/>
          <w:sz w:val="24"/>
          <w:szCs w:val="24"/>
        </w:rPr>
        <w:t>was</w:t>
      </w:r>
      <w:r w:rsidRPr="004D320D">
        <w:rPr>
          <w:rFonts w:asciiTheme="majorBidi" w:hAnsiTheme="majorBidi" w:cstheme="majorBidi"/>
          <w:sz w:val="24"/>
          <w:szCs w:val="24"/>
        </w:rPr>
        <w:t xml:space="preserve"> designed </w:t>
      </w:r>
      <w:r w:rsidR="00AB6551">
        <w:rPr>
          <w:rFonts w:asciiTheme="majorBidi" w:hAnsiTheme="majorBidi" w:cstheme="majorBidi"/>
          <w:sz w:val="24"/>
          <w:szCs w:val="24"/>
        </w:rPr>
        <w:t>for</w:t>
      </w:r>
      <w:r w:rsidRPr="004D320D">
        <w:rPr>
          <w:rFonts w:asciiTheme="majorBidi" w:hAnsiTheme="majorBidi" w:cstheme="majorBidi"/>
          <w:sz w:val="24"/>
          <w:szCs w:val="24"/>
        </w:rPr>
        <w:t xml:space="preserve"> students who </w:t>
      </w:r>
      <w:r w:rsidR="008C2BE0">
        <w:rPr>
          <w:rFonts w:asciiTheme="majorBidi" w:hAnsiTheme="majorBidi" w:cstheme="majorBidi"/>
          <w:sz w:val="24"/>
          <w:szCs w:val="24"/>
        </w:rPr>
        <w:t>choose</w:t>
      </w:r>
      <w:r w:rsidRPr="004D320D">
        <w:rPr>
          <w:rFonts w:asciiTheme="majorBidi" w:hAnsiTheme="majorBidi" w:cstheme="majorBidi"/>
          <w:sz w:val="24"/>
          <w:szCs w:val="24"/>
        </w:rPr>
        <w:t xml:space="preserve"> to </w:t>
      </w:r>
      <w:r w:rsidR="00AB6551">
        <w:rPr>
          <w:rFonts w:asciiTheme="majorBidi" w:hAnsiTheme="majorBidi" w:cstheme="majorBidi"/>
          <w:sz w:val="24"/>
          <w:szCs w:val="24"/>
        </w:rPr>
        <w:t>integrate</w:t>
      </w:r>
      <w:r w:rsidRPr="004D320D">
        <w:rPr>
          <w:rFonts w:asciiTheme="majorBidi" w:hAnsiTheme="majorBidi" w:cstheme="majorBidi"/>
          <w:sz w:val="24"/>
          <w:szCs w:val="24"/>
        </w:rPr>
        <w:t xml:space="preserve"> arts and creativity in</w:t>
      </w:r>
      <w:r w:rsidR="00AB6551">
        <w:rPr>
          <w:rFonts w:asciiTheme="majorBidi" w:hAnsiTheme="majorBidi" w:cstheme="majorBidi"/>
          <w:sz w:val="24"/>
          <w:szCs w:val="24"/>
        </w:rPr>
        <w:t>to</w:t>
      </w:r>
      <w:r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="008C2BE0">
        <w:rPr>
          <w:rFonts w:asciiTheme="majorBidi" w:hAnsiTheme="majorBidi" w:cstheme="majorBidi"/>
          <w:sz w:val="24"/>
          <w:szCs w:val="24"/>
        </w:rPr>
        <w:t xml:space="preserve">their </w:t>
      </w:r>
      <w:r w:rsidRPr="004D320D">
        <w:rPr>
          <w:rFonts w:asciiTheme="majorBidi" w:hAnsiTheme="majorBidi" w:cstheme="majorBidi"/>
          <w:sz w:val="24"/>
          <w:szCs w:val="24"/>
        </w:rPr>
        <w:t>learning</w:t>
      </w:r>
      <w:r w:rsidR="00AB6551">
        <w:rPr>
          <w:rFonts w:asciiTheme="majorBidi" w:hAnsiTheme="majorBidi" w:cstheme="majorBidi"/>
          <w:sz w:val="24"/>
          <w:szCs w:val="24"/>
        </w:rPr>
        <w:t xml:space="preserve"> and </w:t>
      </w:r>
      <w:r w:rsidRPr="004D320D">
        <w:rPr>
          <w:rFonts w:asciiTheme="majorBidi" w:hAnsiTheme="majorBidi" w:cstheme="majorBidi"/>
          <w:sz w:val="24"/>
          <w:szCs w:val="24"/>
        </w:rPr>
        <w:t>teaching.</w:t>
      </w:r>
      <w:r w:rsidR="00BF6910">
        <w:rPr>
          <w:rFonts w:asciiTheme="majorBidi" w:hAnsiTheme="majorBidi" w:cstheme="majorBidi"/>
          <w:sz w:val="24"/>
          <w:szCs w:val="24"/>
        </w:rPr>
        <w:t xml:space="preserve"> </w:t>
      </w:r>
    </w:p>
    <w:p w14:paraId="00FCFBD9" w14:textId="7F487877" w:rsidR="0000407B" w:rsidRDefault="00D9581B" w:rsidP="00E904F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9581B">
        <w:rPr>
          <w:rFonts w:asciiTheme="majorBidi" w:hAnsiTheme="majorBidi" w:cstheme="majorBidi"/>
          <w:sz w:val="24"/>
          <w:szCs w:val="24"/>
        </w:rPr>
        <w:t xml:space="preserve">Cultivating creativity </w:t>
      </w:r>
      <w:r w:rsidR="008C2BE0">
        <w:rPr>
          <w:rFonts w:asciiTheme="majorBidi" w:hAnsiTheme="majorBidi" w:cstheme="majorBidi"/>
          <w:sz w:val="24"/>
          <w:szCs w:val="24"/>
        </w:rPr>
        <w:t>presents</w:t>
      </w:r>
      <w:r w:rsidRPr="00D9581B">
        <w:rPr>
          <w:rFonts w:asciiTheme="majorBidi" w:hAnsiTheme="majorBidi" w:cstheme="majorBidi"/>
          <w:sz w:val="24"/>
          <w:szCs w:val="24"/>
        </w:rPr>
        <w:t xml:space="preserve"> one of the most interesting challenges for any teacher</w:t>
      </w:r>
      <w:r w:rsidR="008C2BE0">
        <w:rPr>
          <w:rFonts w:asciiTheme="majorBidi" w:hAnsiTheme="majorBidi" w:cstheme="majorBidi"/>
          <w:sz w:val="24"/>
          <w:szCs w:val="24"/>
        </w:rPr>
        <w:t>, as it</w:t>
      </w:r>
      <w:r w:rsidRPr="00D9581B">
        <w:rPr>
          <w:rFonts w:asciiTheme="majorBidi" w:hAnsiTheme="majorBidi" w:cstheme="majorBidi"/>
          <w:sz w:val="24"/>
          <w:szCs w:val="24"/>
        </w:rPr>
        <w:t xml:space="preserve"> involves understanding the true dynamics of creative work. </w:t>
      </w:r>
      <w:r w:rsidR="00BE2D2D">
        <w:rPr>
          <w:rFonts w:asciiTheme="majorBidi" w:hAnsiTheme="majorBidi" w:cstheme="majorBidi"/>
          <w:sz w:val="24"/>
          <w:szCs w:val="24"/>
        </w:rPr>
        <w:t xml:space="preserve">In </w:t>
      </w:r>
      <w:r w:rsidR="008C2BE0">
        <w:rPr>
          <w:rFonts w:asciiTheme="majorBidi" w:hAnsiTheme="majorBidi" w:cstheme="majorBidi"/>
          <w:sz w:val="24"/>
          <w:szCs w:val="24"/>
        </w:rPr>
        <w:t>this</w:t>
      </w:r>
      <w:r w:rsidRPr="00D9581B">
        <w:rPr>
          <w:rFonts w:asciiTheme="majorBidi" w:hAnsiTheme="majorBidi" w:cstheme="majorBidi"/>
          <w:sz w:val="24"/>
          <w:szCs w:val="24"/>
        </w:rPr>
        <w:t xml:space="preserve"> </w:t>
      </w:r>
      <w:r w:rsidR="00BE2D2D" w:rsidRPr="00D9581B">
        <w:rPr>
          <w:rFonts w:asciiTheme="majorBidi" w:hAnsiTheme="majorBidi" w:cstheme="majorBidi"/>
          <w:sz w:val="24"/>
          <w:szCs w:val="24"/>
        </w:rPr>
        <w:t>education</w:t>
      </w:r>
      <w:r w:rsidR="00844940">
        <w:rPr>
          <w:rFonts w:asciiTheme="majorBidi" w:hAnsiTheme="majorBidi" w:cstheme="majorBidi"/>
          <w:sz w:val="24"/>
          <w:szCs w:val="24"/>
        </w:rPr>
        <w:t>al</w:t>
      </w:r>
      <w:r w:rsidR="00BE2D2D" w:rsidRPr="00D9581B">
        <w:rPr>
          <w:rFonts w:asciiTheme="majorBidi" w:hAnsiTheme="majorBidi" w:cstheme="majorBidi"/>
          <w:sz w:val="24"/>
          <w:szCs w:val="24"/>
        </w:rPr>
        <w:t xml:space="preserve"> </w:t>
      </w:r>
      <w:r w:rsidR="00BE2D2D">
        <w:rPr>
          <w:rFonts w:asciiTheme="majorBidi" w:hAnsiTheme="majorBidi" w:cstheme="majorBidi"/>
          <w:sz w:val="24"/>
          <w:szCs w:val="24"/>
        </w:rPr>
        <w:t>track,</w:t>
      </w:r>
      <w:r w:rsidRPr="00D9581B">
        <w:rPr>
          <w:rFonts w:asciiTheme="majorBidi" w:hAnsiTheme="majorBidi" w:cstheme="majorBidi"/>
          <w:sz w:val="24"/>
          <w:szCs w:val="24"/>
        </w:rPr>
        <w:t xml:space="preserve"> personal choice </w:t>
      </w:r>
      <w:r w:rsidR="00BE2D2D">
        <w:rPr>
          <w:rFonts w:asciiTheme="majorBidi" w:hAnsiTheme="majorBidi" w:cstheme="majorBidi"/>
          <w:sz w:val="24"/>
          <w:szCs w:val="24"/>
        </w:rPr>
        <w:t xml:space="preserve">is seen </w:t>
      </w:r>
      <w:r w:rsidRPr="00D9581B">
        <w:rPr>
          <w:rFonts w:asciiTheme="majorBidi" w:hAnsiTheme="majorBidi" w:cstheme="majorBidi"/>
          <w:sz w:val="24"/>
          <w:szCs w:val="24"/>
        </w:rPr>
        <w:t xml:space="preserve">as key to the development of a creative </w:t>
      </w:r>
      <w:r w:rsidR="00E904F7">
        <w:rPr>
          <w:rFonts w:asciiTheme="majorBidi" w:hAnsiTheme="majorBidi" w:cstheme="majorBidi"/>
          <w:sz w:val="24"/>
          <w:szCs w:val="24"/>
        </w:rPr>
        <w:t>individual</w:t>
      </w:r>
      <w:r w:rsidRPr="00D9581B">
        <w:rPr>
          <w:rFonts w:asciiTheme="majorBidi" w:hAnsiTheme="majorBidi" w:cstheme="majorBidi"/>
          <w:sz w:val="24"/>
          <w:szCs w:val="24"/>
        </w:rPr>
        <w:t xml:space="preserve">. But this is not </w:t>
      </w:r>
      <w:r w:rsidR="008C2BE0">
        <w:rPr>
          <w:rFonts w:asciiTheme="majorBidi" w:hAnsiTheme="majorBidi" w:cstheme="majorBidi"/>
          <w:sz w:val="24"/>
          <w:szCs w:val="24"/>
        </w:rPr>
        <w:t>its</w:t>
      </w:r>
      <w:r w:rsidRPr="00D9581B">
        <w:rPr>
          <w:rFonts w:asciiTheme="majorBidi" w:hAnsiTheme="majorBidi" w:cstheme="majorBidi"/>
          <w:sz w:val="24"/>
          <w:szCs w:val="24"/>
        </w:rPr>
        <w:t xml:space="preserve"> only </w:t>
      </w:r>
      <w:r w:rsidR="00BE2D2D">
        <w:rPr>
          <w:rFonts w:asciiTheme="majorBidi" w:hAnsiTheme="majorBidi" w:cstheme="majorBidi"/>
          <w:sz w:val="24"/>
          <w:szCs w:val="24"/>
        </w:rPr>
        <w:t>core principle</w:t>
      </w:r>
      <w:r w:rsidRPr="00D9581B">
        <w:rPr>
          <w:rFonts w:asciiTheme="majorBidi" w:hAnsiTheme="majorBidi" w:cstheme="majorBidi"/>
          <w:sz w:val="24"/>
          <w:szCs w:val="24"/>
        </w:rPr>
        <w:t xml:space="preserve">. </w:t>
      </w:r>
      <w:r w:rsidR="00BE2D2D">
        <w:rPr>
          <w:rFonts w:asciiTheme="majorBidi" w:hAnsiTheme="majorBidi" w:cstheme="majorBidi"/>
          <w:sz w:val="24"/>
          <w:szCs w:val="24"/>
        </w:rPr>
        <w:t xml:space="preserve">From its development until present times, this track has integrated </w:t>
      </w:r>
      <w:r w:rsidR="005B6381">
        <w:rPr>
          <w:rFonts w:asciiTheme="majorBidi" w:hAnsiTheme="majorBidi" w:cstheme="majorBidi"/>
          <w:sz w:val="24"/>
          <w:szCs w:val="24"/>
        </w:rPr>
        <w:t>the creative ethos in</w:t>
      </w:r>
      <w:r w:rsidR="008C2BE0">
        <w:rPr>
          <w:rFonts w:asciiTheme="majorBidi" w:hAnsiTheme="majorBidi" w:cstheme="majorBidi"/>
          <w:sz w:val="24"/>
          <w:szCs w:val="24"/>
        </w:rPr>
        <w:t>to</w:t>
      </w:r>
      <w:r w:rsidR="005B6381">
        <w:rPr>
          <w:rFonts w:asciiTheme="majorBidi" w:hAnsiTheme="majorBidi" w:cstheme="majorBidi"/>
          <w:sz w:val="24"/>
          <w:szCs w:val="24"/>
        </w:rPr>
        <w:t xml:space="preserve"> education, </w:t>
      </w:r>
      <w:r w:rsidR="00844940">
        <w:rPr>
          <w:rFonts w:asciiTheme="majorBidi" w:hAnsiTheme="majorBidi" w:cstheme="majorBidi"/>
          <w:sz w:val="24"/>
          <w:szCs w:val="24"/>
        </w:rPr>
        <w:t>through</w:t>
      </w:r>
      <w:r w:rsidR="00BE2D2D">
        <w:rPr>
          <w:rFonts w:asciiTheme="majorBidi" w:hAnsiTheme="majorBidi" w:cstheme="majorBidi"/>
          <w:sz w:val="24"/>
          <w:szCs w:val="24"/>
        </w:rPr>
        <w:t xml:space="preserve"> the arts </w:t>
      </w:r>
      <w:r w:rsidR="009B7013">
        <w:rPr>
          <w:rFonts w:asciiTheme="majorBidi" w:hAnsiTheme="majorBidi" w:cstheme="majorBidi"/>
          <w:sz w:val="24"/>
          <w:szCs w:val="24"/>
        </w:rPr>
        <w:t>such as</w:t>
      </w:r>
      <w:r w:rsidRPr="00D9581B">
        <w:rPr>
          <w:rFonts w:asciiTheme="majorBidi" w:hAnsiTheme="majorBidi" w:cstheme="majorBidi"/>
          <w:sz w:val="24"/>
          <w:szCs w:val="24"/>
        </w:rPr>
        <w:t xml:space="preserve"> theater, movement, music, </w:t>
      </w:r>
      <w:r w:rsidR="00BE2D2D">
        <w:rPr>
          <w:rFonts w:asciiTheme="majorBidi" w:hAnsiTheme="majorBidi" w:cstheme="majorBidi"/>
          <w:sz w:val="24"/>
          <w:szCs w:val="24"/>
        </w:rPr>
        <w:t>visual</w:t>
      </w:r>
      <w:r w:rsidRPr="00D9581B">
        <w:rPr>
          <w:rFonts w:asciiTheme="majorBidi" w:hAnsiTheme="majorBidi" w:cstheme="majorBidi"/>
          <w:sz w:val="24"/>
          <w:szCs w:val="24"/>
        </w:rPr>
        <w:t xml:space="preserve"> arts</w:t>
      </w:r>
      <w:r w:rsidR="009B7013">
        <w:rPr>
          <w:rFonts w:asciiTheme="majorBidi" w:hAnsiTheme="majorBidi" w:cstheme="majorBidi"/>
          <w:sz w:val="24"/>
          <w:szCs w:val="24"/>
        </w:rPr>
        <w:t xml:space="preserve"> </w:t>
      </w:r>
      <w:r w:rsidRPr="00D9581B">
        <w:rPr>
          <w:rFonts w:asciiTheme="majorBidi" w:hAnsiTheme="majorBidi" w:cstheme="majorBidi"/>
          <w:sz w:val="24"/>
          <w:szCs w:val="24"/>
        </w:rPr>
        <w:t>(Sha</w:t>
      </w:r>
      <w:r w:rsidR="007A6A41">
        <w:rPr>
          <w:rFonts w:asciiTheme="majorBidi" w:hAnsiTheme="majorBidi" w:cstheme="majorBidi"/>
          <w:sz w:val="24"/>
          <w:szCs w:val="24"/>
        </w:rPr>
        <w:t>p</w:t>
      </w:r>
      <w:r w:rsidRPr="00D9581B">
        <w:rPr>
          <w:rFonts w:asciiTheme="majorBidi" w:hAnsiTheme="majorBidi" w:cstheme="majorBidi"/>
          <w:sz w:val="24"/>
          <w:szCs w:val="24"/>
        </w:rPr>
        <w:t xml:space="preserve">ir, Aner </w:t>
      </w:r>
      <w:r w:rsidR="00BE2D2D">
        <w:rPr>
          <w:rFonts w:asciiTheme="majorBidi" w:hAnsiTheme="majorBidi" w:cstheme="majorBidi"/>
          <w:sz w:val="24"/>
          <w:szCs w:val="24"/>
        </w:rPr>
        <w:t>&amp;</w:t>
      </w:r>
      <w:r w:rsidRPr="00D9581B">
        <w:rPr>
          <w:rFonts w:asciiTheme="majorBidi" w:hAnsiTheme="majorBidi" w:cstheme="majorBidi"/>
          <w:sz w:val="24"/>
          <w:szCs w:val="24"/>
        </w:rPr>
        <w:t xml:space="preserve"> Farber, 1995); </w:t>
      </w:r>
      <w:r w:rsidR="00844940">
        <w:rPr>
          <w:rFonts w:asciiTheme="majorBidi" w:hAnsiTheme="majorBidi" w:cstheme="majorBidi"/>
          <w:sz w:val="24"/>
          <w:szCs w:val="24"/>
        </w:rPr>
        <w:t xml:space="preserve">in </w:t>
      </w:r>
      <w:r w:rsidRPr="00D9581B">
        <w:rPr>
          <w:rFonts w:asciiTheme="majorBidi" w:hAnsiTheme="majorBidi" w:cstheme="majorBidi"/>
          <w:sz w:val="24"/>
          <w:szCs w:val="24"/>
        </w:rPr>
        <w:t>multiple intelligences</w:t>
      </w:r>
      <w:r w:rsidR="009B7013">
        <w:rPr>
          <w:rFonts w:asciiTheme="majorBidi" w:hAnsiTheme="majorBidi" w:cstheme="majorBidi"/>
          <w:sz w:val="24"/>
          <w:szCs w:val="24"/>
        </w:rPr>
        <w:t xml:space="preserve"> </w:t>
      </w:r>
      <w:r w:rsidRPr="00D9581B">
        <w:rPr>
          <w:rFonts w:asciiTheme="majorBidi" w:hAnsiTheme="majorBidi" w:cstheme="majorBidi"/>
          <w:sz w:val="24"/>
          <w:szCs w:val="24"/>
        </w:rPr>
        <w:t xml:space="preserve">(Gardner, 1996) which are reflected in educational practice (Landau, 2001; Robinson 2016); </w:t>
      </w:r>
      <w:r w:rsidR="00BE2D2D">
        <w:rPr>
          <w:rFonts w:asciiTheme="majorBidi" w:hAnsiTheme="majorBidi" w:cstheme="majorBidi"/>
          <w:sz w:val="24"/>
          <w:szCs w:val="24"/>
        </w:rPr>
        <w:t>a</w:t>
      </w:r>
      <w:r w:rsidRPr="00D9581B">
        <w:rPr>
          <w:rFonts w:asciiTheme="majorBidi" w:hAnsiTheme="majorBidi" w:cstheme="majorBidi"/>
          <w:sz w:val="24"/>
          <w:szCs w:val="24"/>
        </w:rPr>
        <w:t>nd parallel processes in training and in the field.</w:t>
      </w:r>
      <w:r w:rsidR="00681528">
        <w:rPr>
          <w:rFonts w:asciiTheme="majorBidi" w:hAnsiTheme="majorBidi" w:cstheme="majorBidi"/>
          <w:sz w:val="24"/>
          <w:szCs w:val="24"/>
        </w:rPr>
        <w:t xml:space="preserve"> </w:t>
      </w:r>
    </w:p>
    <w:p w14:paraId="035C4D2E" w14:textId="2075E285" w:rsidR="00D9581B" w:rsidRDefault="005B6381" w:rsidP="0000407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Pr="0068152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Pr="00681528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this track</w:t>
      </w:r>
      <w:r w:rsidRPr="0068152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</w:t>
      </w:r>
      <w:commentRangeStart w:id="7"/>
      <w:r w:rsidR="00681528" w:rsidRPr="00681528">
        <w:rPr>
          <w:rFonts w:asciiTheme="majorBidi" w:hAnsiTheme="majorBidi" w:cstheme="majorBidi"/>
          <w:sz w:val="24"/>
          <w:szCs w:val="24"/>
        </w:rPr>
        <w:t>ducator</w:t>
      </w:r>
      <w:r w:rsidR="00232F4B">
        <w:rPr>
          <w:rFonts w:asciiTheme="majorBidi" w:hAnsiTheme="majorBidi" w:cstheme="majorBidi"/>
          <w:sz w:val="24"/>
          <w:szCs w:val="24"/>
        </w:rPr>
        <w:t>s</w:t>
      </w:r>
      <w:commentRangeEnd w:id="7"/>
      <w:r w:rsidR="0000407B">
        <w:rPr>
          <w:rStyle w:val="CommentReference"/>
        </w:rPr>
        <w:commentReference w:id="7"/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>are the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key </w:t>
      </w:r>
      <w:r w:rsidR="00232F4B">
        <w:rPr>
          <w:rFonts w:asciiTheme="majorBidi" w:hAnsiTheme="majorBidi" w:cstheme="majorBidi"/>
          <w:sz w:val="24"/>
          <w:szCs w:val="24"/>
        </w:rPr>
        <w:t>figures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in the educational endeavor</w:t>
      </w:r>
      <w:r w:rsidR="00232F4B">
        <w:rPr>
          <w:rFonts w:asciiTheme="majorBidi" w:hAnsiTheme="majorBidi" w:cstheme="majorBidi"/>
          <w:sz w:val="24"/>
          <w:szCs w:val="24"/>
        </w:rPr>
        <w:t>,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and </w:t>
      </w:r>
      <w:r w:rsidR="00232F4B">
        <w:rPr>
          <w:rFonts w:asciiTheme="majorBidi" w:hAnsiTheme="majorBidi" w:cstheme="majorBidi"/>
          <w:sz w:val="24"/>
          <w:szCs w:val="24"/>
        </w:rPr>
        <w:t>therefore need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in</w:t>
      </w:r>
      <w:r w:rsidR="00232F4B">
        <w:rPr>
          <w:rFonts w:asciiTheme="majorBidi" w:hAnsiTheme="majorBidi" w:cstheme="majorBidi"/>
          <w:sz w:val="24"/>
          <w:szCs w:val="24"/>
        </w:rPr>
        <w:t>-</w:t>
      </w:r>
      <w:r w:rsidR="00681528" w:rsidRPr="00681528">
        <w:rPr>
          <w:rFonts w:asciiTheme="majorBidi" w:hAnsiTheme="majorBidi" w:cstheme="majorBidi"/>
          <w:sz w:val="24"/>
          <w:szCs w:val="24"/>
        </w:rPr>
        <w:t>depth</w:t>
      </w:r>
      <w:r w:rsidR="00232F4B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so that </w:t>
      </w:r>
      <w:r w:rsidR="00232F4B">
        <w:rPr>
          <w:rFonts w:asciiTheme="majorBidi" w:hAnsiTheme="majorBidi" w:cstheme="majorBidi"/>
          <w:sz w:val="24"/>
          <w:szCs w:val="24"/>
        </w:rPr>
        <w:t>they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>can rely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on </w:t>
      </w:r>
      <w:r w:rsidR="00232F4B">
        <w:rPr>
          <w:rFonts w:asciiTheme="majorBidi" w:hAnsiTheme="majorBidi" w:cstheme="majorBidi"/>
          <w:sz w:val="24"/>
          <w:szCs w:val="24"/>
        </w:rPr>
        <w:t>their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 xml:space="preserve">foundation of 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abilities </w:t>
      </w:r>
      <w:r w:rsidR="00232F4B">
        <w:rPr>
          <w:rFonts w:asciiTheme="majorBidi" w:hAnsiTheme="majorBidi" w:cstheme="majorBidi"/>
          <w:sz w:val="24"/>
          <w:szCs w:val="24"/>
        </w:rPr>
        <w:t>when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interacting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 xml:space="preserve">with 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children and </w:t>
      </w:r>
      <w:r w:rsidR="00232F4B">
        <w:rPr>
          <w:rFonts w:asciiTheme="majorBidi" w:hAnsiTheme="majorBidi" w:cstheme="majorBidi"/>
          <w:sz w:val="24"/>
          <w:szCs w:val="24"/>
        </w:rPr>
        <w:t>adults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(Avinon, 2014; Klein Vivlon, 2008).</w:t>
      </w:r>
      <w:r w:rsid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To this end, training in 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r w:rsidR="0000407B">
        <w:rPr>
          <w:rFonts w:asciiTheme="majorBidi" w:hAnsiTheme="majorBidi" w:cstheme="majorBidi"/>
          <w:sz w:val="24"/>
          <w:szCs w:val="24"/>
        </w:rPr>
        <w:t xml:space="preserve"> track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00407B" w:rsidRPr="0000407B">
        <w:rPr>
          <w:rFonts w:asciiTheme="majorBidi" w:hAnsiTheme="majorBidi" w:cstheme="majorBidi"/>
          <w:sz w:val="24"/>
          <w:szCs w:val="24"/>
        </w:rPr>
        <w:t>sharpens students</w:t>
      </w:r>
      <w:r w:rsidR="0000407B">
        <w:rPr>
          <w:rFonts w:asciiTheme="majorBidi" w:hAnsiTheme="majorBidi" w:cstheme="majorBidi"/>
          <w:sz w:val="24"/>
          <w:szCs w:val="24"/>
        </w:rPr>
        <w:t>’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awareness of their </w:t>
      </w:r>
      <w:r w:rsidR="0000407B">
        <w:rPr>
          <w:rFonts w:asciiTheme="majorBidi" w:hAnsiTheme="majorBidi" w:cstheme="majorBidi"/>
          <w:sz w:val="24"/>
          <w:szCs w:val="24"/>
        </w:rPr>
        <w:t xml:space="preserve">own multiple </w:t>
      </w:r>
      <w:r w:rsidR="0000407B" w:rsidRPr="0000407B">
        <w:rPr>
          <w:rFonts w:asciiTheme="majorBidi" w:hAnsiTheme="majorBidi" w:cstheme="majorBidi"/>
          <w:sz w:val="24"/>
          <w:szCs w:val="24"/>
        </w:rPr>
        <w:t>intelligences, supports the strengthening and development of their creativity</w:t>
      </w:r>
      <w:r w:rsidR="0000407B">
        <w:rPr>
          <w:rFonts w:asciiTheme="majorBidi" w:hAnsiTheme="majorBidi" w:cstheme="majorBidi"/>
          <w:sz w:val="24"/>
          <w:szCs w:val="24"/>
        </w:rPr>
        <w:t>,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and </w:t>
      </w:r>
      <w:r w:rsidR="00844940">
        <w:rPr>
          <w:rFonts w:asciiTheme="majorBidi" w:hAnsiTheme="majorBidi" w:cstheme="majorBidi"/>
          <w:sz w:val="24"/>
          <w:szCs w:val="24"/>
        </w:rPr>
        <w:t xml:space="preserve">helps them </w:t>
      </w:r>
      <w:r w:rsidR="0000407B">
        <w:rPr>
          <w:rFonts w:asciiTheme="majorBidi" w:hAnsiTheme="majorBidi" w:cstheme="majorBidi"/>
          <w:sz w:val="24"/>
          <w:szCs w:val="24"/>
        </w:rPr>
        <w:t>encourage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844940">
        <w:rPr>
          <w:rFonts w:asciiTheme="majorBidi" w:hAnsiTheme="majorBidi" w:cstheme="majorBidi"/>
          <w:sz w:val="24"/>
          <w:szCs w:val="24"/>
        </w:rPr>
        <w:t>children’s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wonder of discovery, play, learning, social interconnection</w:t>
      </w:r>
      <w:r>
        <w:rPr>
          <w:rFonts w:asciiTheme="majorBidi" w:hAnsiTheme="majorBidi" w:cstheme="majorBidi"/>
          <w:sz w:val="24"/>
          <w:szCs w:val="24"/>
        </w:rPr>
        <w:t>,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and the development of </w:t>
      </w:r>
      <w:r w:rsidR="00844940">
        <w:rPr>
          <w:rFonts w:asciiTheme="majorBidi" w:hAnsiTheme="majorBidi" w:cstheme="majorBidi"/>
          <w:sz w:val="24"/>
          <w:szCs w:val="24"/>
        </w:rPr>
        <w:t>interrelated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skills into a unique fabric that characterizes th</w:t>
      </w:r>
      <w:r w:rsidR="0000407B">
        <w:rPr>
          <w:rFonts w:asciiTheme="majorBidi" w:hAnsiTheme="majorBidi" w:cstheme="majorBidi"/>
          <w:sz w:val="24"/>
          <w:szCs w:val="24"/>
        </w:rPr>
        <w:t>is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developmental stage.</w:t>
      </w:r>
      <w:r w:rsid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At the same time, the training develops </w:t>
      </w:r>
      <w:r w:rsidR="0000407B">
        <w:rPr>
          <w:rFonts w:asciiTheme="majorBidi" w:hAnsiTheme="majorBidi" w:cstheme="majorBidi"/>
          <w:sz w:val="24"/>
          <w:szCs w:val="24"/>
        </w:rPr>
        <w:t>participants’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ability to allow </w:t>
      </w:r>
      <w:r>
        <w:rPr>
          <w:rFonts w:asciiTheme="majorBidi" w:hAnsiTheme="majorBidi" w:cstheme="majorBidi"/>
          <w:sz w:val="24"/>
          <w:szCs w:val="24"/>
        </w:rPr>
        <w:t xml:space="preserve">themselves and the children </w:t>
      </w:r>
      <w:r w:rsidR="008C2BE0">
        <w:rPr>
          <w:rFonts w:asciiTheme="majorBidi" w:hAnsiTheme="majorBidi" w:cstheme="majorBidi"/>
          <w:sz w:val="24"/>
          <w:szCs w:val="24"/>
        </w:rPr>
        <w:t xml:space="preserve">to express themselves in </w:t>
      </w:r>
      <w:r w:rsidR="0000407B" w:rsidRPr="0000407B">
        <w:rPr>
          <w:rFonts w:asciiTheme="majorBidi" w:hAnsiTheme="majorBidi" w:cstheme="majorBidi"/>
          <w:sz w:val="24"/>
          <w:szCs w:val="24"/>
        </w:rPr>
        <w:t>multi</w:t>
      </w:r>
      <w:r w:rsidR="0000407B">
        <w:rPr>
          <w:rFonts w:asciiTheme="majorBidi" w:hAnsiTheme="majorBidi" w:cstheme="majorBidi"/>
          <w:sz w:val="24"/>
          <w:szCs w:val="24"/>
        </w:rPr>
        <w:t>faceted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8C2BE0">
        <w:rPr>
          <w:rFonts w:asciiTheme="majorBidi" w:hAnsiTheme="majorBidi" w:cstheme="majorBidi"/>
          <w:sz w:val="24"/>
          <w:szCs w:val="24"/>
        </w:rPr>
        <w:t>ways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, </w:t>
      </w:r>
      <w:r w:rsidR="00844940">
        <w:rPr>
          <w:rFonts w:asciiTheme="majorBidi" w:hAnsiTheme="majorBidi" w:cstheme="majorBidi"/>
          <w:sz w:val="24"/>
          <w:szCs w:val="24"/>
        </w:rPr>
        <w:t xml:space="preserve">for teachers to </w:t>
      </w:r>
      <w:r w:rsidR="008C2BE0">
        <w:rPr>
          <w:rFonts w:asciiTheme="majorBidi" w:hAnsiTheme="majorBidi" w:cstheme="majorBidi"/>
          <w:sz w:val="24"/>
          <w:szCs w:val="24"/>
        </w:rPr>
        <w:t xml:space="preserve">have </w:t>
      </w:r>
      <w:r w:rsidR="0000407B">
        <w:rPr>
          <w:rFonts w:asciiTheme="majorBidi" w:hAnsiTheme="majorBidi" w:cstheme="majorBidi"/>
          <w:sz w:val="24"/>
          <w:szCs w:val="24"/>
        </w:rPr>
        <w:t xml:space="preserve">in-depth </w:t>
      </w:r>
      <w:r w:rsidR="0000407B" w:rsidRPr="0000407B">
        <w:rPr>
          <w:rFonts w:asciiTheme="majorBidi" w:hAnsiTheme="majorBidi" w:cstheme="majorBidi"/>
          <w:sz w:val="24"/>
          <w:szCs w:val="24"/>
        </w:rPr>
        <w:t>understand</w:t>
      </w:r>
      <w:r w:rsidR="0000407B">
        <w:rPr>
          <w:rFonts w:asciiTheme="majorBidi" w:hAnsiTheme="majorBidi" w:cstheme="majorBidi"/>
          <w:sz w:val="24"/>
          <w:szCs w:val="24"/>
        </w:rPr>
        <w:t>ing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 xml:space="preserve">of </w:t>
      </w:r>
      <w:r w:rsidR="00844940">
        <w:rPr>
          <w:rFonts w:asciiTheme="majorBidi" w:hAnsiTheme="majorBidi" w:cstheme="majorBidi"/>
          <w:sz w:val="24"/>
          <w:szCs w:val="24"/>
        </w:rPr>
        <w:t>young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 xml:space="preserve">children, </w:t>
      </w:r>
      <w:r w:rsidR="008C2BE0">
        <w:rPr>
          <w:rFonts w:asciiTheme="majorBidi" w:hAnsiTheme="majorBidi" w:cstheme="majorBidi"/>
          <w:sz w:val="24"/>
          <w:szCs w:val="24"/>
        </w:rPr>
        <w:t xml:space="preserve">and </w:t>
      </w:r>
      <w:r w:rsidR="00844940">
        <w:rPr>
          <w:rFonts w:asciiTheme="majorBidi" w:hAnsiTheme="majorBidi" w:cstheme="majorBidi"/>
          <w:sz w:val="24"/>
          <w:szCs w:val="24"/>
        </w:rPr>
        <w:t xml:space="preserve">to </w:t>
      </w:r>
      <w:r w:rsidR="008C2BE0">
        <w:rPr>
          <w:rFonts w:asciiTheme="majorBidi" w:hAnsiTheme="majorBidi" w:cstheme="majorBidi"/>
          <w:sz w:val="24"/>
          <w:szCs w:val="24"/>
        </w:rPr>
        <w:t xml:space="preserve">develop </w:t>
      </w:r>
      <w:r w:rsidR="0000407B" w:rsidRPr="0000407B">
        <w:rPr>
          <w:rFonts w:asciiTheme="majorBidi" w:hAnsiTheme="majorBidi" w:cstheme="majorBidi"/>
          <w:sz w:val="24"/>
          <w:szCs w:val="24"/>
        </w:rPr>
        <w:t>sensitiv</w:t>
      </w:r>
      <w:r w:rsidR="0000407B">
        <w:rPr>
          <w:rFonts w:asciiTheme="majorBidi" w:hAnsiTheme="majorBidi" w:cstheme="majorBidi"/>
          <w:sz w:val="24"/>
          <w:szCs w:val="24"/>
        </w:rPr>
        <w:t>ity</w:t>
      </w:r>
      <w:r w:rsidR="0000407B" w:rsidRPr="0000407B">
        <w:rPr>
          <w:rFonts w:asciiTheme="majorBidi" w:hAnsiTheme="majorBidi" w:cstheme="majorBidi"/>
          <w:sz w:val="24"/>
          <w:szCs w:val="24"/>
        </w:rPr>
        <w:t>, caring</w:t>
      </w:r>
      <w:r w:rsidR="0000407B">
        <w:rPr>
          <w:rFonts w:asciiTheme="majorBidi" w:hAnsiTheme="majorBidi" w:cstheme="majorBidi"/>
          <w:sz w:val="24"/>
          <w:szCs w:val="24"/>
        </w:rPr>
        <w:t>,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and empath</w:t>
      </w:r>
      <w:r w:rsidR="0000407B">
        <w:rPr>
          <w:rFonts w:asciiTheme="majorBidi" w:hAnsiTheme="majorBidi" w:cstheme="majorBidi"/>
          <w:sz w:val="24"/>
          <w:szCs w:val="24"/>
        </w:rPr>
        <w:t>y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. This </w:t>
      </w:r>
      <w:r w:rsidR="0000407B" w:rsidRPr="0000407B">
        <w:rPr>
          <w:rFonts w:asciiTheme="majorBidi" w:hAnsiTheme="majorBidi" w:cstheme="majorBidi"/>
          <w:sz w:val="24"/>
          <w:szCs w:val="24"/>
        </w:rPr>
        <w:lastRenderedPageBreak/>
        <w:t>training is in line with the principles of educator and feminist Nell Noddings (2012), who state</w:t>
      </w:r>
      <w:r>
        <w:rPr>
          <w:rFonts w:asciiTheme="majorBidi" w:hAnsiTheme="majorBidi" w:cstheme="majorBidi"/>
          <w:sz w:val="24"/>
          <w:szCs w:val="24"/>
        </w:rPr>
        <w:t>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that creating a climate in which caring relationships </w:t>
      </w:r>
      <w:r w:rsidR="00564F1E">
        <w:rPr>
          <w:rFonts w:asciiTheme="majorBidi" w:hAnsiTheme="majorBidi" w:cstheme="majorBidi"/>
          <w:sz w:val="24"/>
          <w:szCs w:val="24"/>
        </w:rPr>
        <w:t>can occur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>should be a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goal of all teachers and educational policy makers.</w:t>
      </w:r>
      <w:r w:rsidR="00564F1E">
        <w:rPr>
          <w:rFonts w:asciiTheme="majorBidi" w:hAnsiTheme="majorBidi" w:cstheme="majorBidi"/>
          <w:sz w:val="24"/>
          <w:szCs w:val="24"/>
        </w:rPr>
        <w:t xml:space="preserve"> Noddings states </w:t>
      </w:r>
      <w:r>
        <w:rPr>
          <w:rFonts w:asciiTheme="majorBidi" w:hAnsiTheme="majorBidi" w:cstheme="majorBidi"/>
          <w:sz w:val="24"/>
          <w:szCs w:val="24"/>
        </w:rPr>
        <w:t>her hope that</w:t>
      </w:r>
      <w:r w:rsidR="00564F1E">
        <w:rPr>
          <w:rFonts w:asciiTheme="majorBidi" w:hAnsiTheme="majorBidi" w:cstheme="majorBidi"/>
          <w:sz w:val="24"/>
          <w:szCs w:val="24"/>
        </w:rPr>
        <w:t xml:space="preserve"> c</w:t>
      </w:r>
      <w:r w:rsidR="00564F1E" w:rsidRPr="00564F1E">
        <w:rPr>
          <w:rFonts w:asciiTheme="majorBidi" w:hAnsiTheme="majorBidi" w:cstheme="majorBidi"/>
          <w:sz w:val="24"/>
          <w:szCs w:val="24"/>
        </w:rPr>
        <w:t xml:space="preserve">aring teachers </w:t>
      </w:r>
      <w:r>
        <w:rPr>
          <w:rFonts w:asciiTheme="majorBidi" w:hAnsiTheme="majorBidi" w:cstheme="majorBidi"/>
          <w:sz w:val="24"/>
          <w:szCs w:val="24"/>
        </w:rPr>
        <w:t>can</w:t>
      </w:r>
      <w:r w:rsidR="00564F1E" w:rsidRPr="00564F1E">
        <w:rPr>
          <w:rFonts w:asciiTheme="majorBidi" w:hAnsiTheme="majorBidi" w:cstheme="majorBidi"/>
          <w:sz w:val="24"/>
          <w:szCs w:val="24"/>
        </w:rPr>
        <w:t xml:space="preserve"> help their students </w:t>
      </w:r>
      <w:r>
        <w:rPr>
          <w:rFonts w:asciiTheme="majorBidi" w:hAnsiTheme="majorBidi" w:cstheme="majorBidi"/>
          <w:sz w:val="24"/>
          <w:szCs w:val="24"/>
        </w:rPr>
        <w:t>enter the adult world as people who are</w:t>
      </w:r>
      <w:r w:rsidR="00564F1E" w:rsidRPr="00564F1E">
        <w:rPr>
          <w:rFonts w:asciiTheme="majorBidi" w:hAnsiTheme="majorBidi" w:cstheme="majorBidi"/>
          <w:sz w:val="24"/>
          <w:szCs w:val="24"/>
        </w:rPr>
        <w:t xml:space="preserve"> </w:t>
      </w:r>
      <w:r w:rsidR="0024624C">
        <w:rPr>
          <w:rFonts w:asciiTheme="majorBidi" w:hAnsiTheme="majorBidi" w:cstheme="majorBidi"/>
          <w:sz w:val="24"/>
          <w:szCs w:val="24"/>
        </w:rPr>
        <w:t>concerned about and car</w:t>
      </w:r>
      <w:r>
        <w:rPr>
          <w:rFonts w:asciiTheme="majorBidi" w:hAnsiTheme="majorBidi" w:cstheme="majorBidi"/>
          <w:sz w:val="24"/>
          <w:szCs w:val="24"/>
        </w:rPr>
        <w:t>e</w:t>
      </w:r>
      <w:r w:rsidR="0024624C">
        <w:rPr>
          <w:rFonts w:asciiTheme="majorBidi" w:hAnsiTheme="majorBidi" w:cstheme="majorBidi"/>
          <w:sz w:val="24"/>
          <w:szCs w:val="24"/>
        </w:rPr>
        <w:t xml:space="preserve"> for o</w:t>
      </w:r>
      <w:r w:rsidR="00564F1E" w:rsidRPr="00564F1E">
        <w:rPr>
          <w:rFonts w:asciiTheme="majorBidi" w:hAnsiTheme="majorBidi" w:cstheme="majorBidi"/>
          <w:sz w:val="24"/>
          <w:szCs w:val="24"/>
        </w:rPr>
        <w:t>thers.</w:t>
      </w:r>
    </w:p>
    <w:p w14:paraId="11B80CC7" w14:textId="77777777" w:rsidR="00844940" w:rsidRDefault="00A35265" w:rsidP="0000407B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35265">
        <w:rPr>
          <w:rFonts w:asciiTheme="majorBidi" w:hAnsiTheme="majorBidi" w:cstheme="majorBidi"/>
          <w:sz w:val="24"/>
          <w:szCs w:val="24"/>
        </w:rPr>
        <w:t xml:space="preserve">Over the years, training in 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r>
        <w:rPr>
          <w:rFonts w:asciiTheme="majorBidi" w:hAnsiTheme="majorBidi" w:cstheme="majorBidi"/>
          <w:sz w:val="24"/>
          <w:szCs w:val="24"/>
        </w:rPr>
        <w:t xml:space="preserve"> track</w:t>
      </w:r>
      <w:r w:rsidRPr="00A35265">
        <w:rPr>
          <w:rFonts w:asciiTheme="majorBidi" w:hAnsiTheme="majorBidi" w:cstheme="majorBidi"/>
          <w:sz w:val="24"/>
          <w:szCs w:val="24"/>
        </w:rPr>
        <w:t xml:space="preserve"> has been conducted as a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tradition</w:t>
      </w:r>
      <w:r w:rsidR="005B6381">
        <w:rPr>
          <w:rFonts w:asciiTheme="majorBidi" w:hAnsiTheme="majorBidi" w:cstheme="majorBidi"/>
          <w:sz w:val="24"/>
          <w:szCs w:val="24"/>
        </w:rPr>
        <w:t xml:space="preserve"> </w:t>
      </w:r>
      <w:r w:rsidR="008C2BE0">
        <w:rPr>
          <w:rFonts w:asciiTheme="majorBidi" w:hAnsiTheme="majorBidi" w:cstheme="majorBidi"/>
          <w:sz w:val="24"/>
          <w:szCs w:val="24"/>
        </w:rPr>
        <w:t xml:space="preserve">that was </w:t>
      </w:r>
      <w:r w:rsidR="006A0D8E">
        <w:rPr>
          <w:rFonts w:asciiTheme="majorBidi" w:hAnsiTheme="majorBidi" w:cstheme="majorBidi"/>
          <w:sz w:val="24"/>
          <w:szCs w:val="24"/>
        </w:rPr>
        <w:t xml:space="preserve">passed down verbally, </w:t>
      </w:r>
      <w:r>
        <w:rPr>
          <w:rFonts w:asciiTheme="majorBidi" w:hAnsiTheme="majorBidi" w:cstheme="majorBidi"/>
          <w:sz w:val="24"/>
          <w:szCs w:val="24"/>
        </w:rPr>
        <w:t>according to the</w:t>
      </w:r>
      <w:r w:rsidRPr="00A35265">
        <w:rPr>
          <w:rFonts w:asciiTheme="majorBidi" w:hAnsiTheme="majorBidi" w:cstheme="majorBidi"/>
          <w:sz w:val="24"/>
          <w:szCs w:val="24"/>
        </w:rPr>
        <w:t xml:space="preserve"> principles established by </w:t>
      </w:r>
      <w:r w:rsidR="00E548E0">
        <w:rPr>
          <w:rFonts w:asciiTheme="majorBidi" w:hAnsiTheme="majorBidi" w:cstheme="majorBidi"/>
          <w:sz w:val="24"/>
          <w:szCs w:val="24"/>
        </w:rPr>
        <w:t>its</w:t>
      </w:r>
      <w:r w:rsidRPr="00A35265">
        <w:rPr>
          <w:rFonts w:asciiTheme="majorBidi" w:hAnsiTheme="majorBidi" w:cstheme="majorBidi"/>
          <w:sz w:val="24"/>
          <w:szCs w:val="24"/>
        </w:rPr>
        <w:t xml:space="preserve"> founders (see below).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 w:rsidRPr="006A0D8E">
        <w:rPr>
          <w:rFonts w:asciiTheme="majorBidi" w:hAnsiTheme="majorBidi" w:cstheme="majorBidi"/>
          <w:sz w:val="24"/>
          <w:szCs w:val="24"/>
        </w:rPr>
        <w:t>Each new pedagogical instructor who entered th</w:t>
      </w:r>
      <w:r w:rsidR="006A0D8E">
        <w:rPr>
          <w:rFonts w:asciiTheme="majorBidi" w:hAnsiTheme="majorBidi" w:cstheme="majorBidi"/>
          <w:sz w:val="24"/>
          <w:szCs w:val="24"/>
        </w:rPr>
        <w:t>is track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received guidance and mentorship from the </w:t>
      </w:r>
      <w:r w:rsidR="006A0D8E">
        <w:rPr>
          <w:rFonts w:asciiTheme="majorBidi" w:hAnsiTheme="majorBidi" w:cstheme="majorBidi"/>
          <w:sz w:val="24"/>
          <w:szCs w:val="24"/>
        </w:rPr>
        <w:t>veteran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instructors, and learned from them the </w:t>
      </w:r>
      <w:r w:rsidR="006A0D8E">
        <w:rPr>
          <w:rFonts w:asciiTheme="majorBidi" w:hAnsiTheme="majorBidi" w:cstheme="majorBidi"/>
          <w:sz w:val="24"/>
          <w:szCs w:val="24"/>
        </w:rPr>
        <w:t>secrets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of </w:t>
      </w:r>
      <w:r w:rsidR="006A0D8E">
        <w:rPr>
          <w:rFonts w:asciiTheme="majorBidi" w:hAnsiTheme="majorBidi" w:cstheme="majorBidi"/>
          <w:sz w:val="24"/>
          <w:szCs w:val="24"/>
        </w:rPr>
        <w:t>its education</w:t>
      </w:r>
      <w:r w:rsidR="005B6381">
        <w:rPr>
          <w:rFonts w:asciiTheme="majorBidi" w:hAnsiTheme="majorBidi" w:cstheme="majorBidi"/>
          <w:sz w:val="24"/>
          <w:szCs w:val="24"/>
        </w:rPr>
        <w:t>al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and teaching methods.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New lecturers who entered the </w:t>
      </w:r>
      <w:r w:rsidR="006A0D8E">
        <w:rPr>
          <w:rFonts w:asciiTheme="majorBidi" w:hAnsiTheme="majorBidi" w:cstheme="majorBidi"/>
          <w:sz w:val="24"/>
          <w:szCs w:val="24"/>
        </w:rPr>
        <w:t>track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received guidance and instruction from the heads of the department and the instructors, based on the same principles.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Over the years, although </w:t>
      </w:r>
      <w:r w:rsidR="008C2BE0">
        <w:rPr>
          <w:rFonts w:asciiTheme="majorBidi" w:hAnsiTheme="majorBidi" w:cstheme="majorBidi"/>
          <w:sz w:val="24"/>
          <w:szCs w:val="24"/>
        </w:rPr>
        <w:t xml:space="preserve">some </w:t>
      </w:r>
      <w:r w:rsidR="006A0D8E">
        <w:rPr>
          <w:rFonts w:asciiTheme="majorBidi" w:hAnsiTheme="majorBidi" w:cstheme="majorBidi"/>
          <w:sz w:val="24"/>
          <w:szCs w:val="24"/>
        </w:rPr>
        <w:t>practical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material</w:t>
      </w:r>
      <w:r w:rsidR="006A0D8E">
        <w:rPr>
          <w:rFonts w:asciiTheme="majorBidi" w:hAnsiTheme="majorBidi" w:cstheme="majorBidi"/>
          <w:sz w:val="24"/>
          <w:szCs w:val="24"/>
        </w:rPr>
        <w:t>s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ha</w:t>
      </w:r>
      <w:r w:rsidR="006A0D8E">
        <w:rPr>
          <w:rFonts w:asciiTheme="majorBidi" w:hAnsiTheme="majorBidi" w:cstheme="majorBidi"/>
          <w:sz w:val="24"/>
          <w:szCs w:val="24"/>
        </w:rPr>
        <w:t>ve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been written and the training processes have been documented, no empirical research has been conducted</w:t>
      </w:r>
      <w:r w:rsidR="008C2BE0">
        <w:rPr>
          <w:rFonts w:asciiTheme="majorBidi" w:hAnsiTheme="majorBidi" w:cstheme="majorBidi"/>
          <w:sz w:val="24"/>
          <w:szCs w:val="24"/>
        </w:rPr>
        <w:t xml:space="preserve">. Further, 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no theoretical material has been written that presents the training processes </w:t>
      </w:r>
      <w:r w:rsidR="006A0D8E">
        <w:rPr>
          <w:rFonts w:asciiTheme="majorBidi" w:hAnsiTheme="majorBidi" w:cstheme="majorBidi"/>
          <w:sz w:val="24"/>
          <w:szCs w:val="24"/>
        </w:rPr>
        <w:t xml:space="preserve">for creativity </w:t>
      </w:r>
      <w:r w:rsidR="006A0D8E" w:rsidRPr="006A0D8E">
        <w:rPr>
          <w:rFonts w:asciiTheme="majorBidi" w:hAnsiTheme="majorBidi" w:cstheme="majorBidi"/>
          <w:sz w:val="24"/>
          <w:szCs w:val="24"/>
        </w:rPr>
        <w:t>in early childhood</w:t>
      </w:r>
      <w:r w:rsidR="006A0D8E">
        <w:rPr>
          <w:rFonts w:asciiTheme="majorBidi" w:hAnsiTheme="majorBidi" w:cstheme="majorBidi"/>
          <w:sz w:val="24"/>
          <w:szCs w:val="24"/>
        </w:rPr>
        <w:t xml:space="preserve"> education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in general </w:t>
      </w:r>
      <w:r w:rsidR="006A0D8E">
        <w:rPr>
          <w:rFonts w:asciiTheme="majorBidi" w:hAnsiTheme="majorBidi" w:cstheme="majorBidi"/>
          <w:sz w:val="24"/>
          <w:szCs w:val="24"/>
        </w:rPr>
        <w:t>or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the </w:t>
      </w:r>
      <w:r w:rsidR="00844940">
        <w:rPr>
          <w:rFonts w:asciiTheme="majorBidi" w:hAnsiTheme="majorBidi" w:cstheme="majorBidi"/>
          <w:sz w:val="24"/>
          <w:szCs w:val="24"/>
        </w:rPr>
        <w:t>Creativity in Early Education</w:t>
      </w:r>
      <w:r w:rsidR="00DA1340">
        <w:rPr>
          <w:rFonts w:asciiTheme="majorBidi" w:hAnsiTheme="majorBidi" w:cstheme="majorBidi"/>
          <w:sz w:val="24"/>
          <w:szCs w:val="24"/>
        </w:rPr>
        <w:t xml:space="preserve"> </w:t>
      </w:r>
      <w:r w:rsidR="006A0D8E">
        <w:rPr>
          <w:rFonts w:asciiTheme="majorBidi" w:hAnsiTheme="majorBidi" w:cstheme="majorBidi"/>
          <w:sz w:val="24"/>
          <w:szCs w:val="24"/>
        </w:rPr>
        <w:t>track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>
        <w:rPr>
          <w:rFonts w:asciiTheme="majorBidi" w:hAnsiTheme="majorBidi" w:cstheme="majorBidi"/>
          <w:sz w:val="24"/>
          <w:szCs w:val="24"/>
        </w:rPr>
        <w:t>at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the </w:t>
      </w:r>
      <w:r w:rsidR="006A0D8E">
        <w:rPr>
          <w:rFonts w:asciiTheme="majorBidi" w:hAnsiTheme="majorBidi" w:cstheme="majorBidi"/>
          <w:sz w:val="24"/>
          <w:szCs w:val="24"/>
        </w:rPr>
        <w:t>Kibbutz</w:t>
      </w:r>
      <w:r w:rsidR="008D6DE1">
        <w:rPr>
          <w:rFonts w:asciiTheme="majorBidi" w:hAnsiTheme="majorBidi" w:cstheme="majorBidi"/>
          <w:sz w:val="24"/>
          <w:szCs w:val="24"/>
        </w:rPr>
        <w:t>im</w:t>
      </w:r>
      <w:r w:rsidR="006A0D8E">
        <w:rPr>
          <w:rFonts w:asciiTheme="majorBidi" w:hAnsiTheme="majorBidi" w:cstheme="majorBidi"/>
          <w:sz w:val="24"/>
          <w:szCs w:val="24"/>
        </w:rPr>
        <w:t xml:space="preserve"> College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in particular.</w:t>
      </w:r>
      <w:r w:rsidR="008D6DE1">
        <w:rPr>
          <w:rFonts w:asciiTheme="majorBidi" w:hAnsiTheme="majorBidi" w:cstheme="majorBidi"/>
          <w:sz w:val="24"/>
          <w:szCs w:val="24"/>
        </w:rPr>
        <w:t xml:space="preserve"> </w:t>
      </w:r>
    </w:p>
    <w:p w14:paraId="09CB6B01" w14:textId="77777777" w:rsidR="00844940" w:rsidRDefault="008D6DE1" w:rsidP="0000407B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Several </w:t>
      </w:r>
      <w:r w:rsidRPr="008D6DE1">
        <w:rPr>
          <w:rFonts w:asciiTheme="majorBidi" w:hAnsiTheme="majorBidi" w:cstheme="majorBidi"/>
          <w:sz w:val="24"/>
          <w:szCs w:val="24"/>
        </w:rPr>
        <w:t xml:space="preserve">years ago, the Kibbutzim College </w:t>
      </w:r>
      <w:r>
        <w:rPr>
          <w:rFonts w:asciiTheme="majorBidi" w:hAnsiTheme="majorBidi" w:cstheme="majorBidi"/>
          <w:sz w:val="24"/>
          <w:szCs w:val="24"/>
        </w:rPr>
        <w:t>underwent</w:t>
      </w:r>
      <w:r w:rsidRPr="008D6DE1">
        <w:rPr>
          <w:rFonts w:asciiTheme="majorBidi" w:hAnsiTheme="majorBidi" w:cstheme="majorBidi"/>
          <w:sz w:val="24"/>
          <w:szCs w:val="24"/>
        </w:rPr>
        <w:t xml:space="preserve"> a systemic change, and </w:t>
      </w:r>
      <w:r>
        <w:rPr>
          <w:rFonts w:asciiTheme="majorBidi" w:hAnsiTheme="majorBidi" w:cstheme="majorBidi"/>
          <w:sz w:val="24"/>
          <w:szCs w:val="24"/>
        </w:rPr>
        <w:t>transformed</w:t>
      </w:r>
      <w:r w:rsidRPr="008D6DE1">
        <w:rPr>
          <w:rFonts w:asciiTheme="majorBidi" w:hAnsiTheme="majorBidi" w:cstheme="majorBidi"/>
          <w:sz w:val="24"/>
          <w:szCs w:val="24"/>
        </w:rPr>
        <w:t xml:space="preserve"> </w:t>
      </w:r>
      <w:r w:rsidR="00844940">
        <w:rPr>
          <w:rFonts w:asciiTheme="majorBidi" w:hAnsiTheme="majorBidi" w:cstheme="majorBidi"/>
          <w:sz w:val="24"/>
          <w:szCs w:val="24"/>
        </w:rPr>
        <w:t>its</w:t>
      </w:r>
      <w:r w:rsidRPr="008D6D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early education</w:t>
      </w:r>
      <w:r w:rsidRPr="008D6DE1">
        <w:rPr>
          <w:rFonts w:asciiTheme="majorBidi" w:hAnsiTheme="majorBidi" w:cstheme="majorBidi"/>
          <w:sz w:val="24"/>
          <w:szCs w:val="24"/>
        </w:rPr>
        <w:t xml:space="preserve"> track into a </w:t>
      </w:r>
      <w:r>
        <w:rPr>
          <w:rFonts w:asciiTheme="majorBidi" w:hAnsiTheme="majorBidi" w:cstheme="majorBidi"/>
          <w:sz w:val="24"/>
          <w:szCs w:val="24"/>
        </w:rPr>
        <w:t xml:space="preserve">full </w:t>
      </w:r>
      <w:r w:rsidRPr="008D6DE1">
        <w:rPr>
          <w:rFonts w:asciiTheme="majorBidi" w:hAnsiTheme="majorBidi" w:cstheme="majorBidi"/>
          <w:sz w:val="24"/>
          <w:szCs w:val="24"/>
        </w:rPr>
        <w:t xml:space="preserve">department, consisting of three </w:t>
      </w:r>
      <w:r>
        <w:rPr>
          <w:rFonts w:asciiTheme="majorBidi" w:hAnsiTheme="majorBidi" w:cstheme="majorBidi"/>
          <w:sz w:val="24"/>
          <w:szCs w:val="24"/>
        </w:rPr>
        <w:t>tracks</w:t>
      </w:r>
      <w:r w:rsidRPr="008D6DE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D6DE1">
        <w:rPr>
          <w:rFonts w:asciiTheme="majorBidi" w:hAnsiTheme="majorBidi" w:cstheme="majorBidi"/>
          <w:sz w:val="24"/>
          <w:szCs w:val="24"/>
        </w:rPr>
        <w:t xml:space="preserve">creative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8D6DE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</w:t>
      </w:r>
      <w:r w:rsidRPr="008D6DE1">
        <w:rPr>
          <w:rFonts w:asciiTheme="majorBidi" w:hAnsiTheme="majorBidi" w:cstheme="majorBidi"/>
          <w:sz w:val="24"/>
          <w:szCs w:val="24"/>
        </w:rPr>
        <w:t xml:space="preserve"> dialogical </w:t>
      </w:r>
      <w:r w:rsidR="005B6381">
        <w:rPr>
          <w:rFonts w:asciiTheme="majorBidi" w:hAnsiTheme="majorBidi" w:cstheme="majorBidi"/>
          <w:sz w:val="24"/>
          <w:szCs w:val="24"/>
        </w:rPr>
        <w:t>approach</w:t>
      </w:r>
      <w:r>
        <w:rPr>
          <w:rFonts w:asciiTheme="majorBidi" w:hAnsiTheme="majorBidi" w:cstheme="majorBidi"/>
          <w:sz w:val="24"/>
          <w:szCs w:val="24"/>
        </w:rPr>
        <w:t>,</w:t>
      </w:r>
      <w:r w:rsidRPr="008D6DE1">
        <w:rPr>
          <w:rFonts w:asciiTheme="majorBidi" w:hAnsiTheme="majorBidi" w:cstheme="majorBidi"/>
          <w:sz w:val="24"/>
          <w:szCs w:val="24"/>
        </w:rPr>
        <w:t xml:space="preserve"> and special education for preschoolers. Th</w:t>
      </w:r>
      <w:r w:rsidR="005B6381">
        <w:rPr>
          <w:rFonts w:asciiTheme="majorBidi" w:hAnsiTheme="majorBidi" w:cstheme="majorBidi"/>
          <w:sz w:val="24"/>
          <w:szCs w:val="24"/>
        </w:rPr>
        <w:t>is</w:t>
      </w:r>
      <w:r w:rsidRPr="008D6DE1">
        <w:rPr>
          <w:rFonts w:asciiTheme="majorBidi" w:hAnsiTheme="majorBidi" w:cstheme="majorBidi"/>
          <w:sz w:val="24"/>
          <w:szCs w:val="24"/>
        </w:rPr>
        <w:t xml:space="preserve"> systemic change led to retrospective</w:t>
      </w:r>
      <w:r>
        <w:rPr>
          <w:rFonts w:asciiTheme="majorBidi" w:hAnsiTheme="majorBidi" w:cstheme="majorBidi"/>
          <w:sz w:val="24"/>
          <w:szCs w:val="24"/>
        </w:rPr>
        <w:t>,</w:t>
      </w:r>
      <w:r w:rsidRPr="008D6DE1">
        <w:rPr>
          <w:rFonts w:asciiTheme="majorBidi" w:hAnsiTheme="majorBidi" w:cstheme="majorBidi"/>
          <w:sz w:val="24"/>
          <w:szCs w:val="24"/>
        </w:rPr>
        <w:t xml:space="preserve"> reflective observation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8D6D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8D6DE1">
        <w:rPr>
          <w:rFonts w:asciiTheme="majorBidi" w:hAnsiTheme="majorBidi" w:cstheme="majorBidi"/>
          <w:sz w:val="24"/>
          <w:szCs w:val="24"/>
        </w:rPr>
        <w:t xml:space="preserve"> the pedagogical instructors of the creative </w:t>
      </w:r>
      <w:r>
        <w:rPr>
          <w:rFonts w:asciiTheme="majorBidi" w:hAnsiTheme="majorBidi" w:cstheme="majorBidi"/>
          <w:sz w:val="24"/>
          <w:szCs w:val="24"/>
        </w:rPr>
        <w:t xml:space="preserve">education track regarding </w:t>
      </w:r>
      <w:r w:rsidR="00844940">
        <w:rPr>
          <w:rFonts w:asciiTheme="majorBidi" w:hAnsiTheme="majorBidi" w:cstheme="majorBidi"/>
          <w:sz w:val="24"/>
          <w:szCs w:val="24"/>
        </w:rPr>
        <w:t>its</w:t>
      </w:r>
      <w:r w:rsidRPr="008D6DE1">
        <w:rPr>
          <w:rFonts w:asciiTheme="majorBidi" w:hAnsiTheme="majorBidi" w:cstheme="majorBidi"/>
          <w:sz w:val="24"/>
          <w:szCs w:val="24"/>
        </w:rPr>
        <w:t xml:space="preserve"> training processes.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D6DE1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change enabled them to </w:t>
      </w:r>
      <w:r w:rsidR="005B6381">
        <w:rPr>
          <w:rFonts w:asciiTheme="majorBidi" w:hAnsiTheme="majorBidi" w:cstheme="majorBidi"/>
          <w:sz w:val="24"/>
          <w:szCs w:val="24"/>
        </w:rPr>
        <w:t>assess</w:t>
      </w:r>
      <w:r w:rsidRPr="008D6DE1">
        <w:rPr>
          <w:rFonts w:asciiTheme="majorBidi" w:hAnsiTheme="majorBidi" w:cstheme="majorBidi"/>
          <w:sz w:val="24"/>
          <w:szCs w:val="24"/>
        </w:rPr>
        <w:t xml:space="preserve"> the training processes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8D6DE1">
        <w:rPr>
          <w:rFonts w:asciiTheme="majorBidi" w:hAnsiTheme="majorBidi" w:cstheme="majorBidi"/>
          <w:sz w:val="24"/>
          <w:szCs w:val="24"/>
        </w:rPr>
        <w:t xml:space="preserve">they carry out, and provided an opportunity for </w:t>
      </w:r>
      <w:r w:rsidR="00734CC2">
        <w:rPr>
          <w:rFonts w:asciiTheme="majorBidi" w:hAnsiTheme="majorBidi" w:cstheme="majorBidi"/>
          <w:sz w:val="24"/>
          <w:szCs w:val="24"/>
        </w:rPr>
        <w:t>crystallization</w:t>
      </w:r>
      <w:r w:rsidRPr="008D6DE1">
        <w:rPr>
          <w:rFonts w:asciiTheme="majorBidi" w:hAnsiTheme="majorBidi" w:cstheme="majorBidi"/>
          <w:sz w:val="24"/>
          <w:szCs w:val="24"/>
        </w:rPr>
        <w:t xml:space="preserve"> and conceptualization, which led to empirical research (described below).</w:t>
      </w:r>
      <w:r w:rsidR="00734CC2">
        <w:rPr>
          <w:rFonts w:asciiTheme="majorBidi" w:hAnsiTheme="majorBidi" w:cstheme="majorBidi"/>
          <w:sz w:val="24"/>
          <w:szCs w:val="24"/>
        </w:rPr>
        <w:t xml:space="preserve"> </w:t>
      </w:r>
      <w:r w:rsidR="00734CC2" w:rsidRPr="00734CC2">
        <w:rPr>
          <w:rFonts w:asciiTheme="majorBidi" w:hAnsiTheme="majorBidi" w:cstheme="majorBidi"/>
          <w:sz w:val="24"/>
          <w:szCs w:val="24"/>
        </w:rPr>
        <w:t>Th</w:t>
      </w:r>
      <w:r w:rsidR="00844940">
        <w:rPr>
          <w:rFonts w:asciiTheme="majorBidi" w:hAnsiTheme="majorBidi" w:cstheme="majorBidi"/>
          <w:sz w:val="24"/>
          <w:szCs w:val="24"/>
        </w:rPr>
        <w:t>e current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 study, </w:t>
      </w:r>
      <w:commentRangeStart w:id="8"/>
      <w:r w:rsidR="00734CC2" w:rsidRPr="00734CC2">
        <w:rPr>
          <w:rFonts w:asciiTheme="majorBidi" w:hAnsiTheme="majorBidi" w:cstheme="majorBidi"/>
          <w:sz w:val="24"/>
          <w:szCs w:val="24"/>
        </w:rPr>
        <w:t>conducted</w:t>
      </w:r>
      <w:commentRangeEnd w:id="8"/>
      <w:r w:rsidR="00DD3C5C">
        <w:rPr>
          <w:rStyle w:val="CommentReference"/>
        </w:rPr>
        <w:commentReference w:id="8"/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 by the six pedagogical instructors </w:t>
      </w:r>
      <w:r w:rsidR="00734CC2">
        <w:rPr>
          <w:rFonts w:asciiTheme="majorBidi" w:hAnsiTheme="majorBidi" w:cstheme="majorBidi"/>
          <w:sz w:val="24"/>
          <w:szCs w:val="24"/>
        </w:rPr>
        <w:t xml:space="preserve">of this track 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and the head of the early childhood </w:t>
      </w:r>
      <w:r w:rsidR="00734CC2">
        <w:rPr>
          <w:rFonts w:asciiTheme="majorBidi" w:hAnsiTheme="majorBidi" w:cstheme="majorBidi"/>
          <w:sz w:val="24"/>
          <w:szCs w:val="24"/>
        </w:rPr>
        <w:t xml:space="preserve">education 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department, examined the creative training processes, as reflected in the </w:t>
      </w:r>
      <w:r w:rsidR="00734CC2">
        <w:rPr>
          <w:rFonts w:asciiTheme="majorBidi" w:hAnsiTheme="majorBidi" w:cstheme="majorBidi"/>
          <w:sz w:val="24"/>
          <w:szCs w:val="24"/>
        </w:rPr>
        <w:t xml:space="preserve">testimonies of </w:t>
      </w:r>
      <w:r w:rsidR="00734CC2" w:rsidRPr="00734CC2">
        <w:rPr>
          <w:rFonts w:asciiTheme="majorBidi" w:hAnsiTheme="majorBidi" w:cstheme="majorBidi"/>
          <w:sz w:val="24"/>
          <w:szCs w:val="24"/>
        </w:rPr>
        <w:t>student</w:t>
      </w:r>
      <w:r w:rsidR="00734CC2">
        <w:rPr>
          <w:rFonts w:asciiTheme="majorBidi" w:hAnsiTheme="majorBidi" w:cstheme="majorBidi"/>
          <w:sz w:val="24"/>
          <w:szCs w:val="24"/>
        </w:rPr>
        <w:t>s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 and </w:t>
      </w:r>
      <w:r w:rsidR="00734CC2">
        <w:rPr>
          <w:rFonts w:asciiTheme="majorBidi" w:hAnsiTheme="majorBidi" w:cstheme="majorBidi"/>
          <w:sz w:val="24"/>
          <w:szCs w:val="24"/>
        </w:rPr>
        <w:t>alumni</w:t>
      </w:r>
      <w:r w:rsidR="00734CC2" w:rsidRPr="00734CC2">
        <w:rPr>
          <w:rFonts w:asciiTheme="majorBidi" w:hAnsiTheme="majorBidi" w:cstheme="majorBidi"/>
          <w:sz w:val="24"/>
          <w:szCs w:val="24"/>
        </w:rPr>
        <w:t>.</w:t>
      </w:r>
      <w:r w:rsidR="00DD3C5C">
        <w:rPr>
          <w:rFonts w:asciiTheme="majorBidi" w:hAnsiTheme="majorBidi" w:cstheme="majorBidi"/>
          <w:sz w:val="24"/>
          <w:szCs w:val="24"/>
        </w:rPr>
        <w:t xml:space="preserve"> </w:t>
      </w:r>
    </w:p>
    <w:p w14:paraId="163FFEA6" w14:textId="0965318F" w:rsidR="00A35265" w:rsidRDefault="00DD3C5C" w:rsidP="0000407B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D3C5C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commentRangeStart w:id="9"/>
      <w:r w:rsidRPr="00DD3C5C">
        <w:rPr>
          <w:rFonts w:asciiTheme="majorBidi" w:hAnsiTheme="majorBidi" w:cstheme="majorBidi"/>
          <w:sz w:val="24"/>
          <w:szCs w:val="24"/>
        </w:rPr>
        <w:t>findings</w:t>
      </w:r>
      <w:commentRangeEnd w:id="9"/>
      <w:r>
        <w:rPr>
          <w:rStyle w:val="CommentReference"/>
        </w:rPr>
        <w:commentReference w:id="9"/>
      </w:r>
      <w:r w:rsidRPr="00DD3C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indicate</w:t>
      </w:r>
      <w:r w:rsidRPr="00DD3C5C">
        <w:rPr>
          <w:rFonts w:asciiTheme="majorBidi" w:hAnsiTheme="majorBidi" w:cstheme="majorBidi"/>
          <w:sz w:val="24"/>
          <w:szCs w:val="24"/>
        </w:rPr>
        <w:t xml:space="preserve"> that the principles of the </w:t>
      </w:r>
      <w:r w:rsidR="00844940">
        <w:rPr>
          <w:rFonts w:asciiTheme="majorBidi" w:hAnsiTheme="majorBidi" w:cstheme="majorBidi"/>
          <w:sz w:val="24"/>
          <w:szCs w:val="24"/>
        </w:rPr>
        <w:t xml:space="preserve">track’s </w:t>
      </w:r>
      <w:r w:rsidRPr="00DD3C5C">
        <w:rPr>
          <w:rFonts w:asciiTheme="majorBidi" w:hAnsiTheme="majorBidi" w:cstheme="majorBidi"/>
          <w:sz w:val="24"/>
          <w:szCs w:val="24"/>
        </w:rPr>
        <w:t xml:space="preserve">founders and the processes used in it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DD3C5C">
        <w:rPr>
          <w:rFonts w:asciiTheme="majorBidi" w:hAnsiTheme="majorBidi" w:cstheme="majorBidi"/>
          <w:sz w:val="24"/>
          <w:szCs w:val="24"/>
        </w:rPr>
        <w:t xml:space="preserve"> crystallized into a model.</w:t>
      </w:r>
      <w:r w:rsidR="00492859">
        <w:rPr>
          <w:rFonts w:asciiTheme="majorBidi" w:hAnsiTheme="majorBidi" w:cstheme="majorBidi"/>
          <w:sz w:val="24"/>
          <w:szCs w:val="24"/>
        </w:rPr>
        <w:t xml:space="preserve">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The model includes the ways of acquiring </w:t>
      </w:r>
      <w:r w:rsidR="005B6381">
        <w:rPr>
          <w:rFonts w:asciiTheme="majorBidi" w:hAnsiTheme="majorBidi" w:cstheme="majorBidi"/>
          <w:sz w:val="24"/>
          <w:szCs w:val="24"/>
        </w:rPr>
        <w:t>a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 language </w:t>
      </w:r>
      <w:r w:rsidR="005B6381">
        <w:rPr>
          <w:rFonts w:asciiTheme="majorBidi" w:hAnsiTheme="majorBidi" w:cstheme="majorBidi"/>
          <w:sz w:val="24"/>
          <w:szCs w:val="24"/>
        </w:rPr>
        <w:t xml:space="preserve">of creativity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at the various stages of training, the processes </w:t>
      </w:r>
      <w:r w:rsidR="00492859">
        <w:rPr>
          <w:rFonts w:asciiTheme="majorBidi" w:hAnsiTheme="majorBidi" w:cstheme="majorBidi"/>
          <w:sz w:val="24"/>
          <w:szCs w:val="24"/>
        </w:rPr>
        <w:t xml:space="preserve">of developing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professional identity </w:t>
      </w:r>
      <w:r w:rsidR="00492859">
        <w:rPr>
          <w:rFonts w:asciiTheme="majorBidi" w:hAnsiTheme="majorBidi" w:cstheme="majorBidi"/>
          <w:sz w:val="24"/>
          <w:szCs w:val="24"/>
        </w:rPr>
        <w:t>among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 creative </w:t>
      </w:r>
      <w:r w:rsidR="00492859">
        <w:rPr>
          <w:rFonts w:asciiTheme="majorBidi" w:hAnsiTheme="majorBidi" w:cstheme="majorBidi"/>
          <w:sz w:val="24"/>
          <w:szCs w:val="24"/>
        </w:rPr>
        <w:t>education teachers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, and application </w:t>
      </w:r>
      <w:r w:rsidR="008C2BE0">
        <w:rPr>
          <w:rFonts w:asciiTheme="majorBidi" w:hAnsiTheme="majorBidi" w:cstheme="majorBidi"/>
          <w:sz w:val="24"/>
          <w:szCs w:val="24"/>
        </w:rPr>
        <w:t xml:space="preserve">of the language and identity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by </w:t>
      </w:r>
      <w:r w:rsidR="00492859">
        <w:rPr>
          <w:rFonts w:asciiTheme="majorBidi" w:hAnsiTheme="majorBidi" w:cstheme="majorBidi"/>
          <w:sz w:val="24"/>
          <w:szCs w:val="24"/>
        </w:rPr>
        <w:t>alumni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 in their work in kindergartens and </w:t>
      </w:r>
      <w:r w:rsidR="00492859">
        <w:rPr>
          <w:rFonts w:asciiTheme="majorBidi" w:hAnsiTheme="majorBidi" w:cstheme="majorBidi"/>
          <w:sz w:val="24"/>
          <w:szCs w:val="24"/>
        </w:rPr>
        <w:t xml:space="preserve">elementary </w:t>
      </w:r>
      <w:r w:rsidR="00492859" w:rsidRPr="00492859">
        <w:rPr>
          <w:rFonts w:asciiTheme="majorBidi" w:hAnsiTheme="majorBidi" w:cstheme="majorBidi"/>
          <w:sz w:val="24"/>
          <w:szCs w:val="24"/>
        </w:rPr>
        <w:t>schools.</w:t>
      </w:r>
      <w:r w:rsidR="007340C2">
        <w:rPr>
          <w:rFonts w:asciiTheme="majorBidi" w:hAnsiTheme="majorBidi" w:cstheme="majorBidi"/>
          <w:sz w:val="24"/>
          <w:szCs w:val="24"/>
        </w:rPr>
        <w:t xml:space="preserve"> T</w:t>
      </w:r>
      <w:r w:rsidR="007340C2" w:rsidRPr="007340C2">
        <w:rPr>
          <w:rFonts w:asciiTheme="majorBidi" w:hAnsiTheme="majorBidi" w:cstheme="majorBidi"/>
          <w:sz w:val="24"/>
          <w:szCs w:val="24"/>
        </w:rPr>
        <w:t>his article present</w:t>
      </w:r>
      <w:r w:rsidR="007340C2">
        <w:rPr>
          <w:rFonts w:asciiTheme="majorBidi" w:hAnsiTheme="majorBidi" w:cstheme="majorBidi"/>
          <w:sz w:val="24"/>
          <w:szCs w:val="24"/>
        </w:rPr>
        <w:t>s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the topic of creativity in the field of education,</w:t>
      </w:r>
      <w:r w:rsidR="008C2BE0">
        <w:rPr>
          <w:rFonts w:asciiTheme="majorBidi" w:hAnsiTheme="majorBidi" w:cstheme="majorBidi"/>
          <w:sz w:val="24"/>
          <w:szCs w:val="24"/>
        </w:rPr>
        <w:t xml:space="preserve"> 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student testimonies </w:t>
      </w:r>
      <w:r w:rsidR="008C2BE0">
        <w:rPr>
          <w:rFonts w:asciiTheme="majorBidi" w:hAnsiTheme="majorBidi" w:cstheme="majorBidi"/>
          <w:sz w:val="24"/>
          <w:szCs w:val="24"/>
        </w:rPr>
        <w:t>from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interviews, and </w:t>
      </w:r>
      <w:r w:rsidR="00844940">
        <w:rPr>
          <w:rFonts w:asciiTheme="majorBidi" w:hAnsiTheme="majorBidi" w:cstheme="majorBidi"/>
          <w:sz w:val="24"/>
          <w:szCs w:val="24"/>
        </w:rPr>
        <w:t>a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training model </w:t>
      </w:r>
      <w:r w:rsidR="005B6381">
        <w:rPr>
          <w:rFonts w:asciiTheme="majorBidi" w:hAnsiTheme="majorBidi" w:cstheme="majorBidi"/>
          <w:sz w:val="24"/>
          <w:szCs w:val="24"/>
        </w:rPr>
        <w:t xml:space="preserve">that </w:t>
      </w:r>
      <w:r w:rsidR="007340C2">
        <w:rPr>
          <w:rFonts w:asciiTheme="majorBidi" w:hAnsiTheme="majorBidi" w:cstheme="majorBidi"/>
          <w:sz w:val="24"/>
          <w:szCs w:val="24"/>
        </w:rPr>
        <w:t>emerged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from the research findings. In this respect, this article fill</w:t>
      </w:r>
      <w:r w:rsidR="005B6381">
        <w:rPr>
          <w:rFonts w:asciiTheme="majorBidi" w:hAnsiTheme="majorBidi" w:cstheme="majorBidi"/>
          <w:sz w:val="24"/>
          <w:szCs w:val="24"/>
        </w:rPr>
        <w:t>s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in gaps </w:t>
      </w:r>
      <w:r w:rsidR="007340C2">
        <w:rPr>
          <w:rFonts w:asciiTheme="majorBidi" w:hAnsiTheme="majorBidi" w:cstheme="majorBidi"/>
          <w:sz w:val="24"/>
          <w:szCs w:val="24"/>
        </w:rPr>
        <w:t xml:space="preserve">in the research </w:t>
      </w:r>
      <w:r w:rsidR="007340C2" w:rsidRPr="007340C2">
        <w:rPr>
          <w:rFonts w:asciiTheme="majorBidi" w:hAnsiTheme="majorBidi" w:cstheme="majorBidi"/>
          <w:sz w:val="24"/>
          <w:szCs w:val="24"/>
        </w:rPr>
        <w:t>and trace</w:t>
      </w:r>
      <w:r w:rsidR="005B6381">
        <w:rPr>
          <w:rFonts w:asciiTheme="majorBidi" w:hAnsiTheme="majorBidi" w:cstheme="majorBidi"/>
          <w:sz w:val="24"/>
          <w:szCs w:val="24"/>
        </w:rPr>
        <w:t>s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the crystallization of </w:t>
      </w:r>
      <w:r w:rsidR="007411E1">
        <w:rPr>
          <w:rFonts w:asciiTheme="majorBidi" w:hAnsiTheme="majorBidi" w:cstheme="majorBidi"/>
          <w:sz w:val="24"/>
          <w:szCs w:val="24"/>
        </w:rPr>
        <w:t>a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language </w:t>
      </w:r>
      <w:r w:rsidR="007411E1">
        <w:rPr>
          <w:rFonts w:asciiTheme="majorBidi" w:hAnsiTheme="majorBidi" w:cstheme="majorBidi"/>
          <w:sz w:val="24"/>
          <w:szCs w:val="24"/>
        </w:rPr>
        <w:t xml:space="preserve">of creativity 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and </w:t>
      </w:r>
      <w:r w:rsidR="007411E1">
        <w:rPr>
          <w:rFonts w:asciiTheme="majorBidi" w:hAnsiTheme="majorBidi" w:cstheme="majorBidi"/>
          <w:sz w:val="24"/>
          <w:szCs w:val="24"/>
        </w:rPr>
        <w:t xml:space="preserve">the </w:t>
      </w:r>
      <w:r w:rsidR="007340C2" w:rsidRPr="007340C2">
        <w:rPr>
          <w:rFonts w:asciiTheme="majorBidi" w:hAnsiTheme="majorBidi" w:cstheme="majorBidi"/>
          <w:sz w:val="24"/>
          <w:szCs w:val="24"/>
        </w:rPr>
        <w:t>professional identity of teach</w:t>
      </w:r>
      <w:r w:rsidR="007340C2">
        <w:rPr>
          <w:rFonts w:asciiTheme="majorBidi" w:hAnsiTheme="majorBidi" w:cstheme="majorBidi"/>
          <w:sz w:val="24"/>
          <w:szCs w:val="24"/>
        </w:rPr>
        <w:t>er-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trainees in 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r w:rsidR="007340C2">
        <w:rPr>
          <w:rFonts w:asciiTheme="majorBidi" w:hAnsiTheme="majorBidi" w:cstheme="majorBidi"/>
          <w:sz w:val="24"/>
          <w:szCs w:val="24"/>
        </w:rPr>
        <w:t xml:space="preserve"> track</w:t>
      </w:r>
      <w:r w:rsidR="007340C2" w:rsidRPr="007340C2">
        <w:rPr>
          <w:rFonts w:asciiTheme="majorBidi" w:hAnsiTheme="majorBidi" w:cstheme="majorBidi"/>
          <w:sz w:val="24"/>
          <w:szCs w:val="24"/>
        </w:rPr>
        <w:t>.</w:t>
      </w:r>
    </w:p>
    <w:p w14:paraId="14FF9104" w14:textId="77777777" w:rsidR="00D9581B" w:rsidRDefault="00D9581B" w:rsidP="008A6BA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8A7B741" w14:textId="16C85849" w:rsidR="004D320D" w:rsidRPr="00512C1C" w:rsidRDefault="004D320D" w:rsidP="008A6BA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4D320D" w:rsidRPr="0051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6-14T07:54:00Z" w:initials="ALE">
    <w:p w14:paraId="073FB9F2" w14:textId="359F1B90" w:rsidR="00512C1C" w:rsidRDefault="005A5D12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512C1C">
        <w:t>Most academic j</w:t>
      </w:r>
      <w:r>
        <w:t>ournals prefer short, descriptive titles (often 12-15 words is the suggested length; this is 2</w:t>
      </w:r>
      <w:r w:rsidR="00436D4D">
        <w:t>3</w:t>
      </w:r>
      <w:r>
        <w:t xml:space="preserve"> words). </w:t>
      </w:r>
    </w:p>
    <w:p w14:paraId="018267FA" w14:textId="18EF044F" w:rsidR="005A5D12" w:rsidRDefault="005A5D12">
      <w:pPr>
        <w:pStyle w:val="CommentText"/>
      </w:pPr>
      <w:r>
        <w:t xml:space="preserve">I suggest shortening </w:t>
      </w:r>
      <w:r w:rsidR="00BE77F9">
        <w:t>it to something like</w:t>
      </w:r>
    </w:p>
    <w:p w14:paraId="2484FD94" w14:textId="22F589BD" w:rsidR="00BE77F9" w:rsidRDefault="00BE77F9">
      <w:pPr>
        <w:pStyle w:val="CommentText"/>
      </w:pPr>
      <w:r>
        <w:t>Creativity in Early Education: Principles of Professional Identity Formation</w:t>
      </w:r>
    </w:p>
    <w:p w14:paraId="4AC1366F" w14:textId="77777777" w:rsidR="00436D4D" w:rsidRDefault="00436D4D">
      <w:pPr>
        <w:pStyle w:val="CommentText"/>
      </w:pPr>
    </w:p>
    <w:p w14:paraId="4438C76A" w14:textId="5D2C2488" w:rsidR="005A5D12" w:rsidRDefault="005A5D12">
      <w:pPr>
        <w:pStyle w:val="CommentText"/>
      </w:pPr>
    </w:p>
  </w:comment>
  <w:comment w:id="1" w:author="ALE Editor" w:date="2021-06-14T08:27:00Z" w:initials="ALE">
    <w:p w14:paraId="6E49FDAB" w14:textId="2659E192" w:rsidR="00512C1C" w:rsidRDefault="00512C1C">
      <w:pPr>
        <w:pStyle w:val="CommentText"/>
      </w:pPr>
      <w:r>
        <w:rPr>
          <w:rStyle w:val="CommentReference"/>
        </w:rPr>
        <w:annotationRef/>
      </w:r>
      <w:r>
        <w:t>Please verify with each author the preferred English spelling of their names</w:t>
      </w:r>
    </w:p>
  </w:comment>
  <w:comment w:id="2" w:author="ALE Editor" w:date="2021-06-14T08:33:00Z" w:initials="ALE">
    <w:p w14:paraId="08F82409" w14:textId="77777777" w:rsidR="00512C1C" w:rsidRDefault="00512C1C">
      <w:pPr>
        <w:pStyle w:val="CommentText"/>
      </w:pPr>
      <w:r>
        <w:rPr>
          <w:rStyle w:val="CommentReference"/>
        </w:rPr>
        <w:annotationRef/>
      </w:r>
      <w:r>
        <w:t>This is the college’s full name on their website</w:t>
      </w:r>
    </w:p>
    <w:p w14:paraId="1B43C0B7" w14:textId="1F84A551" w:rsidR="00512C1C" w:rsidRDefault="00844940">
      <w:pPr>
        <w:pStyle w:val="CommentText"/>
      </w:pPr>
      <w:hyperlink r:id="rId1" w:history="1">
        <w:r w:rsidR="00512C1C" w:rsidRPr="00441E13">
          <w:rPr>
            <w:rStyle w:val="Hyperlink"/>
          </w:rPr>
          <w:t>https://en.smkb.ac.il/</w:t>
        </w:r>
      </w:hyperlink>
    </w:p>
    <w:p w14:paraId="5E378FA0" w14:textId="4D9654E5" w:rsidR="00512C1C" w:rsidRDefault="00512C1C">
      <w:pPr>
        <w:pStyle w:val="CommentText"/>
      </w:pPr>
    </w:p>
  </w:comment>
  <w:comment w:id="3" w:author="ALE Editor" w:date="2021-06-14T12:41:00Z" w:initials="ALE">
    <w:p w14:paraId="7CB5A9CB" w14:textId="62AAB2C2" w:rsidR="008C2BE0" w:rsidRDefault="008C2BE0">
      <w:pPr>
        <w:pStyle w:val="CommentText"/>
      </w:pPr>
      <w:r>
        <w:rPr>
          <w:rStyle w:val="CommentReference"/>
        </w:rPr>
        <w:annotationRef/>
      </w:r>
      <w:r>
        <w:t xml:space="preserve">Is this an acceptable name for the track in English? It gets awkward when translated literally. </w:t>
      </w:r>
    </w:p>
  </w:comment>
  <w:comment w:id="4" w:author="ALE Editor" w:date="2021-06-14T11:23:00Z" w:initials="ALE">
    <w:p w14:paraId="210400EB" w14:textId="77777777" w:rsidR="00436D4D" w:rsidRDefault="00436D4D">
      <w:pPr>
        <w:pStyle w:val="CommentText"/>
      </w:pPr>
      <w:r>
        <w:rPr>
          <w:rStyle w:val="CommentReference"/>
        </w:rPr>
        <w:annotationRef/>
      </w:r>
      <w:r>
        <w:t xml:space="preserve">Is it important to indicate they are all female? </w:t>
      </w:r>
    </w:p>
    <w:p w14:paraId="578F9B86" w14:textId="7D8AFCC0" w:rsidR="00436D4D" w:rsidRDefault="00436D4D">
      <w:pPr>
        <w:pStyle w:val="CommentText"/>
      </w:pPr>
      <w:r>
        <w:t>Are all the students in the track female, or were only females interviewed?</w:t>
      </w:r>
    </w:p>
  </w:comment>
  <w:comment w:id="5" w:author="ALE Editor" w:date="2021-06-14T12:44:00Z" w:initials="ALE">
    <w:p w14:paraId="2F9EAC68" w14:textId="770D53D7" w:rsidR="008C2BE0" w:rsidRDefault="008C2BE0">
      <w:pPr>
        <w:pStyle w:val="CommentText"/>
      </w:pPr>
      <w:r>
        <w:rPr>
          <w:rStyle w:val="CommentReference"/>
        </w:rPr>
        <w:annotationRef/>
      </w:r>
      <w:r>
        <w:t>This detail could be cut from the abstract (which is quite long)</w:t>
      </w:r>
    </w:p>
  </w:comment>
  <w:comment w:id="6" w:author="ALE Editor" w:date="2021-06-14T09:23:00Z" w:initials="ALE">
    <w:p w14:paraId="10D2EEBD" w14:textId="5E8AAB8E" w:rsidR="00A67FBC" w:rsidRDefault="00A67FBC">
      <w:pPr>
        <w:pStyle w:val="CommentText"/>
      </w:pPr>
      <w:r>
        <w:rPr>
          <w:rStyle w:val="CommentReference"/>
        </w:rPr>
        <w:annotationRef/>
      </w:r>
      <w:r w:rsidR="004D320D">
        <w:t>Should it be emphasized here they are all female?</w:t>
      </w:r>
    </w:p>
  </w:comment>
  <w:comment w:id="7" w:author="ALE Editor" w:date="2021-06-14T10:39:00Z" w:initials="ALE">
    <w:p w14:paraId="04566344" w14:textId="27B51936" w:rsidR="0000407B" w:rsidRDefault="0000407B">
      <w:pPr>
        <w:pStyle w:val="CommentText"/>
      </w:pPr>
      <w:r>
        <w:rPr>
          <w:rStyle w:val="CommentReference"/>
        </w:rPr>
        <w:annotationRef/>
      </w:r>
      <w:r>
        <w:t>I put this in the plural so gender-neutral language required by most journals can be used. If the feminine tense is wanted in specific, this should be specified along with the reason (all the teachers are female?)</w:t>
      </w:r>
    </w:p>
  </w:comment>
  <w:comment w:id="8" w:author="ALE Editor" w:date="2021-06-14T11:10:00Z" w:initials="ALE">
    <w:p w14:paraId="1099AC03" w14:textId="1A96F509" w:rsidR="00DD3C5C" w:rsidRDefault="00DD3C5C">
      <w:pPr>
        <w:pStyle w:val="CommentText"/>
      </w:pPr>
      <w:r>
        <w:rPr>
          <w:rStyle w:val="CommentReference"/>
        </w:rPr>
        <w:annotationRef/>
      </w:r>
      <w:r>
        <w:t>This belongs in Methods, not the Introduction</w:t>
      </w:r>
    </w:p>
  </w:comment>
  <w:comment w:id="9" w:author="ALE Editor" w:date="2021-06-14T11:09:00Z" w:initials="ALE">
    <w:p w14:paraId="4F361C84" w14:textId="3F50CF99" w:rsidR="00DD3C5C" w:rsidRDefault="00DD3C5C">
      <w:pPr>
        <w:pStyle w:val="CommentText"/>
      </w:pPr>
      <w:r>
        <w:rPr>
          <w:rStyle w:val="CommentReference"/>
        </w:rPr>
        <w:annotationRef/>
      </w:r>
      <w:r>
        <w:t>Findings should not be presented in the Introduction.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38C76A" w15:done="0"/>
  <w15:commentEx w15:paraId="6E49FDAB" w15:done="0"/>
  <w15:commentEx w15:paraId="5E378FA0" w15:done="0"/>
  <w15:commentEx w15:paraId="7CB5A9CB" w15:done="0"/>
  <w15:commentEx w15:paraId="578F9B86" w15:done="0"/>
  <w15:commentEx w15:paraId="2F9EAC68" w15:done="0"/>
  <w15:commentEx w15:paraId="10D2EEBD" w15:done="0"/>
  <w15:commentEx w15:paraId="04566344" w15:done="0"/>
  <w15:commentEx w15:paraId="1099AC03" w15:done="0"/>
  <w15:commentEx w15:paraId="4F361C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189D3" w16cex:dateUtc="2021-06-14T04:54:00Z"/>
  <w16cex:commentExtensible w16cex:durableId="24719162" w16cex:dateUtc="2021-06-14T05:27:00Z"/>
  <w16cex:commentExtensible w16cex:durableId="247192BD" w16cex:dateUtc="2021-06-14T05:33:00Z"/>
  <w16cex:commentExtensible w16cex:durableId="2471CD00" w16cex:dateUtc="2021-06-14T09:41:00Z"/>
  <w16cex:commentExtensible w16cex:durableId="2471BAA7" w16cex:dateUtc="2021-06-14T08:23:00Z"/>
  <w16cex:commentExtensible w16cex:durableId="2471CD98" w16cex:dateUtc="2021-06-14T09:44:00Z"/>
  <w16cex:commentExtensible w16cex:durableId="24719E8E" w16cex:dateUtc="2021-06-14T06:23:00Z"/>
  <w16cex:commentExtensible w16cex:durableId="2471B068" w16cex:dateUtc="2021-06-14T07:39:00Z"/>
  <w16cex:commentExtensible w16cex:durableId="2471B78B" w16cex:dateUtc="2021-06-14T08:10:00Z"/>
  <w16cex:commentExtensible w16cex:durableId="2471B77A" w16cex:dateUtc="2021-06-14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8C76A" w16cid:durableId="247189D3"/>
  <w16cid:commentId w16cid:paraId="6E49FDAB" w16cid:durableId="24719162"/>
  <w16cid:commentId w16cid:paraId="5E378FA0" w16cid:durableId="247192BD"/>
  <w16cid:commentId w16cid:paraId="7CB5A9CB" w16cid:durableId="2471CD00"/>
  <w16cid:commentId w16cid:paraId="578F9B86" w16cid:durableId="2471BAA7"/>
  <w16cid:commentId w16cid:paraId="2F9EAC68" w16cid:durableId="2471CD98"/>
  <w16cid:commentId w16cid:paraId="10D2EEBD" w16cid:durableId="24719E8E"/>
  <w16cid:commentId w16cid:paraId="04566344" w16cid:durableId="2471B068"/>
  <w16cid:commentId w16cid:paraId="1099AC03" w16cid:durableId="2471B78B"/>
  <w16cid:commentId w16cid:paraId="4F361C84" w16cid:durableId="2471B7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61B6"/>
    <w:multiLevelType w:val="multilevel"/>
    <w:tmpl w:val="8FEA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2"/>
    <w:rsid w:val="0000407B"/>
    <w:rsid w:val="00232F4B"/>
    <w:rsid w:val="0024624C"/>
    <w:rsid w:val="0028577A"/>
    <w:rsid w:val="00436D4D"/>
    <w:rsid w:val="00492859"/>
    <w:rsid w:val="004D320D"/>
    <w:rsid w:val="00512C1C"/>
    <w:rsid w:val="005352B1"/>
    <w:rsid w:val="00564F1E"/>
    <w:rsid w:val="005A5D12"/>
    <w:rsid w:val="005B6381"/>
    <w:rsid w:val="00681528"/>
    <w:rsid w:val="006A0D8E"/>
    <w:rsid w:val="007340C2"/>
    <w:rsid w:val="00734CC2"/>
    <w:rsid w:val="007411E1"/>
    <w:rsid w:val="007A6A41"/>
    <w:rsid w:val="00844940"/>
    <w:rsid w:val="008A6BAB"/>
    <w:rsid w:val="008C2BE0"/>
    <w:rsid w:val="008D6DE1"/>
    <w:rsid w:val="00900AE5"/>
    <w:rsid w:val="009B7013"/>
    <w:rsid w:val="00A158CF"/>
    <w:rsid w:val="00A35265"/>
    <w:rsid w:val="00A67FBC"/>
    <w:rsid w:val="00AB6551"/>
    <w:rsid w:val="00B27E7F"/>
    <w:rsid w:val="00B97586"/>
    <w:rsid w:val="00BB2104"/>
    <w:rsid w:val="00BC2979"/>
    <w:rsid w:val="00BE2D2D"/>
    <w:rsid w:val="00BE77F9"/>
    <w:rsid w:val="00BF6910"/>
    <w:rsid w:val="00BF7865"/>
    <w:rsid w:val="00CA04D7"/>
    <w:rsid w:val="00D9581B"/>
    <w:rsid w:val="00DA1340"/>
    <w:rsid w:val="00DD3C5C"/>
    <w:rsid w:val="00E548E0"/>
    <w:rsid w:val="00E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CDBB"/>
  <w15:chartTrackingRefBased/>
  <w15:docId w15:val="{6C98A35C-6700-441A-9947-64E781AC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5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2C1C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512C1C"/>
  </w:style>
  <w:style w:type="paragraph" w:customStyle="1" w:styleId="menu-itemwrapper">
    <w:name w:val="menu-item__wrapper"/>
    <w:basedOn w:val="Normal"/>
    <w:rsid w:val="0051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smkb.ac.il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24</cp:revision>
  <dcterms:created xsi:type="dcterms:W3CDTF">2021-06-14T04:51:00Z</dcterms:created>
  <dcterms:modified xsi:type="dcterms:W3CDTF">2021-06-14T14:08:00Z</dcterms:modified>
</cp:coreProperties>
</file>