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10A7" w14:textId="4EBC0656" w:rsidR="005352B1" w:rsidRPr="0024710D" w:rsidRDefault="003B0C0B" w:rsidP="0024710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DF55CB" w:rsidRPr="0024710D">
        <w:rPr>
          <w:rFonts w:asciiTheme="majorBidi" w:hAnsiTheme="majorBidi" w:cstheme="majorBidi"/>
          <w:b/>
          <w:bCs/>
          <w:sz w:val="24"/>
          <w:szCs w:val="24"/>
        </w:rPr>
        <w:t xml:space="preserve">ight and darkness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as reflected </w:t>
      </w:r>
      <w:r w:rsidR="00DF55CB" w:rsidRPr="0024710D">
        <w:rPr>
          <w:rFonts w:asciiTheme="majorBidi" w:hAnsiTheme="majorBidi" w:cstheme="majorBidi"/>
          <w:b/>
          <w:bCs/>
          <w:sz w:val="24"/>
          <w:szCs w:val="24"/>
        </w:rPr>
        <w:t>in the poetry of Rambam and Rihal</w:t>
      </w:r>
    </w:p>
    <w:p w14:paraId="5821E999" w14:textId="01554ADB" w:rsidR="00A43202" w:rsidRDefault="0024710D" w:rsidP="002965F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4710D">
        <w:rPr>
          <w:rFonts w:asciiTheme="majorBidi" w:hAnsiTheme="majorBidi" w:cstheme="majorBidi"/>
          <w:sz w:val="24"/>
          <w:szCs w:val="24"/>
        </w:rPr>
        <w:t>T</w:t>
      </w:r>
      <w:r w:rsidR="00A43202" w:rsidRPr="0024710D">
        <w:rPr>
          <w:rFonts w:asciiTheme="majorBidi" w:hAnsiTheme="majorBidi" w:cstheme="majorBidi"/>
          <w:sz w:val="24"/>
          <w:szCs w:val="24"/>
        </w:rPr>
        <w:t>he poetry of R. Moshe Ibn Ezra (</w:t>
      </w:r>
      <w:commentRangeStart w:id="0"/>
      <w:del w:id="1" w:author="Josh Amaru" w:date="2021-08-11T18:44:00Z">
        <w:r w:rsidR="00A43202" w:rsidRPr="0024710D" w:rsidDel="00C70572">
          <w:rPr>
            <w:rFonts w:asciiTheme="majorBidi" w:hAnsiTheme="majorBidi" w:cstheme="majorBidi"/>
            <w:sz w:val="24"/>
            <w:szCs w:val="24"/>
          </w:rPr>
          <w:delText>also</w:delText>
        </w:r>
        <w:commentRangeEnd w:id="0"/>
        <w:r w:rsidR="00A43202" w:rsidRPr="0024710D" w:rsidDel="00C70572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0"/>
        </w:r>
        <w:r w:rsidR="00A43202" w:rsidRPr="0024710D" w:rsidDel="00C70572">
          <w:rPr>
            <w:rFonts w:asciiTheme="majorBidi" w:hAnsiTheme="majorBidi" w:cstheme="majorBidi"/>
            <w:sz w:val="24"/>
            <w:szCs w:val="24"/>
          </w:rPr>
          <w:delText xml:space="preserve"> known as </w:delText>
        </w:r>
        <w:r w:rsidR="00CC29D0" w:rsidDel="00C7057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commentRangeStart w:id="2"/>
        <w:r w:rsidR="00A43202" w:rsidRPr="0024710D" w:rsidDel="00C70572">
          <w:rPr>
            <w:rFonts w:asciiTheme="majorBidi" w:hAnsiTheme="majorBidi" w:cstheme="majorBidi"/>
            <w:sz w:val="24"/>
            <w:szCs w:val="24"/>
          </w:rPr>
          <w:delText>Rambam</w:delText>
        </w:r>
        <w:commentRangeEnd w:id="2"/>
        <w:r w:rsidR="00AD76A8" w:rsidDel="00C70572">
          <w:rPr>
            <w:rStyle w:val="CommentReference"/>
          </w:rPr>
          <w:commentReference w:id="2"/>
        </w:r>
        <w:r w:rsidR="00A43202" w:rsidRPr="0024710D" w:rsidDel="00C7057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A43202" w:rsidRPr="0024710D">
        <w:rPr>
          <w:rFonts w:asciiTheme="majorBidi" w:hAnsiTheme="majorBidi" w:cstheme="majorBidi"/>
          <w:sz w:val="24"/>
          <w:szCs w:val="24"/>
        </w:rPr>
        <w:t>1055-1140) and R. Yehuda Halevi (</w:t>
      </w:r>
      <w:del w:id="3" w:author="Josh Amaru" w:date="2021-08-11T18:44:00Z">
        <w:r w:rsidR="00A43202" w:rsidRPr="0024710D" w:rsidDel="00C70572">
          <w:rPr>
            <w:rFonts w:asciiTheme="majorBidi" w:hAnsiTheme="majorBidi" w:cstheme="majorBidi"/>
            <w:sz w:val="24"/>
            <w:szCs w:val="24"/>
          </w:rPr>
          <w:delText>a</w:delText>
        </w:r>
        <w:r w:rsidDel="00C70572">
          <w:rPr>
            <w:rFonts w:asciiTheme="majorBidi" w:hAnsiTheme="majorBidi" w:cstheme="majorBidi"/>
            <w:sz w:val="24"/>
            <w:szCs w:val="24"/>
          </w:rPr>
          <w:delText>.</w:delText>
        </w:r>
        <w:r w:rsidR="00A43202" w:rsidRPr="0024710D" w:rsidDel="00C70572">
          <w:rPr>
            <w:rFonts w:asciiTheme="majorBidi" w:hAnsiTheme="majorBidi" w:cstheme="majorBidi"/>
            <w:sz w:val="24"/>
            <w:szCs w:val="24"/>
          </w:rPr>
          <w:delText>k</w:delText>
        </w:r>
        <w:r w:rsidDel="00C70572">
          <w:rPr>
            <w:rFonts w:asciiTheme="majorBidi" w:hAnsiTheme="majorBidi" w:cstheme="majorBidi"/>
            <w:sz w:val="24"/>
            <w:szCs w:val="24"/>
          </w:rPr>
          <w:delText>.</w:delText>
        </w:r>
        <w:r w:rsidR="00A43202" w:rsidRPr="0024710D" w:rsidDel="00C70572">
          <w:rPr>
            <w:rFonts w:asciiTheme="majorBidi" w:hAnsiTheme="majorBidi" w:cstheme="majorBidi"/>
            <w:sz w:val="24"/>
            <w:szCs w:val="24"/>
          </w:rPr>
          <w:delText>a</w:delText>
        </w:r>
        <w:r w:rsidDel="00C70572">
          <w:rPr>
            <w:rFonts w:asciiTheme="majorBidi" w:hAnsiTheme="majorBidi" w:cstheme="majorBidi"/>
            <w:sz w:val="24"/>
            <w:szCs w:val="24"/>
          </w:rPr>
          <w:delText>.</w:delText>
        </w:r>
        <w:r w:rsidR="00A43202" w:rsidRPr="0024710D" w:rsidDel="00C70572">
          <w:rPr>
            <w:rFonts w:asciiTheme="majorBidi" w:hAnsiTheme="majorBidi" w:cstheme="majorBidi"/>
            <w:sz w:val="24"/>
            <w:szCs w:val="24"/>
          </w:rPr>
          <w:delText xml:space="preserve"> Rihal, </w:delText>
        </w:r>
      </w:del>
      <w:r w:rsidR="00A43202" w:rsidRPr="0024710D">
        <w:rPr>
          <w:rFonts w:asciiTheme="majorBidi" w:hAnsiTheme="majorBidi" w:cstheme="majorBidi"/>
          <w:sz w:val="24"/>
          <w:szCs w:val="24"/>
        </w:rPr>
        <w:t>1075-1141)</w:t>
      </w:r>
      <w:r w:rsidRPr="0024710D">
        <w:rPr>
          <w:rFonts w:asciiTheme="majorBidi" w:hAnsiTheme="majorBidi" w:cstheme="majorBidi"/>
          <w:sz w:val="24"/>
          <w:szCs w:val="24"/>
        </w:rPr>
        <w:t xml:space="preserve"> reflect their </w:t>
      </w:r>
      <w:proofErr w:type="gramStart"/>
      <w:r w:rsidRPr="0024710D">
        <w:rPr>
          <w:rFonts w:asciiTheme="majorBidi" w:hAnsiTheme="majorBidi" w:cstheme="majorBidi"/>
          <w:sz w:val="24"/>
          <w:szCs w:val="24"/>
        </w:rPr>
        <w:t>personal experiences</w:t>
      </w:r>
      <w:proofErr w:type="gramEnd"/>
      <w:r w:rsidRPr="0024710D">
        <w:rPr>
          <w:rFonts w:asciiTheme="majorBidi" w:hAnsiTheme="majorBidi" w:cstheme="majorBidi"/>
          <w:sz w:val="24"/>
          <w:szCs w:val="24"/>
        </w:rPr>
        <w:t>, u</w:t>
      </w:r>
      <w:r w:rsidR="00A43202" w:rsidRPr="0024710D">
        <w:rPr>
          <w:rFonts w:asciiTheme="majorBidi" w:hAnsiTheme="majorBidi" w:cstheme="majorBidi"/>
          <w:sz w:val="24"/>
          <w:szCs w:val="24"/>
        </w:rPr>
        <w:t>pheavals during their lives</w:t>
      </w:r>
      <w:r w:rsidR="001C6A2B">
        <w:rPr>
          <w:rFonts w:asciiTheme="majorBidi" w:hAnsiTheme="majorBidi" w:cstheme="majorBidi"/>
          <w:sz w:val="24"/>
          <w:szCs w:val="24"/>
        </w:rPr>
        <w:t>,</w:t>
      </w:r>
      <w:r w:rsidR="00A43202" w:rsidRPr="0024710D">
        <w:rPr>
          <w:rFonts w:asciiTheme="majorBidi" w:hAnsiTheme="majorBidi" w:cstheme="majorBidi"/>
          <w:sz w:val="24"/>
          <w:szCs w:val="24"/>
        </w:rPr>
        <w:t xml:space="preserve"> and changes </w:t>
      </w:r>
      <w:r w:rsidR="00CC29D0">
        <w:rPr>
          <w:rFonts w:asciiTheme="majorBidi" w:hAnsiTheme="majorBidi" w:cstheme="majorBidi"/>
          <w:sz w:val="24"/>
          <w:szCs w:val="24"/>
        </w:rPr>
        <w:t>that occurred</w:t>
      </w:r>
      <w:r w:rsidR="001C6A2B">
        <w:rPr>
          <w:rFonts w:asciiTheme="majorBidi" w:hAnsiTheme="majorBidi" w:cstheme="majorBidi"/>
          <w:sz w:val="24"/>
          <w:szCs w:val="24"/>
        </w:rPr>
        <w:t xml:space="preserve"> </w:t>
      </w:r>
      <w:r w:rsidR="00A43202" w:rsidRPr="0024710D">
        <w:rPr>
          <w:rFonts w:asciiTheme="majorBidi" w:hAnsiTheme="majorBidi" w:cstheme="majorBidi"/>
          <w:sz w:val="24"/>
          <w:szCs w:val="24"/>
        </w:rPr>
        <w:t xml:space="preserve">between the </w:t>
      </w:r>
      <w:r w:rsidRPr="0024710D">
        <w:rPr>
          <w:rFonts w:asciiTheme="majorBidi" w:hAnsiTheme="majorBidi" w:cstheme="majorBidi"/>
          <w:sz w:val="24"/>
          <w:szCs w:val="24"/>
        </w:rPr>
        <w:t xml:space="preserve">early and later periods </w:t>
      </w:r>
      <w:r w:rsidR="00CC29D0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the</w:t>
      </w:r>
      <w:r w:rsidR="00CC29D0">
        <w:rPr>
          <w:rFonts w:asciiTheme="majorBidi" w:hAnsiTheme="majorBidi" w:cstheme="majorBidi"/>
          <w:sz w:val="24"/>
          <w:szCs w:val="24"/>
        </w:rPr>
        <w:t>se</w:t>
      </w:r>
      <w:r>
        <w:rPr>
          <w:rFonts w:asciiTheme="majorBidi" w:hAnsiTheme="majorBidi" w:cstheme="majorBidi"/>
          <w:sz w:val="24"/>
          <w:szCs w:val="24"/>
        </w:rPr>
        <w:t xml:space="preserve"> poets’ lives</w:t>
      </w:r>
      <w:r w:rsidRPr="0024710D">
        <w:rPr>
          <w:rFonts w:asciiTheme="majorBidi" w:hAnsiTheme="majorBidi" w:cstheme="majorBidi"/>
          <w:sz w:val="24"/>
          <w:szCs w:val="24"/>
        </w:rPr>
        <w:t xml:space="preserve">. </w:t>
      </w:r>
      <w:r w:rsidR="001C6A2B">
        <w:rPr>
          <w:rFonts w:asciiTheme="majorBidi" w:hAnsiTheme="majorBidi" w:cstheme="majorBidi"/>
          <w:sz w:val="24"/>
          <w:szCs w:val="24"/>
        </w:rPr>
        <w:t xml:space="preserve">The poetry that </w:t>
      </w:r>
      <w:r w:rsidR="00D572F5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4"/>
      <w:r w:rsidR="001C6A2B">
        <w:rPr>
          <w:rFonts w:asciiTheme="majorBidi" w:hAnsiTheme="majorBidi" w:cstheme="majorBidi"/>
          <w:sz w:val="24"/>
          <w:szCs w:val="24"/>
        </w:rPr>
        <w:t xml:space="preserve">Rambam and </w:t>
      </w:r>
      <w:proofErr w:type="spellStart"/>
      <w:r w:rsidR="001C6A2B">
        <w:rPr>
          <w:rFonts w:asciiTheme="majorBidi" w:hAnsiTheme="majorBidi" w:cstheme="majorBidi"/>
          <w:sz w:val="24"/>
          <w:szCs w:val="24"/>
        </w:rPr>
        <w:t>Rihal</w:t>
      </w:r>
      <w:proofErr w:type="spellEnd"/>
      <w:r w:rsidR="001C6A2B">
        <w:rPr>
          <w:rFonts w:asciiTheme="majorBidi" w:hAnsiTheme="majorBidi" w:cstheme="majorBidi"/>
          <w:sz w:val="24"/>
          <w:szCs w:val="24"/>
        </w:rPr>
        <w:t xml:space="preserve"> </w:t>
      </w:r>
      <w:commentRangeEnd w:id="4"/>
      <w:r w:rsidR="00C70572">
        <w:rPr>
          <w:rStyle w:val="CommentReference"/>
        </w:rPr>
        <w:commentReference w:id="4"/>
      </w:r>
      <w:r w:rsidR="001C6A2B">
        <w:rPr>
          <w:rFonts w:asciiTheme="majorBidi" w:hAnsiTheme="majorBidi" w:cstheme="majorBidi"/>
          <w:sz w:val="24"/>
          <w:szCs w:val="24"/>
        </w:rPr>
        <w:t>wrote in the early periods</w:t>
      </w:r>
      <w:r w:rsidR="00CC29D0">
        <w:rPr>
          <w:rFonts w:asciiTheme="majorBidi" w:hAnsiTheme="majorBidi" w:cstheme="majorBidi"/>
          <w:sz w:val="24"/>
          <w:szCs w:val="24"/>
        </w:rPr>
        <w:t xml:space="preserve"> of their lives,</w:t>
      </w:r>
      <w:r w:rsidR="001C6A2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express</w:t>
      </w:r>
      <w:r w:rsidR="00CC29D0">
        <w:rPr>
          <w:rFonts w:asciiTheme="majorBidi" w:hAnsiTheme="majorBidi" w:cstheme="majorBidi"/>
          <w:sz w:val="24"/>
          <w:szCs w:val="24"/>
        </w:rPr>
        <w:t xml:space="preserve"> </w:t>
      </w:r>
      <w:r w:rsidR="00DB5E87" w:rsidRPr="001C6A2B">
        <w:rPr>
          <w:rFonts w:asciiTheme="majorBidi" w:hAnsiTheme="majorBidi" w:cstheme="majorBidi"/>
          <w:sz w:val="24"/>
          <w:szCs w:val="24"/>
        </w:rPr>
        <w:t xml:space="preserve">an </w:t>
      </w:r>
      <w:r w:rsidR="00DB5E87">
        <w:rPr>
          <w:rFonts w:asciiTheme="majorBidi" w:hAnsiTheme="majorBidi" w:cstheme="majorBidi"/>
          <w:sz w:val="24"/>
          <w:szCs w:val="24"/>
        </w:rPr>
        <w:t>elevated</w:t>
      </w:r>
      <w:r w:rsidR="00DB5E87" w:rsidRPr="001C6A2B">
        <w:rPr>
          <w:rFonts w:asciiTheme="majorBidi" w:hAnsiTheme="majorBidi" w:cstheme="majorBidi"/>
          <w:sz w:val="24"/>
          <w:szCs w:val="24"/>
        </w:rPr>
        <w:t xml:space="preserve"> mood</w:t>
      </w:r>
      <w:r w:rsidR="00DB5E87">
        <w:rPr>
          <w:rFonts w:asciiTheme="majorBidi" w:hAnsiTheme="majorBidi" w:cstheme="majorBidi"/>
          <w:sz w:val="24"/>
          <w:szCs w:val="24"/>
        </w:rPr>
        <w:t xml:space="preserve"> of </w:t>
      </w:r>
      <w:r w:rsidR="00CC29D0">
        <w:rPr>
          <w:rFonts w:asciiTheme="majorBidi" w:hAnsiTheme="majorBidi" w:cstheme="majorBidi"/>
          <w:sz w:val="24"/>
          <w:szCs w:val="24"/>
        </w:rPr>
        <w:t>vivacity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24710D">
        <w:rPr>
          <w:rFonts w:asciiTheme="majorBidi" w:hAnsiTheme="majorBidi" w:cstheme="majorBidi"/>
          <w:sz w:val="24"/>
          <w:szCs w:val="24"/>
        </w:rPr>
        <w:t xml:space="preserve"> light</w:t>
      </w:r>
      <w:r w:rsidR="001C6A2B">
        <w:rPr>
          <w:rFonts w:asciiTheme="majorBidi" w:hAnsiTheme="majorBidi" w:cstheme="majorBidi"/>
          <w:sz w:val="24"/>
          <w:szCs w:val="24"/>
        </w:rPr>
        <w:t>,</w:t>
      </w:r>
      <w:r w:rsidRPr="0024710D">
        <w:rPr>
          <w:rFonts w:asciiTheme="majorBidi" w:hAnsiTheme="majorBidi" w:cstheme="majorBidi"/>
          <w:sz w:val="24"/>
          <w:szCs w:val="24"/>
        </w:rPr>
        <w:t xml:space="preserve"> the joy of life, </w:t>
      </w:r>
      <w:r w:rsidR="001C6A2B" w:rsidRPr="001C6A2B">
        <w:rPr>
          <w:rFonts w:asciiTheme="majorBidi" w:hAnsiTheme="majorBidi" w:cstheme="majorBidi"/>
          <w:sz w:val="24"/>
          <w:szCs w:val="24"/>
        </w:rPr>
        <w:t>stability, happiness</w:t>
      </w:r>
      <w:r w:rsidR="001C6A2B">
        <w:rPr>
          <w:rFonts w:asciiTheme="majorBidi" w:hAnsiTheme="majorBidi" w:cstheme="majorBidi"/>
          <w:sz w:val="24"/>
          <w:szCs w:val="24"/>
        </w:rPr>
        <w:t>,</w:t>
      </w:r>
      <w:r w:rsidR="001C6A2B" w:rsidRPr="001C6A2B">
        <w:rPr>
          <w:rFonts w:asciiTheme="majorBidi" w:hAnsiTheme="majorBidi" w:cstheme="majorBidi"/>
          <w:sz w:val="24"/>
          <w:szCs w:val="24"/>
        </w:rPr>
        <w:t xml:space="preserve"> and wealth</w:t>
      </w:r>
      <w:r w:rsidR="001C6A2B">
        <w:rPr>
          <w:rFonts w:asciiTheme="majorBidi" w:hAnsiTheme="majorBidi" w:cstheme="majorBidi"/>
          <w:sz w:val="24"/>
          <w:szCs w:val="24"/>
        </w:rPr>
        <w:t>. I</w:t>
      </w:r>
      <w:r>
        <w:rPr>
          <w:rFonts w:asciiTheme="majorBidi" w:hAnsiTheme="majorBidi" w:cstheme="majorBidi"/>
          <w:sz w:val="24"/>
          <w:szCs w:val="24"/>
        </w:rPr>
        <w:t>n contrast</w:t>
      </w:r>
      <w:r w:rsidR="001C6A2B">
        <w:rPr>
          <w:rFonts w:asciiTheme="majorBidi" w:hAnsiTheme="majorBidi" w:cstheme="majorBidi"/>
          <w:sz w:val="24"/>
          <w:szCs w:val="24"/>
        </w:rPr>
        <w:t>, the poetry written in the later,</w:t>
      </w:r>
      <w:r w:rsidR="00DB5E87">
        <w:rPr>
          <w:rFonts w:asciiTheme="majorBidi" w:hAnsiTheme="majorBidi" w:cstheme="majorBidi"/>
          <w:sz w:val="24"/>
          <w:szCs w:val="24"/>
        </w:rPr>
        <w:t xml:space="preserve"> more difficult </w:t>
      </w:r>
      <w:r w:rsidR="001C6A2B">
        <w:rPr>
          <w:rFonts w:asciiTheme="majorBidi" w:hAnsiTheme="majorBidi" w:cstheme="majorBidi"/>
          <w:sz w:val="24"/>
          <w:szCs w:val="24"/>
        </w:rPr>
        <w:t xml:space="preserve">periods </w:t>
      </w:r>
      <w:r w:rsidR="00CC29D0">
        <w:rPr>
          <w:rFonts w:asciiTheme="majorBidi" w:hAnsiTheme="majorBidi" w:cstheme="majorBidi"/>
          <w:sz w:val="24"/>
          <w:szCs w:val="24"/>
        </w:rPr>
        <w:t>of</w:t>
      </w:r>
      <w:r w:rsidR="001C6A2B">
        <w:rPr>
          <w:rFonts w:asciiTheme="majorBidi" w:hAnsiTheme="majorBidi" w:cstheme="majorBidi"/>
          <w:sz w:val="24"/>
          <w:szCs w:val="24"/>
        </w:rPr>
        <w:t xml:space="preserve"> their lives </w:t>
      </w:r>
      <w:r w:rsidR="00712A73">
        <w:rPr>
          <w:rFonts w:asciiTheme="majorBidi" w:hAnsiTheme="majorBidi" w:cstheme="majorBidi"/>
          <w:sz w:val="24"/>
          <w:szCs w:val="24"/>
        </w:rPr>
        <w:t>show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C6A2B" w:rsidRPr="001C6A2B">
        <w:rPr>
          <w:rFonts w:asciiTheme="majorBidi" w:hAnsiTheme="majorBidi" w:cstheme="majorBidi"/>
          <w:sz w:val="24"/>
          <w:szCs w:val="24"/>
        </w:rPr>
        <w:t xml:space="preserve">a </w:t>
      </w:r>
      <w:r w:rsidR="00DB5E87">
        <w:rPr>
          <w:rFonts w:asciiTheme="majorBidi" w:hAnsiTheme="majorBidi" w:cstheme="majorBidi"/>
          <w:sz w:val="24"/>
          <w:szCs w:val="24"/>
        </w:rPr>
        <w:t xml:space="preserve">dark, </w:t>
      </w:r>
      <w:r w:rsidR="001C6A2B">
        <w:rPr>
          <w:rFonts w:asciiTheme="majorBidi" w:hAnsiTheme="majorBidi" w:cstheme="majorBidi"/>
          <w:sz w:val="24"/>
          <w:szCs w:val="24"/>
        </w:rPr>
        <w:t>despondent</w:t>
      </w:r>
      <w:r w:rsidR="001C6A2B" w:rsidRPr="001C6A2B">
        <w:rPr>
          <w:rFonts w:asciiTheme="majorBidi" w:hAnsiTheme="majorBidi" w:cstheme="majorBidi"/>
          <w:sz w:val="24"/>
          <w:szCs w:val="24"/>
        </w:rPr>
        <w:t xml:space="preserve"> mood</w:t>
      </w:r>
      <w:r w:rsidR="001C6A2B">
        <w:rPr>
          <w:rFonts w:asciiTheme="majorBidi" w:hAnsiTheme="majorBidi" w:cstheme="majorBidi"/>
          <w:sz w:val="24"/>
          <w:szCs w:val="24"/>
        </w:rPr>
        <w:t xml:space="preserve">, </w:t>
      </w:r>
      <w:r w:rsidR="00BD364F">
        <w:rPr>
          <w:rFonts w:asciiTheme="majorBidi" w:hAnsiTheme="majorBidi" w:cstheme="majorBidi"/>
          <w:sz w:val="24"/>
          <w:szCs w:val="24"/>
        </w:rPr>
        <w:t xml:space="preserve">reflecting </w:t>
      </w:r>
      <w:r w:rsidRPr="0024710D">
        <w:rPr>
          <w:rFonts w:asciiTheme="majorBidi" w:hAnsiTheme="majorBidi" w:cstheme="majorBidi"/>
          <w:sz w:val="24"/>
          <w:szCs w:val="24"/>
        </w:rPr>
        <w:t>hardship</w:t>
      </w:r>
      <w:r>
        <w:rPr>
          <w:rFonts w:asciiTheme="majorBidi" w:hAnsiTheme="majorBidi" w:cstheme="majorBidi"/>
          <w:sz w:val="24"/>
          <w:szCs w:val="24"/>
        </w:rPr>
        <w:t>,</w:t>
      </w:r>
      <w:r w:rsidRPr="0024710D">
        <w:rPr>
          <w:rFonts w:asciiTheme="majorBidi" w:hAnsiTheme="majorBidi" w:cstheme="majorBidi"/>
          <w:sz w:val="24"/>
          <w:szCs w:val="24"/>
        </w:rPr>
        <w:t xml:space="preserve"> instability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24710D">
        <w:rPr>
          <w:rFonts w:asciiTheme="majorBidi" w:hAnsiTheme="majorBidi" w:cstheme="majorBidi"/>
          <w:sz w:val="24"/>
          <w:szCs w:val="24"/>
        </w:rPr>
        <w:t xml:space="preserve"> wandering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24710D">
        <w:rPr>
          <w:rFonts w:asciiTheme="majorBidi" w:hAnsiTheme="majorBidi" w:cstheme="majorBidi"/>
          <w:sz w:val="24"/>
          <w:szCs w:val="24"/>
        </w:rPr>
        <w:t xml:space="preserve"> alienation</w:t>
      </w:r>
      <w:r w:rsidR="001C6A2B">
        <w:rPr>
          <w:rFonts w:asciiTheme="majorBidi" w:hAnsiTheme="majorBidi" w:cstheme="majorBidi"/>
          <w:sz w:val="24"/>
          <w:szCs w:val="24"/>
        </w:rPr>
        <w:t xml:space="preserve">, </w:t>
      </w:r>
      <w:r w:rsidR="001C6A2B" w:rsidRPr="001C6A2B">
        <w:rPr>
          <w:rFonts w:asciiTheme="majorBidi" w:hAnsiTheme="majorBidi" w:cstheme="majorBidi"/>
          <w:sz w:val="24"/>
          <w:szCs w:val="24"/>
        </w:rPr>
        <w:t xml:space="preserve">and </w:t>
      </w:r>
      <w:r w:rsidR="00DB5E87">
        <w:rPr>
          <w:rFonts w:asciiTheme="majorBidi" w:hAnsiTheme="majorBidi" w:cstheme="majorBidi"/>
          <w:sz w:val="24"/>
          <w:szCs w:val="24"/>
        </w:rPr>
        <w:t>loss</w:t>
      </w:r>
      <w:r w:rsidR="001C6A2B" w:rsidRPr="001C6A2B">
        <w:rPr>
          <w:rFonts w:asciiTheme="majorBidi" w:hAnsiTheme="majorBidi" w:cstheme="majorBidi"/>
          <w:sz w:val="24"/>
          <w:szCs w:val="24"/>
        </w:rPr>
        <w:t xml:space="preserve"> of the</w:t>
      </w:r>
      <w:r w:rsidR="001C6A2B">
        <w:rPr>
          <w:rFonts w:asciiTheme="majorBidi" w:hAnsiTheme="majorBidi" w:cstheme="majorBidi"/>
          <w:sz w:val="24"/>
          <w:szCs w:val="24"/>
        </w:rPr>
        <w:t>ir</w:t>
      </w:r>
      <w:r w:rsidR="001C6A2B" w:rsidRPr="001C6A2B">
        <w:rPr>
          <w:rFonts w:asciiTheme="majorBidi" w:hAnsiTheme="majorBidi" w:cstheme="majorBidi"/>
          <w:sz w:val="24"/>
          <w:szCs w:val="24"/>
        </w:rPr>
        <w:t xml:space="preserve"> homeland. </w:t>
      </w:r>
    </w:p>
    <w:p w14:paraId="0D64D291" w14:textId="2C737EA4" w:rsidR="00CC29D0" w:rsidRDefault="00D572F5" w:rsidP="00CC29D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5"/>
      <w:r>
        <w:rPr>
          <w:rFonts w:asciiTheme="majorBidi" w:hAnsiTheme="majorBidi" w:cstheme="majorBidi"/>
          <w:sz w:val="24"/>
          <w:szCs w:val="24"/>
        </w:rPr>
        <w:t>S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tudy of </w:t>
      </w:r>
      <w:r w:rsidR="00626565">
        <w:rPr>
          <w:rFonts w:asciiTheme="majorBidi" w:hAnsiTheme="majorBidi" w:cstheme="majorBidi"/>
          <w:sz w:val="24"/>
          <w:szCs w:val="24"/>
        </w:rPr>
        <w:t xml:space="preserve">the </w:t>
      </w:r>
      <w:r w:rsidR="002965FC" w:rsidRPr="002965FC">
        <w:rPr>
          <w:rFonts w:asciiTheme="majorBidi" w:hAnsiTheme="majorBidi" w:cstheme="majorBidi"/>
          <w:sz w:val="24"/>
          <w:szCs w:val="24"/>
        </w:rPr>
        <w:t>Rambam</w:t>
      </w:r>
      <w:r>
        <w:rPr>
          <w:rFonts w:asciiTheme="majorBidi" w:hAnsiTheme="majorBidi" w:cstheme="majorBidi"/>
          <w:sz w:val="24"/>
          <w:szCs w:val="24"/>
        </w:rPr>
        <w:t>’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s </w:t>
      </w:r>
      <w:r w:rsidR="00626565">
        <w:rPr>
          <w:rFonts w:asciiTheme="majorBidi" w:hAnsiTheme="majorBidi" w:cstheme="majorBidi"/>
          <w:sz w:val="24"/>
          <w:szCs w:val="24"/>
        </w:rPr>
        <w:t>life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history 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indicates that </w:t>
      </w:r>
      <w:r>
        <w:rPr>
          <w:rFonts w:asciiTheme="majorBidi" w:hAnsiTheme="majorBidi" w:cstheme="majorBidi"/>
          <w:sz w:val="24"/>
          <w:szCs w:val="24"/>
        </w:rPr>
        <w:t xml:space="preserve">there were 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few poets </w:t>
      </w:r>
      <w:r>
        <w:rPr>
          <w:rFonts w:asciiTheme="majorBidi" w:hAnsiTheme="majorBidi" w:cstheme="majorBidi"/>
          <w:sz w:val="24"/>
          <w:szCs w:val="24"/>
        </w:rPr>
        <w:t>like him in the Sephardic world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his time. He was 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a rare and special person in all </w:t>
      </w:r>
      <w:r>
        <w:rPr>
          <w:rFonts w:asciiTheme="majorBidi" w:hAnsiTheme="majorBidi" w:cstheme="majorBidi"/>
          <w:sz w:val="24"/>
          <w:szCs w:val="24"/>
        </w:rPr>
        <w:t>ways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="002965FC" w:rsidRPr="002965FC">
        <w:rPr>
          <w:rFonts w:asciiTheme="majorBidi" w:hAnsiTheme="majorBidi" w:cstheme="majorBidi"/>
          <w:sz w:val="24"/>
          <w:szCs w:val="24"/>
        </w:rPr>
        <w:t>special talent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C29D0">
        <w:rPr>
          <w:rFonts w:asciiTheme="majorBidi" w:hAnsiTheme="majorBidi" w:cstheme="majorBidi"/>
          <w:sz w:val="24"/>
          <w:szCs w:val="24"/>
        </w:rPr>
        <w:t xml:space="preserve">expressed </w:t>
      </w:r>
      <w:r>
        <w:rPr>
          <w:rFonts w:asciiTheme="majorBidi" w:hAnsiTheme="majorBidi" w:cstheme="majorBidi"/>
          <w:sz w:val="24"/>
          <w:szCs w:val="24"/>
        </w:rPr>
        <w:t>in his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 work and </w:t>
      </w:r>
      <w:r>
        <w:rPr>
          <w:rFonts w:asciiTheme="majorBidi" w:hAnsiTheme="majorBidi" w:cstheme="majorBidi"/>
          <w:sz w:val="24"/>
          <w:szCs w:val="24"/>
        </w:rPr>
        <w:t>his life</w:t>
      </w:r>
      <w:r w:rsidR="002965FC" w:rsidRPr="002965FC">
        <w:rPr>
          <w:rFonts w:asciiTheme="majorBidi" w:hAnsiTheme="majorBidi" w:cstheme="majorBidi"/>
          <w:sz w:val="24"/>
          <w:szCs w:val="24"/>
        </w:rPr>
        <w:t xml:space="preserve">. </w:t>
      </w:r>
      <w:commentRangeEnd w:id="5"/>
      <w:r w:rsidR="00BD364F">
        <w:rPr>
          <w:rStyle w:val="CommentReference"/>
        </w:rPr>
        <w:commentReference w:id="5"/>
      </w:r>
      <w:r w:rsidRPr="00D572F5">
        <w:rPr>
          <w:rFonts w:asciiTheme="majorBidi" w:hAnsiTheme="majorBidi" w:cstheme="majorBidi"/>
          <w:sz w:val="24"/>
          <w:szCs w:val="24"/>
        </w:rPr>
        <w:t xml:space="preserve">The </w:t>
      </w:r>
      <w:r w:rsidR="00DB5E87">
        <w:rPr>
          <w:rFonts w:asciiTheme="majorBidi" w:hAnsiTheme="majorBidi" w:cstheme="majorBidi"/>
          <w:sz w:val="24"/>
          <w:szCs w:val="24"/>
        </w:rPr>
        <w:t xml:space="preserve">strange and intriguing events in the </w:t>
      </w:r>
      <w:r w:rsidRPr="00D572F5">
        <w:rPr>
          <w:rFonts w:asciiTheme="majorBidi" w:hAnsiTheme="majorBidi" w:cstheme="majorBidi"/>
          <w:sz w:val="24"/>
          <w:szCs w:val="24"/>
        </w:rPr>
        <w:t xml:space="preserve">life of </w:t>
      </w:r>
      <w:commentRangeStart w:id="6"/>
      <w:r w:rsidRPr="00D572F5">
        <w:rPr>
          <w:rFonts w:asciiTheme="majorBidi" w:hAnsiTheme="majorBidi" w:cstheme="majorBidi"/>
          <w:sz w:val="24"/>
          <w:szCs w:val="24"/>
        </w:rPr>
        <w:t>Moshe</w:t>
      </w:r>
      <w:commentRangeEnd w:id="6"/>
      <w:r>
        <w:rPr>
          <w:rStyle w:val="CommentReference"/>
        </w:rPr>
        <w:commentReference w:id="6"/>
      </w:r>
      <w:r w:rsidRPr="00D572F5">
        <w:rPr>
          <w:rFonts w:asciiTheme="majorBidi" w:hAnsiTheme="majorBidi" w:cstheme="majorBidi"/>
          <w:sz w:val="24"/>
          <w:szCs w:val="24"/>
        </w:rPr>
        <w:t xml:space="preserve"> Ibn Ezra have always attracted the attention of poets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D572F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his </w:t>
      </w:r>
      <w:r w:rsidRPr="00D572F5">
        <w:rPr>
          <w:rFonts w:asciiTheme="majorBidi" w:hAnsiTheme="majorBidi" w:cstheme="majorBidi"/>
          <w:sz w:val="24"/>
          <w:szCs w:val="24"/>
        </w:rPr>
        <w:t xml:space="preserve">contemporaries </w:t>
      </w:r>
      <w:r>
        <w:rPr>
          <w:rFonts w:asciiTheme="majorBidi" w:hAnsiTheme="majorBidi" w:cstheme="majorBidi"/>
          <w:sz w:val="24"/>
          <w:szCs w:val="24"/>
        </w:rPr>
        <w:t xml:space="preserve">as well as those </w:t>
      </w:r>
      <w:r w:rsidRPr="00D572F5">
        <w:rPr>
          <w:rFonts w:asciiTheme="majorBidi" w:hAnsiTheme="majorBidi" w:cstheme="majorBidi"/>
          <w:sz w:val="24"/>
          <w:szCs w:val="24"/>
        </w:rPr>
        <w:t xml:space="preserve">who </w:t>
      </w:r>
      <w:r w:rsidR="00DB5E87">
        <w:rPr>
          <w:rFonts w:asciiTheme="majorBidi" w:hAnsiTheme="majorBidi" w:cstheme="majorBidi"/>
          <w:sz w:val="24"/>
          <w:szCs w:val="24"/>
        </w:rPr>
        <w:t>studied</w:t>
      </w:r>
      <w:r w:rsidRPr="00D572F5">
        <w:rPr>
          <w:rFonts w:asciiTheme="majorBidi" w:hAnsiTheme="majorBidi" w:cstheme="majorBidi"/>
          <w:sz w:val="24"/>
          <w:szCs w:val="24"/>
        </w:rPr>
        <w:t xml:space="preserve"> his life </w:t>
      </w:r>
      <w:r>
        <w:rPr>
          <w:rFonts w:asciiTheme="majorBidi" w:hAnsiTheme="majorBidi" w:cstheme="majorBidi"/>
          <w:sz w:val="24"/>
          <w:szCs w:val="24"/>
        </w:rPr>
        <w:t xml:space="preserve">and work </w:t>
      </w:r>
      <w:r w:rsidR="00DB5E87">
        <w:rPr>
          <w:rFonts w:asciiTheme="majorBidi" w:hAnsiTheme="majorBidi" w:cstheme="majorBidi"/>
          <w:sz w:val="24"/>
          <w:szCs w:val="24"/>
        </w:rPr>
        <w:t xml:space="preserve">long </w:t>
      </w:r>
      <w:r w:rsidRPr="00D572F5">
        <w:rPr>
          <w:rFonts w:asciiTheme="majorBidi" w:hAnsiTheme="majorBidi" w:cstheme="majorBidi"/>
          <w:sz w:val="24"/>
          <w:szCs w:val="24"/>
        </w:rPr>
        <w:t>after his death.</w:t>
      </w:r>
      <w:r w:rsidR="00CC29D0">
        <w:rPr>
          <w:rFonts w:asciiTheme="majorBidi" w:hAnsiTheme="majorBidi" w:cstheme="majorBidi"/>
          <w:sz w:val="24"/>
          <w:szCs w:val="24"/>
        </w:rPr>
        <w:t xml:space="preserve"> </w:t>
      </w:r>
    </w:p>
    <w:p w14:paraId="2B050A0A" w14:textId="37AE1521" w:rsidR="00944045" w:rsidRDefault="005274B0" w:rsidP="00CC29D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Significantly,</w:t>
      </w:r>
      <w:r w:rsidRPr="00944045">
        <w:rPr>
          <w:rFonts w:asciiTheme="majorBidi" w:hAnsiTheme="majorBidi" w:cstheme="majorBidi"/>
          <w:sz w:val="24"/>
          <w:szCs w:val="24"/>
        </w:rPr>
        <w:t xml:space="preserve"> Moshe Ibn Ezra </w:t>
      </w:r>
      <w:r>
        <w:rPr>
          <w:rFonts w:asciiTheme="majorBidi" w:hAnsiTheme="majorBidi" w:cstheme="majorBidi"/>
          <w:sz w:val="24"/>
          <w:szCs w:val="24"/>
        </w:rPr>
        <w:t>helped establish</w:t>
      </w:r>
      <w:r w:rsidRPr="00944045">
        <w:rPr>
          <w:rFonts w:asciiTheme="majorBidi" w:hAnsiTheme="majorBidi" w:cstheme="majorBidi"/>
          <w:sz w:val="24"/>
          <w:szCs w:val="24"/>
        </w:rPr>
        <w:t xml:space="preserve"> a circle of educated young poets.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74B0">
        <w:rPr>
          <w:rFonts w:asciiTheme="majorBidi" w:hAnsiTheme="majorBidi" w:cstheme="majorBidi"/>
          <w:sz w:val="24"/>
          <w:szCs w:val="24"/>
        </w:rPr>
        <w:t>One of the young poets whose talents Rambam discovered was Yehuda Halevi</w:t>
      </w:r>
      <w:r w:rsidR="00DB5E87">
        <w:rPr>
          <w:rFonts w:asciiTheme="majorBidi" w:hAnsiTheme="majorBidi" w:cstheme="majorBidi"/>
          <w:sz w:val="24"/>
          <w:szCs w:val="24"/>
        </w:rPr>
        <w:t xml:space="preserve">. </w:t>
      </w:r>
      <w:r w:rsidR="00BD364F">
        <w:rPr>
          <w:rFonts w:asciiTheme="majorBidi" w:hAnsiTheme="majorBidi" w:cstheme="majorBidi"/>
          <w:sz w:val="24"/>
          <w:szCs w:val="24"/>
        </w:rPr>
        <w:t>Halevi</w:t>
      </w:r>
      <w:r w:rsidRPr="005274B0">
        <w:rPr>
          <w:rFonts w:asciiTheme="majorBidi" w:hAnsiTheme="majorBidi" w:cstheme="majorBidi"/>
          <w:sz w:val="24"/>
          <w:szCs w:val="24"/>
        </w:rPr>
        <w:t xml:space="preserve"> received </w:t>
      </w:r>
      <w:r w:rsidR="00DB5E87">
        <w:rPr>
          <w:rFonts w:asciiTheme="majorBidi" w:hAnsiTheme="majorBidi" w:cstheme="majorBidi"/>
          <w:sz w:val="24"/>
          <w:szCs w:val="24"/>
        </w:rPr>
        <w:t>great</w:t>
      </w:r>
      <w:r w:rsidRPr="005274B0">
        <w:rPr>
          <w:rFonts w:asciiTheme="majorBidi" w:hAnsiTheme="majorBidi" w:cstheme="majorBidi"/>
          <w:sz w:val="24"/>
          <w:szCs w:val="24"/>
        </w:rPr>
        <w:t xml:space="preserve"> support and encouragement from </w:t>
      </w:r>
      <w:r w:rsidR="00CC29D0">
        <w:rPr>
          <w:rFonts w:asciiTheme="majorBidi" w:hAnsiTheme="majorBidi" w:cstheme="majorBidi"/>
          <w:sz w:val="24"/>
          <w:szCs w:val="24"/>
        </w:rPr>
        <w:t xml:space="preserve">the </w:t>
      </w:r>
      <w:r w:rsidR="00546432">
        <w:rPr>
          <w:rFonts w:asciiTheme="majorBidi" w:hAnsiTheme="majorBidi" w:cstheme="majorBidi"/>
          <w:sz w:val="24"/>
          <w:szCs w:val="24"/>
        </w:rPr>
        <w:t>Rambam</w:t>
      </w:r>
      <w:r w:rsidR="00DB5E87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became one of</w:t>
      </w:r>
      <w:r w:rsidRPr="00944045">
        <w:rPr>
          <w:rFonts w:asciiTheme="majorBidi" w:hAnsiTheme="majorBidi" w:cstheme="majorBidi"/>
          <w:sz w:val="24"/>
          <w:szCs w:val="24"/>
        </w:rPr>
        <w:t xml:space="preserve"> the most prominent </w:t>
      </w:r>
      <w:r>
        <w:rPr>
          <w:rFonts w:asciiTheme="majorBidi" w:hAnsiTheme="majorBidi" w:cstheme="majorBidi"/>
          <w:sz w:val="24"/>
          <w:szCs w:val="24"/>
        </w:rPr>
        <w:t xml:space="preserve">Jewish-Spanish </w:t>
      </w:r>
      <w:r w:rsidRPr="00944045">
        <w:rPr>
          <w:rFonts w:asciiTheme="majorBidi" w:hAnsiTheme="majorBidi" w:cstheme="majorBidi"/>
          <w:sz w:val="24"/>
          <w:szCs w:val="24"/>
        </w:rPr>
        <w:t xml:space="preserve">poets </w:t>
      </w:r>
      <w:r w:rsidR="00DB5E87">
        <w:rPr>
          <w:rFonts w:asciiTheme="majorBidi" w:hAnsiTheme="majorBidi" w:cstheme="majorBidi"/>
          <w:sz w:val="24"/>
          <w:szCs w:val="24"/>
        </w:rPr>
        <w:t>of the</w:t>
      </w:r>
      <w:r>
        <w:rPr>
          <w:rFonts w:asciiTheme="majorBidi" w:hAnsiTheme="majorBidi" w:cstheme="majorBidi"/>
          <w:sz w:val="24"/>
          <w:szCs w:val="24"/>
        </w:rPr>
        <w:t xml:space="preserve"> time.</w:t>
      </w:r>
    </w:p>
    <w:p w14:paraId="7886F278" w14:textId="7D091CE9" w:rsidR="00546432" w:rsidRDefault="00DB5E87" w:rsidP="00D572F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Among the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most interesting </w:t>
      </w:r>
      <w:r w:rsidR="00546432">
        <w:rPr>
          <w:rFonts w:asciiTheme="majorBidi" w:hAnsiTheme="majorBidi" w:cstheme="majorBidi"/>
          <w:sz w:val="24"/>
          <w:szCs w:val="24"/>
        </w:rPr>
        <w:t>aspect of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the lives of </w:t>
      </w:r>
      <w:r>
        <w:rPr>
          <w:rFonts w:asciiTheme="majorBidi" w:hAnsiTheme="majorBidi" w:cstheme="majorBidi"/>
          <w:sz w:val="24"/>
          <w:szCs w:val="24"/>
        </w:rPr>
        <w:t xml:space="preserve">both </w:t>
      </w:r>
      <w:r w:rsidR="00546432" w:rsidRPr="00546432">
        <w:rPr>
          <w:rFonts w:asciiTheme="majorBidi" w:hAnsiTheme="majorBidi" w:cstheme="majorBidi"/>
          <w:sz w:val="24"/>
          <w:szCs w:val="24"/>
        </w:rPr>
        <w:t>the</w:t>
      </w:r>
      <w:r w:rsidR="00546432">
        <w:rPr>
          <w:rFonts w:asciiTheme="majorBidi" w:hAnsiTheme="majorBidi" w:cstheme="majorBidi"/>
          <w:sz w:val="24"/>
          <w:szCs w:val="24"/>
        </w:rPr>
        <w:t>se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</w:t>
      </w:r>
      <w:r w:rsidR="00546432">
        <w:rPr>
          <w:rFonts w:asciiTheme="majorBidi" w:hAnsiTheme="majorBidi" w:cstheme="majorBidi"/>
          <w:sz w:val="24"/>
          <w:szCs w:val="24"/>
        </w:rPr>
        <w:t xml:space="preserve">poets 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is the division in </w:t>
      </w:r>
      <w:r w:rsidR="00546432">
        <w:rPr>
          <w:rFonts w:asciiTheme="majorBidi" w:hAnsiTheme="majorBidi" w:cstheme="majorBidi"/>
          <w:sz w:val="24"/>
          <w:szCs w:val="24"/>
        </w:rPr>
        <w:t xml:space="preserve">each of </w:t>
      </w:r>
      <w:r w:rsidR="00546432" w:rsidRPr="00546432">
        <w:rPr>
          <w:rFonts w:asciiTheme="majorBidi" w:hAnsiTheme="majorBidi" w:cstheme="majorBidi"/>
          <w:sz w:val="24"/>
          <w:szCs w:val="24"/>
        </w:rPr>
        <w:t>their lives</w:t>
      </w:r>
      <w:r w:rsidR="00546432">
        <w:rPr>
          <w:rFonts w:asciiTheme="majorBidi" w:hAnsiTheme="majorBidi" w:cstheme="majorBidi"/>
          <w:sz w:val="24"/>
          <w:szCs w:val="24"/>
        </w:rPr>
        <w:t xml:space="preserve"> between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two</w:t>
      </w:r>
      <w:r w:rsidR="00CC29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vastly different</w:t>
      </w:r>
      <w:r w:rsidR="00CC29D0">
        <w:rPr>
          <w:rFonts w:asciiTheme="majorBidi" w:hAnsiTheme="majorBidi" w:cstheme="majorBidi"/>
          <w:sz w:val="24"/>
          <w:szCs w:val="24"/>
        </w:rPr>
        <w:t>, even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opposite</w:t>
      </w:r>
      <w:r w:rsidR="00CC29D0">
        <w:rPr>
          <w:rFonts w:asciiTheme="majorBidi" w:hAnsiTheme="majorBidi" w:cstheme="majorBidi"/>
          <w:sz w:val="24"/>
          <w:szCs w:val="24"/>
        </w:rPr>
        <w:t>,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phases</w:t>
      </w:r>
      <w:r w:rsidR="00546432">
        <w:rPr>
          <w:rFonts w:asciiTheme="majorBidi" w:hAnsiTheme="majorBidi" w:cstheme="majorBidi"/>
          <w:sz w:val="24"/>
          <w:szCs w:val="24"/>
        </w:rPr>
        <w:t>. Both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</w:t>
      </w:r>
      <w:r w:rsidR="00546432">
        <w:rPr>
          <w:rFonts w:asciiTheme="majorBidi" w:hAnsiTheme="majorBidi" w:cstheme="majorBidi"/>
          <w:sz w:val="24"/>
          <w:szCs w:val="24"/>
        </w:rPr>
        <w:t>were privileged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to </w:t>
      </w:r>
      <w:r w:rsidR="00546432">
        <w:rPr>
          <w:rFonts w:asciiTheme="majorBidi" w:hAnsiTheme="majorBidi" w:cstheme="majorBidi"/>
          <w:sz w:val="24"/>
          <w:szCs w:val="24"/>
        </w:rPr>
        <w:t>experience the beauty of the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world and to live </w:t>
      </w:r>
      <w:r w:rsidR="00B1744B">
        <w:rPr>
          <w:rFonts w:asciiTheme="majorBidi" w:hAnsiTheme="majorBidi" w:cstheme="majorBidi"/>
          <w:sz w:val="24"/>
          <w:szCs w:val="24"/>
        </w:rPr>
        <w:t>happy lives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of wealth, pleasure and </w:t>
      </w:r>
      <w:r w:rsidR="0026138C">
        <w:rPr>
          <w:rFonts w:asciiTheme="majorBidi" w:hAnsiTheme="majorBidi" w:cstheme="majorBidi"/>
          <w:sz w:val="24"/>
          <w:szCs w:val="24"/>
        </w:rPr>
        <w:t>joy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. </w:t>
      </w:r>
      <w:r w:rsidR="00CC29D0">
        <w:rPr>
          <w:rFonts w:asciiTheme="majorBidi" w:hAnsiTheme="majorBidi" w:cstheme="majorBidi"/>
          <w:sz w:val="24"/>
          <w:szCs w:val="24"/>
        </w:rPr>
        <w:t>F</w:t>
      </w:r>
      <w:r w:rsidR="0026138C">
        <w:rPr>
          <w:rFonts w:asciiTheme="majorBidi" w:hAnsiTheme="majorBidi" w:cstheme="majorBidi"/>
          <w:sz w:val="24"/>
          <w:szCs w:val="24"/>
        </w:rPr>
        <w:t xml:space="preserve">ollowing this, both were forced to </w:t>
      </w:r>
      <w:r w:rsidR="00546432" w:rsidRPr="00546432">
        <w:rPr>
          <w:rFonts w:asciiTheme="majorBidi" w:hAnsiTheme="majorBidi" w:cstheme="majorBidi"/>
          <w:sz w:val="24"/>
          <w:szCs w:val="24"/>
        </w:rPr>
        <w:t>taste the bitterness of the world</w:t>
      </w:r>
      <w:r w:rsidR="0026138C">
        <w:rPr>
          <w:rFonts w:asciiTheme="majorBidi" w:hAnsiTheme="majorBidi" w:cstheme="majorBidi"/>
          <w:sz w:val="24"/>
          <w:szCs w:val="24"/>
        </w:rPr>
        <w:t>,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</w:t>
      </w:r>
      <w:r w:rsidR="00B1744B">
        <w:rPr>
          <w:rFonts w:asciiTheme="majorBidi" w:hAnsiTheme="majorBidi" w:cstheme="majorBidi"/>
          <w:sz w:val="24"/>
          <w:szCs w:val="24"/>
        </w:rPr>
        <w:t>causing</w:t>
      </w:r>
      <w:r w:rsidR="00546432" w:rsidRPr="00546432">
        <w:rPr>
          <w:rFonts w:asciiTheme="majorBidi" w:hAnsiTheme="majorBidi" w:cstheme="majorBidi"/>
          <w:sz w:val="24"/>
          <w:szCs w:val="24"/>
        </w:rPr>
        <w:t xml:space="preserve"> them suffering and loneliness until </w:t>
      </w:r>
      <w:r w:rsidR="00F86AEA">
        <w:rPr>
          <w:rFonts w:asciiTheme="majorBidi" w:hAnsiTheme="majorBidi" w:cstheme="majorBidi"/>
          <w:sz w:val="24"/>
          <w:szCs w:val="24"/>
        </w:rPr>
        <w:t xml:space="preserve">the end of their </w:t>
      </w:r>
      <w:r w:rsidR="00B1744B">
        <w:rPr>
          <w:rFonts w:asciiTheme="majorBidi" w:hAnsiTheme="majorBidi" w:cstheme="majorBidi"/>
          <w:sz w:val="24"/>
          <w:szCs w:val="24"/>
        </w:rPr>
        <w:t>days</w:t>
      </w:r>
      <w:r w:rsidR="00546432" w:rsidRPr="00546432">
        <w:rPr>
          <w:rFonts w:asciiTheme="majorBidi" w:hAnsiTheme="majorBidi" w:cstheme="majorBidi"/>
          <w:sz w:val="24"/>
          <w:szCs w:val="24"/>
        </w:rPr>
        <w:t>.</w:t>
      </w:r>
    </w:p>
    <w:p w14:paraId="115F86D7" w14:textId="77777777" w:rsidR="00583D94" w:rsidRDefault="00DB5E87" w:rsidP="0063699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Clearly,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</w:t>
      </w:r>
      <w:r w:rsidR="00B1744B">
        <w:rPr>
          <w:rFonts w:asciiTheme="majorBidi" w:hAnsiTheme="majorBidi" w:cstheme="majorBidi"/>
          <w:sz w:val="24"/>
          <w:szCs w:val="24"/>
        </w:rPr>
        <w:t>people are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affected by the environment and atmosphere in which </w:t>
      </w:r>
      <w:r w:rsidR="00B1744B">
        <w:rPr>
          <w:rFonts w:asciiTheme="majorBidi" w:hAnsiTheme="majorBidi" w:cstheme="majorBidi"/>
          <w:sz w:val="24"/>
          <w:szCs w:val="24"/>
        </w:rPr>
        <w:t xml:space="preserve">they live. </w:t>
      </w:r>
      <w:r>
        <w:rPr>
          <w:rFonts w:asciiTheme="majorBidi" w:hAnsiTheme="majorBidi" w:cstheme="majorBidi"/>
          <w:sz w:val="24"/>
          <w:szCs w:val="24"/>
        </w:rPr>
        <w:t>People who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perceive the </w:t>
      </w:r>
      <w:r w:rsidR="00B1744B">
        <w:rPr>
          <w:rFonts w:asciiTheme="majorBidi" w:hAnsiTheme="majorBidi" w:cstheme="majorBidi"/>
          <w:sz w:val="24"/>
          <w:szCs w:val="24"/>
        </w:rPr>
        <w:t xml:space="preserve">time and place </w:t>
      </w:r>
      <w:r>
        <w:rPr>
          <w:rFonts w:asciiTheme="majorBidi" w:hAnsiTheme="majorBidi" w:cstheme="majorBidi"/>
          <w:sz w:val="24"/>
          <w:szCs w:val="24"/>
        </w:rPr>
        <w:t>in which they live as positive,</w:t>
      </w:r>
      <w:r w:rsidR="00B1744B">
        <w:rPr>
          <w:rFonts w:asciiTheme="majorBidi" w:hAnsiTheme="majorBidi" w:cstheme="majorBidi"/>
          <w:sz w:val="24"/>
          <w:szCs w:val="24"/>
        </w:rPr>
        <w:t xml:space="preserve"> 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will live a </w:t>
      </w:r>
      <w:r w:rsidR="00B1744B">
        <w:rPr>
          <w:rFonts w:asciiTheme="majorBidi" w:hAnsiTheme="majorBidi" w:cstheme="majorBidi"/>
          <w:sz w:val="24"/>
          <w:szCs w:val="24"/>
        </w:rPr>
        <w:t>pleasant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life</w:t>
      </w:r>
      <w:r w:rsidR="00B1744B">
        <w:rPr>
          <w:rFonts w:asciiTheme="majorBidi" w:hAnsiTheme="majorBidi" w:cstheme="majorBidi"/>
          <w:sz w:val="24"/>
          <w:szCs w:val="24"/>
        </w:rPr>
        <w:t xml:space="preserve">. </w:t>
      </w:r>
      <w:r w:rsidR="00583D94">
        <w:rPr>
          <w:rFonts w:asciiTheme="majorBidi" w:hAnsiTheme="majorBidi" w:cstheme="majorBidi"/>
          <w:sz w:val="24"/>
          <w:szCs w:val="24"/>
        </w:rPr>
        <w:t>A person who is not suited to the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time, place</w:t>
      </w:r>
      <w:r w:rsidR="00B1744B">
        <w:rPr>
          <w:rFonts w:asciiTheme="majorBidi" w:hAnsiTheme="majorBidi" w:cstheme="majorBidi"/>
          <w:sz w:val="24"/>
          <w:szCs w:val="24"/>
        </w:rPr>
        <w:t>,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and environment </w:t>
      </w:r>
      <w:r w:rsidR="00B1744B">
        <w:rPr>
          <w:rFonts w:asciiTheme="majorBidi" w:hAnsiTheme="majorBidi" w:cstheme="majorBidi"/>
          <w:sz w:val="24"/>
          <w:szCs w:val="24"/>
        </w:rPr>
        <w:t xml:space="preserve">may 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suffer </w:t>
      </w:r>
      <w:r w:rsidR="00B1744B">
        <w:rPr>
          <w:rFonts w:asciiTheme="majorBidi" w:hAnsiTheme="majorBidi" w:cstheme="majorBidi"/>
          <w:sz w:val="24"/>
          <w:szCs w:val="24"/>
        </w:rPr>
        <w:t>throughout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life. </w:t>
      </w:r>
      <w:r w:rsidR="00B1744B">
        <w:rPr>
          <w:rFonts w:asciiTheme="majorBidi" w:hAnsiTheme="majorBidi" w:cstheme="majorBidi"/>
          <w:sz w:val="24"/>
          <w:szCs w:val="24"/>
        </w:rPr>
        <w:t>T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hese </w:t>
      </w:r>
      <w:r w:rsidR="00CC29D0">
        <w:rPr>
          <w:rFonts w:asciiTheme="majorBidi" w:hAnsiTheme="majorBidi" w:cstheme="majorBidi"/>
          <w:sz w:val="24"/>
          <w:szCs w:val="24"/>
        </w:rPr>
        <w:t>factors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affect </w:t>
      </w:r>
      <w:r w:rsidR="00583D94">
        <w:rPr>
          <w:rFonts w:asciiTheme="majorBidi" w:hAnsiTheme="majorBidi" w:cstheme="majorBidi"/>
          <w:sz w:val="24"/>
          <w:szCs w:val="24"/>
        </w:rPr>
        <w:t>people’s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personality and mood, </w:t>
      </w:r>
      <w:r w:rsidR="00B1744B">
        <w:rPr>
          <w:rFonts w:asciiTheme="majorBidi" w:hAnsiTheme="majorBidi" w:cstheme="majorBidi"/>
          <w:sz w:val="24"/>
          <w:szCs w:val="24"/>
        </w:rPr>
        <w:t>which are then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reflected in </w:t>
      </w:r>
      <w:r w:rsidR="00583D94">
        <w:rPr>
          <w:rFonts w:asciiTheme="majorBidi" w:hAnsiTheme="majorBidi" w:cstheme="majorBidi"/>
          <w:sz w:val="24"/>
          <w:szCs w:val="24"/>
        </w:rPr>
        <w:t>their</w:t>
      </w:r>
      <w:r w:rsidR="00B1744B" w:rsidRPr="00B1744B">
        <w:rPr>
          <w:rFonts w:asciiTheme="majorBidi" w:hAnsiTheme="majorBidi" w:cstheme="majorBidi"/>
          <w:sz w:val="24"/>
          <w:szCs w:val="24"/>
        </w:rPr>
        <w:t xml:space="preserve"> behavior or work.</w:t>
      </w:r>
    </w:p>
    <w:p w14:paraId="5675B421" w14:textId="14CDA808" w:rsidR="00636997" w:rsidRDefault="00994916" w:rsidP="0063699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94916">
        <w:rPr>
          <w:rFonts w:asciiTheme="majorBidi" w:hAnsiTheme="majorBidi" w:cstheme="majorBidi"/>
          <w:sz w:val="24"/>
          <w:szCs w:val="24"/>
        </w:rPr>
        <w:t xml:space="preserve">Both </w:t>
      </w:r>
      <w:r>
        <w:rPr>
          <w:rFonts w:asciiTheme="majorBidi" w:hAnsiTheme="majorBidi" w:cstheme="majorBidi"/>
          <w:sz w:val="24"/>
          <w:szCs w:val="24"/>
        </w:rPr>
        <w:t xml:space="preserve">of these </w:t>
      </w:r>
      <w:r w:rsidRPr="00994916">
        <w:rPr>
          <w:rFonts w:asciiTheme="majorBidi" w:hAnsiTheme="majorBidi" w:cstheme="majorBidi"/>
          <w:sz w:val="24"/>
          <w:szCs w:val="24"/>
        </w:rPr>
        <w:t>poets were influence</w:t>
      </w:r>
      <w:r>
        <w:rPr>
          <w:rFonts w:asciiTheme="majorBidi" w:hAnsiTheme="majorBidi" w:cstheme="majorBidi"/>
          <w:sz w:val="24"/>
          <w:szCs w:val="24"/>
        </w:rPr>
        <w:t>d</w:t>
      </w:r>
      <w:r w:rsidRPr="009949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by</w:t>
      </w:r>
      <w:r w:rsidRPr="00994916">
        <w:rPr>
          <w:rFonts w:asciiTheme="majorBidi" w:hAnsiTheme="majorBidi" w:cstheme="majorBidi"/>
          <w:sz w:val="24"/>
          <w:szCs w:val="24"/>
        </w:rPr>
        <w:t xml:space="preserve"> the conditions they experienced</w:t>
      </w:r>
      <w:r>
        <w:rPr>
          <w:rFonts w:asciiTheme="majorBidi" w:hAnsiTheme="majorBidi" w:cstheme="majorBidi"/>
          <w:sz w:val="24"/>
          <w:szCs w:val="24"/>
        </w:rPr>
        <w:t xml:space="preserve">, the good and the bad. </w:t>
      </w:r>
      <w:r w:rsidRPr="00994916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changing </w:t>
      </w:r>
      <w:r w:rsidRPr="00994916">
        <w:rPr>
          <w:rFonts w:asciiTheme="majorBidi" w:hAnsiTheme="majorBidi" w:cstheme="majorBidi"/>
          <w:sz w:val="24"/>
          <w:szCs w:val="24"/>
        </w:rPr>
        <w:t xml:space="preserve">conditions </w:t>
      </w:r>
      <w:r w:rsidR="00583D94">
        <w:rPr>
          <w:rFonts w:asciiTheme="majorBidi" w:hAnsiTheme="majorBidi" w:cstheme="majorBidi"/>
          <w:sz w:val="24"/>
          <w:szCs w:val="24"/>
        </w:rPr>
        <w:t xml:space="preserve">they experienced </w:t>
      </w:r>
      <w:r>
        <w:rPr>
          <w:rFonts w:asciiTheme="majorBidi" w:hAnsiTheme="majorBidi" w:cstheme="majorBidi"/>
          <w:sz w:val="24"/>
          <w:szCs w:val="24"/>
        </w:rPr>
        <w:t>brought</w:t>
      </w:r>
      <w:r w:rsidRPr="00994916">
        <w:rPr>
          <w:rFonts w:asciiTheme="majorBidi" w:hAnsiTheme="majorBidi" w:cstheme="majorBidi"/>
          <w:sz w:val="24"/>
          <w:szCs w:val="24"/>
        </w:rPr>
        <w:t xml:space="preserve"> about a fundamental </w:t>
      </w:r>
      <w:r w:rsidR="00636997">
        <w:rPr>
          <w:rFonts w:asciiTheme="majorBidi" w:hAnsiTheme="majorBidi" w:cstheme="majorBidi"/>
          <w:sz w:val="24"/>
          <w:szCs w:val="24"/>
        </w:rPr>
        <w:t>shift</w:t>
      </w:r>
      <w:r w:rsidRPr="00994916">
        <w:rPr>
          <w:rFonts w:asciiTheme="majorBidi" w:hAnsiTheme="majorBidi" w:cstheme="majorBidi"/>
          <w:sz w:val="24"/>
          <w:szCs w:val="24"/>
        </w:rPr>
        <w:t xml:space="preserve"> in their mood and psyche, which was reflected in many </w:t>
      </w:r>
      <w:r>
        <w:rPr>
          <w:rFonts w:asciiTheme="majorBidi" w:hAnsiTheme="majorBidi" w:cstheme="majorBidi"/>
          <w:sz w:val="24"/>
          <w:szCs w:val="24"/>
        </w:rPr>
        <w:t>of the poems</w:t>
      </w:r>
      <w:r w:rsidRPr="00994916">
        <w:rPr>
          <w:rFonts w:asciiTheme="majorBidi" w:hAnsiTheme="majorBidi" w:cstheme="majorBidi"/>
          <w:sz w:val="24"/>
          <w:szCs w:val="24"/>
        </w:rPr>
        <w:t xml:space="preserve"> they wrote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83D94">
        <w:rPr>
          <w:rFonts w:asciiTheme="majorBidi" w:hAnsiTheme="majorBidi" w:cstheme="majorBidi"/>
          <w:sz w:val="24"/>
          <w:szCs w:val="24"/>
        </w:rPr>
        <w:t>H</w:t>
      </w:r>
      <w:commentRangeStart w:id="7"/>
      <w:r w:rsidRPr="00994916">
        <w:rPr>
          <w:rFonts w:asciiTheme="majorBidi" w:hAnsiTheme="majorBidi" w:cstheme="majorBidi"/>
          <w:sz w:val="24"/>
          <w:szCs w:val="24"/>
        </w:rPr>
        <w:t xml:space="preserve">appiness and </w:t>
      </w:r>
      <w:r>
        <w:rPr>
          <w:rFonts w:asciiTheme="majorBidi" w:hAnsiTheme="majorBidi" w:cstheme="majorBidi"/>
          <w:sz w:val="24"/>
          <w:szCs w:val="24"/>
        </w:rPr>
        <w:t xml:space="preserve">an </w:t>
      </w:r>
      <w:r w:rsidRPr="00994916">
        <w:rPr>
          <w:rFonts w:asciiTheme="majorBidi" w:hAnsiTheme="majorBidi" w:cstheme="majorBidi"/>
          <w:sz w:val="24"/>
          <w:szCs w:val="24"/>
        </w:rPr>
        <w:t xml:space="preserve">uplifting mood can be </w:t>
      </w:r>
      <w:r w:rsidR="0083779E">
        <w:rPr>
          <w:rFonts w:asciiTheme="majorBidi" w:hAnsiTheme="majorBidi" w:cstheme="majorBidi"/>
          <w:sz w:val="24"/>
          <w:szCs w:val="24"/>
        </w:rPr>
        <w:t>seen</w:t>
      </w:r>
      <w:r w:rsidRPr="00994916">
        <w:rPr>
          <w:rFonts w:asciiTheme="majorBidi" w:hAnsiTheme="majorBidi" w:cstheme="majorBidi"/>
          <w:sz w:val="24"/>
          <w:szCs w:val="24"/>
        </w:rPr>
        <w:t xml:space="preserve"> in </w:t>
      </w:r>
      <w:r w:rsidR="0083779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poems</w:t>
      </w:r>
      <w:r w:rsidRPr="00994916">
        <w:rPr>
          <w:rFonts w:asciiTheme="majorBidi" w:hAnsiTheme="majorBidi" w:cstheme="majorBidi"/>
          <w:sz w:val="24"/>
          <w:szCs w:val="24"/>
        </w:rPr>
        <w:t xml:space="preserve"> </w:t>
      </w:r>
      <w:r w:rsidR="0083779E">
        <w:rPr>
          <w:rFonts w:asciiTheme="majorBidi" w:hAnsiTheme="majorBidi" w:cstheme="majorBidi"/>
          <w:sz w:val="24"/>
          <w:szCs w:val="24"/>
        </w:rPr>
        <w:t>they wrote</w:t>
      </w:r>
      <w:r w:rsidRPr="009949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during times</w:t>
      </w:r>
      <w:r w:rsidRPr="00994916">
        <w:rPr>
          <w:rFonts w:asciiTheme="majorBidi" w:hAnsiTheme="majorBidi" w:cstheme="majorBidi"/>
          <w:sz w:val="24"/>
          <w:szCs w:val="24"/>
        </w:rPr>
        <w:t xml:space="preserve"> of calm and </w:t>
      </w:r>
      <w:r>
        <w:rPr>
          <w:rFonts w:asciiTheme="majorBidi" w:hAnsiTheme="majorBidi" w:cstheme="majorBidi"/>
          <w:sz w:val="24"/>
          <w:szCs w:val="24"/>
        </w:rPr>
        <w:t>tranquility</w:t>
      </w:r>
      <w:r w:rsidR="00636997">
        <w:rPr>
          <w:rFonts w:asciiTheme="majorBidi" w:hAnsiTheme="majorBidi" w:cstheme="majorBidi"/>
          <w:sz w:val="24"/>
          <w:szCs w:val="24"/>
        </w:rPr>
        <w:t xml:space="preserve">, while </w:t>
      </w:r>
      <w:r w:rsidRPr="00994916">
        <w:rPr>
          <w:rFonts w:asciiTheme="majorBidi" w:hAnsiTheme="majorBidi" w:cstheme="majorBidi"/>
          <w:sz w:val="24"/>
          <w:szCs w:val="24"/>
        </w:rPr>
        <w:t xml:space="preserve">it </w:t>
      </w:r>
      <w:r w:rsidR="00636997">
        <w:rPr>
          <w:rFonts w:asciiTheme="majorBidi" w:hAnsiTheme="majorBidi" w:cstheme="majorBidi"/>
          <w:sz w:val="24"/>
          <w:szCs w:val="24"/>
        </w:rPr>
        <w:t>is</w:t>
      </w:r>
      <w:r w:rsidRPr="00994916">
        <w:rPr>
          <w:rFonts w:asciiTheme="majorBidi" w:hAnsiTheme="majorBidi" w:cstheme="majorBidi"/>
          <w:sz w:val="24"/>
          <w:szCs w:val="24"/>
        </w:rPr>
        <w:t xml:space="preserve"> easy to recognize their suffering and </w:t>
      </w:r>
      <w:r w:rsidR="00636997">
        <w:rPr>
          <w:rFonts w:asciiTheme="majorBidi" w:hAnsiTheme="majorBidi" w:cstheme="majorBidi"/>
          <w:sz w:val="24"/>
          <w:szCs w:val="24"/>
        </w:rPr>
        <w:t>despondent</w:t>
      </w:r>
      <w:r w:rsidRPr="00994916">
        <w:rPr>
          <w:rFonts w:asciiTheme="majorBidi" w:hAnsiTheme="majorBidi" w:cstheme="majorBidi"/>
          <w:sz w:val="24"/>
          <w:szCs w:val="24"/>
        </w:rPr>
        <w:t xml:space="preserve"> mood in </w:t>
      </w:r>
      <w:r w:rsidR="0083779E">
        <w:rPr>
          <w:rFonts w:asciiTheme="majorBidi" w:hAnsiTheme="majorBidi" w:cstheme="majorBidi"/>
          <w:sz w:val="24"/>
          <w:szCs w:val="24"/>
        </w:rPr>
        <w:t xml:space="preserve">the </w:t>
      </w:r>
      <w:r w:rsidR="00636997">
        <w:rPr>
          <w:rFonts w:asciiTheme="majorBidi" w:hAnsiTheme="majorBidi" w:cstheme="majorBidi"/>
          <w:sz w:val="24"/>
          <w:szCs w:val="24"/>
        </w:rPr>
        <w:t>poems</w:t>
      </w:r>
      <w:r w:rsidRPr="00994916">
        <w:rPr>
          <w:rFonts w:asciiTheme="majorBidi" w:hAnsiTheme="majorBidi" w:cstheme="majorBidi"/>
          <w:sz w:val="24"/>
          <w:szCs w:val="24"/>
        </w:rPr>
        <w:t xml:space="preserve"> </w:t>
      </w:r>
      <w:r w:rsidR="00636997">
        <w:rPr>
          <w:rFonts w:asciiTheme="majorBidi" w:hAnsiTheme="majorBidi" w:cstheme="majorBidi"/>
          <w:sz w:val="24"/>
          <w:szCs w:val="24"/>
        </w:rPr>
        <w:t xml:space="preserve">they wrote </w:t>
      </w:r>
      <w:r w:rsidR="00636997" w:rsidRPr="00636997">
        <w:rPr>
          <w:rFonts w:asciiTheme="majorBidi" w:hAnsiTheme="majorBidi" w:cstheme="majorBidi"/>
          <w:sz w:val="24"/>
          <w:szCs w:val="24"/>
        </w:rPr>
        <w:t>in the difficult and bitter days</w:t>
      </w:r>
      <w:commentRangeEnd w:id="7"/>
      <w:r w:rsidR="00583D94">
        <w:rPr>
          <w:rStyle w:val="CommentReference"/>
        </w:rPr>
        <w:commentReference w:id="7"/>
      </w:r>
      <w:r w:rsidR="00636997">
        <w:rPr>
          <w:rFonts w:asciiTheme="majorBidi" w:hAnsiTheme="majorBidi" w:cstheme="majorBidi"/>
          <w:sz w:val="24"/>
          <w:szCs w:val="24"/>
        </w:rPr>
        <w:t xml:space="preserve">. </w:t>
      </w:r>
      <w:r w:rsidR="000E6102" w:rsidRPr="000E6102">
        <w:rPr>
          <w:rFonts w:asciiTheme="majorBidi" w:hAnsiTheme="majorBidi" w:cstheme="majorBidi"/>
          <w:sz w:val="24"/>
          <w:szCs w:val="24"/>
        </w:rPr>
        <w:t xml:space="preserve">To illustrate the impact of </w:t>
      </w:r>
      <w:r w:rsidR="000E6102">
        <w:rPr>
          <w:rFonts w:asciiTheme="majorBidi" w:hAnsiTheme="majorBidi" w:cstheme="majorBidi"/>
          <w:sz w:val="24"/>
          <w:szCs w:val="24"/>
        </w:rPr>
        <w:t>life histories</w:t>
      </w:r>
      <w:r w:rsidR="000E6102" w:rsidRPr="000E6102">
        <w:rPr>
          <w:rFonts w:asciiTheme="majorBidi" w:hAnsiTheme="majorBidi" w:cstheme="majorBidi"/>
          <w:sz w:val="24"/>
          <w:szCs w:val="24"/>
        </w:rPr>
        <w:t xml:space="preserve"> and crossroads in the </w:t>
      </w:r>
      <w:r w:rsidR="000E6102">
        <w:rPr>
          <w:rFonts w:asciiTheme="majorBidi" w:hAnsiTheme="majorBidi" w:cstheme="majorBidi"/>
          <w:sz w:val="24"/>
          <w:szCs w:val="24"/>
        </w:rPr>
        <w:t xml:space="preserve">poets’ </w:t>
      </w:r>
      <w:r w:rsidR="000E6102" w:rsidRPr="000E6102">
        <w:rPr>
          <w:rFonts w:asciiTheme="majorBidi" w:hAnsiTheme="majorBidi" w:cstheme="majorBidi"/>
          <w:sz w:val="24"/>
          <w:szCs w:val="24"/>
        </w:rPr>
        <w:t xml:space="preserve">lives, I will cite examples of poems and </w:t>
      </w:r>
      <w:r w:rsidR="000E6102">
        <w:rPr>
          <w:rFonts w:asciiTheme="majorBidi" w:hAnsiTheme="majorBidi" w:cstheme="majorBidi"/>
          <w:sz w:val="24"/>
          <w:szCs w:val="24"/>
        </w:rPr>
        <w:t xml:space="preserve">the fateful </w:t>
      </w:r>
      <w:r w:rsidR="000E6102" w:rsidRPr="000E6102">
        <w:rPr>
          <w:rFonts w:asciiTheme="majorBidi" w:hAnsiTheme="majorBidi" w:cstheme="majorBidi"/>
          <w:sz w:val="24"/>
          <w:szCs w:val="24"/>
        </w:rPr>
        <w:t xml:space="preserve">events that caused a </w:t>
      </w:r>
      <w:r w:rsidR="000E6102">
        <w:rPr>
          <w:rFonts w:asciiTheme="majorBidi" w:hAnsiTheme="majorBidi" w:cstheme="majorBidi"/>
          <w:sz w:val="24"/>
          <w:szCs w:val="24"/>
        </w:rPr>
        <w:t>reversal</w:t>
      </w:r>
      <w:r w:rsidR="000E6102" w:rsidRPr="000E6102">
        <w:rPr>
          <w:rFonts w:asciiTheme="majorBidi" w:hAnsiTheme="majorBidi" w:cstheme="majorBidi"/>
          <w:sz w:val="24"/>
          <w:szCs w:val="24"/>
        </w:rPr>
        <w:t xml:space="preserve"> in the design of their poetry</w:t>
      </w:r>
      <w:r w:rsidR="000E6102">
        <w:rPr>
          <w:rFonts w:asciiTheme="majorBidi" w:hAnsiTheme="majorBidi" w:cstheme="majorBidi"/>
          <w:sz w:val="24"/>
          <w:szCs w:val="24"/>
        </w:rPr>
        <w:t xml:space="preserve">, which </w:t>
      </w:r>
      <w:r w:rsidR="000E6102" w:rsidRPr="000E6102">
        <w:rPr>
          <w:rFonts w:asciiTheme="majorBidi" w:hAnsiTheme="majorBidi" w:cstheme="majorBidi"/>
          <w:sz w:val="24"/>
          <w:szCs w:val="24"/>
        </w:rPr>
        <w:t xml:space="preserve">reflected </w:t>
      </w:r>
      <w:r w:rsidR="000E6102">
        <w:rPr>
          <w:rFonts w:asciiTheme="majorBidi" w:hAnsiTheme="majorBidi" w:cstheme="majorBidi"/>
          <w:sz w:val="24"/>
          <w:szCs w:val="24"/>
        </w:rPr>
        <w:t>their unstable lives</w:t>
      </w:r>
      <w:r w:rsidR="000E6102" w:rsidRPr="000E6102">
        <w:rPr>
          <w:rFonts w:asciiTheme="majorBidi" w:hAnsiTheme="majorBidi" w:cstheme="majorBidi"/>
          <w:sz w:val="24"/>
          <w:szCs w:val="24"/>
        </w:rPr>
        <w:t>.</w:t>
      </w:r>
    </w:p>
    <w:p w14:paraId="30B3FD72" w14:textId="57E625ED" w:rsidR="0058418B" w:rsidRPr="0058418B" w:rsidRDefault="0058418B" w:rsidP="0058418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8418B">
        <w:rPr>
          <w:rFonts w:asciiTheme="majorBidi" w:hAnsiTheme="majorBidi" w:cstheme="majorBidi"/>
          <w:b/>
          <w:bCs/>
          <w:sz w:val="24"/>
          <w:szCs w:val="24"/>
        </w:rPr>
        <w:t>Rabbi Moshe Ibn Ezra (1055 -1140)</w:t>
      </w:r>
    </w:p>
    <w:p w14:paraId="3349CEDD" w14:textId="22763A5F" w:rsidR="0058418B" w:rsidRDefault="0058418B" w:rsidP="0063699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Pr="0058418B">
        <w:rPr>
          <w:rFonts w:asciiTheme="majorBidi" w:hAnsiTheme="majorBidi" w:cstheme="majorBidi"/>
          <w:sz w:val="24"/>
          <w:szCs w:val="24"/>
        </w:rPr>
        <w:t xml:space="preserve"> poet, bard</w:t>
      </w:r>
      <w:r>
        <w:rPr>
          <w:rFonts w:asciiTheme="majorBidi" w:hAnsiTheme="majorBidi" w:cstheme="majorBidi"/>
          <w:sz w:val="24"/>
          <w:szCs w:val="24"/>
        </w:rPr>
        <w:t>,</w:t>
      </w:r>
      <w:r w:rsidRPr="0058418B">
        <w:rPr>
          <w:rFonts w:asciiTheme="majorBidi" w:hAnsiTheme="majorBidi" w:cstheme="majorBidi"/>
          <w:sz w:val="24"/>
          <w:szCs w:val="24"/>
        </w:rPr>
        <w:t xml:space="preserve"> and philosopher in the golden age of Spanish Jewry</w:t>
      </w:r>
      <w:r>
        <w:rPr>
          <w:rFonts w:asciiTheme="majorBidi" w:hAnsiTheme="majorBidi" w:cstheme="majorBidi"/>
          <w:sz w:val="24"/>
          <w:szCs w:val="24"/>
        </w:rPr>
        <w:t xml:space="preserve"> is c</w:t>
      </w:r>
      <w:r w:rsidRPr="0058418B">
        <w:rPr>
          <w:rFonts w:asciiTheme="majorBidi" w:hAnsiTheme="majorBidi" w:cstheme="majorBidi"/>
          <w:sz w:val="24"/>
          <w:szCs w:val="24"/>
        </w:rPr>
        <w:t>onsidered one of the greatest Jewish poets of all time.</w:t>
      </w:r>
      <w:r w:rsidR="00B5227C">
        <w:rPr>
          <w:rFonts w:asciiTheme="majorBidi" w:hAnsiTheme="majorBidi" w:cstheme="majorBidi"/>
          <w:sz w:val="24"/>
          <w:szCs w:val="24"/>
        </w:rPr>
        <w:t xml:space="preserve"> He was b</w:t>
      </w:r>
      <w:r w:rsidR="00B5227C" w:rsidRPr="00B5227C">
        <w:rPr>
          <w:rFonts w:asciiTheme="majorBidi" w:hAnsiTheme="majorBidi" w:cstheme="majorBidi"/>
          <w:sz w:val="24"/>
          <w:szCs w:val="24"/>
        </w:rPr>
        <w:t>orn in Granada, into a respectable and well-established Jewish family</w:t>
      </w:r>
      <w:r w:rsidR="00B5227C">
        <w:rPr>
          <w:rFonts w:asciiTheme="majorBidi" w:hAnsiTheme="majorBidi" w:cstheme="majorBidi"/>
          <w:sz w:val="24"/>
          <w:szCs w:val="24"/>
        </w:rPr>
        <w:t>. H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e received a comprehensive education in both Judaism and Arab science and culture. According to Rabbi </w:t>
      </w:r>
      <w:commentRangeStart w:id="8"/>
      <w:r w:rsidR="00B5227C" w:rsidRPr="00B5227C">
        <w:rPr>
          <w:rFonts w:asciiTheme="majorBidi" w:hAnsiTheme="majorBidi" w:cstheme="majorBidi"/>
          <w:sz w:val="24"/>
          <w:szCs w:val="24"/>
        </w:rPr>
        <w:t>Saadia</w:t>
      </w:r>
      <w:commentRangeEnd w:id="8"/>
      <w:r w:rsidR="00B5227C">
        <w:rPr>
          <w:rStyle w:val="CommentReference"/>
        </w:rPr>
        <w:commentReference w:id="8"/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Ibn Danan, one of </w:t>
      </w:r>
      <w:r w:rsidR="00B5227C">
        <w:rPr>
          <w:rFonts w:asciiTheme="majorBidi" w:hAnsiTheme="majorBidi" w:cstheme="majorBidi"/>
          <w:sz w:val="24"/>
          <w:szCs w:val="24"/>
        </w:rPr>
        <w:t>the Rambam’s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</w:t>
      </w:r>
      <w:r w:rsidR="00B5227C">
        <w:rPr>
          <w:rFonts w:asciiTheme="majorBidi" w:hAnsiTheme="majorBidi" w:cstheme="majorBidi"/>
          <w:sz w:val="24"/>
          <w:szCs w:val="24"/>
        </w:rPr>
        <w:t>teachers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was Rabbi Yitzchak </w:t>
      </w:r>
      <w:commentRangeStart w:id="9"/>
      <w:r w:rsidR="00B5227C" w:rsidRPr="00B5227C">
        <w:rPr>
          <w:rFonts w:asciiTheme="majorBidi" w:hAnsiTheme="majorBidi" w:cstheme="majorBidi"/>
          <w:sz w:val="24"/>
          <w:szCs w:val="24"/>
        </w:rPr>
        <w:t>Ibn</w:t>
      </w:r>
      <w:commentRangeEnd w:id="9"/>
      <w:r w:rsidR="00B5227C">
        <w:rPr>
          <w:rStyle w:val="CommentReference"/>
        </w:rPr>
        <w:commentReference w:id="9"/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Giat.</w:t>
      </w:r>
      <w:r w:rsidR="00B5227C">
        <w:rPr>
          <w:rFonts w:asciiTheme="majorBidi" w:hAnsiTheme="majorBidi" w:cstheme="majorBidi"/>
          <w:sz w:val="24"/>
          <w:szCs w:val="24"/>
        </w:rPr>
        <w:t xml:space="preserve"> </w:t>
      </w:r>
      <w:r w:rsidR="00B5227C" w:rsidRPr="00B5227C">
        <w:rPr>
          <w:rFonts w:asciiTheme="majorBidi" w:hAnsiTheme="majorBidi" w:cstheme="majorBidi"/>
          <w:sz w:val="24"/>
          <w:szCs w:val="24"/>
        </w:rPr>
        <w:t>His three brothers, Yitzchak, Yosef</w:t>
      </w:r>
      <w:r w:rsidR="00B5227C">
        <w:rPr>
          <w:rFonts w:asciiTheme="majorBidi" w:hAnsiTheme="majorBidi" w:cstheme="majorBidi"/>
          <w:sz w:val="24"/>
          <w:szCs w:val="24"/>
        </w:rPr>
        <w:t>,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and Zarhiya, were also described as </w:t>
      </w:r>
      <w:r w:rsidR="00B5227C">
        <w:rPr>
          <w:rFonts w:asciiTheme="majorBidi" w:hAnsiTheme="majorBidi" w:cstheme="majorBidi"/>
          <w:sz w:val="24"/>
          <w:szCs w:val="24"/>
        </w:rPr>
        <w:t>“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wise and </w:t>
      </w:r>
      <w:commentRangeStart w:id="10"/>
      <w:r w:rsidR="00B5227C" w:rsidRPr="00B5227C">
        <w:rPr>
          <w:rFonts w:asciiTheme="majorBidi" w:hAnsiTheme="majorBidi" w:cstheme="majorBidi"/>
          <w:sz w:val="24"/>
          <w:szCs w:val="24"/>
        </w:rPr>
        <w:t>educated</w:t>
      </w:r>
      <w:commentRangeEnd w:id="10"/>
      <w:r w:rsidR="00B5227C">
        <w:rPr>
          <w:rStyle w:val="CommentReference"/>
        </w:rPr>
        <w:commentReference w:id="10"/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in all wisdom.</w:t>
      </w:r>
      <w:r w:rsidR="00B5227C">
        <w:rPr>
          <w:rFonts w:asciiTheme="majorBidi" w:hAnsiTheme="majorBidi" w:cstheme="majorBidi"/>
          <w:sz w:val="24"/>
          <w:szCs w:val="24"/>
        </w:rPr>
        <w:t>”</w:t>
      </w:r>
    </w:p>
    <w:p w14:paraId="2CAA267B" w14:textId="50850BDD" w:rsidR="00B5227C" w:rsidRDefault="00F448D0" w:rsidP="0063699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Then, w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hen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B5227C" w:rsidRPr="00B5227C">
        <w:rPr>
          <w:rFonts w:asciiTheme="majorBidi" w:hAnsiTheme="majorBidi" w:cstheme="majorBidi"/>
          <w:sz w:val="24"/>
          <w:szCs w:val="24"/>
        </w:rPr>
        <w:t>Ramba</w:t>
      </w:r>
      <w:r>
        <w:rPr>
          <w:rFonts w:asciiTheme="majorBidi" w:hAnsiTheme="majorBidi" w:cstheme="majorBidi"/>
          <w:sz w:val="24"/>
          <w:szCs w:val="24"/>
        </w:rPr>
        <w:t>m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was about 35 years old, </w:t>
      </w:r>
      <w:r>
        <w:rPr>
          <w:rFonts w:asciiTheme="majorBidi" w:hAnsiTheme="majorBidi" w:cstheme="majorBidi"/>
          <w:sz w:val="24"/>
          <w:szCs w:val="24"/>
        </w:rPr>
        <w:t>a radical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Muslim</w:t>
      </w:r>
      <w:r>
        <w:rPr>
          <w:rFonts w:asciiTheme="majorBidi" w:hAnsiTheme="majorBidi" w:cstheme="majorBidi"/>
          <w:sz w:val="24"/>
          <w:szCs w:val="24"/>
        </w:rPr>
        <w:t xml:space="preserve"> movement</w:t>
      </w:r>
      <w:r w:rsidR="00B5227C" w:rsidRPr="00B5227C">
        <w:rPr>
          <w:rFonts w:asciiTheme="majorBidi" w:hAnsiTheme="majorBidi" w:cstheme="majorBidi"/>
          <w:sz w:val="24"/>
          <w:szCs w:val="24"/>
        </w:rPr>
        <w:t xml:space="preserve"> (</w:t>
      </w:r>
      <w:r w:rsidR="00B5227C" w:rsidRPr="00F448D0">
        <w:rPr>
          <w:rFonts w:asciiTheme="majorBidi" w:hAnsiTheme="majorBidi" w:cstheme="majorBidi"/>
          <w:sz w:val="24"/>
          <w:szCs w:val="24"/>
        </w:rPr>
        <w:t xml:space="preserve">the </w:t>
      </w:r>
      <w:r w:rsidRPr="00F448D0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Murabitun</w:t>
      </w:r>
      <w:r w:rsidR="00B5227C" w:rsidRPr="00F448D0">
        <w:rPr>
          <w:rFonts w:asciiTheme="majorBidi" w:hAnsiTheme="majorBidi" w:cstheme="majorBidi"/>
          <w:sz w:val="24"/>
          <w:szCs w:val="24"/>
        </w:rPr>
        <w:t xml:space="preserve">) </w:t>
      </w:r>
      <w:r w:rsidR="00B5227C" w:rsidRPr="00B5227C">
        <w:rPr>
          <w:rFonts w:asciiTheme="majorBidi" w:hAnsiTheme="majorBidi" w:cstheme="majorBidi"/>
          <w:sz w:val="24"/>
          <w:szCs w:val="24"/>
        </w:rPr>
        <w:t>invaded Muslim Spain and conquered Granada.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48D0">
        <w:rPr>
          <w:rFonts w:asciiTheme="majorBidi" w:hAnsiTheme="majorBidi" w:cstheme="majorBidi"/>
          <w:sz w:val="24"/>
          <w:szCs w:val="24"/>
        </w:rPr>
        <w:t>Most of the city</w:t>
      </w:r>
      <w:r>
        <w:rPr>
          <w:rFonts w:asciiTheme="majorBidi" w:hAnsiTheme="majorBidi" w:cstheme="majorBidi"/>
          <w:sz w:val="24"/>
          <w:szCs w:val="24"/>
        </w:rPr>
        <w:t>’</w:t>
      </w:r>
      <w:r w:rsidRPr="00F448D0">
        <w:rPr>
          <w:rFonts w:asciiTheme="majorBidi" w:hAnsiTheme="majorBidi" w:cstheme="majorBidi"/>
          <w:sz w:val="24"/>
          <w:szCs w:val="24"/>
        </w:rPr>
        <w:t>s Jews fled</w:t>
      </w:r>
      <w:r>
        <w:rPr>
          <w:rFonts w:asciiTheme="majorBidi" w:hAnsiTheme="majorBidi" w:cstheme="majorBidi"/>
          <w:sz w:val="24"/>
          <w:szCs w:val="24"/>
        </w:rPr>
        <w:t>.</w:t>
      </w:r>
      <w:r w:rsidRPr="00F448D0">
        <w:rPr>
          <w:rFonts w:asciiTheme="majorBidi" w:hAnsiTheme="majorBidi" w:cstheme="majorBidi"/>
          <w:sz w:val="24"/>
          <w:szCs w:val="24"/>
        </w:rPr>
        <w:t xml:space="preserve"> Moshe Ibn Ezra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48D0">
        <w:rPr>
          <w:rFonts w:asciiTheme="majorBidi" w:hAnsiTheme="majorBidi" w:cstheme="majorBidi"/>
          <w:sz w:val="24"/>
          <w:szCs w:val="24"/>
        </w:rPr>
        <w:t xml:space="preserve">fled north, to Christian Spain, and </w:t>
      </w:r>
      <w:r>
        <w:rPr>
          <w:rFonts w:asciiTheme="majorBidi" w:hAnsiTheme="majorBidi" w:cstheme="majorBidi"/>
          <w:sz w:val="24"/>
          <w:szCs w:val="24"/>
        </w:rPr>
        <w:t>never again had the</w:t>
      </w:r>
      <w:r w:rsidRPr="00F448D0">
        <w:rPr>
          <w:rFonts w:asciiTheme="majorBidi" w:hAnsiTheme="majorBidi" w:cstheme="majorBidi"/>
          <w:sz w:val="24"/>
          <w:szCs w:val="24"/>
        </w:rPr>
        <w:t xml:space="preserve"> privilege of seeing his children, who died while </w:t>
      </w:r>
      <w:r>
        <w:rPr>
          <w:rFonts w:asciiTheme="majorBidi" w:hAnsiTheme="majorBidi" w:cstheme="majorBidi"/>
          <w:sz w:val="24"/>
          <w:szCs w:val="24"/>
        </w:rPr>
        <w:t xml:space="preserve">he was </w:t>
      </w:r>
      <w:r w:rsidRPr="00F448D0">
        <w:rPr>
          <w:rFonts w:asciiTheme="majorBidi" w:hAnsiTheme="majorBidi" w:cstheme="majorBidi"/>
          <w:sz w:val="24"/>
          <w:szCs w:val="24"/>
        </w:rPr>
        <w:t>still alive.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Pr="00F448D0">
        <w:rPr>
          <w:rFonts w:asciiTheme="majorBidi" w:hAnsiTheme="majorBidi" w:cstheme="majorBidi"/>
          <w:sz w:val="24"/>
          <w:szCs w:val="24"/>
        </w:rPr>
        <w:t xml:space="preserve">Rambam is considered one </w:t>
      </w:r>
      <w:commentRangeStart w:id="11"/>
      <w:r w:rsidRPr="00F448D0">
        <w:rPr>
          <w:rFonts w:asciiTheme="majorBidi" w:hAnsiTheme="majorBidi" w:cstheme="majorBidi"/>
          <w:sz w:val="24"/>
          <w:szCs w:val="24"/>
        </w:rPr>
        <w:t>of</w:t>
      </w:r>
      <w:commentRangeEnd w:id="11"/>
      <w:r w:rsidR="006A685F">
        <w:rPr>
          <w:rStyle w:val="CommentReference"/>
        </w:rPr>
        <w:commentReference w:id="11"/>
      </w:r>
      <w:r w:rsidRPr="00F448D0">
        <w:rPr>
          <w:rFonts w:asciiTheme="majorBidi" w:hAnsiTheme="majorBidi" w:cstheme="majorBidi"/>
          <w:sz w:val="24"/>
          <w:szCs w:val="24"/>
        </w:rPr>
        <w:t xml:space="preserve"> the greatest </w:t>
      </w:r>
      <w:r>
        <w:rPr>
          <w:rFonts w:asciiTheme="majorBidi" w:hAnsiTheme="majorBidi" w:cstheme="majorBidi"/>
          <w:sz w:val="24"/>
          <w:szCs w:val="24"/>
        </w:rPr>
        <w:t xml:space="preserve">poets </w:t>
      </w:r>
      <w:r w:rsidRPr="00F448D0">
        <w:rPr>
          <w:rFonts w:asciiTheme="majorBidi" w:hAnsiTheme="majorBidi" w:cstheme="majorBidi"/>
          <w:sz w:val="24"/>
          <w:szCs w:val="24"/>
        </w:rPr>
        <w:t>of his generation</w:t>
      </w:r>
      <w:r w:rsidR="006A685F">
        <w:rPr>
          <w:rFonts w:asciiTheme="majorBidi" w:hAnsiTheme="majorBidi" w:cstheme="majorBidi"/>
          <w:sz w:val="24"/>
          <w:szCs w:val="24"/>
        </w:rPr>
        <w:t xml:space="preserve">. He composed </w:t>
      </w:r>
      <w:r w:rsidRPr="00F448D0">
        <w:rPr>
          <w:rFonts w:asciiTheme="majorBidi" w:hAnsiTheme="majorBidi" w:cstheme="majorBidi"/>
          <w:sz w:val="24"/>
          <w:szCs w:val="24"/>
        </w:rPr>
        <w:t xml:space="preserve">poetry, piyyutim and </w:t>
      </w:r>
      <w:r w:rsidR="006A685F">
        <w:rPr>
          <w:rFonts w:asciiTheme="majorBidi" w:hAnsiTheme="majorBidi" w:cstheme="majorBidi"/>
          <w:sz w:val="24"/>
          <w:szCs w:val="24"/>
        </w:rPr>
        <w:t>studies of</w:t>
      </w:r>
      <w:r w:rsidRPr="00F448D0">
        <w:rPr>
          <w:rFonts w:asciiTheme="majorBidi" w:hAnsiTheme="majorBidi" w:cstheme="majorBidi"/>
          <w:sz w:val="24"/>
          <w:szCs w:val="24"/>
        </w:rPr>
        <w:t xml:space="preserve"> poetry, and </w:t>
      </w:r>
      <w:commentRangeStart w:id="12"/>
      <w:r w:rsidRPr="00F448D0">
        <w:rPr>
          <w:rFonts w:asciiTheme="majorBidi" w:hAnsiTheme="majorBidi" w:cstheme="majorBidi"/>
          <w:sz w:val="24"/>
          <w:szCs w:val="24"/>
        </w:rPr>
        <w:t>supported</w:t>
      </w:r>
      <w:commentRangeEnd w:id="12"/>
      <w:r w:rsidR="006A685F">
        <w:rPr>
          <w:rStyle w:val="CommentReference"/>
        </w:rPr>
        <w:commentReference w:id="12"/>
      </w:r>
      <w:r w:rsidRPr="00F448D0">
        <w:rPr>
          <w:rFonts w:asciiTheme="majorBidi" w:hAnsiTheme="majorBidi" w:cstheme="majorBidi"/>
          <w:sz w:val="24"/>
          <w:szCs w:val="24"/>
        </w:rPr>
        <w:t xml:space="preserve"> young poets, including Rabbi Yehuda Halevi</w:t>
      </w:r>
      <w:commentRangeStart w:id="13"/>
      <w:r w:rsidRPr="00F448D0">
        <w:rPr>
          <w:rFonts w:asciiTheme="majorBidi" w:hAnsiTheme="majorBidi" w:cstheme="majorBidi"/>
          <w:sz w:val="24"/>
          <w:szCs w:val="24"/>
        </w:rPr>
        <w:t>.</w:t>
      </w:r>
      <w:r w:rsidR="006D6591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commentRangeEnd w:id="13"/>
      <w:r w:rsidR="00BC2A59">
        <w:rPr>
          <w:rStyle w:val="CommentReference"/>
        </w:rPr>
        <w:commentReference w:id="13"/>
      </w:r>
      <w:r w:rsidR="006D6591">
        <w:rPr>
          <w:rFonts w:asciiTheme="majorBidi" w:hAnsiTheme="majorBidi" w:cstheme="majorBidi"/>
          <w:sz w:val="24"/>
          <w:szCs w:val="24"/>
        </w:rPr>
        <w:t xml:space="preserve"> </w:t>
      </w:r>
      <w:r w:rsidR="006D6591" w:rsidRPr="006D6591">
        <w:rPr>
          <w:rFonts w:asciiTheme="majorBidi" w:hAnsiTheme="majorBidi" w:cstheme="majorBidi"/>
          <w:sz w:val="24"/>
          <w:szCs w:val="24"/>
        </w:rPr>
        <w:t>According to the sources, the history of Rambam's life can be divided into two important stages in his life:</w:t>
      </w:r>
      <w:r w:rsidR="006D6591">
        <w:rPr>
          <w:rFonts w:asciiTheme="majorBidi" w:hAnsiTheme="majorBidi" w:cstheme="majorBidi"/>
          <w:sz w:val="24"/>
          <w:szCs w:val="24"/>
        </w:rPr>
        <w:t xml:space="preserve"> The Granada period and the </w:t>
      </w:r>
    </w:p>
    <w:p w14:paraId="4757DEC6" w14:textId="61B3F2E3" w:rsidR="006A685F" w:rsidRDefault="006A685F" w:rsidP="0063699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A685F">
        <w:rPr>
          <w:rFonts w:asciiTheme="majorBidi" w:hAnsiTheme="majorBidi" w:cstheme="majorBidi"/>
          <w:b/>
          <w:bCs/>
          <w:sz w:val="24"/>
          <w:szCs w:val="24"/>
        </w:rPr>
        <w:t>The Granada period - happiness and wealth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This first </w:t>
      </w:r>
      <w:r w:rsidR="006D6591">
        <w:rPr>
          <w:rFonts w:asciiTheme="majorBidi" w:hAnsiTheme="majorBidi" w:cstheme="majorBidi"/>
          <w:sz w:val="24"/>
          <w:szCs w:val="24"/>
        </w:rPr>
        <w:t>period</w:t>
      </w:r>
      <w:r w:rsidRPr="006A685F">
        <w:rPr>
          <w:rFonts w:asciiTheme="majorBidi" w:hAnsiTheme="majorBidi" w:cstheme="majorBidi"/>
          <w:sz w:val="24"/>
          <w:szCs w:val="24"/>
        </w:rPr>
        <w:t xml:space="preserve"> (10</w:t>
      </w:r>
      <w:r>
        <w:rPr>
          <w:rFonts w:asciiTheme="majorBidi" w:hAnsiTheme="majorBidi" w:cstheme="majorBidi"/>
          <w:sz w:val="24"/>
          <w:szCs w:val="24"/>
        </w:rPr>
        <w:t>55</w:t>
      </w:r>
      <w:r w:rsidRPr="006A685F">
        <w:rPr>
          <w:rFonts w:asciiTheme="majorBidi" w:hAnsiTheme="majorBidi" w:cstheme="majorBidi"/>
          <w:sz w:val="24"/>
          <w:szCs w:val="24"/>
        </w:rPr>
        <w:t>-10</w:t>
      </w:r>
      <w:r>
        <w:rPr>
          <w:rFonts w:asciiTheme="majorBidi" w:hAnsiTheme="majorBidi" w:cstheme="majorBidi"/>
          <w:sz w:val="24"/>
          <w:szCs w:val="24"/>
        </w:rPr>
        <w:t>90</w:t>
      </w:r>
      <w:r w:rsidRPr="006A685F">
        <w:rPr>
          <w:rFonts w:asciiTheme="majorBidi" w:hAnsiTheme="majorBidi" w:cstheme="majorBidi"/>
          <w:sz w:val="24"/>
          <w:szCs w:val="24"/>
        </w:rPr>
        <w:t xml:space="preserve">) </w:t>
      </w:r>
      <w:r w:rsidR="006D6591">
        <w:rPr>
          <w:rFonts w:asciiTheme="majorBidi" w:hAnsiTheme="majorBidi" w:cstheme="majorBidi"/>
          <w:sz w:val="24"/>
          <w:szCs w:val="24"/>
        </w:rPr>
        <w:t xml:space="preserve">had a </w:t>
      </w:r>
      <w:r>
        <w:rPr>
          <w:rFonts w:asciiTheme="majorBidi" w:hAnsiTheme="majorBidi" w:cstheme="majorBidi"/>
          <w:sz w:val="24"/>
          <w:szCs w:val="24"/>
        </w:rPr>
        <w:t>specific</w:t>
      </w:r>
      <w:r w:rsidR="006D6591">
        <w:rPr>
          <w:rFonts w:asciiTheme="majorBidi" w:hAnsiTheme="majorBidi" w:cstheme="majorBidi"/>
          <w:sz w:val="24"/>
          <w:szCs w:val="24"/>
        </w:rPr>
        <w:t xml:space="preserve"> impact on </w:t>
      </w:r>
      <w:r w:rsidRPr="006A685F">
        <w:rPr>
          <w:rFonts w:asciiTheme="majorBidi" w:hAnsiTheme="majorBidi" w:cstheme="majorBidi"/>
          <w:sz w:val="24"/>
          <w:szCs w:val="24"/>
        </w:rPr>
        <w:t xml:space="preserve">the </w:t>
      </w:r>
      <w:r w:rsidR="006D6591">
        <w:rPr>
          <w:rFonts w:asciiTheme="majorBidi" w:hAnsiTheme="majorBidi" w:cstheme="majorBidi"/>
          <w:sz w:val="24"/>
          <w:szCs w:val="24"/>
        </w:rPr>
        <w:t>psyche</w:t>
      </w:r>
      <w:r w:rsidRPr="006A685F">
        <w:rPr>
          <w:rFonts w:asciiTheme="majorBidi" w:hAnsiTheme="majorBidi" w:cstheme="majorBidi"/>
          <w:sz w:val="24"/>
          <w:szCs w:val="24"/>
        </w:rPr>
        <w:t xml:space="preserve"> of Moshe Ibn Ezra.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685F">
        <w:rPr>
          <w:rFonts w:asciiTheme="majorBidi" w:hAnsiTheme="majorBidi" w:cstheme="majorBidi"/>
          <w:sz w:val="24"/>
          <w:szCs w:val="24"/>
        </w:rPr>
        <w:t xml:space="preserve">During this </w:t>
      </w:r>
      <w:r w:rsidR="006D6591">
        <w:rPr>
          <w:rFonts w:asciiTheme="majorBidi" w:hAnsiTheme="majorBidi" w:cstheme="majorBidi"/>
          <w:sz w:val="24"/>
          <w:szCs w:val="24"/>
        </w:rPr>
        <w:t>time</w:t>
      </w:r>
      <w:r w:rsidRPr="006A685F">
        <w:rPr>
          <w:rFonts w:asciiTheme="majorBidi" w:hAnsiTheme="majorBidi" w:cstheme="majorBidi"/>
          <w:sz w:val="24"/>
          <w:szCs w:val="24"/>
        </w:rPr>
        <w:t>, the city of Granada in southern Spain was one of the most important cities for the Jews in Andalusia</w:t>
      </w:r>
      <w:r>
        <w:rPr>
          <w:rFonts w:asciiTheme="majorBidi" w:hAnsiTheme="majorBidi" w:cstheme="majorBidi"/>
          <w:sz w:val="24"/>
          <w:szCs w:val="24"/>
        </w:rPr>
        <w:t>. B</w:t>
      </w:r>
      <w:r w:rsidRPr="006A685F">
        <w:rPr>
          <w:rFonts w:asciiTheme="majorBidi" w:hAnsiTheme="majorBidi" w:cstheme="majorBidi"/>
          <w:sz w:val="24"/>
          <w:szCs w:val="24"/>
        </w:rPr>
        <w:t xml:space="preserve">ut the assassination of Joseph the Great </w:t>
      </w:r>
      <w:commentRangeStart w:id="14"/>
      <w:r w:rsidRPr="006A685F">
        <w:rPr>
          <w:rFonts w:asciiTheme="majorBidi" w:hAnsiTheme="majorBidi" w:cstheme="majorBidi"/>
          <w:sz w:val="24"/>
          <w:szCs w:val="24"/>
        </w:rPr>
        <w:t>Governor</w:t>
      </w:r>
      <w:commentRangeEnd w:id="14"/>
      <w:r>
        <w:rPr>
          <w:rStyle w:val="CommentReference"/>
        </w:rPr>
        <w:commentReference w:id="14"/>
      </w:r>
      <w:r w:rsidRPr="006A685F">
        <w:rPr>
          <w:rFonts w:asciiTheme="majorBidi" w:hAnsiTheme="majorBidi" w:cstheme="majorBidi"/>
          <w:sz w:val="24"/>
          <w:szCs w:val="24"/>
        </w:rPr>
        <w:t xml:space="preserve"> of the Kingdom of Granada caused </w:t>
      </w:r>
      <w:r>
        <w:rPr>
          <w:rFonts w:asciiTheme="majorBidi" w:hAnsiTheme="majorBidi" w:cstheme="majorBidi"/>
          <w:sz w:val="24"/>
          <w:szCs w:val="24"/>
        </w:rPr>
        <w:t>an abrupt</w:t>
      </w:r>
      <w:r w:rsidRPr="006A68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change</w:t>
      </w:r>
      <w:r w:rsidRPr="006A685F">
        <w:rPr>
          <w:rFonts w:asciiTheme="majorBidi" w:hAnsiTheme="majorBidi" w:cstheme="majorBidi"/>
          <w:sz w:val="24"/>
          <w:szCs w:val="24"/>
        </w:rPr>
        <w:t xml:space="preserve"> in the lives of Jews. Despite this difficult situation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6A685F">
        <w:rPr>
          <w:rFonts w:asciiTheme="majorBidi" w:hAnsiTheme="majorBidi" w:cstheme="majorBidi"/>
          <w:sz w:val="24"/>
          <w:szCs w:val="24"/>
        </w:rPr>
        <w:t xml:space="preserve"> the Granada </w:t>
      </w:r>
      <w:r>
        <w:rPr>
          <w:rFonts w:asciiTheme="majorBidi" w:hAnsiTheme="majorBidi" w:cstheme="majorBidi"/>
          <w:sz w:val="24"/>
          <w:szCs w:val="24"/>
        </w:rPr>
        <w:t xml:space="preserve">Jewish </w:t>
      </w:r>
      <w:r w:rsidRPr="006A685F">
        <w:rPr>
          <w:rFonts w:asciiTheme="majorBidi" w:hAnsiTheme="majorBidi" w:cstheme="majorBidi"/>
          <w:sz w:val="24"/>
          <w:szCs w:val="24"/>
        </w:rPr>
        <w:t xml:space="preserve">community prospered and </w:t>
      </w:r>
      <w:r>
        <w:rPr>
          <w:rFonts w:asciiTheme="majorBidi" w:hAnsiTheme="majorBidi" w:cstheme="majorBidi"/>
          <w:sz w:val="24"/>
          <w:szCs w:val="24"/>
        </w:rPr>
        <w:t xml:space="preserve">again became </w:t>
      </w:r>
      <w:r w:rsidRPr="006A685F">
        <w:rPr>
          <w:rFonts w:asciiTheme="majorBidi" w:hAnsiTheme="majorBidi" w:cstheme="majorBidi"/>
          <w:sz w:val="24"/>
          <w:szCs w:val="24"/>
        </w:rPr>
        <w:t xml:space="preserve">rich people who could occupy important positions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6A685F">
        <w:rPr>
          <w:rFonts w:asciiTheme="majorBidi" w:hAnsiTheme="majorBidi" w:cstheme="majorBidi"/>
          <w:sz w:val="24"/>
          <w:szCs w:val="24"/>
        </w:rPr>
        <w:t>government.</w:t>
      </w:r>
      <w:r w:rsidR="006D6591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14:paraId="4F79E85F" w14:textId="0BF3F9F7" w:rsidR="00023287" w:rsidRDefault="00023287" w:rsidP="0063699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23287">
        <w:rPr>
          <w:rFonts w:asciiTheme="majorBidi" w:hAnsiTheme="majorBidi" w:cstheme="majorBidi"/>
          <w:sz w:val="24"/>
          <w:szCs w:val="24"/>
        </w:rPr>
        <w:t>The Ibn Ezra family was one of the most respected, privileged and wealthy families</w:t>
      </w:r>
      <w:r>
        <w:rPr>
          <w:rFonts w:asciiTheme="majorBidi" w:hAnsiTheme="majorBidi" w:cstheme="majorBidi"/>
          <w:sz w:val="24"/>
          <w:szCs w:val="24"/>
        </w:rPr>
        <w:t xml:space="preserve">. They held </w:t>
      </w:r>
      <w:r w:rsidRPr="00023287">
        <w:rPr>
          <w:rFonts w:asciiTheme="majorBidi" w:hAnsiTheme="majorBidi" w:cstheme="majorBidi"/>
          <w:sz w:val="24"/>
          <w:szCs w:val="24"/>
        </w:rPr>
        <w:t>important roles in the government</w:t>
      </w:r>
      <w:r>
        <w:rPr>
          <w:rFonts w:asciiTheme="majorBidi" w:hAnsiTheme="majorBidi" w:cstheme="majorBidi"/>
          <w:sz w:val="24"/>
          <w:szCs w:val="24"/>
        </w:rPr>
        <w:t>. T</w:t>
      </w:r>
      <w:r w:rsidRPr="00023287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ere were four sons in the</w:t>
      </w:r>
      <w:r w:rsidRPr="00023287">
        <w:rPr>
          <w:rFonts w:asciiTheme="majorBidi" w:hAnsiTheme="majorBidi" w:cstheme="majorBidi"/>
          <w:sz w:val="24"/>
          <w:szCs w:val="24"/>
        </w:rPr>
        <w:t xml:space="preserve"> family</w:t>
      </w:r>
      <w:r>
        <w:rPr>
          <w:rFonts w:asciiTheme="majorBidi" w:hAnsiTheme="majorBidi" w:cstheme="majorBidi"/>
          <w:sz w:val="24"/>
          <w:szCs w:val="24"/>
        </w:rPr>
        <w:t>:</w:t>
      </w:r>
      <w:r w:rsidRPr="00023287">
        <w:rPr>
          <w:rFonts w:asciiTheme="majorBidi" w:hAnsiTheme="majorBidi" w:cstheme="majorBidi"/>
          <w:sz w:val="24"/>
          <w:szCs w:val="24"/>
        </w:rPr>
        <w:t xml:space="preserve"> the eldest son Yitzhak, </w:t>
      </w:r>
      <w:r>
        <w:rPr>
          <w:rFonts w:asciiTheme="majorBidi" w:hAnsiTheme="majorBidi" w:cstheme="majorBidi"/>
          <w:sz w:val="24"/>
          <w:szCs w:val="24"/>
        </w:rPr>
        <w:t xml:space="preserve">followed by </w:t>
      </w:r>
      <w:r w:rsidRPr="00023287">
        <w:rPr>
          <w:rFonts w:asciiTheme="majorBidi" w:hAnsiTheme="majorBidi" w:cstheme="majorBidi"/>
          <w:sz w:val="24"/>
          <w:szCs w:val="24"/>
        </w:rPr>
        <w:t xml:space="preserve">Moshe, </w:t>
      </w:r>
      <w:commentRangeStart w:id="15"/>
      <w:r w:rsidRPr="00023287">
        <w:rPr>
          <w:rFonts w:asciiTheme="majorBidi" w:hAnsiTheme="majorBidi" w:cstheme="majorBidi"/>
          <w:sz w:val="24"/>
          <w:szCs w:val="24"/>
        </w:rPr>
        <w:t>Yehuda</w:t>
      </w:r>
      <w:commentRangeEnd w:id="15"/>
      <w:r>
        <w:rPr>
          <w:rStyle w:val="CommentReference"/>
        </w:rPr>
        <w:commentReference w:id="15"/>
      </w:r>
      <w:r w:rsidRPr="00023287">
        <w:rPr>
          <w:rFonts w:asciiTheme="majorBidi" w:hAnsiTheme="majorBidi" w:cstheme="majorBidi"/>
          <w:sz w:val="24"/>
          <w:szCs w:val="24"/>
        </w:rPr>
        <w:t xml:space="preserve"> and Yosef.</w:t>
      </w:r>
      <w:r w:rsidR="00664175">
        <w:rPr>
          <w:rFonts w:asciiTheme="majorBidi" w:hAnsiTheme="majorBidi" w:cstheme="majorBidi"/>
          <w:sz w:val="24"/>
          <w:szCs w:val="24"/>
        </w:rPr>
        <w:t xml:space="preserve"> </w:t>
      </w:r>
      <w:r w:rsidR="00664175" w:rsidRPr="00664175">
        <w:rPr>
          <w:rFonts w:asciiTheme="majorBidi" w:hAnsiTheme="majorBidi" w:cstheme="majorBidi"/>
          <w:sz w:val="24"/>
          <w:szCs w:val="24"/>
        </w:rPr>
        <w:t>Of these four brothers, Moshe Ibn Ezra was the most prominent</w:t>
      </w:r>
      <w:r w:rsidR="00664175">
        <w:rPr>
          <w:rFonts w:asciiTheme="majorBidi" w:hAnsiTheme="majorBidi" w:cstheme="majorBidi"/>
          <w:sz w:val="24"/>
          <w:szCs w:val="24"/>
        </w:rPr>
        <w:t>.</w:t>
      </w:r>
      <w:r w:rsidR="00664175" w:rsidRPr="00664175">
        <w:rPr>
          <w:rFonts w:asciiTheme="majorBidi" w:hAnsiTheme="majorBidi" w:cstheme="majorBidi"/>
          <w:sz w:val="24"/>
          <w:szCs w:val="24"/>
        </w:rPr>
        <w:t xml:space="preserve"> </w:t>
      </w:r>
      <w:r w:rsidR="00664175">
        <w:rPr>
          <w:rFonts w:asciiTheme="majorBidi" w:hAnsiTheme="majorBidi" w:cstheme="majorBidi"/>
          <w:sz w:val="24"/>
          <w:szCs w:val="24"/>
        </w:rPr>
        <w:t xml:space="preserve">He </w:t>
      </w:r>
      <w:r w:rsidR="00664175" w:rsidRPr="00664175">
        <w:rPr>
          <w:rFonts w:asciiTheme="majorBidi" w:hAnsiTheme="majorBidi" w:cstheme="majorBidi"/>
          <w:sz w:val="24"/>
          <w:szCs w:val="24"/>
        </w:rPr>
        <w:t>gained high status in Granada</w:t>
      </w:r>
      <w:r w:rsidR="00664175">
        <w:rPr>
          <w:rFonts w:asciiTheme="majorBidi" w:hAnsiTheme="majorBidi" w:cstheme="majorBidi"/>
          <w:sz w:val="24"/>
          <w:szCs w:val="24"/>
        </w:rPr>
        <w:t xml:space="preserve">, </w:t>
      </w:r>
      <w:r w:rsidR="00664175" w:rsidRPr="00664175">
        <w:rPr>
          <w:rFonts w:asciiTheme="majorBidi" w:hAnsiTheme="majorBidi" w:cstheme="majorBidi"/>
          <w:sz w:val="24"/>
          <w:szCs w:val="24"/>
        </w:rPr>
        <w:t xml:space="preserve">served in various positions in the royal court and was the </w:t>
      </w:r>
      <w:r w:rsidR="00664175">
        <w:rPr>
          <w:rFonts w:asciiTheme="majorBidi" w:hAnsiTheme="majorBidi" w:cstheme="majorBidi"/>
          <w:sz w:val="24"/>
          <w:szCs w:val="24"/>
        </w:rPr>
        <w:t xml:space="preserve">chief of </w:t>
      </w:r>
      <w:r w:rsidR="00664175" w:rsidRPr="00664175">
        <w:rPr>
          <w:rFonts w:asciiTheme="majorBidi" w:hAnsiTheme="majorBidi" w:cstheme="majorBidi"/>
          <w:sz w:val="24"/>
          <w:szCs w:val="24"/>
        </w:rPr>
        <w:t>police (Zahab al-Sharta).</w:t>
      </w:r>
      <w:r w:rsidR="00664175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14:paraId="7E85F9FD" w14:textId="769511FE" w:rsidR="00C63E6E" w:rsidRDefault="00C63E6E" w:rsidP="00C63E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63E6E">
        <w:rPr>
          <w:rFonts w:asciiTheme="majorBidi" w:hAnsiTheme="majorBidi" w:cstheme="majorBidi"/>
          <w:sz w:val="24"/>
          <w:szCs w:val="24"/>
        </w:rPr>
        <w:t xml:space="preserve">In his youth, Rambam studied at a famous yeshiva in the city of </w:t>
      </w:r>
      <w:commentRangeStart w:id="16"/>
      <w:commentRangeStart w:id="17"/>
      <w:proofErr w:type="spellStart"/>
      <w:r w:rsidRPr="00C63E6E">
        <w:rPr>
          <w:rFonts w:asciiTheme="majorBidi" w:hAnsiTheme="majorBidi" w:cstheme="majorBidi"/>
          <w:sz w:val="24"/>
          <w:szCs w:val="24"/>
        </w:rPr>
        <w:t>Alissana</w:t>
      </w:r>
      <w:commentRangeEnd w:id="16"/>
      <w:proofErr w:type="spellEnd"/>
      <w:r w:rsidR="00AD76A8">
        <w:rPr>
          <w:rStyle w:val="CommentReference"/>
        </w:rPr>
        <w:commentReference w:id="16"/>
      </w:r>
      <w:commentRangeEnd w:id="17"/>
      <w:r w:rsidR="00244C09">
        <w:rPr>
          <w:rStyle w:val="CommentReference"/>
        </w:rPr>
        <w:commentReference w:id="17"/>
      </w:r>
      <w:r w:rsidRPr="00C63E6E">
        <w:rPr>
          <w:rFonts w:asciiTheme="majorBidi" w:hAnsiTheme="majorBidi" w:cstheme="majorBidi"/>
          <w:sz w:val="24"/>
          <w:szCs w:val="24"/>
        </w:rPr>
        <w:t xml:space="preserve"> near Granada</w:t>
      </w:r>
      <w:r>
        <w:rPr>
          <w:rFonts w:asciiTheme="majorBidi" w:hAnsiTheme="majorBidi" w:cstheme="majorBidi"/>
          <w:sz w:val="24"/>
          <w:szCs w:val="24"/>
        </w:rPr>
        <w:t>. At that yeshiva, was</w:t>
      </w:r>
      <w:r w:rsidRPr="00C63E6E">
        <w:rPr>
          <w:rFonts w:asciiTheme="majorBidi" w:hAnsiTheme="majorBidi" w:cstheme="majorBidi"/>
          <w:sz w:val="24"/>
          <w:szCs w:val="24"/>
        </w:rPr>
        <w:t xml:space="preserve"> of one of the </w:t>
      </w:r>
      <w:commentRangeStart w:id="18"/>
      <w:r w:rsidRPr="00C63E6E">
        <w:rPr>
          <w:rFonts w:asciiTheme="majorBidi" w:hAnsiTheme="majorBidi" w:cstheme="majorBidi"/>
          <w:sz w:val="24"/>
          <w:szCs w:val="24"/>
        </w:rPr>
        <w:t>greatest</w:t>
      </w:r>
      <w:commentRangeEnd w:id="18"/>
      <w:r>
        <w:rPr>
          <w:rStyle w:val="CommentReference"/>
        </w:rPr>
        <w:commentReference w:id="18"/>
      </w:r>
      <w:r w:rsidRPr="00C63E6E">
        <w:rPr>
          <w:rFonts w:asciiTheme="majorBidi" w:hAnsiTheme="majorBidi" w:cstheme="majorBidi"/>
          <w:sz w:val="24"/>
          <w:szCs w:val="24"/>
        </w:rPr>
        <w:t xml:space="preserve"> sages in Spain, Yitzhak ben Giat</w:t>
      </w:r>
      <w:r>
        <w:rPr>
          <w:rFonts w:asciiTheme="majorBidi" w:hAnsiTheme="majorBidi" w:cstheme="majorBidi"/>
          <w:sz w:val="24"/>
          <w:szCs w:val="24"/>
        </w:rPr>
        <w:t>,</w:t>
      </w:r>
      <w:r w:rsidRPr="00C63E6E">
        <w:rPr>
          <w:rFonts w:asciiTheme="majorBidi" w:hAnsiTheme="majorBidi" w:cstheme="majorBidi"/>
          <w:sz w:val="24"/>
          <w:szCs w:val="24"/>
        </w:rPr>
        <w:t xml:space="preserve"> who wrote a book of </w:t>
      </w:r>
      <w:r>
        <w:rPr>
          <w:rFonts w:asciiTheme="majorBidi" w:hAnsiTheme="majorBidi" w:cstheme="majorBidi"/>
          <w:sz w:val="24"/>
          <w:szCs w:val="24"/>
        </w:rPr>
        <w:t xml:space="preserve">Jewish </w:t>
      </w:r>
      <w:r w:rsidRPr="00C63E6E">
        <w:rPr>
          <w:rFonts w:asciiTheme="majorBidi" w:hAnsiTheme="majorBidi" w:cstheme="majorBidi"/>
          <w:sz w:val="24"/>
          <w:szCs w:val="24"/>
        </w:rPr>
        <w:t>law, commentaries on the Bible and the Talmud</w:t>
      </w:r>
      <w:r>
        <w:rPr>
          <w:rFonts w:asciiTheme="majorBidi" w:hAnsiTheme="majorBidi" w:cstheme="majorBidi"/>
          <w:sz w:val="24"/>
          <w:szCs w:val="24"/>
        </w:rPr>
        <w:t>,</w:t>
      </w:r>
      <w:r w:rsidRPr="00C63E6E">
        <w:rPr>
          <w:rFonts w:asciiTheme="majorBidi" w:hAnsiTheme="majorBidi" w:cstheme="majorBidi"/>
          <w:sz w:val="24"/>
          <w:szCs w:val="24"/>
        </w:rPr>
        <w:t xml:space="preserve"> and was also a great poet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commentRangeStart w:id="19"/>
      <w:r w:rsidRPr="00C63E6E">
        <w:rPr>
          <w:rFonts w:asciiTheme="majorBidi" w:hAnsiTheme="majorBidi" w:cstheme="majorBidi"/>
          <w:sz w:val="24"/>
          <w:szCs w:val="24"/>
        </w:rPr>
        <w:t>Moshe</w:t>
      </w:r>
      <w:commentRangeEnd w:id="19"/>
      <w:r w:rsidR="00BD364F">
        <w:rPr>
          <w:rStyle w:val="CommentReference"/>
        </w:rPr>
        <w:commentReference w:id="19"/>
      </w:r>
      <w:r w:rsidRPr="00C63E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learned from him in depth</w:t>
      </w:r>
      <w:r w:rsidRPr="00C63E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C63E6E">
        <w:rPr>
          <w:rFonts w:asciiTheme="majorBidi" w:hAnsiTheme="majorBidi" w:cstheme="majorBidi"/>
          <w:sz w:val="24"/>
          <w:szCs w:val="24"/>
        </w:rPr>
        <w:t xml:space="preserve">was greatly influenced by </w:t>
      </w:r>
      <w:r>
        <w:rPr>
          <w:rFonts w:asciiTheme="majorBidi" w:hAnsiTheme="majorBidi" w:cstheme="majorBidi"/>
          <w:sz w:val="24"/>
          <w:szCs w:val="24"/>
        </w:rPr>
        <w:t>him</w:t>
      </w:r>
      <w:r w:rsidRPr="00C63E6E">
        <w:rPr>
          <w:rFonts w:asciiTheme="majorBidi" w:hAnsiTheme="majorBidi" w:cstheme="majorBidi"/>
          <w:sz w:val="24"/>
          <w:szCs w:val="24"/>
        </w:rPr>
        <w:t xml:space="preserve"> in the field of sacred poetry</w:t>
      </w:r>
      <w:r>
        <w:rPr>
          <w:rFonts w:asciiTheme="majorBidi" w:hAnsiTheme="majorBidi" w:cstheme="majorBidi"/>
          <w:sz w:val="24"/>
          <w:szCs w:val="24"/>
        </w:rPr>
        <w:t>.</w:t>
      </w:r>
      <w:r w:rsidRPr="00C63E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C63E6E">
        <w:rPr>
          <w:rFonts w:asciiTheme="majorBidi" w:hAnsiTheme="majorBidi" w:cstheme="majorBidi"/>
          <w:sz w:val="24"/>
          <w:szCs w:val="24"/>
        </w:rPr>
        <w:t xml:space="preserve">n addition to </w:t>
      </w:r>
      <w:r w:rsidR="00D6234F">
        <w:rPr>
          <w:rFonts w:asciiTheme="majorBidi" w:hAnsiTheme="majorBidi" w:cstheme="majorBidi"/>
          <w:sz w:val="24"/>
          <w:szCs w:val="24"/>
        </w:rPr>
        <w:t>Rambam’s</w:t>
      </w:r>
      <w:r w:rsidRPr="00C63E6E">
        <w:rPr>
          <w:rFonts w:asciiTheme="majorBidi" w:hAnsiTheme="majorBidi" w:cstheme="majorBidi"/>
          <w:sz w:val="24"/>
          <w:szCs w:val="24"/>
        </w:rPr>
        <w:t xml:space="preserve"> comprehensive and in-depth knowledge of the Hebrew language</w:t>
      </w:r>
      <w:r>
        <w:rPr>
          <w:rFonts w:asciiTheme="majorBidi" w:hAnsiTheme="majorBidi" w:cstheme="majorBidi"/>
          <w:sz w:val="24"/>
          <w:szCs w:val="24"/>
        </w:rPr>
        <w:t>,</w:t>
      </w:r>
      <w:r w:rsidRPr="00C63E6E">
        <w:rPr>
          <w:rFonts w:asciiTheme="majorBidi" w:hAnsiTheme="majorBidi" w:cstheme="majorBidi"/>
          <w:sz w:val="24"/>
          <w:szCs w:val="24"/>
        </w:rPr>
        <w:t xml:space="preserve"> he </w:t>
      </w:r>
      <w:r>
        <w:rPr>
          <w:rFonts w:asciiTheme="majorBidi" w:hAnsiTheme="majorBidi" w:cstheme="majorBidi"/>
          <w:sz w:val="24"/>
          <w:szCs w:val="24"/>
        </w:rPr>
        <w:t xml:space="preserve">studied and became </w:t>
      </w:r>
      <w:r w:rsidRPr="00C63E6E">
        <w:rPr>
          <w:rFonts w:asciiTheme="majorBidi" w:hAnsiTheme="majorBidi" w:cstheme="majorBidi"/>
          <w:sz w:val="24"/>
          <w:szCs w:val="24"/>
        </w:rPr>
        <w:t xml:space="preserve">proficient in </w:t>
      </w:r>
      <w:r>
        <w:rPr>
          <w:rFonts w:asciiTheme="majorBidi" w:hAnsiTheme="majorBidi" w:cstheme="majorBidi"/>
          <w:sz w:val="24"/>
          <w:szCs w:val="24"/>
        </w:rPr>
        <w:t xml:space="preserve">written and spoken </w:t>
      </w:r>
      <w:r w:rsidRPr="00C63E6E">
        <w:rPr>
          <w:rFonts w:asciiTheme="majorBidi" w:hAnsiTheme="majorBidi" w:cstheme="majorBidi"/>
          <w:sz w:val="24"/>
          <w:szCs w:val="24"/>
        </w:rPr>
        <w:t xml:space="preserve">Arabic, </w:t>
      </w:r>
      <w:r>
        <w:rPr>
          <w:rFonts w:asciiTheme="majorBidi" w:hAnsiTheme="majorBidi" w:cstheme="majorBidi"/>
          <w:sz w:val="24"/>
          <w:szCs w:val="24"/>
        </w:rPr>
        <w:t xml:space="preserve">as well as becoming well-versed in </w:t>
      </w:r>
      <w:r w:rsidRPr="00C63E6E">
        <w:rPr>
          <w:rFonts w:asciiTheme="majorBidi" w:hAnsiTheme="majorBidi" w:cstheme="majorBidi"/>
          <w:sz w:val="24"/>
          <w:szCs w:val="24"/>
        </w:rPr>
        <w:t>Greek philosophy.</w:t>
      </w:r>
      <w:r w:rsidR="008C3825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FE12BDA" w14:textId="3E8E8EC9" w:rsidR="00B7777F" w:rsidRDefault="00B7777F" w:rsidP="00C63E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7777F">
        <w:rPr>
          <w:rFonts w:asciiTheme="majorBidi" w:hAnsiTheme="majorBidi" w:cstheme="majorBidi"/>
          <w:sz w:val="24"/>
          <w:szCs w:val="24"/>
        </w:rPr>
        <w:t xml:space="preserve">Moshe Ibn Ezra was </w:t>
      </w:r>
      <w:r w:rsidR="00BD364F">
        <w:rPr>
          <w:rFonts w:asciiTheme="majorBidi" w:hAnsiTheme="majorBidi" w:cstheme="majorBidi"/>
          <w:sz w:val="24"/>
          <w:szCs w:val="24"/>
        </w:rPr>
        <w:t xml:space="preserve">highly </w:t>
      </w:r>
      <w:r w:rsidRPr="00B7777F">
        <w:rPr>
          <w:rFonts w:asciiTheme="majorBidi" w:hAnsiTheme="majorBidi" w:cstheme="majorBidi"/>
          <w:sz w:val="24"/>
          <w:szCs w:val="24"/>
        </w:rPr>
        <w:t xml:space="preserve">educated </w:t>
      </w:r>
      <w:r w:rsidR="00BD364F">
        <w:rPr>
          <w:rFonts w:asciiTheme="majorBidi" w:hAnsiTheme="majorBidi" w:cstheme="majorBidi"/>
          <w:sz w:val="24"/>
          <w:szCs w:val="24"/>
        </w:rPr>
        <w:t>and</w:t>
      </w:r>
      <w:r w:rsidRPr="00B7777F">
        <w:rPr>
          <w:rFonts w:asciiTheme="majorBidi" w:hAnsiTheme="majorBidi" w:cstheme="majorBidi"/>
          <w:sz w:val="24"/>
          <w:szCs w:val="24"/>
        </w:rPr>
        <w:t xml:space="preserve"> made a great contribution </w:t>
      </w:r>
      <w:r w:rsidR="00BD364F">
        <w:rPr>
          <w:rFonts w:asciiTheme="majorBidi" w:hAnsiTheme="majorBidi" w:cstheme="majorBidi"/>
          <w:sz w:val="24"/>
          <w:szCs w:val="24"/>
        </w:rPr>
        <w:t>to</w:t>
      </w:r>
      <w:r w:rsidRPr="00B7777F">
        <w:rPr>
          <w:rFonts w:asciiTheme="majorBidi" w:hAnsiTheme="majorBidi" w:cstheme="majorBidi"/>
          <w:sz w:val="24"/>
          <w:szCs w:val="24"/>
        </w:rPr>
        <w:t xml:space="preserve"> establishing a circle of educated </w:t>
      </w:r>
      <w:commentRangeStart w:id="20"/>
      <w:commentRangeStart w:id="21"/>
      <w:r w:rsidRPr="00B7777F">
        <w:rPr>
          <w:rFonts w:asciiTheme="majorBidi" w:hAnsiTheme="majorBidi" w:cstheme="majorBidi"/>
          <w:sz w:val="24"/>
          <w:szCs w:val="24"/>
        </w:rPr>
        <w:t>and</w:t>
      </w:r>
      <w:commentRangeEnd w:id="20"/>
      <w:r>
        <w:rPr>
          <w:rStyle w:val="CommentReference"/>
        </w:rPr>
        <w:commentReference w:id="20"/>
      </w:r>
      <w:commentRangeEnd w:id="21"/>
      <w:r w:rsidR="00244C09">
        <w:rPr>
          <w:rStyle w:val="CommentReference"/>
        </w:rPr>
        <w:commentReference w:id="21"/>
      </w:r>
      <w:r w:rsidRPr="00B7777F">
        <w:rPr>
          <w:rFonts w:asciiTheme="majorBidi" w:hAnsiTheme="majorBidi" w:cstheme="majorBidi"/>
          <w:sz w:val="24"/>
          <w:szCs w:val="24"/>
        </w:rPr>
        <w:t xml:space="preserve"> young poets</w:t>
      </w:r>
      <w:r>
        <w:rPr>
          <w:rFonts w:asciiTheme="majorBidi" w:hAnsiTheme="majorBidi" w:cstheme="majorBidi"/>
          <w:sz w:val="24"/>
          <w:szCs w:val="24"/>
        </w:rPr>
        <w:t>.</w:t>
      </w:r>
      <w:r w:rsidRPr="00B7777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</w:t>
      </w:r>
      <w:r w:rsidRPr="00B7777F">
        <w:rPr>
          <w:rFonts w:asciiTheme="majorBidi" w:hAnsiTheme="majorBidi" w:cstheme="majorBidi"/>
          <w:sz w:val="24"/>
          <w:szCs w:val="24"/>
        </w:rPr>
        <w:t>ne of the young people who</w:t>
      </w:r>
      <w:r>
        <w:rPr>
          <w:rFonts w:asciiTheme="majorBidi" w:hAnsiTheme="majorBidi" w:cstheme="majorBidi"/>
          <w:sz w:val="24"/>
          <w:szCs w:val="24"/>
        </w:rPr>
        <w:t>se talents he</w:t>
      </w:r>
      <w:r w:rsidRPr="00B7777F">
        <w:rPr>
          <w:rFonts w:asciiTheme="majorBidi" w:hAnsiTheme="majorBidi" w:cstheme="majorBidi"/>
          <w:sz w:val="24"/>
          <w:szCs w:val="24"/>
        </w:rPr>
        <w:t xml:space="preserve"> discovered was Yehuda Halevi</w:t>
      </w:r>
      <w:r>
        <w:rPr>
          <w:rFonts w:asciiTheme="majorBidi" w:hAnsiTheme="majorBidi" w:cstheme="majorBidi"/>
          <w:sz w:val="24"/>
          <w:szCs w:val="24"/>
        </w:rPr>
        <w:t>,</w:t>
      </w:r>
      <w:r w:rsidRPr="00B7777F">
        <w:rPr>
          <w:rFonts w:asciiTheme="majorBidi" w:hAnsiTheme="majorBidi" w:cstheme="majorBidi"/>
          <w:sz w:val="24"/>
          <w:szCs w:val="24"/>
        </w:rPr>
        <w:t xml:space="preserve"> who </w:t>
      </w:r>
      <w:r>
        <w:rPr>
          <w:rFonts w:asciiTheme="majorBidi" w:hAnsiTheme="majorBidi" w:cstheme="majorBidi"/>
          <w:sz w:val="24"/>
          <w:szCs w:val="24"/>
        </w:rPr>
        <w:t xml:space="preserve">he </w:t>
      </w:r>
      <w:r w:rsidRPr="00B7777F">
        <w:rPr>
          <w:rFonts w:asciiTheme="majorBidi" w:hAnsiTheme="majorBidi" w:cstheme="majorBidi"/>
          <w:sz w:val="24"/>
          <w:szCs w:val="24"/>
        </w:rPr>
        <w:t>supported and encouraged to a great extent</w:t>
      </w:r>
      <w:commentRangeStart w:id="22"/>
      <w:r w:rsidRPr="00B7777F">
        <w:rPr>
          <w:rFonts w:asciiTheme="majorBidi" w:hAnsiTheme="majorBidi" w:cstheme="majorBidi"/>
          <w:sz w:val="24"/>
          <w:szCs w:val="24"/>
        </w:rPr>
        <w:t>.</w:t>
      </w:r>
      <w:r w:rsidR="00AE679C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commentRangeEnd w:id="22"/>
      <w:r w:rsidR="001C1582">
        <w:rPr>
          <w:rStyle w:val="CommentReference"/>
        </w:rPr>
        <w:commentReference w:id="22"/>
      </w:r>
    </w:p>
    <w:p w14:paraId="39858ABE" w14:textId="406A4A48" w:rsidR="00C86E6A" w:rsidRDefault="00FB06C8" w:rsidP="00C63E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B06C8">
        <w:rPr>
          <w:rFonts w:asciiTheme="majorBidi" w:hAnsiTheme="majorBidi" w:cstheme="majorBidi"/>
          <w:sz w:val="24"/>
          <w:szCs w:val="24"/>
        </w:rPr>
        <w:t xml:space="preserve">During this period in his life, Moshe Ibn Ezra authored </w:t>
      </w:r>
      <w:r>
        <w:rPr>
          <w:rFonts w:asciiTheme="majorBidi" w:hAnsiTheme="majorBidi" w:cstheme="majorBidi"/>
          <w:sz w:val="24"/>
          <w:szCs w:val="24"/>
        </w:rPr>
        <w:t>a massive book comprised of</w:t>
      </w:r>
      <w:r w:rsidRPr="00FB06C8">
        <w:rPr>
          <w:rFonts w:asciiTheme="majorBidi" w:hAnsiTheme="majorBidi" w:cstheme="majorBidi"/>
          <w:sz w:val="24"/>
          <w:szCs w:val="24"/>
        </w:rPr>
        <w:t xml:space="preserve"> closely related </w:t>
      </w:r>
      <w:r>
        <w:rPr>
          <w:rFonts w:asciiTheme="majorBidi" w:hAnsiTheme="majorBidi" w:cstheme="majorBidi"/>
          <w:sz w:val="24"/>
          <w:szCs w:val="24"/>
        </w:rPr>
        <w:t>poems</w:t>
      </w:r>
      <w:r w:rsidRPr="00FB06C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06C8">
        <w:rPr>
          <w:rFonts w:asciiTheme="majorBidi" w:hAnsiTheme="majorBidi" w:cstheme="majorBidi"/>
          <w:sz w:val="24"/>
          <w:szCs w:val="24"/>
        </w:rPr>
        <w:t xml:space="preserve">In this book, </w:t>
      </w:r>
      <w:commentRangeStart w:id="23"/>
      <w:r w:rsidRPr="00FB06C8">
        <w:rPr>
          <w:rFonts w:asciiTheme="majorBidi" w:hAnsiTheme="majorBidi" w:cstheme="majorBidi"/>
          <w:sz w:val="24"/>
          <w:szCs w:val="24"/>
        </w:rPr>
        <w:t>Moshe</w:t>
      </w:r>
      <w:commentRangeEnd w:id="23"/>
      <w:r>
        <w:rPr>
          <w:rStyle w:val="CommentReference"/>
        </w:rPr>
        <w:commentReference w:id="23"/>
      </w:r>
      <w:r w:rsidRPr="00FB06C8">
        <w:rPr>
          <w:rFonts w:asciiTheme="majorBidi" w:hAnsiTheme="majorBidi" w:cstheme="majorBidi"/>
          <w:sz w:val="24"/>
          <w:szCs w:val="24"/>
        </w:rPr>
        <w:t xml:space="preserve"> addressed issues typical of </w:t>
      </w:r>
      <w:r>
        <w:rPr>
          <w:rFonts w:asciiTheme="majorBidi" w:hAnsiTheme="majorBidi" w:cstheme="majorBidi"/>
          <w:sz w:val="24"/>
          <w:szCs w:val="24"/>
        </w:rPr>
        <w:t>secular poetry</w:t>
      </w:r>
      <w:r w:rsidRPr="00FB06C8">
        <w:rPr>
          <w:rFonts w:asciiTheme="majorBidi" w:hAnsiTheme="majorBidi" w:cstheme="majorBidi"/>
          <w:sz w:val="24"/>
          <w:szCs w:val="24"/>
        </w:rPr>
        <w:t>, such as the beaut</w:t>
      </w:r>
      <w:r>
        <w:rPr>
          <w:rFonts w:asciiTheme="majorBidi" w:hAnsiTheme="majorBidi" w:cstheme="majorBidi"/>
          <w:sz w:val="24"/>
          <w:szCs w:val="24"/>
        </w:rPr>
        <w:t>y</w:t>
      </w:r>
      <w:r w:rsidRPr="00FB06C8">
        <w:rPr>
          <w:rFonts w:asciiTheme="majorBidi" w:hAnsiTheme="majorBidi" w:cstheme="majorBidi"/>
          <w:sz w:val="24"/>
          <w:szCs w:val="24"/>
        </w:rPr>
        <w:t xml:space="preserve"> of youth, </w:t>
      </w:r>
      <w:commentRangeStart w:id="24"/>
      <w:commentRangeStart w:id="25"/>
      <w:r w:rsidRPr="00FB06C8">
        <w:rPr>
          <w:rFonts w:asciiTheme="majorBidi" w:hAnsiTheme="majorBidi" w:cstheme="majorBidi"/>
          <w:sz w:val="24"/>
          <w:szCs w:val="24"/>
        </w:rPr>
        <w:t>decency</w:t>
      </w:r>
      <w:commentRangeEnd w:id="24"/>
      <w:r>
        <w:rPr>
          <w:rStyle w:val="CommentReference"/>
        </w:rPr>
        <w:commentReference w:id="24"/>
      </w:r>
      <w:commentRangeEnd w:id="25"/>
      <w:r w:rsidR="00B175F9">
        <w:rPr>
          <w:rStyle w:val="CommentReference"/>
        </w:rPr>
        <w:commentReference w:id="25"/>
      </w:r>
      <w:r w:rsidRPr="00FB06C8">
        <w:rPr>
          <w:rFonts w:asciiTheme="majorBidi" w:hAnsiTheme="majorBidi" w:cstheme="majorBidi"/>
          <w:sz w:val="24"/>
          <w:szCs w:val="24"/>
        </w:rPr>
        <w:t>, love</w:t>
      </w:r>
      <w:r w:rsidR="00BD364F">
        <w:rPr>
          <w:rFonts w:asciiTheme="majorBidi" w:hAnsiTheme="majorBidi" w:cstheme="majorBidi"/>
          <w:sz w:val="24"/>
          <w:szCs w:val="24"/>
        </w:rPr>
        <w:t>,</w:t>
      </w:r>
      <w:r w:rsidRPr="00FB06C8">
        <w:rPr>
          <w:rFonts w:asciiTheme="majorBidi" w:hAnsiTheme="majorBidi" w:cstheme="majorBidi"/>
          <w:sz w:val="24"/>
          <w:szCs w:val="24"/>
        </w:rPr>
        <w:t xml:space="preserve"> and separation.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06C8">
        <w:rPr>
          <w:rFonts w:asciiTheme="majorBidi" w:hAnsiTheme="majorBidi" w:cstheme="majorBidi"/>
          <w:sz w:val="24"/>
          <w:szCs w:val="24"/>
        </w:rPr>
        <w:t xml:space="preserve">In addition, Moshe </w:t>
      </w:r>
      <w:r>
        <w:rPr>
          <w:rFonts w:asciiTheme="majorBidi" w:hAnsiTheme="majorBidi" w:cstheme="majorBidi"/>
          <w:sz w:val="24"/>
          <w:szCs w:val="24"/>
        </w:rPr>
        <w:t>had</w:t>
      </w:r>
      <w:r w:rsidRPr="00FB06C8">
        <w:rPr>
          <w:rFonts w:asciiTheme="majorBidi" w:hAnsiTheme="majorBidi" w:cstheme="majorBidi"/>
          <w:sz w:val="24"/>
          <w:szCs w:val="24"/>
        </w:rPr>
        <w:t xml:space="preserve"> special sections </w:t>
      </w:r>
      <w:r>
        <w:rPr>
          <w:rFonts w:asciiTheme="majorBidi" w:hAnsiTheme="majorBidi" w:cstheme="majorBidi"/>
          <w:sz w:val="24"/>
          <w:szCs w:val="24"/>
        </w:rPr>
        <w:t>on</w:t>
      </w:r>
      <w:r w:rsidRPr="00FB06C8">
        <w:rPr>
          <w:rFonts w:asciiTheme="majorBidi" w:hAnsiTheme="majorBidi" w:cstheme="majorBidi"/>
          <w:sz w:val="24"/>
          <w:szCs w:val="24"/>
        </w:rPr>
        <w:t xml:space="preserve"> old age, </w:t>
      </w:r>
      <w:r w:rsidRPr="00FB06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asceticism</w:t>
      </w:r>
      <w:r w:rsidRPr="00FB06C8">
        <w:rPr>
          <w:rFonts w:asciiTheme="majorBidi" w:hAnsiTheme="majorBidi" w:cstheme="majorBidi"/>
          <w:sz w:val="24"/>
          <w:szCs w:val="24"/>
        </w:rPr>
        <w:t>, and lamentations.</w:t>
      </w:r>
      <w:r w:rsidR="00976EAD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  <w:r w:rsidR="00976EAD">
        <w:rPr>
          <w:rFonts w:asciiTheme="majorBidi" w:hAnsiTheme="majorBidi" w:cstheme="majorBidi"/>
          <w:sz w:val="24"/>
          <w:szCs w:val="24"/>
        </w:rPr>
        <w:t xml:space="preserve"> </w:t>
      </w:r>
      <w:r w:rsidR="00BD364F">
        <w:rPr>
          <w:rFonts w:asciiTheme="majorBidi" w:hAnsiTheme="majorBidi" w:cstheme="majorBidi"/>
          <w:sz w:val="24"/>
          <w:szCs w:val="24"/>
        </w:rPr>
        <w:t>However,</w:t>
      </w:r>
      <w:r w:rsidR="00976EAD" w:rsidRPr="00976EAD">
        <w:rPr>
          <w:rFonts w:asciiTheme="majorBidi" w:hAnsiTheme="majorBidi" w:cstheme="majorBidi"/>
          <w:sz w:val="24"/>
          <w:szCs w:val="24"/>
        </w:rPr>
        <w:t xml:space="preserve"> he addressed these </w:t>
      </w:r>
      <w:r w:rsidR="00976EAD">
        <w:rPr>
          <w:rFonts w:asciiTheme="majorBidi" w:hAnsiTheme="majorBidi" w:cstheme="majorBidi"/>
          <w:sz w:val="24"/>
          <w:szCs w:val="24"/>
        </w:rPr>
        <w:t xml:space="preserve">latter </w:t>
      </w:r>
      <w:r w:rsidR="00976EAD" w:rsidRPr="00976EAD">
        <w:rPr>
          <w:rFonts w:asciiTheme="majorBidi" w:hAnsiTheme="majorBidi" w:cstheme="majorBidi"/>
          <w:sz w:val="24"/>
          <w:szCs w:val="24"/>
        </w:rPr>
        <w:t xml:space="preserve">issues </w:t>
      </w:r>
      <w:r w:rsidR="00976EAD">
        <w:rPr>
          <w:rFonts w:asciiTheme="majorBidi" w:hAnsiTheme="majorBidi" w:cstheme="majorBidi"/>
          <w:sz w:val="24"/>
          <w:szCs w:val="24"/>
        </w:rPr>
        <w:t xml:space="preserve">only </w:t>
      </w:r>
      <w:r w:rsidR="00976EAD" w:rsidRPr="00976EAD">
        <w:rPr>
          <w:rFonts w:asciiTheme="majorBidi" w:hAnsiTheme="majorBidi" w:cstheme="majorBidi"/>
          <w:sz w:val="24"/>
          <w:szCs w:val="24"/>
        </w:rPr>
        <w:t>briefly</w:t>
      </w:r>
      <w:r w:rsidR="00976EAD">
        <w:rPr>
          <w:rFonts w:asciiTheme="majorBidi" w:hAnsiTheme="majorBidi" w:cstheme="majorBidi"/>
          <w:sz w:val="24"/>
          <w:szCs w:val="24"/>
        </w:rPr>
        <w:t xml:space="preserve">, without </w:t>
      </w:r>
      <w:r w:rsidR="00976EAD" w:rsidRPr="00976EAD">
        <w:rPr>
          <w:rFonts w:asciiTheme="majorBidi" w:hAnsiTheme="majorBidi" w:cstheme="majorBidi"/>
          <w:sz w:val="24"/>
          <w:szCs w:val="24"/>
        </w:rPr>
        <w:t>devot</w:t>
      </w:r>
      <w:r w:rsidR="00976EAD">
        <w:rPr>
          <w:rFonts w:asciiTheme="majorBidi" w:hAnsiTheme="majorBidi" w:cstheme="majorBidi"/>
          <w:sz w:val="24"/>
          <w:szCs w:val="24"/>
        </w:rPr>
        <w:t>ing</w:t>
      </w:r>
      <w:r w:rsidR="00976EAD" w:rsidRPr="00976EAD">
        <w:rPr>
          <w:rFonts w:asciiTheme="majorBidi" w:hAnsiTheme="majorBidi" w:cstheme="majorBidi"/>
          <w:sz w:val="24"/>
          <w:szCs w:val="24"/>
        </w:rPr>
        <w:t xml:space="preserve"> much space to them in his book</w:t>
      </w:r>
      <w:r w:rsidR="00976EAD">
        <w:rPr>
          <w:rFonts w:asciiTheme="majorBidi" w:hAnsiTheme="majorBidi" w:cstheme="majorBidi"/>
          <w:sz w:val="24"/>
          <w:szCs w:val="24"/>
        </w:rPr>
        <w:t>. F</w:t>
      </w:r>
      <w:r w:rsidR="00976EAD" w:rsidRPr="00976EAD">
        <w:rPr>
          <w:rFonts w:asciiTheme="majorBidi" w:hAnsiTheme="majorBidi" w:cstheme="majorBidi"/>
          <w:sz w:val="24"/>
          <w:szCs w:val="24"/>
        </w:rPr>
        <w:t xml:space="preserve">rom this it can be </w:t>
      </w:r>
      <w:r w:rsidR="00BD364F">
        <w:rPr>
          <w:rFonts w:asciiTheme="majorBidi" w:hAnsiTheme="majorBidi" w:cstheme="majorBidi"/>
          <w:sz w:val="24"/>
          <w:szCs w:val="24"/>
        </w:rPr>
        <w:t>seen</w:t>
      </w:r>
      <w:r w:rsidR="00976EAD" w:rsidRPr="00976EAD">
        <w:rPr>
          <w:rFonts w:asciiTheme="majorBidi" w:hAnsiTheme="majorBidi" w:cstheme="majorBidi"/>
          <w:sz w:val="24"/>
          <w:szCs w:val="24"/>
        </w:rPr>
        <w:t xml:space="preserve"> that the poet</w:t>
      </w:r>
      <w:r w:rsidR="00BD364F">
        <w:rPr>
          <w:rFonts w:asciiTheme="majorBidi" w:hAnsiTheme="majorBidi" w:cstheme="majorBidi"/>
          <w:sz w:val="24"/>
          <w:szCs w:val="24"/>
        </w:rPr>
        <w:t>’</w:t>
      </w:r>
      <w:r w:rsidR="00976EAD" w:rsidRPr="00976EAD">
        <w:rPr>
          <w:rFonts w:asciiTheme="majorBidi" w:hAnsiTheme="majorBidi" w:cstheme="majorBidi"/>
          <w:sz w:val="24"/>
          <w:szCs w:val="24"/>
        </w:rPr>
        <w:t xml:space="preserve">s mental state was </w:t>
      </w:r>
      <w:r w:rsidR="00BD364F">
        <w:rPr>
          <w:rFonts w:asciiTheme="majorBidi" w:hAnsiTheme="majorBidi" w:cstheme="majorBidi"/>
          <w:sz w:val="24"/>
          <w:szCs w:val="24"/>
        </w:rPr>
        <w:t>positive</w:t>
      </w:r>
      <w:r w:rsidR="00976EAD" w:rsidRPr="00976EAD">
        <w:rPr>
          <w:rFonts w:asciiTheme="majorBidi" w:hAnsiTheme="majorBidi" w:cstheme="majorBidi"/>
          <w:sz w:val="24"/>
          <w:szCs w:val="24"/>
        </w:rPr>
        <w:t xml:space="preserve"> and optimistic</w:t>
      </w:r>
      <w:r w:rsidR="00976EAD">
        <w:rPr>
          <w:rFonts w:asciiTheme="majorBidi" w:hAnsiTheme="majorBidi" w:cstheme="majorBidi"/>
          <w:sz w:val="24"/>
          <w:szCs w:val="24"/>
        </w:rPr>
        <w:t xml:space="preserve">, expressing </w:t>
      </w:r>
      <w:r w:rsidR="00976EAD" w:rsidRPr="00976EAD">
        <w:rPr>
          <w:rFonts w:asciiTheme="majorBidi" w:hAnsiTheme="majorBidi" w:cstheme="majorBidi"/>
          <w:sz w:val="24"/>
          <w:szCs w:val="24"/>
        </w:rPr>
        <w:t>a strong desire to enjoy life</w:t>
      </w:r>
      <w:r w:rsidR="00BD364F">
        <w:rPr>
          <w:rFonts w:asciiTheme="majorBidi" w:hAnsiTheme="majorBidi" w:cstheme="majorBidi"/>
          <w:sz w:val="24"/>
          <w:szCs w:val="24"/>
        </w:rPr>
        <w:t xml:space="preserve">. He </w:t>
      </w:r>
      <w:r w:rsidR="00976EAD">
        <w:rPr>
          <w:rFonts w:asciiTheme="majorBidi" w:hAnsiTheme="majorBidi" w:cstheme="majorBidi"/>
          <w:sz w:val="24"/>
          <w:szCs w:val="24"/>
        </w:rPr>
        <w:t>emphasize</w:t>
      </w:r>
      <w:r w:rsidR="00BD364F">
        <w:rPr>
          <w:rFonts w:asciiTheme="majorBidi" w:hAnsiTheme="majorBidi" w:cstheme="majorBidi"/>
          <w:sz w:val="24"/>
          <w:szCs w:val="24"/>
        </w:rPr>
        <w:t>d</w:t>
      </w:r>
      <w:r w:rsidR="00976EAD">
        <w:rPr>
          <w:rFonts w:asciiTheme="majorBidi" w:hAnsiTheme="majorBidi" w:cstheme="majorBidi"/>
          <w:sz w:val="24"/>
          <w:szCs w:val="24"/>
        </w:rPr>
        <w:t xml:space="preserve"> this in his </w:t>
      </w:r>
      <w:r w:rsidR="00976EAD" w:rsidRPr="00976EAD">
        <w:rPr>
          <w:rFonts w:asciiTheme="majorBidi" w:hAnsiTheme="majorBidi" w:cstheme="majorBidi"/>
          <w:sz w:val="24"/>
          <w:szCs w:val="24"/>
        </w:rPr>
        <w:t>works.</w:t>
      </w:r>
      <w:r w:rsidR="0023525F">
        <w:rPr>
          <w:rFonts w:asciiTheme="majorBidi" w:hAnsiTheme="majorBidi" w:cstheme="majorBidi"/>
          <w:sz w:val="24"/>
          <w:szCs w:val="24"/>
        </w:rPr>
        <w:t xml:space="preserve"> </w:t>
      </w:r>
      <w:r w:rsidR="00BD364F">
        <w:rPr>
          <w:rFonts w:asciiTheme="majorBidi" w:hAnsiTheme="majorBidi" w:cstheme="majorBidi"/>
          <w:sz w:val="24"/>
          <w:szCs w:val="24"/>
        </w:rPr>
        <w:t>H</w:t>
      </w:r>
      <w:r w:rsidR="0023525F" w:rsidRPr="0023525F">
        <w:rPr>
          <w:rFonts w:asciiTheme="majorBidi" w:hAnsiTheme="majorBidi" w:cstheme="majorBidi"/>
          <w:sz w:val="24"/>
          <w:szCs w:val="24"/>
        </w:rPr>
        <w:t xml:space="preserve">e wrote many </w:t>
      </w:r>
      <w:r w:rsidR="0023525F">
        <w:rPr>
          <w:rFonts w:asciiTheme="majorBidi" w:hAnsiTheme="majorBidi" w:cstheme="majorBidi"/>
          <w:sz w:val="24"/>
          <w:szCs w:val="24"/>
        </w:rPr>
        <w:t>poems</w:t>
      </w:r>
      <w:r w:rsidR="0023525F" w:rsidRPr="0023525F">
        <w:rPr>
          <w:rFonts w:asciiTheme="majorBidi" w:hAnsiTheme="majorBidi" w:cstheme="majorBidi"/>
          <w:sz w:val="24"/>
          <w:szCs w:val="24"/>
        </w:rPr>
        <w:t xml:space="preserve"> </w:t>
      </w:r>
      <w:r w:rsidR="00BD364F">
        <w:rPr>
          <w:rFonts w:asciiTheme="majorBidi" w:hAnsiTheme="majorBidi" w:cstheme="majorBidi"/>
          <w:sz w:val="24"/>
          <w:szCs w:val="24"/>
        </w:rPr>
        <w:t>describing</w:t>
      </w:r>
      <w:r w:rsidR="0023525F" w:rsidRPr="0023525F">
        <w:rPr>
          <w:rFonts w:asciiTheme="majorBidi" w:hAnsiTheme="majorBidi" w:cstheme="majorBidi"/>
          <w:sz w:val="24"/>
          <w:szCs w:val="24"/>
        </w:rPr>
        <w:t xml:space="preserve"> the pleasures </w:t>
      </w:r>
      <w:r w:rsidR="00BD364F">
        <w:rPr>
          <w:rFonts w:asciiTheme="majorBidi" w:hAnsiTheme="majorBidi" w:cstheme="majorBidi"/>
          <w:sz w:val="24"/>
          <w:szCs w:val="24"/>
        </w:rPr>
        <w:t xml:space="preserve">and beauty </w:t>
      </w:r>
      <w:r w:rsidR="0023525F" w:rsidRPr="0023525F">
        <w:rPr>
          <w:rFonts w:asciiTheme="majorBidi" w:hAnsiTheme="majorBidi" w:cstheme="majorBidi"/>
          <w:sz w:val="24"/>
          <w:szCs w:val="24"/>
        </w:rPr>
        <w:t>of the world, songs of praise, wine</w:t>
      </w:r>
      <w:r w:rsidR="0023525F">
        <w:rPr>
          <w:rFonts w:asciiTheme="majorBidi" w:hAnsiTheme="majorBidi" w:cstheme="majorBidi"/>
          <w:sz w:val="24"/>
          <w:szCs w:val="24"/>
        </w:rPr>
        <w:t>,</w:t>
      </w:r>
      <w:r w:rsidR="0023525F" w:rsidRPr="0023525F">
        <w:rPr>
          <w:rFonts w:asciiTheme="majorBidi" w:hAnsiTheme="majorBidi" w:cstheme="majorBidi"/>
          <w:sz w:val="24"/>
          <w:szCs w:val="24"/>
        </w:rPr>
        <w:t xml:space="preserve"> and love</w:t>
      </w:r>
      <w:r w:rsidR="0023525F">
        <w:rPr>
          <w:rFonts w:asciiTheme="majorBidi" w:hAnsiTheme="majorBidi" w:cstheme="majorBidi"/>
          <w:sz w:val="24"/>
          <w:szCs w:val="24"/>
        </w:rPr>
        <w:t xml:space="preserve">, which </w:t>
      </w:r>
      <w:r w:rsidR="0023525F" w:rsidRPr="0023525F">
        <w:rPr>
          <w:rFonts w:asciiTheme="majorBidi" w:hAnsiTheme="majorBidi" w:cstheme="majorBidi"/>
          <w:sz w:val="24"/>
          <w:szCs w:val="24"/>
        </w:rPr>
        <w:t>also reflect</w:t>
      </w:r>
      <w:r w:rsidR="0023525F">
        <w:rPr>
          <w:rFonts w:asciiTheme="majorBidi" w:hAnsiTheme="majorBidi" w:cstheme="majorBidi"/>
          <w:sz w:val="24"/>
          <w:szCs w:val="24"/>
        </w:rPr>
        <w:t xml:space="preserve"> his</w:t>
      </w:r>
      <w:r w:rsidR="0023525F" w:rsidRPr="0023525F">
        <w:rPr>
          <w:rFonts w:asciiTheme="majorBidi" w:hAnsiTheme="majorBidi" w:cstheme="majorBidi"/>
          <w:sz w:val="24"/>
          <w:szCs w:val="24"/>
        </w:rPr>
        <w:t xml:space="preserve"> </w:t>
      </w:r>
      <w:r w:rsidR="0023525F">
        <w:rPr>
          <w:rFonts w:asciiTheme="majorBidi" w:hAnsiTheme="majorBidi" w:cstheme="majorBidi"/>
          <w:sz w:val="24"/>
          <w:szCs w:val="24"/>
        </w:rPr>
        <w:t xml:space="preserve">positive </w:t>
      </w:r>
      <w:r w:rsidR="0023525F" w:rsidRPr="0023525F">
        <w:rPr>
          <w:rFonts w:asciiTheme="majorBidi" w:hAnsiTheme="majorBidi" w:cstheme="majorBidi"/>
          <w:sz w:val="24"/>
          <w:szCs w:val="24"/>
        </w:rPr>
        <w:t>mood</w:t>
      </w:r>
      <w:r w:rsidR="00BD364F">
        <w:rPr>
          <w:rFonts w:asciiTheme="majorBidi" w:hAnsiTheme="majorBidi" w:cstheme="majorBidi"/>
          <w:sz w:val="24"/>
          <w:szCs w:val="24"/>
        </w:rPr>
        <w:t xml:space="preserve">, </w:t>
      </w:r>
      <w:r w:rsidR="0023525F">
        <w:rPr>
          <w:rFonts w:asciiTheme="majorBidi" w:hAnsiTheme="majorBidi" w:cstheme="majorBidi"/>
          <w:sz w:val="24"/>
          <w:szCs w:val="24"/>
        </w:rPr>
        <w:t xml:space="preserve">the </w:t>
      </w:r>
      <w:r w:rsidR="00336942">
        <w:rPr>
          <w:rFonts w:asciiTheme="majorBidi" w:hAnsiTheme="majorBidi" w:cstheme="majorBidi"/>
          <w:sz w:val="24"/>
          <w:szCs w:val="24"/>
        </w:rPr>
        <w:t>joy</w:t>
      </w:r>
      <w:r w:rsidR="0023525F" w:rsidRPr="0023525F">
        <w:rPr>
          <w:rFonts w:asciiTheme="majorBidi" w:hAnsiTheme="majorBidi" w:cstheme="majorBidi"/>
          <w:sz w:val="24"/>
          <w:szCs w:val="24"/>
        </w:rPr>
        <w:t xml:space="preserve"> and </w:t>
      </w:r>
      <w:r w:rsidR="0023525F">
        <w:rPr>
          <w:rFonts w:asciiTheme="majorBidi" w:hAnsiTheme="majorBidi" w:cstheme="majorBidi"/>
          <w:sz w:val="24"/>
          <w:szCs w:val="24"/>
        </w:rPr>
        <w:t>pleasures</w:t>
      </w:r>
      <w:r w:rsidR="0023525F" w:rsidRPr="0023525F">
        <w:rPr>
          <w:rFonts w:asciiTheme="majorBidi" w:hAnsiTheme="majorBidi" w:cstheme="majorBidi"/>
          <w:sz w:val="24"/>
          <w:szCs w:val="24"/>
        </w:rPr>
        <w:t xml:space="preserve"> </w:t>
      </w:r>
      <w:r w:rsidR="0023525F">
        <w:rPr>
          <w:rFonts w:asciiTheme="majorBidi" w:hAnsiTheme="majorBidi" w:cstheme="majorBidi"/>
          <w:sz w:val="24"/>
          <w:szCs w:val="24"/>
        </w:rPr>
        <w:t>of</w:t>
      </w:r>
      <w:r w:rsidR="0023525F" w:rsidRPr="0023525F">
        <w:rPr>
          <w:rFonts w:asciiTheme="majorBidi" w:hAnsiTheme="majorBidi" w:cstheme="majorBidi"/>
          <w:sz w:val="24"/>
          <w:szCs w:val="24"/>
        </w:rPr>
        <w:t xml:space="preserve"> this period in his life.</w:t>
      </w:r>
      <w:r w:rsidR="00C86E6A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  <w:r w:rsidR="00C86E6A">
        <w:rPr>
          <w:rFonts w:asciiTheme="majorBidi" w:hAnsiTheme="majorBidi" w:cstheme="majorBidi"/>
          <w:sz w:val="24"/>
          <w:szCs w:val="24"/>
        </w:rPr>
        <w:t xml:space="preserve"> </w:t>
      </w:r>
    </w:p>
    <w:p w14:paraId="149C8004" w14:textId="12D6ACE0" w:rsidR="00FB06C8" w:rsidRDefault="00C86E6A" w:rsidP="00C63E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86E6A">
        <w:rPr>
          <w:rFonts w:asciiTheme="majorBidi" w:hAnsiTheme="majorBidi" w:cstheme="majorBidi"/>
          <w:sz w:val="24"/>
          <w:szCs w:val="24"/>
        </w:rPr>
        <w:t xml:space="preserve">It is important to note that Moshe Ibn Ezra was the only Jewish composer in the Middle Ages </w:t>
      </w:r>
      <w:r>
        <w:rPr>
          <w:rFonts w:asciiTheme="majorBidi" w:hAnsiTheme="majorBidi" w:cstheme="majorBidi"/>
          <w:sz w:val="24"/>
          <w:szCs w:val="24"/>
        </w:rPr>
        <w:t>to</w:t>
      </w:r>
      <w:r w:rsidRPr="00C86E6A">
        <w:rPr>
          <w:rFonts w:asciiTheme="majorBidi" w:hAnsiTheme="majorBidi" w:cstheme="majorBidi"/>
          <w:sz w:val="24"/>
          <w:szCs w:val="24"/>
        </w:rPr>
        <w:t xml:space="preserve"> author a comprehensive </w:t>
      </w:r>
      <w:r>
        <w:rPr>
          <w:rFonts w:asciiTheme="majorBidi" w:hAnsiTheme="majorBidi" w:cstheme="majorBidi"/>
          <w:sz w:val="24"/>
          <w:szCs w:val="24"/>
        </w:rPr>
        <w:t xml:space="preserve">poetics </w:t>
      </w:r>
      <w:r w:rsidRPr="00C86E6A">
        <w:rPr>
          <w:rFonts w:asciiTheme="majorBidi" w:hAnsiTheme="majorBidi" w:cstheme="majorBidi"/>
          <w:sz w:val="24"/>
          <w:szCs w:val="24"/>
        </w:rPr>
        <w:t xml:space="preserve">book on the theory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C86E6A">
        <w:rPr>
          <w:rFonts w:asciiTheme="majorBidi" w:hAnsiTheme="majorBidi" w:cstheme="majorBidi"/>
          <w:sz w:val="24"/>
          <w:szCs w:val="24"/>
        </w:rPr>
        <w:t>of Hebrew poetry.</w:t>
      </w:r>
      <w:r>
        <w:rPr>
          <w:rFonts w:asciiTheme="majorBidi" w:hAnsiTheme="majorBidi" w:cstheme="majorBidi"/>
          <w:sz w:val="24"/>
          <w:szCs w:val="24"/>
        </w:rPr>
        <w:t xml:space="preserve"> His</w:t>
      </w:r>
      <w:r w:rsidRPr="00C86E6A">
        <w:rPr>
          <w:rFonts w:asciiTheme="majorBidi" w:hAnsiTheme="majorBidi" w:cstheme="majorBidi"/>
          <w:sz w:val="24"/>
          <w:szCs w:val="24"/>
        </w:rPr>
        <w:t xml:space="preserve"> </w:t>
      </w:r>
      <w:r w:rsidRPr="00C86E6A">
        <w:rPr>
          <w:rFonts w:asciiTheme="majorBidi" w:hAnsiTheme="majorBidi" w:cstheme="majorBidi"/>
          <w:i/>
          <w:iCs/>
          <w:sz w:val="24"/>
          <w:szCs w:val="24"/>
        </w:rPr>
        <w:t xml:space="preserve">Book of Studies and </w:t>
      </w:r>
      <w:commentRangeStart w:id="26"/>
      <w:r w:rsidRPr="00C86E6A">
        <w:rPr>
          <w:rFonts w:asciiTheme="majorBidi" w:hAnsiTheme="majorBidi" w:cstheme="majorBidi"/>
          <w:i/>
          <w:iCs/>
          <w:sz w:val="24"/>
          <w:szCs w:val="24"/>
        </w:rPr>
        <w:t>Discussions</w:t>
      </w:r>
      <w:commentRangeEnd w:id="26"/>
      <w:r>
        <w:rPr>
          <w:rStyle w:val="CommentReference"/>
        </w:rPr>
        <w:commentReference w:id="26"/>
      </w:r>
      <w:r w:rsidRPr="00C86E6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C86E6A">
        <w:rPr>
          <w:rFonts w:asciiTheme="majorBidi" w:hAnsiTheme="majorBidi" w:cstheme="majorBidi"/>
          <w:i/>
          <w:iCs/>
          <w:sz w:val="24"/>
          <w:szCs w:val="24"/>
        </w:rPr>
        <w:t>Katab al-Muhachara and al-Mu'dakra</w:t>
      </w:r>
      <w:r>
        <w:rPr>
          <w:rFonts w:asciiTheme="majorBidi" w:hAnsiTheme="majorBidi" w:cstheme="majorBidi"/>
          <w:sz w:val="24"/>
          <w:szCs w:val="24"/>
        </w:rPr>
        <w:t>)</w:t>
      </w:r>
      <w:r w:rsidRPr="00C86E6A">
        <w:rPr>
          <w:rFonts w:asciiTheme="majorBidi" w:hAnsiTheme="majorBidi" w:cstheme="majorBidi"/>
          <w:sz w:val="24"/>
          <w:szCs w:val="24"/>
        </w:rPr>
        <w:t xml:space="preserve"> was originally written in Arabic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C86E6A">
        <w:rPr>
          <w:rFonts w:asciiTheme="majorBidi" w:hAnsiTheme="majorBidi" w:cstheme="majorBidi"/>
          <w:sz w:val="24"/>
          <w:szCs w:val="24"/>
        </w:rPr>
        <w:t xml:space="preserve"> Hebrew transliteration.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6E6A">
        <w:rPr>
          <w:rFonts w:asciiTheme="majorBidi" w:hAnsiTheme="majorBidi" w:cstheme="majorBidi"/>
          <w:sz w:val="24"/>
          <w:szCs w:val="24"/>
        </w:rPr>
        <w:t xml:space="preserve">This book is intended to guide young poets </w:t>
      </w:r>
      <w:r w:rsidR="002844D6">
        <w:rPr>
          <w:rFonts w:asciiTheme="majorBidi" w:hAnsiTheme="majorBidi" w:cstheme="majorBidi"/>
          <w:sz w:val="24"/>
          <w:szCs w:val="24"/>
        </w:rPr>
        <w:t>and to</w:t>
      </w:r>
      <w:r w:rsidRPr="00C86E6A">
        <w:rPr>
          <w:rFonts w:asciiTheme="majorBidi" w:hAnsiTheme="majorBidi" w:cstheme="majorBidi"/>
          <w:sz w:val="24"/>
          <w:szCs w:val="24"/>
        </w:rPr>
        <w:t xml:space="preserve"> educate an audience that </w:t>
      </w:r>
      <w:r w:rsidR="00BD364F">
        <w:rPr>
          <w:rFonts w:asciiTheme="majorBidi" w:hAnsiTheme="majorBidi" w:cstheme="majorBidi"/>
          <w:sz w:val="24"/>
          <w:szCs w:val="24"/>
        </w:rPr>
        <w:t>did not</w:t>
      </w:r>
      <w:r w:rsidRPr="00C86E6A">
        <w:rPr>
          <w:rFonts w:asciiTheme="majorBidi" w:hAnsiTheme="majorBidi" w:cstheme="majorBidi"/>
          <w:sz w:val="24"/>
          <w:szCs w:val="24"/>
        </w:rPr>
        <w:t xml:space="preserve"> recognize the value and seriousness of </w:t>
      </w:r>
      <w:r w:rsidR="002844D6">
        <w:rPr>
          <w:rFonts w:asciiTheme="majorBidi" w:hAnsiTheme="majorBidi" w:cstheme="majorBidi"/>
          <w:sz w:val="24"/>
          <w:szCs w:val="24"/>
        </w:rPr>
        <w:t xml:space="preserve">the field of </w:t>
      </w:r>
      <w:r w:rsidRPr="00C86E6A">
        <w:rPr>
          <w:rFonts w:asciiTheme="majorBidi" w:hAnsiTheme="majorBidi" w:cstheme="majorBidi"/>
          <w:sz w:val="24"/>
          <w:szCs w:val="24"/>
        </w:rPr>
        <w:t>poetry</w:t>
      </w:r>
      <w:r w:rsidR="002844D6">
        <w:rPr>
          <w:rFonts w:asciiTheme="majorBidi" w:hAnsiTheme="majorBidi" w:cstheme="majorBidi"/>
          <w:sz w:val="24"/>
          <w:szCs w:val="24"/>
        </w:rPr>
        <w:t>. It</w:t>
      </w:r>
      <w:r w:rsidRPr="00C86E6A">
        <w:rPr>
          <w:rFonts w:asciiTheme="majorBidi" w:hAnsiTheme="majorBidi" w:cstheme="majorBidi"/>
          <w:sz w:val="24"/>
          <w:szCs w:val="24"/>
        </w:rPr>
        <w:t xml:space="preserve"> was written, </w:t>
      </w:r>
      <w:r w:rsidR="002844D6">
        <w:rPr>
          <w:rFonts w:asciiTheme="majorBidi" w:hAnsiTheme="majorBidi" w:cstheme="majorBidi"/>
          <w:sz w:val="24"/>
          <w:szCs w:val="24"/>
        </w:rPr>
        <w:t>allegedly</w:t>
      </w:r>
      <w:r w:rsidRPr="00C86E6A">
        <w:rPr>
          <w:rFonts w:asciiTheme="majorBidi" w:hAnsiTheme="majorBidi" w:cstheme="majorBidi"/>
          <w:sz w:val="24"/>
          <w:szCs w:val="24"/>
        </w:rPr>
        <w:t xml:space="preserve">, after one of the poet's acquaintances </w:t>
      </w:r>
      <w:r w:rsidR="002844D6">
        <w:rPr>
          <w:rFonts w:asciiTheme="majorBidi" w:hAnsiTheme="majorBidi" w:cstheme="majorBidi"/>
          <w:sz w:val="24"/>
          <w:szCs w:val="24"/>
        </w:rPr>
        <w:t xml:space="preserve">presented him with </w:t>
      </w:r>
      <w:r w:rsidRPr="00C86E6A">
        <w:rPr>
          <w:rFonts w:asciiTheme="majorBidi" w:hAnsiTheme="majorBidi" w:cstheme="majorBidi"/>
          <w:sz w:val="24"/>
          <w:szCs w:val="24"/>
        </w:rPr>
        <w:t>eight questions about the history</w:t>
      </w:r>
      <w:r w:rsidR="002844D6">
        <w:rPr>
          <w:rFonts w:asciiTheme="majorBidi" w:hAnsiTheme="majorBidi" w:cstheme="majorBidi"/>
          <w:sz w:val="24"/>
          <w:szCs w:val="24"/>
        </w:rPr>
        <w:t>, essence, and teachings</w:t>
      </w:r>
      <w:r w:rsidRPr="00C86E6A">
        <w:rPr>
          <w:rFonts w:asciiTheme="majorBidi" w:hAnsiTheme="majorBidi" w:cstheme="majorBidi"/>
          <w:sz w:val="24"/>
          <w:szCs w:val="24"/>
        </w:rPr>
        <w:t xml:space="preserve"> of poetry.</w:t>
      </w:r>
      <w:r w:rsidR="002844D6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</w:p>
    <w:p w14:paraId="34D5FA2E" w14:textId="26D2649D" w:rsidR="001C1582" w:rsidRDefault="001C1582" w:rsidP="00C63E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C1582">
        <w:rPr>
          <w:rFonts w:asciiTheme="majorBidi" w:hAnsiTheme="majorBidi" w:cstheme="majorBidi"/>
          <w:sz w:val="24"/>
          <w:szCs w:val="24"/>
        </w:rPr>
        <w:t xml:space="preserve">Moshe Ibn Ezra's poetry faithfully represents the norms described in this book. </w:t>
      </w:r>
      <w:r>
        <w:rPr>
          <w:rFonts w:asciiTheme="majorBidi" w:hAnsiTheme="majorBidi" w:cstheme="majorBidi"/>
          <w:sz w:val="24"/>
          <w:szCs w:val="24"/>
        </w:rPr>
        <w:t>His anthology of secular poems</w:t>
      </w:r>
      <w:r w:rsidRPr="001C1582">
        <w:rPr>
          <w:rFonts w:asciiTheme="majorBidi" w:hAnsiTheme="majorBidi" w:cstheme="majorBidi"/>
          <w:sz w:val="24"/>
          <w:szCs w:val="24"/>
        </w:rPr>
        <w:t xml:space="preserve"> contain</w:t>
      </w:r>
      <w:r>
        <w:rPr>
          <w:rFonts w:asciiTheme="majorBidi" w:hAnsiTheme="majorBidi" w:cstheme="majorBidi"/>
          <w:sz w:val="24"/>
          <w:szCs w:val="24"/>
        </w:rPr>
        <w:t>s</w:t>
      </w:r>
      <w:r w:rsidRPr="001C1582">
        <w:rPr>
          <w:rFonts w:asciiTheme="majorBidi" w:hAnsiTheme="majorBidi" w:cstheme="majorBidi"/>
          <w:sz w:val="24"/>
          <w:szCs w:val="24"/>
        </w:rPr>
        <w:t xml:space="preserve"> all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1C1582">
        <w:rPr>
          <w:rFonts w:asciiTheme="majorBidi" w:hAnsiTheme="majorBidi" w:cstheme="majorBidi"/>
          <w:sz w:val="24"/>
          <w:szCs w:val="24"/>
        </w:rPr>
        <w:t xml:space="preserve">genres that were </w:t>
      </w:r>
      <w:r>
        <w:rPr>
          <w:rFonts w:asciiTheme="majorBidi" w:hAnsiTheme="majorBidi" w:cstheme="majorBidi"/>
          <w:sz w:val="24"/>
          <w:szCs w:val="24"/>
        </w:rPr>
        <w:t>widespread</w:t>
      </w:r>
      <w:r w:rsidRPr="001C1582">
        <w:rPr>
          <w:rFonts w:asciiTheme="majorBidi" w:hAnsiTheme="majorBidi" w:cstheme="majorBidi"/>
          <w:sz w:val="24"/>
          <w:szCs w:val="24"/>
        </w:rPr>
        <w:t xml:space="preserve"> in Spain</w:t>
      </w:r>
      <w:r w:rsidR="00BD364F">
        <w:rPr>
          <w:rFonts w:asciiTheme="majorBidi" w:hAnsiTheme="majorBidi" w:cstheme="majorBidi"/>
          <w:sz w:val="24"/>
          <w:szCs w:val="24"/>
        </w:rPr>
        <w:t xml:space="preserve"> at the time</w:t>
      </w:r>
      <w:r w:rsidRPr="001C1582">
        <w:rPr>
          <w:rFonts w:asciiTheme="majorBidi" w:hAnsiTheme="majorBidi" w:cstheme="majorBidi"/>
          <w:sz w:val="24"/>
          <w:szCs w:val="24"/>
        </w:rPr>
        <w:t xml:space="preserve">: </w:t>
      </w:r>
      <w:r w:rsidR="00F01C65">
        <w:rPr>
          <w:rFonts w:asciiTheme="majorBidi" w:hAnsiTheme="majorBidi" w:cstheme="majorBidi"/>
          <w:sz w:val="24"/>
          <w:szCs w:val="24"/>
        </w:rPr>
        <w:t>poems</w:t>
      </w:r>
      <w:r w:rsidR="00F01C65" w:rsidRPr="001C1582">
        <w:rPr>
          <w:rFonts w:asciiTheme="majorBidi" w:hAnsiTheme="majorBidi" w:cstheme="majorBidi"/>
          <w:sz w:val="24"/>
          <w:szCs w:val="24"/>
        </w:rPr>
        <w:t xml:space="preserve"> </w:t>
      </w:r>
      <w:r w:rsidRPr="001C1582">
        <w:rPr>
          <w:rFonts w:asciiTheme="majorBidi" w:hAnsiTheme="majorBidi" w:cstheme="majorBidi"/>
          <w:sz w:val="24"/>
          <w:szCs w:val="24"/>
        </w:rPr>
        <w:t xml:space="preserve">of praise and friendship, </w:t>
      </w:r>
      <w:r w:rsidR="00F01C65">
        <w:rPr>
          <w:rFonts w:asciiTheme="majorBidi" w:hAnsiTheme="majorBidi" w:cstheme="majorBidi"/>
          <w:sz w:val="24"/>
          <w:szCs w:val="24"/>
        </w:rPr>
        <w:t>poems</w:t>
      </w:r>
      <w:r w:rsidR="00F01C65" w:rsidRPr="001C1582">
        <w:rPr>
          <w:rFonts w:asciiTheme="majorBidi" w:hAnsiTheme="majorBidi" w:cstheme="majorBidi"/>
          <w:sz w:val="24"/>
          <w:szCs w:val="24"/>
        </w:rPr>
        <w:t xml:space="preserve"> </w:t>
      </w:r>
      <w:r w:rsidRPr="001C1582">
        <w:rPr>
          <w:rFonts w:asciiTheme="majorBidi" w:hAnsiTheme="majorBidi" w:cstheme="majorBidi"/>
          <w:sz w:val="24"/>
          <w:szCs w:val="24"/>
        </w:rPr>
        <w:t xml:space="preserve">of wine and love, </w:t>
      </w:r>
      <w:r w:rsidR="00F01C65">
        <w:rPr>
          <w:rFonts w:asciiTheme="majorBidi" w:hAnsiTheme="majorBidi" w:cstheme="majorBidi"/>
          <w:sz w:val="24"/>
          <w:szCs w:val="24"/>
        </w:rPr>
        <w:t>poems</w:t>
      </w:r>
      <w:r w:rsidR="00F01C65" w:rsidRPr="001C1582">
        <w:rPr>
          <w:rFonts w:asciiTheme="majorBidi" w:hAnsiTheme="majorBidi" w:cstheme="majorBidi"/>
          <w:sz w:val="24"/>
          <w:szCs w:val="24"/>
        </w:rPr>
        <w:t xml:space="preserve"> </w:t>
      </w:r>
      <w:r w:rsidRPr="001C1582">
        <w:rPr>
          <w:rFonts w:asciiTheme="majorBidi" w:hAnsiTheme="majorBidi" w:cstheme="majorBidi"/>
          <w:sz w:val="24"/>
          <w:szCs w:val="24"/>
        </w:rPr>
        <w:t xml:space="preserve">of complaint, </w:t>
      </w:r>
      <w:r w:rsidR="00F01C65">
        <w:rPr>
          <w:rFonts w:asciiTheme="majorBidi" w:hAnsiTheme="majorBidi" w:cstheme="majorBidi"/>
          <w:sz w:val="24"/>
          <w:szCs w:val="24"/>
        </w:rPr>
        <w:t>contemplation,</w:t>
      </w:r>
      <w:r w:rsidRPr="001C15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asceticism</w:t>
      </w:r>
      <w:r w:rsidRPr="001C1582">
        <w:rPr>
          <w:rFonts w:asciiTheme="majorBidi" w:hAnsiTheme="majorBidi" w:cstheme="majorBidi"/>
          <w:sz w:val="24"/>
          <w:szCs w:val="24"/>
        </w:rPr>
        <w:t>, lamentation, refinement</w:t>
      </w:r>
      <w:r w:rsidR="00F01C65">
        <w:rPr>
          <w:rFonts w:asciiTheme="majorBidi" w:hAnsiTheme="majorBidi" w:cstheme="majorBidi"/>
          <w:sz w:val="24"/>
          <w:szCs w:val="24"/>
        </w:rPr>
        <w:t>,</w:t>
      </w:r>
      <w:r w:rsidRPr="001C1582">
        <w:rPr>
          <w:rFonts w:asciiTheme="majorBidi" w:hAnsiTheme="majorBidi" w:cstheme="majorBidi"/>
          <w:sz w:val="24"/>
          <w:szCs w:val="24"/>
        </w:rPr>
        <w:t xml:space="preserve"> and wit.</w:t>
      </w:r>
      <w:r w:rsidR="00A46D42"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</w:p>
    <w:p w14:paraId="47F9067D" w14:textId="10FFB43B" w:rsidR="00A46D42" w:rsidRDefault="00A46D42" w:rsidP="00C63E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46D42">
        <w:rPr>
          <w:rFonts w:asciiTheme="majorBidi" w:hAnsiTheme="majorBidi" w:cstheme="majorBidi"/>
          <w:sz w:val="24"/>
          <w:szCs w:val="24"/>
        </w:rPr>
        <w:t xml:space="preserve">As </w:t>
      </w:r>
      <w:r w:rsidR="00BD364F">
        <w:rPr>
          <w:rFonts w:asciiTheme="majorBidi" w:hAnsiTheme="majorBidi" w:cstheme="majorBidi"/>
          <w:sz w:val="24"/>
          <w:szCs w:val="24"/>
        </w:rPr>
        <w:t xml:space="preserve">I </w:t>
      </w:r>
      <w:commentRangeStart w:id="27"/>
      <w:r w:rsidRPr="00A46D42">
        <w:rPr>
          <w:rFonts w:asciiTheme="majorBidi" w:hAnsiTheme="majorBidi" w:cstheme="majorBidi"/>
          <w:sz w:val="24"/>
          <w:szCs w:val="24"/>
        </w:rPr>
        <w:t>mentioned</w:t>
      </w:r>
      <w:commentRangeEnd w:id="27"/>
      <w:r w:rsidR="00342C0A">
        <w:rPr>
          <w:rStyle w:val="CommentReference"/>
        </w:rPr>
        <w:commentReference w:id="27"/>
      </w:r>
      <w:r w:rsidRPr="00A46D42">
        <w:rPr>
          <w:rFonts w:asciiTheme="majorBidi" w:hAnsiTheme="majorBidi" w:cstheme="majorBidi"/>
          <w:sz w:val="24"/>
          <w:szCs w:val="24"/>
        </w:rPr>
        <w:t xml:space="preserve"> above, </w:t>
      </w:r>
      <w:r w:rsidR="00BD364F">
        <w:rPr>
          <w:rFonts w:asciiTheme="majorBidi" w:hAnsiTheme="majorBidi" w:cstheme="majorBidi"/>
          <w:sz w:val="24"/>
          <w:szCs w:val="24"/>
        </w:rPr>
        <w:t xml:space="preserve">the </w:t>
      </w:r>
      <w:r w:rsidRPr="00A46D42">
        <w:rPr>
          <w:rFonts w:asciiTheme="majorBidi" w:hAnsiTheme="majorBidi" w:cstheme="majorBidi"/>
          <w:sz w:val="24"/>
          <w:szCs w:val="24"/>
        </w:rPr>
        <w:t>Rambam acquired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commentRangeStart w:id="28"/>
      <w:r>
        <w:rPr>
          <w:rFonts w:asciiTheme="majorBidi" w:hAnsiTheme="majorBidi" w:cstheme="majorBidi"/>
          <w:sz w:val="24"/>
          <w:szCs w:val="24"/>
        </w:rPr>
        <w:t>alongside a</w:t>
      </w:r>
      <w:r w:rsidRPr="00A46D42">
        <w:rPr>
          <w:rFonts w:asciiTheme="majorBidi" w:hAnsiTheme="majorBidi" w:cstheme="majorBidi"/>
          <w:sz w:val="24"/>
          <w:szCs w:val="24"/>
        </w:rPr>
        <w:t xml:space="preserve"> Jewish </w:t>
      </w:r>
      <w:r>
        <w:rPr>
          <w:rFonts w:asciiTheme="majorBidi" w:hAnsiTheme="majorBidi" w:cstheme="majorBidi"/>
          <w:sz w:val="24"/>
          <w:szCs w:val="24"/>
        </w:rPr>
        <w:t xml:space="preserve">and Torah </w:t>
      </w:r>
      <w:r w:rsidRPr="00A46D42">
        <w:rPr>
          <w:rFonts w:asciiTheme="majorBidi" w:hAnsiTheme="majorBidi" w:cstheme="majorBidi"/>
          <w:sz w:val="24"/>
          <w:szCs w:val="24"/>
        </w:rPr>
        <w:t>education</w:t>
      </w:r>
      <w:commentRangeEnd w:id="28"/>
      <w:r w:rsidR="00B175F9">
        <w:rPr>
          <w:rStyle w:val="CommentReference"/>
        </w:rPr>
        <w:commentReference w:id="28"/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A46D42">
        <w:rPr>
          <w:rFonts w:asciiTheme="majorBidi" w:hAnsiTheme="majorBidi" w:cstheme="majorBidi"/>
          <w:sz w:val="24"/>
          <w:szCs w:val="24"/>
        </w:rPr>
        <w:t>a comprehensive Arabic education</w:t>
      </w:r>
      <w:r w:rsidR="00342C0A">
        <w:rPr>
          <w:rFonts w:asciiTheme="majorBidi" w:hAnsiTheme="majorBidi" w:cstheme="majorBidi"/>
          <w:sz w:val="24"/>
          <w:szCs w:val="24"/>
        </w:rPr>
        <w:t>. H</w:t>
      </w:r>
      <w:r w:rsidRPr="00A46D42">
        <w:rPr>
          <w:rFonts w:asciiTheme="majorBidi" w:hAnsiTheme="majorBidi" w:cstheme="majorBidi"/>
          <w:sz w:val="24"/>
          <w:szCs w:val="24"/>
        </w:rPr>
        <w:t>e learned the Arabic language and was proficient in spoken Arabic</w:t>
      </w:r>
      <w:r w:rsidR="00342C0A">
        <w:rPr>
          <w:rFonts w:asciiTheme="majorBidi" w:hAnsiTheme="majorBidi" w:cstheme="majorBidi"/>
          <w:sz w:val="24"/>
          <w:szCs w:val="24"/>
        </w:rPr>
        <w:t xml:space="preserve">. </w:t>
      </w:r>
      <w:r w:rsidR="00BD364F">
        <w:rPr>
          <w:rFonts w:asciiTheme="majorBidi" w:hAnsiTheme="majorBidi" w:cstheme="majorBidi"/>
          <w:sz w:val="24"/>
          <w:szCs w:val="24"/>
        </w:rPr>
        <w:t>Diverse</w:t>
      </w:r>
      <w:r w:rsidR="00342C0A">
        <w:rPr>
          <w:rFonts w:asciiTheme="majorBidi" w:hAnsiTheme="majorBidi" w:cstheme="majorBidi"/>
          <w:sz w:val="24"/>
          <w:szCs w:val="24"/>
        </w:rPr>
        <w:t xml:space="preserve"> peoples lived together </w:t>
      </w:r>
      <w:r w:rsidRPr="00A46D42">
        <w:rPr>
          <w:rFonts w:asciiTheme="majorBidi" w:hAnsiTheme="majorBidi" w:cstheme="majorBidi"/>
          <w:sz w:val="24"/>
          <w:szCs w:val="24"/>
        </w:rPr>
        <w:t xml:space="preserve">in the </w:t>
      </w:r>
      <w:r w:rsidR="00342C0A">
        <w:rPr>
          <w:rFonts w:asciiTheme="majorBidi" w:hAnsiTheme="majorBidi" w:cstheme="majorBidi"/>
          <w:sz w:val="24"/>
          <w:szCs w:val="24"/>
        </w:rPr>
        <w:t>Iberian</w:t>
      </w:r>
      <w:r w:rsidRPr="00A46D42">
        <w:rPr>
          <w:rFonts w:asciiTheme="majorBidi" w:hAnsiTheme="majorBidi" w:cstheme="majorBidi"/>
          <w:sz w:val="24"/>
          <w:szCs w:val="24"/>
        </w:rPr>
        <w:t xml:space="preserve"> Peninsula</w:t>
      </w:r>
      <w:r w:rsidR="00342C0A">
        <w:rPr>
          <w:rFonts w:asciiTheme="majorBidi" w:hAnsiTheme="majorBidi" w:cstheme="majorBidi"/>
          <w:sz w:val="24"/>
          <w:szCs w:val="24"/>
        </w:rPr>
        <w:t xml:space="preserve"> at that time: Muslims, Christians, and Jews, e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ach </w:t>
      </w:r>
      <w:r w:rsidR="00BD364F">
        <w:rPr>
          <w:rFonts w:asciiTheme="majorBidi" w:hAnsiTheme="majorBidi" w:cstheme="majorBidi"/>
          <w:sz w:val="24"/>
          <w:szCs w:val="24"/>
        </w:rPr>
        <w:t xml:space="preserve">group </w:t>
      </w:r>
      <w:r w:rsidR="00342C0A">
        <w:rPr>
          <w:rFonts w:asciiTheme="majorBidi" w:hAnsiTheme="majorBidi" w:cstheme="majorBidi"/>
          <w:sz w:val="24"/>
          <w:szCs w:val="24"/>
        </w:rPr>
        <w:t xml:space="preserve">with </w:t>
      </w:r>
      <w:r w:rsidR="00342C0A" w:rsidRPr="00342C0A">
        <w:rPr>
          <w:rFonts w:asciiTheme="majorBidi" w:hAnsiTheme="majorBidi" w:cstheme="majorBidi"/>
          <w:sz w:val="24"/>
          <w:szCs w:val="24"/>
        </w:rPr>
        <w:t>its own language</w:t>
      </w:r>
      <w:r w:rsidR="00342C0A">
        <w:rPr>
          <w:rFonts w:asciiTheme="majorBidi" w:hAnsiTheme="majorBidi" w:cstheme="majorBidi"/>
          <w:sz w:val="24"/>
          <w:szCs w:val="24"/>
        </w:rPr>
        <w:t xml:space="preserve">. </w:t>
      </w:r>
      <w:r w:rsidR="00BD364F">
        <w:rPr>
          <w:rFonts w:asciiTheme="majorBidi" w:hAnsiTheme="majorBidi" w:cstheme="majorBidi"/>
          <w:sz w:val="24"/>
          <w:szCs w:val="24"/>
        </w:rPr>
        <w:t>T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he rulers of this island were Muslims, so many of the inhabitants learned Arabic, </w:t>
      </w:r>
      <w:r w:rsidR="00342C0A">
        <w:rPr>
          <w:rFonts w:asciiTheme="majorBidi" w:hAnsiTheme="majorBidi" w:cstheme="majorBidi"/>
          <w:sz w:val="24"/>
          <w:szCs w:val="24"/>
        </w:rPr>
        <w:t>as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 did the Jews of Spain who lived within and absorbed Arab culture</w:t>
      </w:r>
      <w:r w:rsidR="00342C0A">
        <w:rPr>
          <w:rFonts w:asciiTheme="majorBidi" w:hAnsiTheme="majorBidi" w:cstheme="majorBidi"/>
          <w:sz w:val="24"/>
          <w:szCs w:val="24"/>
        </w:rPr>
        <w:t xml:space="preserve">. In particular, 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Spanish poets saw Arabic poetry as a </w:t>
      </w:r>
      <w:r w:rsidR="00342C0A">
        <w:rPr>
          <w:rFonts w:asciiTheme="majorBidi" w:hAnsiTheme="majorBidi" w:cstheme="majorBidi"/>
          <w:sz w:val="24"/>
          <w:szCs w:val="24"/>
        </w:rPr>
        <w:t>high art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. </w:t>
      </w:r>
      <w:r w:rsidR="00342C0A">
        <w:rPr>
          <w:rFonts w:asciiTheme="majorBidi" w:hAnsiTheme="majorBidi" w:cstheme="majorBidi"/>
          <w:sz w:val="24"/>
          <w:szCs w:val="24"/>
        </w:rPr>
        <w:t xml:space="preserve">Their 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admiration of Arabic poetry </w:t>
      </w:r>
      <w:r w:rsidR="00342C0A">
        <w:rPr>
          <w:rFonts w:asciiTheme="majorBidi" w:hAnsiTheme="majorBidi" w:cstheme="majorBidi"/>
          <w:sz w:val="24"/>
          <w:szCs w:val="24"/>
        </w:rPr>
        <w:t>caused them to seek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 similar </w:t>
      </w:r>
      <w:r w:rsidR="00342C0A">
        <w:rPr>
          <w:rFonts w:asciiTheme="majorBidi" w:hAnsiTheme="majorBidi" w:cstheme="majorBidi"/>
          <w:sz w:val="24"/>
          <w:szCs w:val="24"/>
        </w:rPr>
        <w:t>means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 of expression</w:t>
      </w:r>
      <w:r w:rsidR="00342C0A">
        <w:rPr>
          <w:rFonts w:asciiTheme="majorBidi" w:hAnsiTheme="majorBidi" w:cstheme="majorBidi"/>
          <w:sz w:val="24"/>
          <w:szCs w:val="24"/>
        </w:rPr>
        <w:t xml:space="preserve">. </w:t>
      </w:r>
      <w:r w:rsidR="00BD364F">
        <w:rPr>
          <w:rFonts w:asciiTheme="majorBidi" w:hAnsiTheme="majorBidi" w:cstheme="majorBidi"/>
          <w:sz w:val="24"/>
          <w:szCs w:val="24"/>
        </w:rPr>
        <w:t>The</w:t>
      </w:r>
      <w:r w:rsidR="00342C0A">
        <w:rPr>
          <w:rFonts w:asciiTheme="majorBidi" w:hAnsiTheme="majorBidi" w:cstheme="majorBidi"/>
          <w:sz w:val="24"/>
          <w:szCs w:val="24"/>
        </w:rPr>
        <w:t xml:space="preserve"> </w:t>
      </w:r>
      <w:r w:rsidR="00342C0A" w:rsidRPr="00342C0A">
        <w:rPr>
          <w:rFonts w:asciiTheme="majorBidi" w:hAnsiTheme="majorBidi" w:cstheme="majorBidi"/>
          <w:sz w:val="24"/>
          <w:szCs w:val="24"/>
        </w:rPr>
        <w:t>strong</w:t>
      </w:r>
      <w:r w:rsidR="00BD364F">
        <w:rPr>
          <w:rFonts w:asciiTheme="majorBidi" w:hAnsiTheme="majorBidi" w:cstheme="majorBidi"/>
          <w:sz w:val="24"/>
          <w:szCs w:val="24"/>
        </w:rPr>
        <w:t xml:space="preserve"> and comprehensive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 influence of Arabic poetry</w:t>
      </w:r>
      <w:r w:rsidR="00342C0A">
        <w:rPr>
          <w:rFonts w:asciiTheme="majorBidi" w:hAnsiTheme="majorBidi" w:cstheme="majorBidi"/>
          <w:sz w:val="24"/>
          <w:szCs w:val="24"/>
        </w:rPr>
        <w:t xml:space="preserve"> </w:t>
      </w:r>
      <w:r w:rsidR="00342C0A" w:rsidRPr="00342C0A">
        <w:rPr>
          <w:rFonts w:asciiTheme="majorBidi" w:hAnsiTheme="majorBidi" w:cstheme="majorBidi"/>
          <w:sz w:val="24"/>
          <w:szCs w:val="24"/>
        </w:rPr>
        <w:t>can be seen in their poems</w:t>
      </w:r>
      <w:r w:rsidR="00342C0A">
        <w:rPr>
          <w:rFonts w:asciiTheme="majorBidi" w:hAnsiTheme="majorBidi" w:cstheme="majorBidi"/>
          <w:sz w:val="24"/>
          <w:szCs w:val="24"/>
        </w:rPr>
        <w:t>. T</w:t>
      </w:r>
      <w:r w:rsidR="00342C0A" w:rsidRPr="00342C0A">
        <w:rPr>
          <w:rFonts w:asciiTheme="majorBidi" w:hAnsiTheme="majorBidi" w:cstheme="majorBidi"/>
          <w:sz w:val="24"/>
          <w:szCs w:val="24"/>
        </w:rPr>
        <w:t>his influence is prominent in the forms and content, motifs</w:t>
      </w:r>
      <w:r w:rsidR="00BD364F">
        <w:rPr>
          <w:rFonts w:asciiTheme="majorBidi" w:hAnsiTheme="majorBidi" w:cstheme="majorBidi"/>
          <w:sz w:val="24"/>
          <w:szCs w:val="24"/>
        </w:rPr>
        <w:t>,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 and </w:t>
      </w:r>
      <w:r w:rsidR="00342C0A">
        <w:rPr>
          <w:rFonts w:asciiTheme="majorBidi" w:hAnsiTheme="majorBidi" w:cstheme="majorBidi"/>
          <w:sz w:val="24"/>
          <w:szCs w:val="24"/>
        </w:rPr>
        <w:t>images</w:t>
      </w:r>
      <w:r w:rsidR="00342C0A" w:rsidRPr="00342C0A">
        <w:rPr>
          <w:rFonts w:asciiTheme="majorBidi" w:hAnsiTheme="majorBidi" w:cstheme="majorBidi"/>
          <w:sz w:val="24"/>
          <w:szCs w:val="24"/>
        </w:rPr>
        <w:t xml:space="preserve"> that characterize them.</w:t>
      </w:r>
    </w:p>
    <w:p w14:paraId="56BD13DF" w14:textId="1A658FC0" w:rsidR="006A685F" w:rsidRPr="0024710D" w:rsidRDefault="00227B7D" w:rsidP="005D487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27B7D">
        <w:rPr>
          <w:rFonts w:asciiTheme="majorBidi" w:hAnsiTheme="majorBidi" w:cstheme="majorBidi"/>
          <w:sz w:val="24"/>
          <w:szCs w:val="24"/>
        </w:rPr>
        <w:t xml:space="preserve">Until the </w:t>
      </w:r>
      <w:r>
        <w:rPr>
          <w:rFonts w:asciiTheme="majorBidi" w:hAnsiTheme="majorBidi" w:cstheme="majorBidi"/>
          <w:sz w:val="24"/>
          <w:szCs w:val="24"/>
        </w:rPr>
        <w:t>blossoming</w:t>
      </w:r>
      <w:r w:rsidRPr="00227B7D">
        <w:rPr>
          <w:rFonts w:asciiTheme="majorBidi" w:hAnsiTheme="majorBidi" w:cstheme="majorBidi"/>
          <w:sz w:val="24"/>
          <w:szCs w:val="24"/>
        </w:rPr>
        <w:t xml:space="preserve"> of Hebrew poetry in Spain in the 10</w:t>
      </w:r>
      <w:r w:rsidRPr="00227B7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227B7D">
        <w:rPr>
          <w:rFonts w:asciiTheme="majorBidi" w:hAnsiTheme="majorBidi" w:cstheme="majorBidi"/>
          <w:sz w:val="24"/>
          <w:szCs w:val="24"/>
        </w:rPr>
        <w:t xml:space="preserve"> century, </w:t>
      </w:r>
      <w:r>
        <w:rPr>
          <w:rFonts w:asciiTheme="majorBidi" w:hAnsiTheme="majorBidi" w:cstheme="majorBidi"/>
          <w:sz w:val="24"/>
          <w:szCs w:val="24"/>
        </w:rPr>
        <w:t>Hebrew poetry</w:t>
      </w:r>
      <w:r w:rsidRPr="00227B7D">
        <w:rPr>
          <w:rFonts w:asciiTheme="majorBidi" w:hAnsiTheme="majorBidi" w:cstheme="majorBidi"/>
          <w:sz w:val="24"/>
          <w:szCs w:val="24"/>
        </w:rPr>
        <w:t xml:space="preserve"> </w:t>
      </w:r>
      <w:r w:rsidR="00BD364F">
        <w:rPr>
          <w:rFonts w:asciiTheme="majorBidi" w:hAnsiTheme="majorBidi" w:cstheme="majorBidi"/>
          <w:sz w:val="24"/>
          <w:szCs w:val="24"/>
        </w:rPr>
        <w:t>had been</w:t>
      </w:r>
      <w:r w:rsidRPr="00227B7D">
        <w:rPr>
          <w:rFonts w:asciiTheme="majorBidi" w:hAnsiTheme="majorBidi" w:cstheme="majorBidi"/>
          <w:sz w:val="24"/>
          <w:szCs w:val="24"/>
        </w:rPr>
        <w:t xml:space="preserve"> almost entirely sacred poetry</w:t>
      </w:r>
      <w:r>
        <w:rPr>
          <w:rFonts w:asciiTheme="majorBidi" w:hAnsiTheme="majorBidi" w:cstheme="majorBidi"/>
          <w:sz w:val="24"/>
          <w:szCs w:val="24"/>
        </w:rPr>
        <w:t>. M</w:t>
      </w:r>
      <w:r w:rsidRPr="00227B7D">
        <w:rPr>
          <w:rFonts w:asciiTheme="majorBidi" w:hAnsiTheme="majorBidi" w:cstheme="majorBidi"/>
          <w:sz w:val="24"/>
          <w:szCs w:val="24"/>
        </w:rPr>
        <w:t xml:space="preserve">edieval Jews composed </w:t>
      </w:r>
      <w:r>
        <w:rPr>
          <w:rFonts w:asciiTheme="majorBidi" w:hAnsiTheme="majorBidi" w:cstheme="majorBidi"/>
          <w:sz w:val="24"/>
          <w:szCs w:val="24"/>
        </w:rPr>
        <w:t xml:space="preserve">mainly </w:t>
      </w:r>
      <w:r w:rsidRPr="00227B7D">
        <w:rPr>
          <w:rFonts w:asciiTheme="majorBidi" w:hAnsiTheme="majorBidi" w:cstheme="majorBidi"/>
          <w:sz w:val="24"/>
          <w:szCs w:val="24"/>
        </w:rPr>
        <w:t xml:space="preserve">piyyutim </w:t>
      </w:r>
      <w:r w:rsidR="00BD364F">
        <w:rPr>
          <w:rFonts w:asciiTheme="majorBidi" w:hAnsiTheme="majorBidi" w:cstheme="majorBidi"/>
          <w:sz w:val="24"/>
          <w:szCs w:val="24"/>
        </w:rPr>
        <w:t>that</w:t>
      </w:r>
      <w:r w:rsidRPr="00227B7D">
        <w:rPr>
          <w:rFonts w:asciiTheme="majorBidi" w:hAnsiTheme="majorBidi" w:cstheme="majorBidi"/>
          <w:sz w:val="24"/>
          <w:szCs w:val="24"/>
        </w:rPr>
        <w:t xml:space="preserve"> dealt with religious issues</w:t>
      </w:r>
      <w:r w:rsidR="00BD364F">
        <w:rPr>
          <w:rFonts w:asciiTheme="majorBidi" w:hAnsiTheme="majorBidi" w:cstheme="majorBidi"/>
          <w:sz w:val="24"/>
          <w:szCs w:val="24"/>
        </w:rPr>
        <w:t>,</w:t>
      </w:r>
      <w:r w:rsidRPr="00227B7D">
        <w:rPr>
          <w:rFonts w:asciiTheme="majorBidi" w:hAnsiTheme="majorBidi" w:cstheme="majorBidi"/>
          <w:sz w:val="24"/>
          <w:szCs w:val="24"/>
        </w:rPr>
        <w:t xml:space="preserve"> Torah </w:t>
      </w:r>
      <w:r w:rsidR="00BD364F">
        <w:rPr>
          <w:rFonts w:asciiTheme="majorBidi" w:hAnsiTheme="majorBidi" w:cstheme="majorBidi"/>
          <w:sz w:val="24"/>
          <w:szCs w:val="24"/>
        </w:rPr>
        <w:t xml:space="preserve">observance, </w:t>
      </w:r>
      <w:r w:rsidRPr="00227B7D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religious commandments. They </w:t>
      </w:r>
      <w:r w:rsidR="00BD364F">
        <w:rPr>
          <w:rFonts w:asciiTheme="majorBidi" w:hAnsiTheme="majorBidi" w:cstheme="majorBidi"/>
          <w:sz w:val="24"/>
          <w:szCs w:val="24"/>
        </w:rPr>
        <w:t>served as</w:t>
      </w:r>
      <w:r w:rsidRPr="00227B7D">
        <w:rPr>
          <w:rFonts w:asciiTheme="majorBidi" w:hAnsiTheme="majorBidi" w:cstheme="majorBidi"/>
          <w:sz w:val="24"/>
          <w:szCs w:val="24"/>
        </w:rPr>
        <w:t xml:space="preserve"> public messenger</w:t>
      </w:r>
      <w:r w:rsidR="00BD364F">
        <w:rPr>
          <w:rFonts w:asciiTheme="majorBidi" w:hAnsiTheme="majorBidi" w:cstheme="majorBidi"/>
          <w:sz w:val="24"/>
          <w:szCs w:val="24"/>
        </w:rPr>
        <w:t>s</w:t>
      </w:r>
      <w:r w:rsidRPr="00227B7D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speaking for the</w:t>
      </w:r>
      <w:r w:rsidRPr="00227B7D">
        <w:rPr>
          <w:rFonts w:asciiTheme="majorBidi" w:hAnsiTheme="majorBidi" w:cstheme="majorBidi"/>
          <w:sz w:val="24"/>
          <w:szCs w:val="24"/>
        </w:rPr>
        <w:t xml:space="preserve"> people</w:t>
      </w:r>
      <w:r w:rsidR="00BD364F">
        <w:rPr>
          <w:rFonts w:asciiTheme="majorBidi" w:hAnsiTheme="majorBidi" w:cstheme="majorBidi"/>
          <w:sz w:val="24"/>
          <w:szCs w:val="24"/>
        </w:rPr>
        <w:t xml:space="preserve"> as</w:t>
      </w:r>
      <w:r>
        <w:rPr>
          <w:rFonts w:asciiTheme="majorBidi" w:hAnsiTheme="majorBidi" w:cstheme="majorBidi"/>
          <w:sz w:val="24"/>
          <w:szCs w:val="24"/>
        </w:rPr>
        <w:t xml:space="preserve"> the voice of the congregation. </w:t>
      </w:r>
      <w:r w:rsidRPr="00227B7D">
        <w:rPr>
          <w:rFonts w:asciiTheme="majorBidi" w:hAnsiTheme="majorBidi" w:cstheme="majorBidi"/>
          <w:sz w:val="24"/>
          <w:szCs w:val="24"/>
        </w:rPr>
        <w:t xml:space="preserve"> However, Arabic poetry</w:t>
      </w:r>
      <w:r>
        <w:rPr>
          <w:rFonts w:asciiTheme="majorBidi" w:hAnsiTheme="majorBidi" w:cstheme="majorBidi"/>
          <w:sz w:val="24"/>
          <w:szCs w:val="24"/>
        </w:rPr>
        <w:t xml:space="preserve"> ushered in </w:t>
      </w:r>
      <w:r w:rsidRPr="00227B7D">
        <w:rPr>
          <w:rFonts w:asciiTheme="majorBidi" w:hAnsiTheme="majorBidi" w:cstheme="majorBidi"/>
          <w:sz w:val="24"/>
          <w:szCs w:val="24"/>
        </w:rPr>
        <w:t>a fundamental change and renewal in Hebrew poetry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27B7D">
        <w:rPr>
          <w:rFonts w:asciiTheme="majorBidi" w:hAnsiTheme="majorBidi" w:cstheme="majorBidi"/>
          <w:sz w:val="24"/>
          <w:szCs w:val="24"/>
        </w:rPr>
        <w:t xml:space="preserve">Many poets </w:t>
      </w:r>
      <w:r w:rsidR="00BD364F">
        <w:rPr>
          <w:rFonts w:asciiTheme="majorBidi" w:hAnsiTheme="majorBidi" w:cstheme="majorBidi"/>
          <w:sz w:val="24"/>
          <w:szCs w:val="24"/>
        </w:rPr>
        <w:t xml:space="preserve">began to </w:t>
      </w:r>
      <w:r w:rsidRPr="00227B7D">
        <w:rPr>
          <w:rFonts w:asciiTheme="majorBidi" w:hAnsiTheme="majorBidi" w:cstheme="majorBidi"/>
          <w:sz w:val="24"/>
          <w:szCs w:val="24"/>
        </w:rPr>
        <w:t xml:space="preserve">incorporate </w:t>
      </w:r>
      <w:r w:rsidR="00BD364F">
        <w:rPr>
          <w:rFonts w:asciiTheme="majorBidi" w:hAnsiTheme="majorBidi" w:cstheme="majorBidi"/>
          <w:sz w:val="24"/>
          <w:szCs w:val="24"/>
        </w:rPr>
        <w:t xml:space="preserve">personal </w:t>
      </w:r>
      <w:r w:rsidR="005D4871">
        <w:rPr>
          <w:rFonts w:asciiTheme="majorBidi" w:hAnsiTheme="majorBidi" w:cstheme="majorBidi"/>
          <w:sz w:val="24"/>
          <w:szCs w:val="24"/>
        </w:rPr>
        <w:t xml:space="preserve">reflections </w:t>
      </w:r>
      <w:r w:rsidR="00BD364F">
        <w:rPr>
          <w:rFonts w:asciiTheme="majorBidi" w:hAnsiTheme="majorBidi" w:cstheme="majorBidi"/>
          <w:sz w:val="24"/>
          <w:szCs w:val="24"/>
        </w:rPr>
        <w:t>and</w:t>
      </w:r>
      <w:r w:rsidRPr="00227B7D">
        <w:rPr>
          <w:rFonts w:asciiTheme="majorBidi" w:hAnsiTheme="majorBidi" w:cstheme="majorBidi"/>
          <w:sz w:val="24"/>
          <w:szCs w:val="24"/>
        </w:rPr>
        <w:t xml:space="preserve"> characteristics into the</w:t>
      </w:r>
      <w:r w:rsidR="005D4871">
        <w:rPr>
          <w:rFonts w:asciiTheme="majorBidi" w:hAnsiTheme="majorBidi" w:cstheme="majorBidi"/>
          <w:sz w:val="24"/>
          <w:szCs w:val="24"/>
        </w:rPr>
        <w:t xml:space="preserve">ir poetry. 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That is, they </w:t>
      </w:r>
      <w:r w:rsidR="005D4871">
        <w:rPr>
          <w:rFonts w:asciiTheme="majorBidi" w:hAnsiTheme="majorBidi" w:cstheme="majorBidi"/>
          <w:sz w:val="24"/>
          <w:szCs w:val="24"/>
        </w:rPr>
        <w:t>wrote poetry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 about themselves</w:t>
      </w:r>
      <w:r w:rsidR="005D4871">
        <w:rPr>
          <w:rFonts w:asciiTheme="majorBidi" w:hAnsiTheme="majorBidi" w:cstheme="majorBidi"/>
          <w:sz w:val="24"/>
          <w:szCs w:val="24"/>
        </w:rPr>
        <w:t>. A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t the </w:t>
      </w:r>
      <w:r w:rsidR="00712404">
        <w:rPr>
          <w:rFonts w:asciiTheme="majorBidi" w:hAnsiTheme="majorBidi" w:cstheme="majorBidi"/>
          <w:sz w:val="24"/>
          <w:szCs w:val="24"/>
        </w:rPr>
        <w:t>core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 of their </w:t>
      </w:r>
      <w:r w:rsidR="005D4871">
        <w:rPr>
          <w:rFonts w:asciiTheme="majorBidi" w:hAnsiTheme="majorBidi" w:cstheme="majorBidi"/>
          <w:sz w:val="24"/>
          <w:szCs w:val="24"/>
        </w:rPr>
        <w:t>poems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 </w:t>
      </w:r>
      <w:r w:rsidR="00712404">
        <w:rPr>
          <w:rFonts w:asciiTheme="majorBidi" w:hAnsiTheme="majorBidi" w:cstheme="majorBidi"/>
          <w:sz w:val="24"/>
          <w:szCs w:val="24"/>
        </w:rPr>
        <w:t>is the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 </w:t>
      </w:r>
      <w:r w:rsidR="00712404">
        <w:rPr>
          <w:rFonts w:asciiTheme="majorBidi" w:hAnsiTheme="majorBidi" w:cstheme="majorBidi"/>
          <w:sz w:val="24"/>
          <w:szCs w:val="24"/>
        </w:rPr>
        <w:t xml:space="preserve">individual </w:t>
      </w:r>
      <w:r w:rsidR="005D4871">
        <w:rPr>
          <w:rFonts w:asciiTheme="majorBidi" w:hAnsiTheme="majorBidi" w:cstheme="majorBidi"/>
          <w:sz w:val="24"/>
          <w:szCs w:val="24"/>
        </w:rPr>
        <w:t>recounting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 personal experiences, pleasures and </w:t>
      </w:r>
      <w:r w:rsidR="005D4871">
        <w:rPr>
          <w:rFonts w:asciiTheme="majorBidi" w:hAnsiTheme="majorBidi" w:cstheme="majorBidi"/>
          <w:sz w:val="24"/>
          <w:szCs w:val="24"/>
        </w:rPr>
        <w:t>enjoyment. O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nly in a few cases </w:t>
      </w:r>
      <w:r w:rsidR="005D4871">
        <w:rPr>
          <w:rFonts w:asciiTheme="majorBidi" w:hAnsiTheme="majorBidi" w:cstheme="majorBidi"/>
          <w:sz w:val="24"/>
          <w:szCs w:val="24"/>
        </w:rPr>
        <w:t xml:space="preserve">did they make </w:t>
      </w:r>
      <w:r w:rsidR="005D4871" w:rsidRPr="005D4871">
        <w:rPr>
          <w:rFonts w:asciiTheme="majorBidi" w:hAnsiTheme="majorBidi" w:cstheme="majorBidi"/>
          <w:sz w:val="24"/>
          <w:szCs w:val="24"/>
        </w:rPr>
        <w:t xml:space="preserve">any reference to the religious </w:t>
      </w:r>
      <w:r w:rsidR="00751ECE">
        <w:rPr>
          <w:rFonts w:asciiTheme="majorBidi" w:hAnsiTheme="majorBidi" w:cstheme="majorBidi"/>
          <w:sz w:val="24"/>
          <w:szCs w:val="24"/>
        </w:rPr>
        <w:t>system</w:t>
      </w:r>
      <w:r w:rsidR="005D4871" w:rsidRPr="005D4871">
        <w:rPr>
          <w:rFonts w:asciiTheme="majorBidi" w:hAnsiTheme="majorBidi" w:cstheme="majorBidi"/>
          <w:sz w:val="24"/>
          <w:szCs w:val="24"/>
        </w:rPr>
        <w:t>.</w:t>
      </w:r>
      <w:r w:rsidR="00751ECE">
        <w:rPr>
          <w:rStyle w:val="FootnoteReference"/>
          <w:rFonts w:asciiTheme="majorBidi" w:hAnsiTheme="majorBidi" w:cstheme="majorBidi"/>
          <w:sz w:val="24"/>
          <w:szCs w:val="24"/>
        </w:rPr>
        <w:footnoteReference w:id="10"/>
      </w:r>
    </w:p>
    <w:sectPr w:rsidR="006A685F" w:rsidRPr="00247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08-09T15:38:00Z" w:initials="ALE">
    <w:p w14:paraId="5CA2B3CA" w14:textId="77777777" w:rsidR="00A43202" w:rsidRDefault="00A43202">
      <w:pPr>
        <w:pStyle w:val="CommentText"/>
      </w:pPr>
      <w:r>
        <w:rPr>
          <w:rStyle w:val="CommentReference"/>
        </w:rPr>
        <w:annotationRef/>
      </w:r>
      <w:r>
        <w:t>Added for clarity</w:t>
      </w:r>
    </w:p>
    <w:p w14:paraId="1AF3707B" w14:textId="20B0FDF8" w:rsidR="00DB5E87" w:rsidRDefault="00DB5E87">
      <w:pPr>
        <w:pStyle w:val="CommentText"/>
      </w:pPr>
      <w:r>
        <w:t>Also, I suggest dividing this into an introductory sentence and then the reflection:</w:t>
      </w:r>
    </w:p>
    <w:p w14:paraId="410BE331" w14:textId="0017AF50" w:rsidR="00DB5E87" w:rsidRDefault="00DB5E87">
      <w:pPr>
        <w:pStyle w:val="CommentText"/>
      </w:pPr>
    </w:p>
    <w:p w14:paraId="27AD41BE" w14:textId="0BA88826" w:rsidR="00DB5E87" w:rsidRDefault="00DB5E87">
      <w:pPr>
        <w:pStyle w:val="CommentText"/>
      </w:pPr>
      <w:r w:rsidRPr="0024710D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is article analyzes the </w:t>
      </w:r>
      <w:r w:rsidRPr="0024710D">
        <w:rPr>
          <w:rFonts w:asciiTheme="majorBidi" w:hAnsiTheme="majorBidi" w:cstheme="majorBidi"/>
          <w:sz w:val="24"/>
          <w:szCs w:val="24"/>
        </w:rPr>
        <w:t>poetry of R. Moshe Ibn Ezra (also</w:t>
      </w:r>
      <w:r w:rsidRPr="0024710D">
        <w:rPr>
          <w:rStyle w:val="CommentReference"/>
          <w:rFonts w:asciiTheme="majorBidi" w:hAnsiTheme="majorBidi" w:cstheme="majorBidi"/>
          <w:sz w:val="24"/>
          <w:szCs w:val="24"/>
        </w:rPr>
        <w:annotationRef/>
      </w:r>
      <w:r w:rsidRPr="0024710D">
        <w:rPr>
          <w:rFonts w:asciiTheme="majorBidi" w:hAnsiTheme="majorBidi" w:cstheme="majorBidi"/>
          <w:sz w:val="24"/>
          <w:szCs w:val="24"/>
        </w:rPr>
        <w:t xml:space="preserve"> known as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24710D">
        <w:rPr>
          <w:rFonts w:asciiTheme="majorBidi" w:hAnsiTheme="majorBidi" w:cstheme="majorBidi"/>
          <w:sz w:val="24"/>
          <w:szCs w:val="24"/>
        </w:rPr>
        <w:t>Rambam, 1055-1140) and R. Yehuda Halevi (a</w:t>
      </w:r>
      <w:r>
        <w:rPr>
          <w:rFonts w:asciiTheme="majorBidi" w:hAnsiTheme="majorBidi" w:cstheme="majorBidi"/>
          <w:sz w:val="24"/>
          <w:szCs w:val="24"/>
        </w:rPr>
        <w:t>.</w:t>
      </w:r>
      <w:r w:rsidRPr="0024710D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.</w:t>
      </w:r>
      <w:r w:rsidRPr="0024710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.</w:t>
      </w:r>
      <w:r w:rsidRPr="0024710D">
        <w:rPr>
          <w:rFonts w:asciiTheme="majorBidi" w:hAnsiTheme="majorBidi" w:cstheme="majorBidi"/>
          <w:sz w:val="24"/>
          <w:szCs w:val="24"/>
        </w:rPr>
        <w:t xml:space="preserve"> Rihal, 1075-1141)</w:t>
      </w:r>
      <w:r>
        <w:rPr>
          <w:rFonts w:asciiTheme="majorBidi" w:hAnsiTheme="majorBidi" w:cstheme="majorBidi"/>
          <w:sz w:val="24"/>
          <w:szCs w:val="24"/>
        </w:rPr>
        <w:t>. Their work</w:t>
      </w:r>
      <w:r w:rsidRPr="0024710D">
        <w:rPr>
          <w:rFonts w:asciiTheme="majorBidi" w:hAnsiTheme="majorBidi" w:cstheme="majorBidi"/>
          <w:sz w:val="24"/>
          <w:szCs w:val="24"/>
        </w:rPr>
        <w:t xml:space="preserve"> reflect</w:t>
      </w:r>
      <w:r>
        <w:rPr>
          <w:rFonts w:asciiTheme="majorBidi" w:hAnsiTheme="majorBidi" w:cstheme="majorBidi"/>
          <w:sz w:val="24"/>
          <w:szCs w:val="24"/>
        </w:rPr>
        <w:t>s</w:t>
      </w:r>
      <w:r w:rsidRPr="0024710D">
        <w:rPr>
          <w:rFonts w:asciiTheme="majorBidi" w:hAnsiTheme="majorBidi" w:cstheme="majorBidi"/>
          <w:sz w:val="24"/>
          <w:szCs w:val="24"/>
        </w:rPr>
        <w:t xml:space="preserve"> their personal experiences, upheavals during their lives</w:t>
      </w:r>
      <w:r>
        <w:rPr>
          <w:rFonts w:asciiTheme="majorBidi" w:hAnsiTheme="majorBidi" w:cstheme="majorBidi"/>
          <w:sz w:val="24"/>
          <w:szCs w:val="24"/>
        </w:rPr>
        <w:t>,</w:t>
      </w:r>
      <w:r w:rsidRPr="0024710D">
        <w:rPr>
          <w:rFonts w:asciiTheme="majorBidi" w:hAnsiTheme="majorBidi" w:cstheme="majorBidi"/>
          <w:sz w:val="24"/>
          <w:szCs w:val="24"/>
        </w:rPr>
        <w:t xml:space="preserve"> and changes </w:t>
      </w:r>
      <w:r>
        <w:rPr>
          <w:rFonts w:asciiTheme="majorBidi" w:hAnsiTheme="majorBidi" w:cstheme="majorBidi"/>
          <w:sz w:val="24"/>
          <w:szCs w:val="24"/>
        </w:rPr>
        <w:t xml:space="preserve">that occurred </w:t>
      </w:r>
      <w:r w:rsidRPr="0024710D">
        <w:rPr>
          <w:rFonts w:asciiTheme="majorBidi" w:hAnsiTheme="majorBidi" w:cstheme="majorBidi"/>
          <w:sz w:val="24"/>
          <w:szCs w:val="24"/>
        </w:rPr>
        <w:t xml:space="preserve">between the early and later periods </w:t>
      </w:r>
      <w:r>
        <w:rPr>
          <w:rFonts w:asciiTheme="majorBidi" w:hAnsiTheme="majorBidi" w:cstheme="majorBidi"/>
          <w:sz w:val="24"/>
          <w:szCs w:val="24"/>
        </w:rPr>
        <w:t>of these poets’ lives</w:t>
      </w:r>
      <w:r w:rsidRPr="0024710D">
        <w:rPr>
          <w:rFonts w:asciiTheme="majorBidi" w:hAnsiTheme="majorBidi" w:cstheme="majorBidi"/>
          <w:sz w:val="24"/>
          <w:szCs w:val="24"/>
        </w:rPr>
        <w:t>.</w:t>
      </w:r>
    </w:p>
    <w:p w14:paraId="3801D0A3" w14:textId="70EBA3AF" w:rsidR="00DB5E87" w:rsidRDefault="00DB5E87">
      <w:pPr>
        <w:pStyle w:val="CommentText"/>
      </w:pPr>
    </w:p>
  </w:comment>
  <w:comment w:id="2" w:author="ALE Editor" w:date="2021-08-10T16:16:00Z" w:initials="ALE">
    <w:p w14:paraId="5DD8A94D" w14:textId="21004BBF" w:rsidR="00AD76A8" w:rsidRDefault="00AD76A8">
      <w:pPr>
        <w:pStyle w:val="CommentText"/>
      </w:pPr>
      <w:r>
        <w:rPr>
          <w:rStyle w:val="CommentReference"/>
        </w:rPr>
        <w:annotationRef/>
      </w:r>
      <w:r>
        <w:t xml:space="preserve">In English, he is also known as Maimonides, </w:t>
      </w:r>
      <w:proofErr w:type="gramStart"/>
      <w:r>
        <w:t>perhaps mention</w:t>
      </w:r>
      <w:proofErr w:type="gramEnd"/>
      <w:r>
        <w:t xml:space="preserve"> that name as well.</w:t>
      </w:r>
    </w:p>
  </w:comment>
  <w:comment w:id="4" w:author="Josh Amaru" w:date="2021-08-11T18:44:00Z" w:initials="JA">
    <w:p w14:paraId="6907499D" w14:textId="11ACAEC2" w:rsidR="002B2A65" w:rsidRDefault="00C70572">
      <w:pPr>
        <w:pStyle w:val="CommentText"/>
      </w:pPr>
      <w:r>
        <w:rPr>
          <w:rStyle w:val="CommentReference"/>
        </w:rPr>
        <w:annotationRef/>
      </w:r>
      <w:r w:rsidR="007B0ECD">
        <w:t xml:space="preserve">Allison – Moshe Ibn Ezra is not </w:t>
      </w:r>
      <w:proofErr w:type="spellStart"/>
      <w:proofErr w:type="gramStart"/>
      <w:r w:rsidR="007B0ECD">
        <w:t>know</w:t>
      </w:r>
      <w:proofErr w:type="spellEnd"/>
      <w:proofErr w:type="gramEnd"/>
      <w:r w:rsidR="007B0ECD">
        <w:t xml:space="preserve"> as the Rambam and that needs to be corrected throughout.  In Hebrew he is sometimes referred to by his </w:t>
      </w:r>
      <w:proofErr w:type="spellStart"/>
      <w:r w:rsidR="007B0ECD">
        <w:t>intials</w:t>
      </w:r>
      <w:proofErr w:type="spellEnd"/>
      <w:r w:rsidR="007B0ECD">
        <w:t xml:space="preserve">: </w:t>
      </w:r>
      <w:proofErr w:type="spellStart"/>
      <w:r w:rsidR="007B0ECD">
        <w:rPr>
          <w:rFonts w:hint="cs"/>
          <w:rtl/>
        </w:rPr>
        <w:t>רמב"ע</w:t>
      </w:r>
      <w:proofErr w:type="spellEnd"/>
      <w:r w:rsidR="007B0ECD">
        <w:rPr>
          <w:rFonts w:hint="cs"/>
          <w:rtl/>
        </w:rPr>
        <w:t xml:space="preserve"> </w:t>
      </w:r>
      <w:r w:rsidR="007B0ECD">
        <w:t xml:space="preserve"> but that is not relevant here. You can</w:t>
      </w:r>
      <w:r w:rsidR="0053679B">
        <w:t xml:space="preserve"> use </w:t>
      </w:r>
      <w:r w:rsidR="007B0ECD">
        <w:t xml:space="preserve">Ibn </w:t>
      </w:r>
      <w:proofErr w:type="gramStart"/>
      <w:r w:rsidR="007B0ECD">
        <w:t xml:space="preserve">Ezra, </w:t>
      </w:r>
      <w:r w:rsidR="0053679B">
        <w:t>but</w:t>
      </w:r>
      <w:proofErr w:type="gramEnd"/>
      <w:r w:rsidR="0053679B">
        <w:t xml:space="preserve"> should probably leave a footnote distinguishing him from his cousin</w:t>
      </w:r>
      <w:r w:rsidR="007B0ECD">
        <w:t xml:space="preserve"> Abraham ibn Ezra. </w:t>
      </w:r>
      <w:r w:rsidR="002B2A65">
        <w:t>Alternatively, use Moses</w:t>
      </w:r>
      <w:r w:rsidR="00244C09">
        <w:t xml:space="preserve"> (or Moshe)</w:t>
      </w:r>
      <w:r w:rsidR="002B2A65">
        <w:t xml:space="preserve"> Ibn Ezra throughout.</w:t>
      </w:r>
    </w:p>
    <w:p w14:paraId="31CE9429" w14:textId="77777777" w:rsidR="002B2A65" w:rsidRDefault="002B2A65">
      <w:pPr>
        <w:pStyle w:val="CommentText"/>
      </w:pPr>
    </w:p>
    <w:p w14:paraId="402562EA" w14:textId="7C8FAE05" w:rsidR="00C70572" w:rsidRDefault="002B2A65">
      <w:pPr>
        <w:pStyle w:val="CommentText"/>
      </w:pPr>
      <w:r>
        <w:t xml:space="preserve">Likewise – </w:t>
      </w:r>
      <w:proofErr w:type="spellStart"/>
      <w:r>
        <w:t>Rihal</w:t>
      </w:r>
      <w:proofErr w:type="spellEnd"/>
      <w:r>
        <w:t xml:space="preserve"> does not work in English. Use Yehuda Halevi throughout.</w:t>
      </w:r>
      <w:r w:rsidR="007B0ECD">
        <w:t xml:space="preserve"> </w:t>
      </w:r>
    </w:p>
  </w:comment>
  <w:comment w:id="5" w:author="ALE Editor" w:date="2021-08-11T14:53:00Z" w:initials="ALE">
    <w:p w14:paraId="1E14BFF0" w14:textId="33442264" w:rsidR="00BD364F" w:rsidRDefault="00BD364F">
      <w:pPr>
        <w:pStyle w:val="CommentText"/>
      </w:pPr>
      <w:r>
        <w:rPr>
          <w:rStyle w:val="CommentReference"/>
        </w:rPr>
        <w:annotationRef/>
      </w:r>
      <w:r>
        <w:t>These sentences are redundant, could be combined.</w:t>
      </w:r>
    </w:p>
  </w:comment>
  <w:comment w:id="6" w:author="ALE Editor" w:date="2021-08-09T16:24:00Z" w:initials="ALE">
    <w:p w14:paraId="0829552B" w14:textId="477E92F5" w:rsidR="00AD76A8" w:rsidRDefault="00D572F5" w:rsidP="00AD76A8">
      <w:pPr>
        <w:pStyle w:val="CommentText"/>
      </w:pPr>
      <w:r>
        <w:rPr>
          <w:rStyle w:val="CommentReference"/>
        </w:rPr>
        <w:annotationRef/>
      </w:r>
      <w:r>
        <w:t xml:space="preserve">It is confusing to switch between their full names and nicknames. </w:t>
      </w:r>
      <w:r w:rsidR="00546432">
        <w:t xml:space="preserve">I suggest using only one after the first introduction of both names. </w:t>
      </w:r>
    </w:p>
  </w:comment>
  <w:comment w:id="7" w:author="ALE Editor" w:date="2021-08-10T13:50:00Z" w:initials="ALE">
    <w:p w14:paraId="507F9F16" w14:textId="77777777" w:rsidR="00583D94" w:rsidRDefault="00583D94">
      <w:pPr>
        <w:pStyle w:val="CommentText"/>
      </w:pPr>
      <w:r>
        <w:rPr>
          <w:rStyle w:val="CommentReference"/>
        </w:rPr>
        <w:annotationRef/>
      </w:r>
      <w:r>
        <w:t>This has been said above. I think it can be cut. The transition is better without it:</w:t>
      </w:r>
    </w:p>
    <w:p w14:paraId="25F07D9E" w14:textId="7BCCC636" w:rsidR="00583D94" w:rsidRDefault="00583D94">
      <w:pPr>
        <w:pStyle w:val="CommentText"/>
      </w:pPr>
      <w:r>
        <w:t>… reflected in many of the poems they wrote. To illustrate…</w:t>
      </w:r>
    </w:p>
  </w:comment>
  <w:comment w:id="8" w:author="ALE Editor" w:date="2021-08-10T13:56:00Z" w:initials="ALE">
    <w:p w14:paraId="045776E4" w14:textId="59DEA889" w:rsidR="00B5227C" w:rsidRDefault="00B5227C">
      <w:pPr>
        <w:pStyle w:val="CommentText"/>
      </w:pPr>
      <w:r>
        <w:rPr>
          <w:rStyle w:val="CommentReference"/>
        </w:rPr>
        <w:annotationRef/>
      </w:r>
      <w:r>
        <w:t xml:space="preserve">Explain who this is, why it important that this piece of information is according to him (nothing else is attributed). </w:t>
      </w:r>
    </w:p>
  </w:comment>
  <w:comment w:id="9" w:author="ALE Editor" w:date="2021-08-10T13:56:00Z" w:initials="ALE">
    <w:p w14:paraId="7C367664" w14:textId="2E68C4ED" w:rsidR="00B5227C" w:rsidRDefault="00B5227C">
      <w:pPr>
        <w:pStyle w:val="CommentText"/>
      </w:pPr>
      <w:r>
        <w:rPr>
          <w:rStyle w:val="CommentReference"/>
        </w:rPr>
        <w:annotationRef/>
      </w:r>
      <w:r>
        <w:t xml:space="preserve">Explain who this is, the significance. </w:t>
      </w:r>
    </w:p>
  </w:comment>
  <w:comment w:id="10" w:author="ALE Editor" w:date="2021-08-10T13:57:00Z" w:initials="ALE">
    <w:p w14:paraId="5444ABB6" w14:textId="6364914B" w:rsidR="00B5227C" w:rsidRDefault="00B5227C">
      <w:pPr>
        <w:pStyle w:val="CommentText"/>
      </w:pPr>
      <w:r>
        <w:rPr>
          <w:rStyle w:val="CommentReference"/>
        </w:rPr>
        <w:annotationRef/>
      </w:r>
      <w:r>
        <w:t>The quote should be attributed. Is it also from Ibn Danan?</w:t>
      </w:r>
    </w:p>
  </w:comment>
  <w:comment w:id="11" w:author="ALE Editor" w:date="2021-08-10T14:09:00Z" w:initials="ALE">
    <w:p w14:paraId="1794C352" w14:textId="7AE7F44A" w:rsidR="006A685F" w:rsidRDefault="006A685F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12" w:author="ALE Editor" w:date="2021-08-10T14:09:00Z" w:initials="ALE">
    <w:p w14:paraId="2F93B64B" w14:textId="0FD2AD48" w:rsidR="006A685F" w:rsidRDefault="006A685F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13" w:author="ALE Editor" w:date="2021-08-10T15:35:00Z" w:initials="ALE">
    <w:p w14:paraId="16C92B71" w14:textId="70280986" w:rsidR="00BC2A59" w:rsidRDefault="00BC2A59">
      <w:pPr>
        <w:pStyle w:val="CommentText"/>
      </w:pPr>
      <w:r>
        <w:rPr>
          <w:rStyle w:val="CommentReference"/>
        </w:rPr>
        <w:annotationRef/>
      </w:r>
      <w:hyperlink r:id="rId1" w:history="1">
        <w:r w:rsidRPr="00935C98">
          <w:rPr>
            <w:rStyle w:val="Hyperlink"/>
          </w:rPr>
          <w:t>https://books.google.co.il/books?id=5eh0wgEACAAJ&amp;dq=isbn:9652239631&amp;hl=en&amp;sa=X&amp;redir_esc=y</w:t>
        </w:r>
      </w:hyperlink>
    </w:p>
    <w:p w14:paraId="2A8E4692" w14:textId="4E8DFA05" w:rsidR="00BC2A59" w:rsidRDefault="00BC2A59">
      <w:pPr>
        <w:pStyle w:val="CommentText"/>
      </w:pPr>
      <w:r>
        <w:t>Author and date in English</w:t>
      </w:r>
    </w:p>
  </w:comment>
  <w:comment w:id="14" w:author="ALE Editor" w:date="2021-08-10T14:18:00Z" w:initials="ALE">
    <w:p w14:paraId="59529DE1" w14:textId="28871DFC" w:rsidR="006A685F" w:rsidRDefault="006A685F">
      <w:pPr>
        <w:pStyle w:val="CommentText"/>
      </w:pPr>
      <w:r>
        <w:rPr>
          <w:rStyle w:val="CommentReference"/>
        </w:rPr>
        <w:annotationRef/>
      </w:r>
      <w:r>
        <w:t>This could be explained more. Who assassinated him</w:t>
      </w:r>
      <w:r w:rsidR="006D6591">
        <w:t xml:space="preserve">, why, in what year, </w:t>
      </w:r>
      <w:r>
        <w:t xml:space="preserve">and how did this affect the Jews? </w:t>
      </w:r>
      <w:r w:rsidR="006D6591">
        <w:t>Presumably they lost their wealth and positions, but this isn’t said here.</w:t>
      </w:r>
    </w:p>
  </w:comment>
  <w:comment w:id="15" w:author="ALE Editor" w:date="2021-08-10T14:35:00Z" w:initials="ALE">
    <w:p w14:paraId="78157F21" w14:textId="79830DB1" w:rsidR="00023287" w:rsidRDefault="00023287">
      <w:pPr>
        <w:pStyle w:val="CommentText"/>
      </w:pPr>
      <w:r>
        <w:rPr>
          <w:rStyle w:val="CommentReference"/>
        </w:rPr>
        <w:annotationRef/>
      </w:r>
      <w:r>
        <w:t>The names are given above, but one is different:</w:t>
      </w:r>
    </w:p>
    <w:p w14:paraId="33B13DA2" w14:textId="6DECC25F" w:rsidR="00023287" w:rsidRDefault="00023287">
      <w:pPr>
        <w:pStyle w:val="CommentText"/>
        <w:rPr>
          <w:rFonts w:asciiTheme="majorBidi" w:hAnsiTheme="majorBidi" w:cstheme="majorBidi"/>
          <w:sz w:val="24"/>
          <w:szCs w:val="24"/>
        </w:rPr>
      </w:pPr>
      <w:r w:rsidRPr="00023287">
        <w:rPr>
          <w:rFonts w:asciiTheme="majorBidi" w:hAnsiTheme="majorBidi" w:cstheme="majorBidi"/>
          <w:sz w:val="24"/>
          <w:szCs w:val="24"/>
        </w:rPr>
        <w:t>Yehuda</w:t>
      </w: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B5227C">
        <w:rPr>
          <w:rFonts w:asciiTheme="majorBidi" w:hAnsiTheme="majorBidi" w:cstheme="majorBidi"/>
          <w:sz w:val="24"/>
          <w:szCs w:val="24"/>
        </w:rPr>
        <w:t>Zarhiya</w:t>
      </w:r>
    </w:p>
    <w:p w14:paraId="2EE9B18C" w14:textId="564D053A" w:rsidR="00023287" w:rsidRDefault="00023287">
      <w:pPr>
        <w:pStyle w:val="CommentText"/>
      </w:pPr>
      <w:r w:rsidRPr="00095C77">
        <w:rPr>
          <w:rFonts w:asciiTheme="majorBidi" w:hAnsiTheme="majorBidi" w:cs="Times New Roman" w:hint="cs"/>
          <w:sz w:val="24"/>
          <w:szCs w:val="24"/>
          <w:rtl/>
        </w:rPr>
        <w:t>וזרחיה</w:t>
      </w:r>
    </w:p>
    <w:p w14:paraId="6DEACF43" w14:textId="77777777" w:rsidR="00023287" w:rsidRDefault="00023287">
      <w:pPr>
        <w:pStyle w:val="CommentText"/>
      </w:pPr>
    </w:p>
    <w:p w14:paraId="7420B3D6" w14:textId="77777777" w:rsidR="00023287" w:rsidRDefault="00023287">
      <w:pPr>
        <w:pStyle w:val="CommentText"/>
      </w:pPr>
      <w:r>
        <w:t>There is simultaneously a lot of repetition and skipping over important information.</w:t>
      </w:r>
    </w:p>
    <w:p w14:paraId="37A6ADA1" w14:textId="1F009354" w:rsidR="00023287" w:rsidRDefault="00023287">
      <w:pPr>
        <w:pStyle w:val="CommentText"/>
      </w:pPr>
    </w:p>
  </w:comment>
  <w:comment w:id="16" w:author="ALE Editor" w:date="2021-08-10T16:20:00Z" w:initials="ALE">
    <w:p w14:paraId="1D3AEFD5" w14:textId="6648E35A" w:rsidR="00AD76A8" w:rsidRDefault="00AD76A8" w:rsidP="00AD76A8">
      <w:pPr>
        <w:pStyle w:val="CommentText"/>
      </w:pPr>
      <w:r>
        <w:rPr>
          <w:rStyle w:val="CommentReference"/>
        </w:rPr>
        <w:annotationRef/>
      </w:r>
      <w:r>
        <w:t xml:space="preserve">I cannot find anything like this name in English. I looked in several sources about Rambam’s life and education. </w:t>
      </w:r>
    </w:p>
  </w:comment>
  <w:comment w:id="17" w:author="Josh Amaru" w:date="2021-08-11T18:50:00Z" w:initials="JA">
    <w:p w14:paraId="28B914AE" w14:textId="18CB494F" w:rsidR="00244C09" w:rsidRDefault="00244C09">
      <w:pPr>
        <w:pStyle w:val="CommentText"/>
      </w:pPr>
      <w:r>
        <w:rPr>
          <w:rStyle w:val="CommentReference"/>
        </w:rPr>
        <w:annotationRef/>
      </w:r>
      <w:proofErr w:type="spellStart"/>
      <w:r>
        <w:t>Lucena</w:t>
      </w:r>
      <w:proofErr w:type="spellEnd"/>
    </w:p>
  </w:comment>
  <w:comment w:id="18" w:author="ALE Editor" w:date="2021-08-10T14:42:00Z" w:initials="ALE">
    <w:p w14:paraId="54B1B485" w14:textId="200576B1" w:rsidR="00C63E6E" w:rsidRDefault="00C63E6E">
      <w:pPr>
        <w:pStyle w:val="CommentText"/>
      </w:pPr>
      <w:r>
        <w:rPr>
          <w:rStyle w:val="CommentReference"/>
        </w:rPr>
        <w:annotationRef/>
      </w:r>
      <w:r>
        <w:t>This was said above. It is more understandable here. I suggest cutting the first mention of ben Giat.</w:t>
      </w:r>
    </w:p>
  </w:comment>
  <w:comment w:id="19" w:author="ALE Editor" w:date="2021-08-11T14:54:00Z" w:initials="ALE">
    <w:p w14:paraId="2C6D66C2" w14:textId="59B4AC55" w:rsidR="00BD364F" w:rsidRDefault="00BD364F">
      <w:pPr>
        <w:pStyle w:val="CommentText"/>
      </w:pPr>
      <w:r>
        <w:rPr>
          <w:rStyle w:val="CommentReference"/>
        </w:rPr>
        <w:annotationRef/>
      </w:r>
      <w:r>
        <w:t xml:space="preserve">It seems odd to call him Moshe, I’d say stay with Rambam or his full name (or Maimonides) </w:t>
      </w:r>
    </w:p>
  </w:comment>
  <w:comment w:id="20" w:author="ALE Editor" w:date="2021-08-10T14:49:00Z" w:initials="ALE">
    <w:p w14:paraId="34438B0B" w14:textId="4849B1F4" w:rsidR="00B7777F" w:rsidRDefault="00B7777F">
      <w:pPr>
        <w:pStyle w:val="CommentText"/>
      </w:pPr>
      <w:r>
        <w:rPr>
          <w:rStyle w:val="CommentReference"/>
        </w:rPr>
        <w:annotationRef/>
      </w:r>
      <w:r>
        <w:t>This is the third time this has been said.</w:t>
      </w:r>
    </w:p>
  </w:comment>
  <w:comment w:id="21" w:author="Josh Amaru" w:date="2021-08-11T18:51:00Z" w:initials="JA">
    <w:p w14:paraId="49C82042" w14:textId="0A4CBCC6" w:rsidR="00244C09" w:rsidRDefault="00244C09">
      <w:pPr>
        <w:pStyle w:val="CommentText"/>
      </w:pPr>
      <w:r>
        <w:rPr>
          <w:rStyle w:val="CommentReference"/>
        </w:rPr>
        <w:annotationRef/>
      </w:r>
      <w:r>
        <w:t>Allison – try to be</w:t>
      </w:r>
      <w:r w:rsidR="004E15BB">
        <w:t xml:space="preserve"> more gentle in your comments</w:t>
      </w:r>
      <w:proofErr w:type="gramStart"/>
      <w:r w:rsidR="004E15BB">
        <w:t xml:space="preserve">.  </w:t>
      </w:r>
      <w:proofErr w:type="gramEnd"/>
      <w:r w:rsidR="004E15BB">
        <w:t xml:space="preserve">I know this is really poorly written and very frustrating, but </w:t>
      </w:r>
      <w:r w:rsidR="000D1959">
        <w:t xml:space="preserve">it does no good to antagonize the client. </w:t>
      </w:r>
    </w:p>
  </w:comment>
  <w:comment w:id="22" w:author="ALE Editor" w:date="2021-08-10T15:41:00Z" w:initials="ALE">
    <w:p w14:paraId="53BBBDAB" w14:textId="0F4DDE53" w:rsidR="001C1582" w:rsidRDefault="001C1582" w:rsidP="001C1582">
      <w:pPr>
        <w:pStyle w:val="CommentText"/>
      </w:pPr>
      <w:r>
        <w:rPr>
          <w:rStyle w:val="CommentReference"/>
        </w:rPr>
        <w:annotationRef/>
      </w:r>
      <w:r>
        <w:t xml:space="preserve">1997 is the date given for this book: </w:t>
      </w:r>
    </w:p>
    <w:p w14:paraId="3956CE6D" w14:textId="1821040C" w:rsidR="001C1582" w:rsidRDefault="001C1582" w:rsidP="001C1582">
      <w:pPr>
        <w:pStyle w:val="CommentText"/>
      </w:pPr>
      <w:r>
        <w:t>(I’m getting inconsistent results in converting the Hebrew letters into English dates)</w:t>
      </w:r>
    </w:p>
    <w:p w14:paraId="106D17AE" w14:textId="77777777" w:rsidR="001C1582" w:rsidRDefault="001C1582">
      <w:pPr>
        <w:pStyle w:val="CommentText"/>
      </w:pPr>
    </w:p>
    <w:p w14:paraId="67CD3808" w14:textId="159FEC30" w:rsidR="001C1582" w:rsidRDefault="001C1582">
      <w:pPr>
        <w:pStyle w:val="CommentText"/>
      </w:pPr>
      <w:r w:rsidRPr="001C1582">
        <w:t>https://books.google.co.il/books?id=5eh0wgEACAAJ&amp;dq=Schirmann+History+of+Hebrew+poetry+in+Christian+Spain+and+France&amp;hl=en&amp;sa=X&amp;redir_esc=y</w:t>
      </w:r>
    </w:p>
  </w:comment>
  <w:comment w:id="23" w:author="ALE Editor" w:date="2021-08-10T14:59:00Z" w:initials="ALE">
    <w:p w14:paraId="10DD2EB0" w14:textId="5DB212F4" w:rsidR="00FB06C8" w:rsidRDefault="00FB06C8">
      <w:pPr>
        <w:pStyle w:val="CommentText"/>
      </w:pPr>
      <w:r>
        <w:rPr>
          <w:rStyle w:val="CommentReference"/>
        </w:rPr>
        <w:annotationRef/>
      </w:r>
      <w:r>
        <w:t>Why not call him the Rambam each time the full name isn’t used? This sounds odd.</w:t>
      </w:r>
    </w:p>
  </w:comment>
  <w:comment w:id="24" w:author="ALE Editor" w:date="2021-08-10T14:59:00Z" w:initials="ALE">
    <w:p w14:paraId="5CE775F3" w14:textId="77777777" w:rsidR="00FB06C8" w:rsidRDefault="00FB06C8">
      <w:pPr>
        <w:pStyle w:val="CommentText"/>
      </w:pPr>
      <w:r>
        <w:rPr>
          <w:rStyle w:val="CommentReference"/>
        </w:rPr>
        <w:annotationRef/>
      </w:r>
      <w:r>
        <w:t>Or gardens?</w:t>
      </w:r>
    </w:p>
    <w:p w14:paraId="02D38C84" w14:textId="36A4D2AE" w:rsidR="00FB06C8" w:rsidRDefault="00FB06C8">
      <w:pPr>
        <w:pStyle w:val="CommentText"/>
      </w:pPr>
      <w:r w:rsidRPr="002642ED">
        <w:rPr>
          <w:rFonts w:asciiTheme="majorBidi" w:hAnsiTheme="majorBidi" w:cstheme="majorBidi"/>
          <w:sz w:val="24"/>
          <w:szCs w:val="24"/>
          <w:rtl/>
        </w:rPr>
        <w:t>הגינות</w:t>
      </w:r>
    </w:p>
  </w:comment>
  <w:comment w:id="25" w:author="Josh Amaru" w:date="2021-08-11T18:52:00Z" w:initials="JA">
    <w:p w14:paraId="2A5F5113" w14:textId="1E6FD158" w:rsidR="00B175F9" w:rsidRDefault="00B175F9">
      <w:pPr>
        <w:pStyle w:val="CommentText"/>
      </w:pPr>
      <w:r>
        <w:rPr>
          <w:rStyle w:val="CommentReference"/>
        </w:rPr>
        <w:annotationRef/>
      </w:r>
      <w:r>
        <w:t>fairness</w:t>
      </w:r>
    </w:p>
  </w:comment>
  <w:comment w:id="26" w:author="ALE Editor" w:date="2021-08-10T15:24:00Z" w:initials="ALE">
    <w:p w14:paraId="0019F9EC" w14:textId="0E63B733" w:rsidR="00C86E6A" w:rsidRDefault="00C86E6A">
      <w:pPr>
        <w:pStyle w:val="CommentText"/>
      </w:pPr>
      <w:r>
        <w:rPr>
          <w:rStyle w:val="CommentReference"/>
        </w:rPr>
        <w:annotationRef/>
      </w:r>
      <w:r w:rsidRPr="00C86E6A">
        <w:t>https://www.jstor.org/stable/aleisefer.24-25.35</w:t>
      </w:r>
    </w:p>
  </w:comment>
  <w:comment w:id="27" w:author="ALE Editor" w:date="2021-08-10T15:50:00Z" w:initials="ALE">
    <w:p w14:paraId="60263021" w14:textId="253C7B6D" w:rsidR="00342C0A" w:rsidRDefault="00342C0A" w:rsidP="00342C0A">
      <w:pPr>
        <w:pStyle w:val="CommentText"/>
      </w:pPr>
      <w:r>
        <w:rPr>
          <w:rStyle w:val="CommentReference"/>
        </w:rPr>
        <w:annotationRef/>
      </w:r>
      <w:r>
        <w:t>This does not need to be repeated. It can be one place or the other. (“As I mentioned above” is generally an indication that something is redundant; sometimes it can be done for emphasis or conclusion but often it is unnecessary to repeat)</w:t>
      </w:r>
    </w:p>
  </w:comment>
  <w:comment w:id="28" w:author="Josh Amaru" w:date="2021-08-11T18:53:00Z" w:initials="JA">
    <w:p w14:paraId="42BED28B" w14:textId="626358D4" w:rsidR="00B175F9" w:rsidRDefault="00B175F9">
      <w:pPr>
        <w:pStyle w:val="CommentText"/>
      </w:pPr>
      <w:r>
        <w:rPr>
          <w:rStyle w:val="CommentReference"/>
        </w:rPr>
        <w:annotationRef/>
      </w:r>
      <w:r w:rsidR="004D1041">
        <w:t>In the middle ages these are the same</w:t>
      </w:r>
      <w:proofErr w:type="gramStart"/>
      <w:r w:rsidR="004D1041">
        <w:t xml:space="preserve">.  </w:t>
      </w:r>
      <w:proofErr w:type="gramEnd"/>
      <w:r w:rsidR="004D1041">
        <w:t xml:space="preserve">Just write Jewish </w:t>
      </w:r>
      <w:r w:rsidR="004D1041">
        <w:t>education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01D0A3" w15:done="0"/>
  <w15:commentEx w15:paraId="5DD8A94D" w15:done="0"/>
  <w15:commentEx w15:paraId="402562EA" w15:done="0"/>
  <w15:commentEx w15:paraId="1E14BFF0" w15:done="0"/>
  <w15:commentEx w15:paraId="0829552B" w15:done="0"/>
  <w15:commentEx w15:paraId="25F07D9E" w15:done="0"/>
  <w15:commentEx w15:paraId="045776E4" w15:done="0"/>
  <w15:commentEx w15:paraId="7C367664" w15:done="0"/>
  <w15:commentEx w15:paraId="5444ABB6" w15:done="0"/>
  <w15:commentEx w15:paraId="1794C352" w15:done="0"/>
  <w15:commentEx w15:paraId="2F93B64B" w15:done="0"/>
  <w15:commentEx w15:paraId="2A8E4692" w15:done="0"/>
  <w15:commentEx w15:paraId="59529DE1" w15:done="0"/>
  <w15:commentEx w15:paraId="37A6ADA1" w15:done="0"/>
  <w15:commentEx w15:paraId="1D3AEFD5" w15:done="0"/>
  <w15:commentEx w15:paraId="28B914AE" w15:paraIdParent="1D3AEFD5" w15:done="0"/>
  <w15:commentEx w15:paraId="54B1B485" w15:done="0"/>
  <w15:commentEx w15:paraId="2C6D66C2" w15:done="0"/>
  <w15:commentEx w15:paraId="34438B0B" w15:done="0"/>
  <w15:commentEx w15:paraId="49C82042" w15:paraIdParent="34438B0B" w15:done="0"/>
  <w15:commentEx w15:paraId="67CD3808" w15:done="0"/>
  <w15:commentEx w15:paraId="10DD2EB0" w15:done="0"/>
  <w15:commentEx w15:paraId="02D38C84" w15:done="0"/>
  <w15:commentEx w15:paraId="2A5F5113" w15:paraIdParent="02D38C84" w15:done="0"/>
  <w15:commentEx w15:paraId="0019F9EC" w15:done="0"/>
  <w15:commentEx w15:paraId="60263021" w15:done="0"/>
  <w15:commentEx w15:paraId="42BED2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BCA72" w16cex:dateUtc="2021-08-09T12:38:00Z"/>
  <w16cex:commentExtensible w16cex:durableId="24BD24EF" w16cex:dateUtc="2021-08-10T13:16:00Z"/>
  <w16cex:commentExtensible w16cex:durableId="24BE9929" w16cex:dateUtc="2021-08-11T15:44:00Z"/>
  <w16cex:commentExtensible w16cex:durableId="24BE62E6" w16cex:dateUtc="2021-08-11T11:53:00Z"/>
  <w16cex:commentExtensible w16cex:durableId="24BBD552" w16cex:dateUtc="2021-08-09T13:24:00Z"/>
  <w16cex:commentExtensible w16cex:durableId="24BD0290" w16cex:dateUtc="2021-08-10T10:50:00Z"/>
  <w16cex:commentExtensible w16cex:durableId="24BD040B" w16cex:dateUtc="2021-08-10T10:56:00Z"/>
  <w16cex:commentExtensible w16cex:durableId="24BD03FF" w16cex:dateUtc="2021-08-10T10:56:00Z"/>
  <w16cex:commentExtensible w16cex:durableId="24BD0453" w16cex:dateUtc="2021-08-10T10:57:00Z"/>
  <w16cex:commentExtensible w16cex:durableId="24BD0702" w16cex:dateUtc="2021-08-10T11:09:00Z"/>
  <w16cex:commentExtensible w16cex:durableId="24BD0709" w16cex:dateUtc="2021-08-10T11:09:00Z"/>
  <w16cex:commentExtensible w16cex:durableId="24BD1B3D" w16cex:dateUtc="2021-08-10T12:35:00Z"/>
  <w16cex:commentExtensible w16cex:durableId="24BD0922" w16cex:dateUtc="2021-08-10T11:18:00Z"/>
  <w16cex:commentExtensible w16cex:durableId="24BD0D30" w16cex:dateUtc="2021-08-10T11:35:00Z"/>
  <w16cex:commentExtensible w16cex:durableId="24BD25CE" w16cex:dateUtc="2021-08-10T13:20:00Z"/>
  <w16cex:commentExtensible w16cex:durableId="24BE9A82" w16cex:dateUtc="2021-08-11T15:50:00Z"/>
  <w16cex:commentExtensible w16cex:durableId="24BD0EE8" w16cex:dateUtc="2021-08-10T11:42:00Z"/>
  <w16cex:commentExtensible w16cex:durableId="24BE6323" w16cex:dateUtc="2021-08-11T11:54:00Z"/>
  <w16cex:commentExtensible w16cex:durableId="24BD1074" w16cex:dateUtc="2021-08-10T11:49:00Z"/>
  <w16cex:commentExtensible w16cex:durableId="24BE9A96" w16cex:dateUtc="2021-08-11T15:51:00Z"/>
  <w16cex:commentExtensible w16cex:durableId="24BD1CBD" w16cex:dateUtc="2021-08-10T12:41:00Z"/>
  <w16cex:commentExtensible w16cex:durableId="24BD12EA" w16cex:dateUtc="2021-08-10T11:59:00Z"/>
  <w16cex:commentExtensible w16cex:durableId="24BD12BE" w16cex:dateUtc="2021-08-10T11:59:00Z"/>
  <w16cex:commentExtensible w16cex:durableId="24BE9AE9" w16cex:dateUtc="2021-08-11T15:52:00Z"/>
  <w16cex:commentExtensible w16cex:durableId="24BD18BD" w16cex:dateUtc="2021-08-10T12:24:00Z"/>
  <w16cex:commentExtensible w16cex:durableId="24BD1EB3" w16cex:dateUtc="2021-08-10T12:50:00Z"/>
  <w16cex:commentExtensible w16cex:durableId="24BE9B11" w16cex:dateUtc="2021-08-11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01D0A3" w16cid:durableId="24BBCA72"/>
  <w16cid:commentId w16cid:paraId="5DD8A94D" w16cid:durableId="24BD24EF"/>
  <w16cid:commentId w16cid:paraId="402562EA" w16cid:durableId="24BE9929"/>
  <w16cid:commentId w16cid:paraId="1E14BFF0" w16cid:durableId="24BE62E6"/>
  <w16cid:commentId w16cid:paraId="0829552B" w16cid:durableId="24BBD552"/>
  <w16cid:commentId w16cid:paraId="25F07D9E" w16cid:durableId="24BD0290"/>
  <w16cid:commentId w16cid:paraId="045776E4" w16cid:durableId="24BD040B"/>
  <w16cid:commentId w16cid:paraId="7C367664" w16cid:durableId="24BD03FF"/>
  <w16cid:commentId w16cid:paraId="5444ABB6" w16cid:durableId="24BD0453"/>
  <w16cid:commentId w16cid:paraId="1794C352" w16cid:durableId="24BD0702"/>
  <w16cid:commentId w16cid:paraId="2F93B64B" w16cid:durableId="24BD0709"/>
  <w16cid:commentId w16cid:paraId="2A8E4692" w16cid:durableId="24BD1B3D"/>
  <w16cid:commentId w16cid:paraId="59529DE1" w16cid:durableId="24BD0922"/>
  <w16cid:commentId w16cid:paraId="37A6ADA1" w16cid:durableId="24BD0D30"/>
  <w16cid:commentId w16cid:paraId="1D3AEFD5" w16cid:durableId="24BD25CE"/>
  <w16cid:commentId w16cid:paraId="28B914AE" w16cid:durableId="24BE9A82"/>
  <w16cid:commentId w16cid:paraId="54B1B485" w16cid:durableId="24BD0EE8"/>
  <w16cid:commentId w16cid:paraId="2C6D66C2" w16cid:durableId="24BE6323"/>
  <w16cid:commentId w16cid:paraId="34438B0B" w16cid:durableId="24BD1074"/>
  <w16cid:commentId w16cid:paraId="49C82042" w16cid:durableId="24BE9A96"/>
  <w16cid:commentId w16cid:paraId="67CD3808" w16cid:durableId="24BD1CBD"/>
  <w16cid:commentId w16cid:paraId="10DD2EB0" w16cid:durableId="24BD12EA"/>
  <w16cid:commentId w16cid:paraId="02D38C84" w16cid:durableId="24BD12BE"/>
  <w16cid:commentId w16cid:paraId="2A5F5113" w16cid:durableId="24BE9AE9"/>
  <w16cid:commentId w16cid:paraId="0019F9EC" w16cid:durableId="24BD18BD"/>
  <w16cid:commentId w16cid:paraId="60263021" w16cid:durableId="24BD1EB3"/>
  <w16cid:commentId w16cid:paraId="42BED28B" w16cid:durableId="24BE9B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A786" w14:textId="77777777" w:rsidR="000746B8" w:rsidRDefault="000746B8" w:rsidP="006D6591">
      <w:pPr>
        <w:spacing w:after="0" w:line="240" w:lineRule="auto"/>
      </w:pPr>
      <w:r>
        <w:separator/>
      </w:r>
    </w:p>
  </w:endnote>
  <w:endnote w:type="continuationSeparator" w:id="0">
    <w:p w14:paraId="19AE4673" w14:textId="77777777" w:rsidR="000746B8" w:rsidRDefault="000746B8" w:rsidP="006D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F56E" w14:textId="77777777" w:rsidR="000746B8" w:rsidRDefault="000746B8" w:rsidP="006D6591">
      <w:pPr>
        <w:spacing w:after="0" w:line="240" w:lineRule="auto"/>
      </w:pPr>
      <w:r>
        <w:separator/>
      </w:r>
    </w:p>
  </w:footnote>
  <w:footnote w:type="continuationSeparator" w:id="0">
    <w:p w14:paraId="7F8BBCC3" w14:textId="77777777" w:rsidR="000746B8" w:rsidRDefault="000746B8" w:rsidP="006D6591">
      <w:pPr>
        <w:spacing w:after="0" w:line="240" w:lineRule="auto"/>
      </w:pPr>
      <w:r>
        <w:continuationSeparator/>
      </w:r>
    </w:p>
  </w:footnote>
  <w:footnote w:id="1">
    <w:p w14:paraId="5F3FDB57" w14:textId="6B41FDF0" w:rsidR="006D6591" w:rsidRPr="00D6234F" w:rsidRDefault="006D6591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</w:t>
      </w:r>
      <w:r w:rsidR="00BC2A59" w:rsidRPr="00D6234F">
        <w:rPr>
          <w:rFonts w:asciiTheme="majorBidi" w:hAnsiTheme="majorBidi" w:cstheme="majorBidi"/>
        </w:rPr>
        <w:t>Schirmann</w:t>
      </w:r>
      <w:r w:rsidRPr="00D6234F">
        <w:rPr>
          <w:rFonts w:asciiTheme="majorBidi" w:hAnsiTheme="majorBidi" w:cstheme="majorBidi"/>
        </w:rPr>
        <w:t xml:space="preserve">, </w:t>
      </w:r>
      <w:r w:rsidR="00BC2A59" w:rsidRPr="00D6234F">
        <w:rPr>
          <w:rFonts w:asciiTheme="majorBidi" w:hAnsiTheme="majorBidi" w:cstheme="majorBidi"/>
        </w:rPr>
        <w:t>1996</w:t>
      </w:r>
      <w:r w:rsidRPr="00D6234F">
        <w:rPr>
          <w:rFonts w:asciiTheme="majorBidi" w:hAnsiTheme="majorBidi" w:cstheme="majorBidi"/>
        </w:rPr>
        <w:t>, p. 385.</w:t>
      </w:r>
      <w:r w:rsidR="001C1582" w:rsidRPr="00D6234F">
        <w:rPr>
          <w:rFonts w:asciiTheme="majorBidi" w:hAnsiTheme="majorBidi" w:cstheme="majorBidi"/>
        </w:rPr>
        <w:t xml:space="preserve"> (</w:t>
      </w:r>
      <w:r w:rsidR="001C1582" w:rsidRPr="00D6234F">
        <w:rPr>
          <w:rFonts w:asciiTheme="majorBidi" w:hAnsiTheme="majorBidi" w:cstheme="majorBidi"/>
          <w:i/>
          <w:iCs/>
        </w:rPr>
        <w:t>History of Hebrew Poetry in Muslim Spain</w:t>
      </w:r>
      <w:r w:rsidR="001C1582" w:rsidRPr="00D6234F">
        <w:rPr>
          <w:rFonts w:asciiTheme="majorBidi" w:hAnsiTheme="majorBidi" w:cstheme="majorBidi"/>
        </w:rPr>
        <w:t>)</w:t>
      </w:r>
    </w:p>
  </w:footnote>
  <w:footnote w:id="2">
    <w:p w14:paraId="157B9FAA" w14:textId="2C070553" w:rsidR="006D6591" w:rsidRPr="00D6234F" w:rsidRDefault="006D6591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</w:t>
      </w:r>
      <w:r w:rsidR="00BC2A59" w:rsidRPr="00D6234F">
        <w:rPr>
          <w:rFonts w:asciiTheme="majorBidi" w:hAnsiTheme="majorBidi" w:cstheme="majorBidi"/>
        </w:rPr>
        <w:t>Schirmann</w:t>
      </w:r>
      <w:r w:rsidRPr="00D6234F">
        <w:rPr>
          <w:rFonts w:asciiTheme="majorBidi" w:hAnsiTheme="majorBidi" w:cstheme="majorBidi"/>
        </w:rPr>
        <w:t xml:space="preserve">, </w:t>
      </w:r>
      <w:r w:rsidR="00BC2A59" w:rsidRPr="00D6234F">
        <w:rPr>
          <w:rFonts w:asciiTheme="majorBidi" w:hAnsiTheme="majorBidi" w:cstheme="majorBidi"/>
        </w:rPr>
        <w:t>1996</w:t>
      </w:r>
      <w:r w:rsidRPr="00D6234F">
        <w:rPr>
          <w:rFonts w:asciiTheme="majorBidi" w:hAnsiTheme="majorBidi" w:cstheme="majorBidi"/>
        </w:rPr>
        <w:t xml:space="preserve">, p. 385; Staal, </w:t>
      </w:r>
      <w:r w:rsidR="003B68E6" w:rsidRPr="00D6234F">
        <w:rPr>
          <w:rFonts w:asciiTheme="majorBidi" w:hAnsiTheme="majorBidi" w:cstheme="majorBidi"/>
        </w:rPr>
        <w:t>1990</w:t>
      </w:r>
      <w:r w:rsidRPr="00D6234F">
        <w:rPr>
          <w:rFonts w:asciiTheme="majorBidi" w:hAnsiTheme="majorBidi" w:cstheme="majorBidi"/>
        </w:rPr>
        <w:t>, p. 113.</w:t>
      </w:r>
    </w:p>
  </w:footnote>
  <w:footnote w:id="3">
    <w:p w14:paraId="3F42A019" w14:textId="2CBA72FC" w:rsidR="00664175" w:rsidRPr="00D6234F" w:rsidRDefault="00664175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</w:t>
      </w:r>
      <w:r w:rsidR="00BC2A59" w:rsidRPr="00D6234F">
        <w:rPr>
          <w:rFonts w:asciiTheme="majorBidi" w:hAnsiTheme="majorBidi" w:cstheme="majorBidi"/>
        </w:rPr>
        <w:t>Schirmann</w:t>
      </w:r>
      <w:r w:rsidRPr="00D6234F">
        <w:rPr>
          <w:rFonts w:asciiTheme="majorBidi" w:hAnsiTheme="majorBidi" w:cstheme="majorBidi"/>
        </w:rPr>
        <w:t xml:space="preserve">, </w:t>
      </w:r>
      <w:r w:rsidR="00BC2A59" w:rsidRPr="00D6234F">
        <w:rPr>
          <w:rFonts w:asciiTheme="majorBidi" w:hAnsiTheme="majorBidi" w:cstheme="majorBidi"/>
        </w:rPr>
        <w:t>1996</w:t>
      </w:r>
      <w:r w:rsidRPr="00D6234F">
        <w:rPr>
          <w:rFonts w:asciiTheme="majorBidi" w:hAnsiTheme="majorBidi" w:cstheme="majorBidi"/>
        </w:rPr>
        <w:t>, p. 385</w:t>
      </w:r>
    </w:p>
  </w:footnote>
  <w:footnote w:id="4">
    <w:p w14:paraId="7B689FEC" w14:textId="510701E5" w:rsidR="008C3825" w:rsidRPr="00D6234F" w:rsidRDefault="008C3825" w:rsidP="008C3825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</w:t>
      </w:r>
      <w:r w:rsidR="00BC2A59" w:rsidRPr="00D6234F">
        <w:rPr>
          <w:rFonts w:asciiTheme="majorBidi" w:hAnsiTheme="majorBidi" w:cstheme="majorBidi"/>
        </w:rPr>
        <w:t>Schirmann</w:t>
      </w:r>
      <w:r w:rsidRPr="00D6234F">
        <w:rPr>
          <w:rFonts w:asciiTheme="majorBidi" w:hAnsiTheme="majorBidi" w:cstheme="majorBidi"/>
        </w:rPr>
        <w:t xml:space="preserve">, </w:t>
      </w:r>
      <w:r w:rsidR="00BC2A59" w:rsidRPr="00D6234F">
        <w:rPr>
          <w:rFonts w:asciiTheme="majorBidi" w:hAnsiTheme="majorBidi" w:cstheme="majorBidi"/>
        </w:rPr>
        <w:t>1996</w:t>
      </w:r>
      <w:r w:rsidRPr="00D6234F">
        <w:rPr>
          <w:rFonts w:asciiTheme="majorBidi" w:hAnsiTheme="majorBidi" w:cstheme="majorBidi"/>
        </w:rPr>
        <w:t>, p. 382</w:t>
      </w:r>
    </w:p>
  </w:footnote>
  <w:footnote w:id="5">
    <w:p w14:paraId="310F765C" w14:textId="48FB3280" w:rsidR="00AE679C" w:rsidRPr="00D6234F" w:rsidRDefault="00AE679C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</w:t>
      </w:r>
      <w:r w:rsidR="00BC2A59" w:rsidRPr="00D6234F">
        <w:rPr>
          <w:rFonts w:asciiTheme="majorBidi" w:hAnsiTheme="majorBidi" w:cstheme="majorBidi"/>
        </w:rPr>
        <w:t>Schirmann</w:t>
      </w:r>
      <w:r w:rsidRPr="00D6234F">
        <w:rPr>
          <w:rFonts w:asciiTheme="majorBidi" w:hAnsiTheme="majorBidi" w:cstheme="majorBidi"/>
        </w:rPr>
        <w:t>, 19</w:t>
      </w:r>
      <w:r w:rsidR="001C1582" w:rsidRPr="00D6234F">
        <w:rPr>
          <w:rFonts w:asciiTheme="majorBidi" w:hAnsiTheme="majorBidi" w:cstheme="majorBidi"/>
        </w:rPr>
        <w:t>97</w:t>
      </w:r>
      <w:r w:rsidRPr="00D6234F">
        <w:rPr>
          <w:rFonts w:asciiTheme="majorBidi" w:hAnsiTheme="majorBidi" w:cstheme="majorBidi"/>
        </w:rPr>
        <w:t>, p. 362</w:t>
      </w:r>
      <w:r w:rsidR="001C1582" w:rsidRPr="00D6234F">
        <w:rPr>
          <w:rFonts w:asciiTheme="majorBidi" w:hAnsiTheme="majorBidi" w:cstheme="majorBidi"/>
        </w:rPr>
        <w:t xml:space="preserve"> (</w:t>
      </w:r>
      <w:r w:rsidR="001C1582" w:rsidRPr="00D6234F">
        <w:rPr>
          <w:rFonts w:asciiTheme="majorBidi" w:hAnsiTheme="majorBidi" w:cstheme="majorBidi"/>
          <w:i/>
          <w:iCs/>
        </w:rPr>
        <w:t>History of Hebrew Poetry in Christian Spain and Southern France</w:t>
      </w:r>
      <w:r w:rsidR="001C1582" w:rsidRPr="00D6234F">
        <w:rPr>
          <w:rFonts w:asciiTheme="majorBidi" w:hAnsiTheme="majorBidi" w:cstheme="majorBidi"/>
        </w:rPr>
        <w:t>)</w:t>
      </w:r>
    </w:p>
  </w:footnote>
  <w:footnote w:id="6">
    <w:p w14:paraId="445BA2BB" w14:textId="2305F8EB" w:rsidR="00976EAD" w:rsidRPr="00D6234F" w:rsidRDefault="00976EAD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</w:t>
      </w:r>
      <w:r w:rsidR="00BC2A59" w:rsidRPr="00D6234F">
        <w:rPr>
          <w:rFonts w:asciiTheme="majorBidi" w:hAnsiTheme="majorBidi" w:cstheme="majorBidi"/>
        </w:rPr>
        <w:t>Schirmann</w:t>
      </w:r>
      <w:r w:rsidRPr="00D6234F">
        <w:rPr>
          <w:rFonts w:asciiTheme="majorBidi" w:hAnsiTheme="majorBidi" w:cstheme="majorBidi"/>
        </w:rPr>
        <w:t>, 19</w:t>
      </w:r>
      <w:r w:rsidR="001C1582" w:rsidRPr="00D6234F">
        <w:rPr>
          <w:rFonts w:asciiTheme="majorBidi" w:hAnsiTheme="majorBidi" w:cstheme="majorBidi"/>
        </w:rPr>
        <w:t>97</w:t>
      </w:r>
      <w:r w:rsidRPr="00D6234F">
        <w:rPr>
          <w:rFonts w:asciiTheme="majorBidi" w:hAnsiTheme="majorBidi" w:cstheme="majorBidi"/>
        </w:rPr>
        <w:t>, p. 363</w:t>
      </w:r>
    </w:p>
  </w:footnote>
  <w:footnote w:id="7">
    <w:p w14:paraId="4D110EA3" w14:textId="08A0C09C" w:rsidR="00C86E6A" w:rsidRPr="00D6234F" w:rsidRDefault="00C86E6A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</w:t>
      </w:r>
      <w:r w:rsidR="00BC2A59" w:rsidRPr="00D6234F">
        <w:rPr>
          <w:rFonts w:asciiTheme="majorBidi" w:hAnsiTheme="majorBidi" w:cstheme="majorBidi"/>
        </w:rPr>
        <w:t>Schirmann</w:t>
      </w:r>
      <w:r w:rsidRPr="00D6234F">
        <w:rPr>
          <w:rFonts w:asciiTheme="majorBidi" w:hAnsiTheme="majorBidi" w:cstheme="majorBidi"/>
        </w:rPr>
        <w:t xml:space="preserve">, </w:t>
      </w:r>
      <w:r w:rsidR="00BC2A59" w:rsidRPr="00D6234F">
        <w:rPr>
          <w:rFonts w:asciiTheme="majorBidi" w:hAnsiTheme="majorBidi" w:cstheme="majorBidi"/>
        </w:rPr>
        <w:t>1996</w:t>
      </w:r>
      <w:r w:rsidRPr="00D6234F">
        <w:rPr>
          <w:rFonts w:asciiTheme="majorBidi" w:hAnsiTheme="majorBidi" w:cstheme="majorBidi"/>
        </w:rPr>
        <w:t>, p. 391</w:t>
      </w:r>
    </w:p>
  </w:footnote>
  <w:footnote w:id="8">
    <w:p w14:paraId="0A549576" w14:textId="08C8A8B3" w:rsidR="002844D6" w:rsidRPr="00D6234F" w:rsidRDefault="002844D6" w:rsidP="002844D6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</w:t>
      </w:r>
      <w:r w:rsidR="00BC2A59" w:rsidRPr="00D6234F">
        <w:rPr>
          <w:rFonts w:asciiTheme="majorBidi" w:hAnsiTheme="majorBidi" w:cstheme="majorBidi"/>
          <w:shd w:val="clear" w:color="auto" w:fill="FFFFFF"/>
        </w:rPr>
        <w:t>Schirmann</w:t>
      </w:r>
      <w:r w:rsidRPr="00D6234F">
        <w:rPr>
          <w:rFonts w:asciiTheme="majorBidi" w:hAnsiTheme="majorBidi" w:cstheme="majorBidi"/>
        </w:rPr>
        <w:t xml:space="preserve">, </w:t>
      </w:r>
      <w:r w:rsidR="00BC2A59" w:rsidRPr="00D6234F">
        <w:rPr>
          <w:rFonts w:asciiTheme="majorBidi" w:hAnsiTheme="majorBidi" w:cstheme="majorBidi"/>
        </w:rPr>
        <w:t>1996</w:t>
      </w:r>
      <w:r w:rsidRPr="00D6234F">
        <w:rPr>
          <w:rFonts w:asciiTheme="majorBidi" w:hAnsiTheme="majorBidi" w:cstheme="majorBidi"/>
        </w:rPr>
        <w:t>, p. 383</w:t>
      </w:r>
    </w:p>
    <w:p w14:paraId="11856924" w14:textId="69F684EA" w:rsidR="002844D6" w:rsidRPr="00D6234F" w:rsidRDefault="002844D6">
      <w:pPr>
        <w:pStyle w:val="FootnoteText"/>
        <w:rPr>
          <w:rFonts w:asciiTheme="majorBidi" w:hAnsiTheme="majorBidi" w:cstheme="majorBidi"/>
        </w:rPr>
      </w:pPr>
    </w:p>
  </w:footnote>
  <w:footnote w:id="9">
    <w:p w14:paraId="5A60E1FC" w14:textId="0A95873B" w:rsidR="00A46D42" w:rsidRPr="00D6234F" w:rsidRDefault="00A46D42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Yishai, 2010, p. 29</w:t>
      </w:r>
    </w:p>
  </w:footnote>
  <w:footnote w:id="10">
    <w:p w14:paraId="3DFB3CA8" w14:textId="245BBAA4" w:rsidR="00751ECE" w:rsidRPr="00D6234F" w:rsidRDefault="00751ECE">
      <w:pPr>
        <w:pStyle w:val="FootnoteText"/>
        <w:rPr>
          <w:rFonts w:asciiTheme="majorBidi" w:hAnsiTheme="majorBidi" w:cstheme="majorBidi"/>
        </w:rPr>
      </w:pPr>
      <w:r w:rsidRPr="00D6234F">
        <w:rPr>
          <w:rStyle w:val="FootnoteReference"/>
          <w:rFonts w:asciiTheme="majorBidi" w:hAnsiTheme="majorBidi" w:cstheme="majorBidi"/>
        </w:rPr>
        <w:footnoteRef/>
      </w:r>
      <w:r w:rsidRPr="00D6234F">
        <w:rPr>
          <w:rFonts w:asciiTheme="majorBidi" w:hAnsiTheme="majorBidi" w:cstheme="majorBidi"/>
        </w:rPr>
        <w:t xml:space="preserve"> Elitzur, 2004, pp. 70-68.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0NzA0NzGwMDIxszRS0lEKTi0uzszPAykwrAUAWyeZIiwAAAA="/>
  </w:docVars>
  <w:rsids>
    <w:rsidRoot w:val="00DF55CB"/>
    <w:rsid w:val="00023287"/>
    <w:rsid w:val="000746B8"/>
    <w:rsid w:val="000D1959"/>
    <w:rsid w:val="000E6102"/>
    <w:rsid w:val="001C1582"/>
    <w:rsid w:val="001C6A2B"/>
    <w:rsid w:val="001D621B"/>
    <w:rsid w:val="00227B7D"/>
    <w:rsid w:val="0023525F"/>
    <w:rsid w:val="00244C09"/>
    <w:rsid w:val="0024710D"/>
    <w:rsid w:val="0026138C"/>
    <w:rsid w:val="002844D6"/>
    <w:rsid w:val="002965FC"/>
    <w:rsid w:val="002B2A65"/>
    <w:rsid w:val="00336942"/>
    <w:rsid w:val="00342C0A"/>
    <w:rsid w:val="003B0C0B"/>
    <w:rsid w:val="003B68E6"/>
    <w:rsid w:val="0042006B"/>
    <w:rsid w:val="00482C3F"/>
    <w:rsid w:val="004D1041"/>
    <w:rsid w:val="004E15BB"/>
    <w:rsid w:val="005274B0"/>
    <w:rsid w:val="005352B1"/>
    <w:rsid w:val="0053679B"/>
    <w:rsid w:val="00546432"/>
    <w:rsid w:val="00583D94"/>
    <w:rsid w:val="0058418B"/>
    <w:rsid w:val="005D4871"/>
    <w:rsid w:val="00626565"/>
    <w:rsid w:val="00636997"/>
    <w:rsid w:val="00664175"/>
    <w:rsid w:val="006A685F"/>
    <w:rsid w:val="006D6591"/>
    <w:rsid w:val="00712404"/>
    <w:rsid w:val="00712A73"/>
    <w:rsid w:val="00751ECE"/>
    <w:rsid w:val="00756A11"/>
    <w:rsid w:val="007B0ECD"/>
    <w:rsid w:val="0083779E"/>
    <w:rsid w:val="008C3825"/>
    <w:rsid w:val="00944045"/>
    <w:rsid w:val="00976EAD"/>
    <w:rsid w:val="00994916"/>
    <w:rsid w:val="009A52E8"/>
    <w:rsid w:val="00A43202"/>
    <w:rsid w:val="00A455D6"/>
    <w:rsid w:val="00A46D42"/>
    <w:rsid w:val="00AD76A8"/>
    <w:rsid w:val="00AE679C"/>
    <w:rsid w:val="00B1744B"/>
    <w:rsid w:val="00B175F9"/>
    <w:rsid w:val="00B5227C"/>
    <w:rsid w:val="00B7777F"/>
    <w:rsid w:val="00BC2979"/>
    <w:rsid w:val="00BC2A59"/>
    <w:rsid w:val="00BD364F"/>
    <w:rsid w:val="00C63E6E"/>
    <w:rsid w:val="00C6797D"/>
    <w:rsid w:val="00C70572"/>
    <w:rsid w:val="00C86E6A"/>
    <w:rsid w:val="00CC29D0"/>
    <w:rsid w:val="00D572F5"/>
    <w:rsid w:val="00D6234F"/>
    <w:rsid w:val="00DB5E87"/>
    <w:rsid w:val="00DF55CB"/>
    <w:rsid w:val="00F01C65"/>
    <w:rsid w:val="00F448D0"/>
    <w:rsid w:val="00F86AEA"/>
    <w:rsid w:val="00FB06C8"/>
    <w:rsid w:val="00F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0F95"/>
  <w15:chartTrackingRefBased/>
  <w15:docId w15:val="{422422AE-7FEC-46E4-B3D4-1F1D1A76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0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65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65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65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C2A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books.google.co.il/books?id=5eh0wgEACAAJ&amp;dq=isbn:9652239631&amp;hl=en&amp;sa=X&amp;redir_esc=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2BF0-D44F-4FC3-A138-5A3C538E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1455</Words>
  <Characters>7597</Characters>
  <Application>Microsoft Office Word</Application>
  <DocSecurity>0</DocSecurity>
  <Lines>116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Josh Amaru</cp:lastModifiedBy>
  <cp:revision>2</cp:revision>
  <dcterms:created xsi:type="dcterms:W3CDTF">2021-08-11T15:54:00Z</dcterms:created>
  <dcterms:modified xsi:type="dcterms:W3CDTF">2021-08-11T15:54:00Z</dcterms:modified>
</cp:coreProperties>
</file>