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34D9B" w14:textId="52593B8D" w:rsidR="00677429" w:rsidRPr="000C634E" w:rsidRDefault="00677429" w:rsidP="00677429">
      <w:pPr>
        <w:keepNext/>
        <w:keepLines/>
        <w:spacing w:before="240" w:after="120" w:line="360" w:lineRule="auto"/>
        <w:jc w:val="both"/>
        <w:outlineLvl w:val="1"/>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The Theme of Identity (Categories: Identity,</w:t>
      </w:r>
      <w:r w:rsidR="00D00505" w:rsidRPr="000C634E">
        <w:rPr>
          <w:rFonts w:ascii="Times New Roman" w:eastAsia="Times New Roman" w:hAnsi="Times New Roman" w:cs="Times New Roman"/>
          <w:sz w:val="26"/>
          <w:szCs w:val="26"/>
        </w:rPr>
        <w:t xml:space="preserve"> Meaning</w:t>
      </w:r>
      <w:r w:rsidRPr="000C634E">
        <w:rPr>
          <w:rFonts w:ascii="Times New Roman" w:eastAsia="Times New Roman" w:hAnsi="Times New Roman" w:cs="Times New Roman"/>
          <w:sz w:val="26"/>
          <w:szCs w:val="26"/>
        </w:rPr>
        <w:t>, Moratorium, Learning)</w:t>
      </w:r>
    </w:p>
    <w:p w14:paraId="62F31B4A" w14:textId="74DFCC7C" w:rsidR="00677429" w:rsidRPr="000C634E" w:rsidRDefault="00677429" w:rsidP="0023544B">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Identity is the most prominent theme </w:t>
      </w:r>
      <w:r w:rsidR="00460497" w:rsidRPr="000C634E">
        <w:rPr>
          <w:rFonts w:ascii="Times New Roman" w:eastAsia="Calibri" w:hAnsi="Times New Roman" w:cs="Times New Roman"/>
        </w:rPr>
        <w:t xml:space="preserve">that emerged </w:t>
      </w:r>
      <w:r w:rsidRPr="000C634E">
        <w:rPr>
          <w:rFonts w:ascii="Times New Roman" w:eastAsia="Calibri" w:hAnsi="Times New Roman" w:cs="Times New Roman"/>
        </w:rPr>
        <w:t>in intervie</w:t>
      </w:r>
      <w:r w:rsidR="004968F8" w:rsidRPr="000C634E">
        <w:rPr>
          <w:rFonts w:ascii="Times New Roman" w:eastAsia="Calibri" w:hAnsi="Times New Roman" w:cs="Times New Roman"/>
        </w:rPr>
        <w:t xml:space="preserve">ws with the heads of </w:t>
      </w:r>
      <w:commentRangeStart w:id="0"/>
      <w:r w:rsidR="003C2A05" w:rsidRPr="000C634E">
        <w:rPr>
          <w:rFonts w:ascii="Times New Roman" w:eastAsia="Calibri" w:hAnsi="Times New Roman" w:cs="Times New Roman"/>
          <w:i/>
          <w:iCs/>
        </w:rPr>
        <w:t>mechinot</w:t>
      </w:r>
      <w:r w:rsidR="003C2A05" w:rsidRPr="000C634E">
        <w:rPr>
          <w:rFonts w:ascii="Times New Roman" w:eastAsia="Calibri" w:hAnsi="Times New Roman" w:cs="Times New Roman"/>
        </w:rPr>
        <w:t xml:space="preserve"> (</w:t>
      </w:r>
      <w:r w:rsidR="004968F8" w:rsidRPr="000C634E">
        <w:rPr>
          <w:rFonts w:ascii="Times New Roman" w:eastAsia="Calibri" w:hAnsi="Times New Roman" w:cs="Times New Roman"/>
        </w:rPr>
        <w:t xml:space="preserve">pre-military </w:t>
      </w:r>
      <w:r w:rsidR="003C2A05" w:rsidRPr="000C634E">
        <w:rPr>
          <w:rFonts w:ascii="Times New Roman" w:eastAsia="Calibri" w:hAnsi="Times New Roman" w:cs="Times New Roman"/>
        </w:rPr>
        <w:t xml:space="preserve">service preparatory </w:t>
      </w:r>
      <w:r w:rsidR="004968F8" w:rsidRPr="000C634E">
        <w:rPr>
          <w:rFonts w:ascii="Times New Roman" w:eastAsia="Calibri" w:hAnsi="Times New Roman" w:cs="Times New Roman"/>
        </w:rPr>
        <w:t>programs</w:t>
      </w:r>
      <w:r w:rsidR="008359A0" w:rsidRPr="000C634E">
        <w:rPr>
          <w:rFonts w:ascii="Times New Roman" w:eastAsia="Calibri" w:hAnsi="Times New Roman" w:cs="Times New Roman"/>
        </w:rPr>
        <w:t xml:space="preserve">; singular – </w:t>
      </w:r>
      <w:r w:rsidR="008359A0" w:rsidRPr="000C634E">
        <w:rPr>
          <w:rFonts w:ascii="Times New Roman" w:eastAsia="Calibri" w:hAnsi="Times New Roman" w:cs="Times New Roman"/>
          <w:i/>
          <w:iCs/>
        </w:rPr>
        <w:t>mechina</w:t>
      </w:r>
      <w:r w:rsidR="004968F8" w:rsidRPr="000C634E">
        <w:rPr>
          <w:rFonts w:ascii="Times New Roman" w:eastAsia="Calibri" w:hAnsi="Times New Roman" w:cs="Times New Roman"/>
        </w:rPr>
        <w:t>)</w:t>
      </w:r>
      <w:commentRangeEnd w:id="0"/>
      <w:r w:rsidR="003C2A05" w:rsidRPr="000C634E">
        <w:rPr>
          <w:rStyle w:val="CommentReference"/>
          <w:rFonts w:ascii="Times New Roman" w:hAnsi="Times New Roman" w:cs="Times New Roman"/>
        </w:rPr>
        <w:commentReference w:id="0"/>
      </w:r>
      <w:r w:rsidR="004968F8" w:rsidRPr="000C634E">
        <w:rPr>
          <w:rFonts w:ascii="Times New Roman" w:eastAsia="Calibri" w:hAnsi="Times New Roman" w:cs="Times New Roman"/>
        </w:rPr>
        <w:t>. Many identified it as an overriding goal: “… The objectives</w:t>
      </w:r>
      <w:r w:rsidR="006B0CAF" w:rsidRPr="000C634E">
        <w:rPr>
          <w:rFonts w:ascii="Times New Roman" w:eastAsia="Calibri" w:hAnsi="Times New Roman" w:cs="Times New Roman"/>
        </w:rPr>
        <w:t xml:space="preserve"> do not</w:t>
      </w:r>
      <w:r w:rsidR="00F6176F" w:rsidRPr="000C634E">
        <w:rPr>
          <w:rFonts w:ascii="Times New Roman" w:eastAsia="Calibri" w:hAnsi="Times New Roman" w:cs="Times New Roman"/>
        </w:rPr>
        <w:t xml:space="preserve"> focus on a particular kind of training</w:t>
      </w:r>
      <w:r w:rsidR="004968F8" w:rsidRPr="000C634E">
        <w:rPr>
          <w:rFonts w:ascii="Times New Roman" w:eastAsia="Calibri" w:hAnsi="Times New Roman" w:cs="Times New Roman"/>
        </w:rPr>
        <w:t>…</w:t>
      </w:r>
      <w:r w:rsidR="00460497" w:rsidRPr="000C634E">
        <w:rPr>
          <w:rFonts w:ascii="Times New Roman" w:eastAsia="Calibri" w:hAnsi="Times New Roman" w:cs="Times New Roman"/>
        </w:rPr>
        <w:t xml:space="preserve"> Instead, what matters most is</w:t>
      </w:r>
      <w:r w:rsidR="004968F8" w:rsidRPr="000C634E">
        <w:rPr>
          <w:rFonts w:ascii="Times New Roman" w:eastAsia="Calibri" w:hAnsi="Times New Roman" w:cs="Times New Roman"/>
        </w:rPr>
        <w:t xml:space="preserve"> shaping identity” (Rotem). </w:t>
      </w:r>
      <w:r w:rsidR="00460497" w:rsidRPr="000C634E">
        <w:rPr>
          <w:rFonts w:ascii="Times New Roman" w:eastAsia="Calibri" w:hAnsi="Times New Roman" w:cs="Times New Roman"/>
        </w:rPr>
        <w:t>“</w:t>
      </w:r>
      <w:r w:rsidR="001F59F9" w:rsidRPr="000C634E">
        <w:rPr>
          <w:rFonts w:ascii="Times New Roman" w:eastAsia="Calibri" w:hAnsi="Times New Roman" w:cs="Times New Roman"/>
        </w:rPr>
        <w:t>In general</w:t>
      </w:r>
      <w:r w:rsidR="008359A0" w:rsidRPr="000C634E">
        <w:rPr>
          <w:rFonts w:ascii="Times New Roman" w:eastAsia="Calibri" w:hAnsi="Times New Roman" w:cs="Times New Roman"/>
        </w:rPr>
        <w:t xml:space="preserve"> the mechinot aim to creat</w:t>
      </w:r>
      <w:r w:rsidR="00F6176F" w:rsidRPr="000C634E">
        <w:rPr>
          <w:rFonts w:ascii="Times New Roman" w:eastAsia="Calibri" w:hAnsi="Times New Roman" w:cs="Times New Roman"/>
        </w:rPr>
        <w:t>e</w:t>
      </w:r>
      <w:r w:rsidR="008359A0" w:rsidRPr="000C634E">
        <w:rPr>
          <w:rFonts w:ascii="Times New Roman" w:eastAsia="Calibri" w:hAnsi="Times New Roman" w:cs="Times New Roman"/>
        </w:rPr>
        <w:t xml:space="preserve"> a Zionist and Jewish identity” (Gavriel). Mechina graduates, too, describe a process of identity seeking: “</w:t>
      </w:r>
      <w:r w:rsidR="006B0CAF" w:rsidRPr="000C634E">
        <w:rPr>
          <w:rFonts w:ascii="Times New Roman" w:eastAsia="Calibri" w:hAnsi="Times New Roman" w:cs="Times New Roman"/>
        </w:rPr>
        <w:t>At that stage I needed a place that was a little more for myself – to understand who I am, what I want, where my strengths lie, to learn to be part of a large group…” (Adi).</w:t>
      </w:r>
      <w:r w:rsidR="006A1F7E" w:rsidRPr="000C634E">
        <w:rPr>
          <w:rFonts w:ascii="Times New Roman" w:eastAsia="Calibri" w:hAnsi="Times New Roman" w:cs="Times New Roman"/>
        </w:rPr>
        <w:t xml:space="preserve"> It is evident that this identity-seeking process is linked to the group experience.</w:t>
      </w:r>
      <w:r w:rsidR="005E0D2E" w:rsidRPr="000C634E">
        <w:rPr>
          <w:rFonts w:ascii="Times New Roman" w:eastAsia="Calibri" w:hAnsi="Times New Roman" w:cs="Times New Roman"/>
        </w:rPr>
        <w:t xml:space="preserve"> As noted, the various categories are connected.</w:t>
      </w:r>
    </w:p>
    <w:p w14:paraId="59BD340E" w14:textId="4555ABB7" w:rsidR="005E0D2E" w:rsidRPr="000C634E" w:rsidRDefault="003A2B82" w:rsidP="0023544B">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Yoel, who oversees a cluster of mechinot,</w:t>
      </w:r>
      <w:r w:rsidR="00990714" w:rsidRPr="000C634E">
        <w:rPr>
          <w:rFonts w:ascii="Times New Roman" w:eastAsia="Calibri" w:hAnsi="Times New Roman" w:cs="Times New Roman"/>
        </w:rPr>
        <w:t xml:space="preserve"> adds the </w:t>
      </w:r>
      <w:r w:rsidRPr="000C634E">
        <w:rPr>
          <w:rFonts w:ascii="Times New Roman" w:eastAsia="Calibri" w:hAnsi="Times New Roman" w:cs="Times New Roman"/>
        </w:rPr>
        <w:t>element of meaning to the element of identity: “</w:t>
      </w:r>
      <w:r w:rsidR="00184506" w:rsidRPr="000C634E">
        <w:rPr>
          <w:rFonts w:ascii="Times New Roman" w:eastAsia="Calibri" w:hAnsi="Times New Roman" w:cs="Times New Roman"/>
        </w:rPr>
        <w:t xml:space="preserve">A trainee enters in order to undergo a process with himself… </w:t>
      </w:r>
      <w:r w:rsidR="00D00505" w:rsidRPr="000C634E">
        <w:rPr>
          <w:rFonts w:ascii="Times New Roman" w:eastAsia="Calibri" w:hAnsi="Times New Roman" w:cs="Times New Roman"/>
        </w:rPr>
        <w:t>He wants to explore his Jewish Zionist identity</w:t>
      </w:r>
      <w:r w:rsidR="00990714" w:rsidRPr="000C634E">
        <w:rPr>
          <w:rFonts w:ascii="Times New Roman" w:eastAsia="Calibri" w:hAnsi="Times New Roman" w:cs="Times New Roman"/>
        </w:rPr>
        <w:t xml:space="preserve"> as well</w:t>
      </w:r>
      <w:r w:rsidR="00D00505" w:rsidRPr="000C634E">
        <w:rPr>
          <w:rFonts w:ascii="Times New Roman" w:eastAsia="Calibri" w:hAnsi="Times New Roman" w:cs="Times New Roman"/>
        </w:rPr>
        <w:t xml:space="preserve">. </w:t>
      </w:r>
      <w:r w:rsidR="00990714" w:rsidRPr="000C634E">
        <w:rPr>
          <w:rFonts w:ascii="Times New Roman" w:eastAsia="Calibri" w:hAnsi="Times New Roman" w:cs="Times New Roman"/>
        </w:rPr>
        <w:t>He</w:t>
      </w:r>
      <w:r w:rsidR="00D00505" w:rsidRPr="000C634E">
        <w:rPr>
          <w:rFonts w:ascii="Times New Roman" w:eastAsia="Calibri" w:hAnsi="Times New Roman" w:cs="Times New Roman"/>
        </w:rPr>
        <w:t xml:space="preserve"> wants to understand… the meaning of Judaism in his life</w:t>
      </w:r>
      <w:commentRangeStart w:id="1"/>
      <w:r w:rsidR="00D00505" w:rsidRPr="000C634E">
        <w:rPr>
          <w:rFonts w:ascii="Times New Roman" w:eastAsia="Calibri" w:hAnsi="Times New Roman" w:cs="Times New Roman"/>
        </w:rPr>
        <w:t>.”</w:t>
      </w:r>
      <w:commentRangeEnd w:id="1"/>
      <w:r w:rsidR="00940182">
        <w:rPr>
          <w:rStyle w:val="CommentReference"/>
        </w:rPr>
        <w:commentReference w:id="1"/>
      </w:r>
      <w:r w:rsidR="00D00505" w:rsidRPr="000C634E">
        <w:rPr>
          <w:rFonts w:ascii="Times New Roman" w:eastAsia="Calibri" w:hAnsi="Times New Roman" w:cs="Times New Roman"/>
        </w:rPr>
        <w:t xml:space="preserve"> The characteristic of meaning also emerges from the graduates’ remarks, as Shir</w:t>
      </w:r>
      <w:r w:rsidR="00990714" w:rsidRPr="000C634E">
        <w:rPr>
          <w:rFonts w:ascii="Times New Roman" w:eastAsia="Calibri" w:hAnsi="Times New Roman" w:cs="Times New Roman"/>
        </w:rPr>
        <w:t>’s comment illustrates</w:t>
      </w:r>
      <w:r w:rsidR="00D00505" w:rsidRPr="000C634E">
        <w:rPr>
          <w:rFonts w:ascii="Times New Roman" w:eastAsia="Calibri" w:hAnsi="Times New Roman" w:cs="Times New Roman"/>
        </w:rPr>
        <w:t xml:space="preserve">: “The mechina instilled in me a desire to have my life be meaningful, to want to advance and learn and develop all the time.” </w:t>
      </w:r>
    </w:p>
    <w:p w14:paraId="02A9682C" w14:textId="75E89055" w:rsidR="00581BD4" w:rsidRPr="000C634E" w:rsidRDefault="00D93B9E" w:rsidP="0023544B">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In religious mechinot, the categories of identity and meaning acquire a religious character, although fundamentally they are not necessarily so. Omer, a religious mechina graduate, recall</w:t>
      </w:r>
      <w:r w:rsidR="00523E67" w:rsidRPr="000C634E">
        <w:rPr>
          <w:rFonts w:ascii="Times New Roman" w:eastAsia="Calibri" w:hAnsi="Times New Roman" w:cs="Times New Roman"/>
        </w:rPr>
        <w:t>s</w:t>
      </w:r>
      <w:r w:rsidRPr="000C634E">
        <w:rPr>
          <w:rFonts w:ascii="Times New Roman" w:eastAsia="Calibri" w:hAnsi="Times New Roman" w:cs="Times New Roman"/>
        </w:rPr>
        <w:t xml:space="preserve"> his mechina years</w:t>
      </w:r>
      <w:r w:rsidR="00B961F8" w:rsidRPr="000C634E">
        <w:rPr>
          <w:rFonts w:ascii="Times New Roman" w:eastAsia="Calibri" w:hAnsi="Times New Roman" w:cs="Times New Roman"/>
        </w:rPr>
        <w:t xml:space="preserve"> </w:t>
      </w:r>
      <w:r w:rsidR="00523E67" w:rsidRPr="000C634E">
        <w:rPr>
          <w:rFonts w:ascii="Times New Roman" w:eastAsia="Calibri" w:hAnsi="Times New Roman" w:cs="Times New Roman"/>
        </w:rPr>
        <w:t xml:space="preserve">as </w:t>
      </w:r>
      <w:r w:rsidR="00B961F8" w:rsidRPr="000C634E">
        <w:rPr>
          <w:rFonts w:ascii="Times New Roman" w:eastAsia="Calibri" w:hAnsi="Times New Roman" w:cs="Times New Roman"/>
        </w:rPr>
        <w:t>follows</w:t>
      </w:r>
      <w:r w:rsidRPr="000C634E">
        <w:rPr>
          <w:rFonts w:ascii="Times New Roman" w:eastAsia="Calibri" w:hAnsi="Times New Roman" w:cs="Times New Roman"/>
        </w:rPr>
        <w:t xml:space="preserve">: “Religiosity was perhaps the outwardly stated goal; I do not remember </w:t>
      </w:r>
      <w:r w:rsidR="0023544B" w:rsidRPr="000C634E">
        <w:rPr>
          <w:rFonts w:ascii="Times New Roman" w:eastAsia="Calibri" w:hAnsi="Times New Roman" w:cs="Times New Roman"/>
        </w:rPr>
        <w:t>that this is what we were told</w:t>
      </w:r>
      <w:r w:rsidRPr="000C634E">
        <w:rPr>
          <w:rFonts w:ascii="Times New Roman" w:eastAsia="Calibri" w:hAnsi="Times New Roman" w:cs="Times New Roman"/>
        </w:rPr>
        <w:t>. We were told</w:t>
      </w:r>
      <w:r w:rsidR="00B961F8" w:rsidRPr="000C634E">
        <w:rPr>
          <w:rFonts w:ascii="Times New Roman" w:eastAsia="Calibri" w:hAnsi="Times New Roman" w:cs="Times New Roman"/>
        </w:rPr>
        <w:t>:</w:t>
      </w:r>
      <w:r w:rsidRPr="000C634E">
        <w:rPr>
          <w:rFonts w:ascii="Times New Roman" w:eastAsia="Calibri" w:hAnsi="Times New Roman" w:cs="Times New Roman"/>
        </w:rPr>
        <w:t xml:space="preserve"> be good people</w:t>
      </w:r>
      <w:r w:rsidR="00B961F8" w:rsidRPr="000C634E">
        <w:rPr>
          <w:rFonts w:ascii="Times New Roman" w:eastAsia="Calibri" w:hAnsi="Times New Roman" w:cs="Times New Roman"/>
        </w:rPr>
        <w:t>… invest in building your soul. That was more the goal than being religious.”</w:t>
      </w:r>
    </w:p>
    <w:p w14:paraId="05411191" w14:textId="7653709E" w:rsidR="00112942" w:rsidRPr="000C634E" w:rsidRDefault="00112942" w:rsidP="002129D2">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Identity building </w:t>
      </w:r>
      <w:r w:rsidR="00523E67" w:rsidRPr="000C634E">
        <w:rPr>
          <w:rFonts w:ascii="Times New Roman" w:eastAsia="Calibri" w:hAnsi="Times New Roman" w:cs="Times New Roman"/>
        </w:rPr>
        <w:t xml:space="preserve">entails a broad </w:t>
      </w:r>
      <w:r w:rsidR="003F1C73" w:rsidRPr="000C634E">
        <w:rPr>
          <w:rFonts w:ascii="Times New Roman" w:eastAsia="Calibri" w:hAnsi="Times New Roman" w:cs="Times New Roman"/>
        </w:rPr>
        <w:t>framework</w:t>
      </w:r>
      <w:r w:rsidR="00523E67" w:rsidRPr="000C634E">
        <w:rPr>
          <w:rFonts w:ascii="Times New Roman" w:eastAsia="Calibri" w:hAnsi="Times New Roman" w:cs="Times New Roman"/>
        </w:rPr>
        <w:t xml:space="preserve"> of diverse categories, as Nevo describes: </w:t>
      </w:r>
      <w:r w:rsidR="0040188E" w:rsidRPr="000C634E">
        <w:rPr>
          <w:rFonts w:ascii="Times New Roman" w:eastAsia="Calibri" w:hAnsi="Times New Roman" w:cs="Times New Roman"/>
        </w:rPr>
        <w:t>“</w:t>
      </w:r>
      <w:r w:rsidR="002129D2" w:rsidRPr="000C634E">
        <w:rPr>
          <w:rFonts w:ascii="Times New Roman" w:eastAsia="Calibri" w:hAnsi="Times New Roman" w:cs="Times New Roman"/>
        </w:rPr>
        <w:t xml:space="preserve">The aim of the mechina is to </w:t>
      </w:r>
      <w:r w:rsidR="004C6F10" w:rsidRPr="000C634E">
        <w:rPr>
          <w:rFonts w:ascii="Times New Roman" w:eastAsia="Calibri" w:hAnsi="Times New Roman" w:cs="Times New Roman"/>
        </w:rPr>
        <w:t>have the student undergo a process in which, first and foremost, he</w:t>
      </w:r>
      <w:r w:rsidR="007E6E1D" w:rsidRPr="000C634E">
        <w:rPr>
          <w:rFonts w:ascii="Times New Roman" w:eastAsia="Calibri" w:hAnsi="Times New Roman" w:cs="Times New Roman"/>
        </w:rPr>
        <w:t xml:space="preserve"> comes</w:t>
      </w:r>
      <w:r w:rsidR="004C6F10" w:rsidRPr="000C634E">
        <w:rPr>
          <w:rFonts w:ascii="Times New Roman" w:eastAsia="Calibri" w:hAnsi="Times New Roman" w:cs="Times New Roman"/>
        </w:rPr>
        <w:t xml:space="preserve"> to know himself… This manifests in his having </w:t>
      </w:r>
      <w:r w:rsidR="004C6F10" w:rsidRPr="000C634E">
        <w:rPr>
          <w:rFonts w:ascii="Times New Roman" w:eastAsia="Calibri" w:hAnsi="Times New Roman" w:cs="Times New Roman"/>
          <w:b/>
          <w:bCs/>
        </w:rPr>
        <w:t>openness</w:t>
      </w:r>
      <w:r w:rsidR="004C6F10" w:rsidRPr="000C634E">
        <w:rPr>
          <w:rFonts w:ascii="Times New Roman" w:eastAsia="Calibri" w:hAnsi="Times New Roman" w:cs="Times New Roman"/>
        </w:rPr>
        <w:t xml:space="preserve">, having a real </w:t>
      </w:r>
      <w:r w:rsidR="004C6F10" w:rsidRPr="000C634E">
        <w:rPr>
          <w:rFonts w:ascii="Times New Roman" w:eastAsia="Calibri" w:hAnsi="Times New Roman" w:cs="Times New Roman"/>
          <w:b/>
          <w:bCs/>
        </w:rPr>
        <w:t>partner in dialogue</w:t>
      </w:r>
      <w:r w:rsidR="004C6F10" w:rsidRPr="000C634E">
        <w:rPr>
          <w:rFonts w:ascii="Times New Roman" w:eastAsia="Calibri" w:hAnsi="Times New Roman" w:cs="Times New Roman"/>
        </w:rPr>
        <w:t xml:space="preserve">, having </w:t>
      </w:r>
      <w:r w:rsidR="004C6F10" w:rsidRPr="000C634E">
        <w:rPr>
          <w:rFonts w:ascii="Times New Roman" w:eastAsia="Calibri" w:hAnsi="Times New Roman" w:cs="Times New Roman"/>
          <w:b/>
          <w:bCs/>
        </w:rPr>
        <w:t>responsibility</w:t>
      </w:r>
      <w:r w:rsidR="004C6F10" w:rsidRPr="000C634E">
        <w:rPr>
          <w:rFonts w:ascii="Times New Roman" w:eastAsia="Calibri" w:hAnsi="Times New Roman" w:cs="Times New Roman"/>
        </w:rPr>
        <w:t xml:space="preserve">, being trusted. </w:t>
      </w:r>
      <w:r w:rsidR="007E6E1D" w:rsidRPr="000C634E">
        <w:rPr>
          <w:rFonts w:ascii="Times New Roman" w:eastAsia="Calibri" w:hAnsi="Times New Roman" w:cs="Times New Roman"/>
        </w:rPr>
        <w:t>It is o</w:t>
      </w:r>
      <w:r w:rsidR="004C6F10" w:rsidRPr="000C634E">
        <w:rPr>
          <w:rFonts w:ascii="Times New Roman" w:eastAsia="Calibri" w:hAnsi="Times New Roman" w:cs="Times New Roman"/>
        </w:rPr>
        <w:t xml:space="preserve">nly the umbrella of </w:t>
      </w:r>
      <w:r w:rsidR="004C6F10" w:rsidRPr="000C634E">
        <w:rPr>
          <w:rFonts w:ascii="Times New Roman" w:eastAsia="Calibri" w:hAnsi="Times New Roman" w:cs="Times New Roman"/>
          <w:b/>
          <w:bCs/>
        </w:rPr>
        <w:t>openness</w:t>
      </w:r>
      <w:r w:rsidR="004C6F10" w:rsidRPr="000C634E">
        <w:rPr>
          <w:rFonts w:ascii="Times New Roman" w:eastAsia="Calibri" w:hAnsi="Times New Roman" w:cs="Times New Roman"/>
        </w:rPr>
        <w:t xml:space="preserve">, of </w:t>
      </w:r>
      <w:r w:rsidR="004C6F10" w:rsidRPr="000C634E">
        <w:rPr>
          <w:rFonts w:ascii="Times New Roman" w:eastAsia="Calibri" w:hAnsi="Times New Roman" w:cs="Times New Roman"/>
          <w:b/>
          <w:bCs/>
        </w:rPr>
        <w:t>responsibility</w:t>
      </w:r>
      <w:r w:rsidR="004C6F10" w:rsidRPr="000C634E">
        <w:rPr>
          <w:rFonts w:ascii="Times New Roman" w:eastAsia="Calibri" w:hAnsi="Times New Roman" w:cs="Times New Roman"/>
        </w:rPr>
        <w:t xml:space="preserve">… </w:t>
      </w:r>
      <w:r w:rsidR="007E6E1D" w:rsidRPr="000C634E">
        <w:rPr>
          <w:rFonts w:ascii="Times New Roman" w:eastAsia="Calibri" w:hAnsi="Times New Roman" w:cs="Times New Roman"/>
        </w:rPr>
        <w:t xml:space="preserve">that </w:t>
      </w:r>
      <w:r w:rsidR="004C6F10" w:rsidRPr="000C634E">
        <w:rPr>
          <w:rFonts w:ascii="Times New Roman" w:eastAsia="Calibri" w:hAnsi="Times New Roman" w:cs="Times New Roman"/>
        </w:rPr>
        <w:t xml:space="preserve">will bring about the internal process that the person </w:t>
      </w:r>
      <w:r w:rsidR="007E6E1D" w:rsidRPr="000C634E">
        <w:rPr>
          <w:rFonts w:ascii="Times New Roman" w:eastAsia="Calibri" w:hAnsi="Times New Roman" w:cs="Times New Roman"/>
        </w:rPr>
        <w:t>carries out</w:t>
      </w:r>
      <w:r w:rsidR="004C6F10" w:rsidRPr="000C634E">
        <w:rPr>
          <w:rFonts w:ascii="Times New Roman" w:eastAsia="Calibri" w:hAnsi="Times New Roman" w:cs="Times New Roman"/>
        </w:rPr>
        <w:t>…”</w:t>
      </w:r>
    </w:p>
    <w:p w14:paraId="736A36FC" w14:textId="14FC6503" w:rsidR="003B3AA7" w:rsidRPr="000C634E" w:rsidRDefault="00093F51" w:rsidP="00494839">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The link between identity seeking and </w:t>
      </w:r>
      <w:r w:rsidR="003F1C73" w:rsidRPr="000C634E">
        <w:rPr>
          <w:rFonts w:ascii="Times New Roman" w:eastAsia="Calibri" w:hAnsi="Times New Roman" w:cs="Times New Roman"/>
        </w:rPr>
        <w:t>an open framework is explained using Erikson’s theory on the stages of development (1956, 1968, 1977).</w:t>
      </w:r>
      <w:r w:rsidR="003F1C73" w:rsidRPr="000C634E">
        <w:rPr>
          <w:rStyle w:val="FootnoteReference"/>
          <w:rFonts w:ascii="Times New Roman" w:eastAsia="Calibri" w:hAnsi="Times New Roman" w:cs="Times New Roman"/>
        </w:rPr>
        <w:footnoteReference w:id="1"/>
      </w:r>
      <w:r w:rsidR="003F1C73" w:rsidRPr="000C634E">
        <w:rPr>
          <w:rFonts w:ascii="Times New Roman" w:eastAsia="Calibri" w:hAnsi="Times New Roman" w:cs="Times New Roman"/>
        </w:rPr>
        <w:t xml:space="preserve"> Erikson argued that for the sake of identity formation and the development of fidelity, youths must be granted a ‘moratorium’ period that allows for experimentation.</w:t>
      </w:r>
      <w:r w:rsidR="00895C81" w:rsidRPr="000C634E">
        <w:rPr>
          <w:rFonts w:ascii="Times New Roman" w:eastAsia="Calibri" w:hAnsi="Times New Roman" w:cs="Times New Roman"/>
        </w:rPr>
        <w:t xml:space="preserve"> The interviews indicate that mechinot do this through openness, </w:t>
      </w:r>
      <w:r w:rsidR="00895C81" w:rsidRPr="000C634E">
        <w:rPr>
          <w:rFonts w:ascii="Times New Roman" w:eastAsia="Calibri" w:hAnsi="Times New Roman" w:cs="Times New Roman"/>
        </w:rPr>
        <w:lastRenderedPageBreak/>
        <w:t xml:space="preserve">dialogue, and space. </w:t>
      </w:r>
      <w:r w:rsidR="00CF3CCC" w:rsidRPr="000C634E">
        <w:rPr>
          <w:rFonts w:ascii="Times New Roman" w:eastAsia="Calibri" w:hAnsi="Times New Roman" w:cs="Times New Roman"/>
        </w:rPr>
        <w:t xml:space="preserve">In addition they demand responsibility and pose challenges. Rabbi Eliezer (head of a mechina) </w:t>
      </w:r>
      <w:r w:rsidR="00CE1E83" w:rsidRPr="000C634E">
        <w:rPr>
          <w:rFonts w:ascii="Times New Roman" w:eastAsia="Calibri" w:hAnsi="Times New Roman" w:cs="Times New Roman"/>
        </w:rPr>
        <w:t xml:space="preserve">describes the need for such a period: “For a young man who grew up in a home where he was quite pampered to make the transition from high school to the army is a fall that scares them. They feel they need to grow up a little.” </w:t>
      </w:r>
      <w:r w:rsidR="00494839" w:rsidRPr="000C634E">
        <w:rPr>
          <w:rFonts w:ascii="Times New Roman" w:eastAsia="Calibri" w:hAnsi="Times New Roman" w:cs="Times New Roman"/>
        </w:rPr>
        <w:t>Mechina graduates offer similar descriptions: “</w:t>
      </w:r>
      <w:r w:rsidR="00A67B14" w:rsidRPr="000C634E">
        <w:rPr>
          <w:rFonts w:ascii="Times New Roman" w:eastAsia="Calibri" w:hAnsi="Times New Roman" w:cs="Times New Roman"/>
        </w:rPr>
        <w:t>I felt that I was not yet ready for the rules of the army… not</w:t>
      </w:r>
      <w:r w:rsidR="00595D24" w:rsidRPr="000C634E">
        <w:rPr>
          <w:rFonts w:ascii="Times New Roman" w:eastAsia="Calibri" w:hAnsi="Times New Roman" w:cs="Times New Roman"/>
        </w:rPr>
        <w:t xml:space="preserve"> yet prepared for this stage of life” (Shira). “I felt not quite ready for the army</w:t>
      </w:r>
      <w:r w:rsidR="00995FFC" w:rsidRPr="000C634E">
        <w:rPr>
          <w:rFonts w:ascii="Times New Roman" w:eastAsia="Calibri" w:hAnsi="Times New Roman" w:cs="Times New Roman"/>
        </w:rPr>
        <w:t xml:space="preserve">… I felt so unformed, so unknowing, and I’d almost never been asked for my opinion on anything in my life, so it felt too soon for me” (Edna). </w:t>
      </w:r>
      <w:r w:rsidR="00C003A2" w:rsidRPr="000C634E">
        <w:rPr>
          <w:rFonts w:ascii="Times New Roman" w:eastAsia="Calibri" w:hAnsi="Times New Roman" w:cs="Times New Roman"/>
        </w:rPr>
        <w:t>It turned out that many had not fully completed this stage during high school. The space was not open and enabling enough, they were not expected to take responsibility, and they were not presented with any meaningful challenges.</w:t>
      </w:r>
    </w:p>
    <w:p w14:paraId="31BBD013" w14:textId="3039FABA" w:rsidR="00EB7BA7" w:rsidRPr="000C634E" w:rsidRDefault="00446AE2" w:rsidP="00494839">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A key characteristic of the moratorium period is freedom. Miriam, </w:t>
      </w:r>
      <w:r w:rsidR="00AD4B3E" w:rsidRPr="000C634E">
        <w:rPr>
          <w:rFonts w:ascii="Times New Roman" w:eastAsia="Calibri" w:hAnsi="Times New Roman" w:cs="Times New Roman"/>
        </w:rPr>
        <w:t>the head of a mechina, notes that this is what the mechina tries to foster: “</w:t>
      </w:r>
      <w:r w:rsidR="001B6CA5" w:rsidRPr="000C634E">
        <w:rPr>
          <w:rFonts w:ascii="Times New Roman" w:eastAsia="Calibri" w:hAnsi="Times New Roman" w:cs="Times New Roman"/>
        </w:rPr>
        <w:t>T</w:t>
      </w:r>
      <w:r w:rsidR="00AD4B3E" w:rsidRPr="000C634E">
        <w:rPr>
          <w:rFonts w:ascii="Times New Roman" w:eastAsia="Calibri" w:hAnsi="Times New Roman" w:cs="Times New Roman"/>
        </w:rPr>
        <w:t>o foster some sort of space… to provide a place in which one can quietly grow in terms of personality.” Mechina graduates indeed describe the sense of freedom that allowed them to consolidate their identity: “</w:t>
      </w:r>
      <w:r w:rsidR="00771084" w:rsidRPr="000C634E">
        <w:rPr>
          <w:rFonts w:ascii="Times New Roman" w:eastAsia="Calibri" w:hAnsi="Times New Roman" w:cs="Times New Roman"/>
        </w:rPr>
        <w:t xml:space="preserve">It </w:t>
      </w:r>
      <w:r w:rsidR="00100B57" w:rsidRPr="000C634E">
        <w:rPr>
          <w:rFonts w:ascii="Times New Roman" w:eastAsia="Calibri" w:hAnsi="Times New Roman" w:cs="Times New Roman"/>
        </w:rPr>
        <w:t>gave me what I needed at the time</w:t>
      </w:r>
      <w:r w:rsidR="00646CFB" w:rsidRPr="000C634E">
        <w:rPr>
          <w:rFonts w:ascii="Times New Roman" w:eastAsia="Calibri" w:hAnsi="Times New Roman" w:cs="Times New Roman"/>
        </w:rPr>
        <w:t>;</w:t>
      </w:r>
      <w:r w:rsidR="00100B57" w:rsidRPr="000C634E">
        <w:rPr>
          <w:rFonts w:ascii="Times New Roman" w:eastAsia="Calibri" w:hAnsi="Times New Roman" w:cs="Times New Roman"/>
        </w:rPr>
        <w:t xml:space="preserve"> it gave me freedom… I </w:t>
      </w:r>
      <w:r w:rsidR="00646CFB" w:rsidRPr="000C634E">
        <w:rPr>
          <w:rFonts w:ascii="Times New Roman" w:eastAsia="Calibri" w:hAnsi="Times New Roman" w:cs="Times New Roman"/>
        </w:rPr>
        <w:t>studied</w:t>
      </w:r>
      <w:r w:rsidR="00100B57" w:rsidRPr="000C634E">
        <w:rPr>
          <w:rFonts w:ascii="Times New Roman" w:eastAsia="Calibri" w:hAnsi="Times New Roman" w:cs="Times New Roman"/>
        </w:rPr>
        <w:t xml:space="preserve"> what interested me” (Omer). </w:t>
      </w:r>
      <w:r w:rsidR="00771084" w:rsidRPr="000C634E">
        <w:rPr>
          <w:rFonts w:ascii="Times New Roman" w:eastAsia="Calibri" w:hAnsi="Times New Roman" w:cs="Times New Roman"/>
        </w:rPr>
        <w:t>“As the year progressed, as I had more and more opportunities to put myself forward… I felt that I had the place and the backing to create… which might be what finally led me to study industrial design…” (Adi).</w:t>
      </w:r>
    </w:p>
    <w:p w14:paraId="3B5479A7" w14:textId="24E71F72" w:rsidR="00C32B1A" w:rsidRPr="000C634E" w:rsidRDefault="00083FA9" w:rsidP="00494839">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The m</w:t>
      </w:r>
      <w:r w:rsidR="00C32B1A" w:rsidRPr="000C634E">
        <w:rPr>
          <w:rFonts w:ascii="Times New Roman" w:eastAsia="Calibri" w:hAnsi="Times New Roman" w:cs="Times New Roman"/>
        </w:rPr>
        <w:t xml:space="preserve">echina </w:t>
      </w:r>
      <w:r w:rsidRPr="000C634E">
        <w:rPr>
          <w:rFonts w:ascii="Times New Roman" w:eastAsia="Calibri" w:hAnsi="Times New Roman" w:cs="Times New Roman"/>
        </w:rPr>
        <w:t xml:space="preserve">learning experience occurs </w:t>
      </w:r>
      <w:r w:rsidR="00C32B1A" w:rsidRPr="000C634E">
        <w:rPr>
          <w:rFonts w:ascii="Times New Roman" w:eastAsia="Calibri" w:hAnsi="Times New Roman" w:cs="Times New Roman"/>
        </w:rPr>
        <w:t xml:space="preserve">in the context of a moratorium and </w:t>
      </w:r>
      <w:r w:rsidRPr="000C634E">
        <w:rPr>
          <w:rFonts w:ascii="Times New Roman" w:eastAsia="Calibri" w:hAnsi="Times New Roman" w:cs="Times New Roman"/>
        </w:rPr>
        <w:t>is</w:t>
      </w:r>
      <w:r w:rsidR="00C32B1A" w:rsidRPr="000C634E">
        <w:rPr>
          <w:rFonts w:ascii="Times New Roman" w:eastAsia="Calibri" w:hAnsi="Times New Roman" w:cs="Times New Roman"/>
        </w:rPr>
        <w:t xml:space="preserve"> perceived as part of the category of identity. </w:t>
      </w:r>
      <w:r w:rsidR="00E77DD6" w:rsidRPr="000C634E">
        <w:rPr>
          <w:rFonts w:ascii="Times New Roman" w:eastAsia="Calibri" w:hAnsi="Times New Roman" w:cs="Times New Roman"/>
        </w:rPr>
        <w:t>It</w:t>
      </w:r>
      <w:r w:rsidR="00C32B1A" w:rsidRPr="000C634E">
        <w:rPr>
          <w:rFonts w:ascii="Times New Roman" w:eastAsia="Calibri" w:hAnsi="Times New Roman" w:cs="Times New Roman"/>
        </w:rPr>
        <w:t xml:space="preserve"> differ</w:t>
      </w:r>
      <w:r w:rsidR="00E77DD6" w:rsidRPr="000C634E">
        <w:rPr>
          <w:rFonts w:ascii="Times New Roman" w:eastAsia="Calibri" w:hAnsi="Times New Roman" w:cs="Times New Roman"/>
        </w:rPr>
        <w:t>s</w:t>
      </w:r>
      <w:r w:rsidR="00C32B1A" w:rsidRPr="000C634E">
        <w:rPr>
          <w:rFonts w:ascii="Times New Roman" w:eastAsia="Calibri" w:hAnsi="Times New Roman" w:cs="Times New Roman"/>
        </w:rPr>
        <w:t xml:space="preserve"> from academic studies in terms of nature and objectives. Eli, who teaches at mechinot as well as high schools, explains: “In </w:t>
      </w:r>
      <w:r w:rsidR="007431FF" w:rsidRPr="000C634E">
        <w:rPr>
          <w:rFonts w:ascii="Times New Roman" w:eastAsia="Calibri" w:hAnsi="Times New Roman" w:cs="Times New Roman"/>
        </w:rPr>
        <w:t>high school there’s the material I’m supposed to teach. I look at the matriculation exam questions they will be asked. The lesson is built on this first of all… A mechina lesson begins, for me, by asking about the main idea that I want them to derive from it,</w:t>
      </w:r>
      <w:r w:rsidR="00BE12DE" w:rsidRPr="000C634E">
        <w:rPr>
          <w:rFonts w:ascii="Times New Roman" w:eastAsia="Calibri" w:hAnsi="Times New Roman" w:cs="Times New Roman"/>
        </w:rPr>
        <w:t xml:space="preserve"> which </w:t>
      </w:r>
      <w:r w:rsidR="007431FF" w:rsidRPr="000C634E">
        <w:rPr>
          <w:rFonts w:ascii="Times New Roman" w:eastAsia="Calibri" w:hAnsi="Times New Roman" w:cs="Times New Roman"/>
        </w:rPr>
        <w:t>they will ponder afterwards…</w:t>
      </w:r>
      <w:r w:rsidR="002D5E11" w:rsidRPr="000C634E">
        <w:rPr>
          <w:rFonts w:ascii="Times New Roman" w:eastAsia="Calibri" w:hAnsi="Times New Roman" w:cs="Times New Roman"/>
        </w:rPr>
        <w:t xml:space="preserve"> </w:t>
      </w:r>
      <w:r w:rsidR="00BE12DE" w:rsidRPr="000C634E">
        <w:rPr>
          <w:rFonts w:ascii="Times New Roman" w:eastAsia="Calibri" w:hAnsi="Times New Roman" w:cs="Times New Roman"/>
        </w:rPr>
        <w:t xml:space="preserve">Something </w:t>
      </w:r>
      <w:r w:rsidR="00613409" w:rsidRPr="000C634E">
        <w:rPr>
          <w:rFonts w:ascii="Times New Roman" w:eastAsia="Calibri" w:hAnsi="Times New Roman" w:cs="Times New Roman"/>
        </w:rPr>
        <w:t>t</w:t>
      </w:r>
      <w:r w:rsidR="002D5E11" w:rsidRPr="000C634E">
        <w:rPr>
          <w:rFonts w:ascii="Times New Roman" w:eastAsia="Calibri" w:hAnsi="Times New Roman" w:cs="Times New Roman"/>
        </w:rPr>
        <w:t xml:space="preserve">hat will open their eyes.” </w:t>
      </w:r>
      <w:r w:rsidR="00613409" w:rsidRPr="000C634E">
        <w:rPr>
          <w:rFonts w:ascii="Times New Roman" w:eastAsia="Calibri" w:hAnsi="Times New Roman" w:cs="Times New Roman"/>
        </w:rPr>
        <w:t>He</w:t>
      </w:r>
      <w:r w:rsidR="006B5AE7" w:rsidRPr="000C634E">
        <w:rPr>
          <w:rFonts w:ascii="Times New Roman" w:eastAsia="Calibri" w:hAnsi="Times New Roman" w:cs="Times New Roman"/>
        </w:rPr>
        <w:t xml:space="preserve"> divides </w:t>
      </w:r>
      <w:r w:rsidR="00454860" w:rsidRPr="000C634E">
        <w:rPr>
          <w:rFonts w:ascii="Times New Roman" w:eastAsia="Calibri" w:hAnsi="Times New Roman" w:cs="Times New Roman"/>
        </w:rPr>
        <w:t xml:space="preserve">the </w:t>
      </w:r>
      <w:r w:rsidR="006B5AE7" w:rsidRPr="000C634E">
        <w:rPr>
          <w:rFonts w:ascii="Times New Roman" w:eastAsia="Calibri" w:hAnsi="Times New Roman" w:cs="Times New Roman"/>
        </w:rPr>
        <w:t xml:space="preserve">mechina </w:t>
      </w:r>
      <w:r w:rsidR="00454860" w:rsidRPr="000C634E">
        <w:rPr>
          <w:rFonts w:ascii="Times New Roman" w:eastAsia="Calibri" w:hAnsi="Times New Roman" w:cs="Times New Roman"/>
        </w:rPr>
        <w:t xml:space="preserve">learning experience </w:t>
      </w:r>
      <w:r w:rsidR="006B5AE7" w:rsidRPr="000C634E">
        <w:rPr>
          <w:rFonts w:ascii="Times New Roman" w:eastAsia="Calibri" w:hAnsi="Times New Roman" w:cs="Times New Roman"/>
        </w:rPr>
        <w:t>into three spheres:</w:t>
      </w:r>
      <w:r w:rsidR="00564435" w:rsidRPr="000C634E">
        <w:rPr>
          <w:rFonts w:ascii="Times New Roman" w:eastAsia="Calibri" w:hAnsi="Times New Roman" w:cs="Times New Roman"/>
        </w:rPr>
        <w:t xml:space="preserve"> “Classical studies:</w:t>
      </w:r>
      <w:r w:rsidR="00E537F8" w:rsidRPr="000C634E">
        <w:rPr>
          <w:rFonts w:ascii="Times New Roman" w:eastAsia="Calibri" w:hAnsi="Times New Roman" w:cs="Times New Roman"/>
        </w:rPr>
        <w:t xml:space="preserve"> </w:t>
      </w:r>
      <w:commentRangeStart w:id="2"/>
      <w:r w:rsidR="00E537F8" w:rsidRPr="000C634E">
        <w:rPr>
          <w:rFonts w:ascii="Times New Roman" w:eastAsia="Calibri" w:hAnsi="Times New Roman" w:cs="Times New Roman"/>
          <w:i/>
          <w:iCs/>
        </w:rPr>
        <w:t>hevreh</w:t>
      </w:r>
      <w:r w:rsidR="00E537F8" w:rsidRPr="000C634E">
        <w:rPr>
          <w:rFonts w:ascii="Times New Roman" w:eastAsia="Calibri" w:hAnsi="Times New Roman" w:cs="Times New Roman"/>
        </w:rPr>
        <w:t xml:space="preserve"> [friends, “the gang”] </w:t>
      </w:r>
      <w:commentRangeEnd w:id="2"/>
      <w:r w:rsidR="00E537F8" w:rsidRPr="000C634E">
        <w:rPr>
          <w:rStyle w:val="CommentReference"/>
          <w:rFonts w:ascii="Times New Roman" w:hAnsi="Times New Roman" w:cs="Times New Roman"/>
        </w:rPr>
        <w:commentReference w:id="2"/>
      </w:r>
      <w:r w:rsidR="00721BFA" w:rsidRPr="000C634E">
        <w:rPr>
          <w:rFonts w:ascii="Times New Roman" w:eastAsia="Calibri" w:hAnsi="Times New Roman" w:cs="Times New Roman"/>
        </w:rPr>
        <w:t>in a class with a teacher, with the text, studying, discussing, and thinking. Another sphere is that of</w:t>
      </w:r>
      <w:r w:rsidR="0060284D" w:rsidRPr="000C634E">
        <w:rPr>
          <w:rFonts w:ascii="Times New Roman" w:eastAsia="Calibri" w:hAnsi="Times New Roman" w:cs="Times New Roman"/>
        </w:rPr>
        <w:t xml:space="preserve"> </w:t>
      </w:r>
      <w:commentRangeStart w:id="3"/>
      <w:r w:rsidR="00746E0B" w:rsidRPr="000C634E">
        <w:rPr>
          <w:rFonts w:ascii="Times New Roman" w:eastAsia="Calibri" w:hAnsi="Times New Roman" w:cs="Times New Roman"/>
        </w:rPr>
        <w:t>training sessions</w:t>
      </w:r>
      <w:r w:rsidR="0060284D" w:rsidRPr="000C634E">
        <w:rPr>
          <w:rFonts w:ascii="Times New Roman" w:eastAsia="Calibri" w:hAnsi="Times New Roman" w:cs="Times New Roman"/>
        </w:rPr>
        <w:t xml:space="preserve"> </w:t>
      </w:r>
      <w:commentRangeEnd w:id="3"/>
      <w:r w:rsidR="00746E0B" w:rsidRPr="000C634E">
        <w:rPr>
          <w:rStyle w:val="CommentReference"/>
          <w:rFonts w:ascii="Times New Roman" w:hAnsi="Times New Roman" w:cs="Times New Roman"/>
        </w:rPr>
        <w:commentReference w:id="3"/>
      </w:r>
      <w:r w:rsidR="0060284D" w:rsidRPr="000C634E">
        <w:rPr>
          <w:rFonts w:ascii="Times New Roman" w:eastAsia="Calibri" w:hAnsi="Times New Roman" w:cs="Times New Roman"/>
        </w:rPr>
        <w:t xml:space="preserve">– which the </w:t>
      </w:r>
      <w:r w:rsidR="00DD1F0E" w:rsidRPr="000C634E">
        <w:rPr>
          <w:rFonts w:ascii="Times New Roman" w:eastAsia="Calibri" w:hAnsi="Times New Roman" w:cs="Times New Roman"/>
          <w:i/>
          <w:iCs/>
        </w:rPr>
        <w:t>hevreh</w:t>
      </w:r>
      <w:r w:rsidR="0060284D" w:rsidRPr="000C634E">
        <w:rPr>
          <w:rFonts w:ascii="Times New Roman" w:eastAsia="Calibri" w:hAnsi="Times New Roman" w:cs="Times New Roman"/>
        </w:rPr>
        <w:t xml:space="preserve"> prepare</w:t>
      </w:r>
      <w:r w:rsidR="0046585E" w:rsidRPr="000C634E">
        <w:rPr>
          <w:rFonts w:ascii="Times New Roman" w:eastAsia="Calibri" w:hAnsi="Times New Roman" w:cs="Times New Roman"/>
        </w:rPr>
        <w:t>,</w:t>
      </w:r>
      <w:r w:rsidR="0060284D" w:rsidRPr="000C634E">
        <w:rPr>
          <w:rFonts w:ascii="Times New Roman" w:eastAsia="Calibri" w:hAnsi="Times New Roman" w:cs="Times New Roman"/>
        </w:rPr>
        <w:t xml:space="preserve"> they prepare texts. And there’s a third sphere… by way of field trips, by way of agricultural and social volunteering… without teachers or texts.”</w:t>
      </w:r>
      <w:r w:rsidR="008B5599" w:rsidRPr="000C634E">
        <w:rPr>
          <w:rFonts w:ascii="Times New Roman" w:eastAsia="Calibri" w:hAnsi="Times New Roman" w:cs="Times New Roman"/>
        </w:rPr>
        <w:t xml:space="preserve"> As such, the mechina learning experience is multilayered and many of its elements are direct and personal. Miriam, mother of a mechina graduate,</w:t>
      </w:r>
      <w:r w:rsidR="00833763" w:rsidRPr="000C634E">
        <w:rPr>
          <w:rFonts w:ascii="Times New Roman" w:eastAsia="Calibri" w:hAnsi="Times New Roman" w:cs="Times New Roman"/>
        </w:rPr>
        <w:t xml:space="preserve"> puts her finger on </w:t>
      </w:r>
      <w:r w:rsidR="008B5599" w:rsidRPr="000C634E">
        <w:rPr>
          <w:rFonts w:ascii="Times New Roman" w:eastAsia="Calibri" w:hAnsi="Times New Roman" w:cs="Times New Roman"/>
        </w:rPr>
        <w:t>the unique nature of the</w:t>
      </w:r>
      <w:r w:rsidR="00B00F01" w:rsidRPr="000C634E">
        <w:rPr>
          <w:rFonts w:ascii="Times New Roman" w:eastAsia="Calibri" w:hAnsi="Times New Roman" w:cs="Times New Roman"/>
        </w:rPr>
        <w:t xml:space="preserve"> mechina learning experience: “When you go to a mechina, you do not go in order to study – you actually go to a place that will build your personality, to an open place, to a place that accepts you as you are.</w:t>
      </w:r>
      <w:r w:rsidR="00B00F01" w:rsidRPr="000C634E">
        <w:rPr>
          <w:rFonts w:ascii="Times New Roman" w:eastAsia="Calibri" w:hAnsi="Times New Roman" w:cs="Times New Roman"/>
          <w:b/>
          <w:bCs/>
        </w:rPr>
        <w:t xml:space="preserve"> It is something completely different</w:t>
      </w:r>
      <w:r w:rsidR="00B00F01" w:rsidRPr="000C634E">
        <w:rPr>
          <w:rFonts w:ascii="Times New Roman" w:eastAsia="Calibri" w:hAnsi="Times New Roman" w:cs="Times New Roman"/>
        </w:rPr>
        <w:t>.”</w:t>
      </w:r>
    </w:p>
    <w:p w14:paraId="7E27A00A" w14:textId="0EA2A22B" w:rsidR="00421CDB" w:rsidRPr="000C634E" w:rsidRDefault="00CD4A63" w:rsidP="00494839">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lastRenderedPageBreak/>
        <w:t xml:space="preserve">Some mechina staff members are critical of this approach to learning, which they describe as “exciting, stimulating, but not in-depth learning” (Alon), or “mediocre learning” (Yishai). </w:t>
      </w:r>
      <w:r w:rsidR="00C91D62" w:rsidRPr="000C634E">
        <w:rPr>
          <w:rFonts w:ascii="Times New Roman" w:eastAsia="Calibri" w:hAnsi="Times New Roman" w:cs="Times New Roman"/>
        </w:rPr>
        <w:t>According to Goel, who founded and heads a mechina: “At certain mechinot, the learning experience is in-depth and meaningful, but at most it is not.” Some graduates admit that intellectual pursuit was not their main goal at the mechina</w:t>
      </w:r>
      <w:r w:rsidR="000E209D" w:rsidRPr="000C634E">
        <w:rPr>
          <w:rFonts w:ascii="Times New Roman" w:eastAsia="Calibri" w:hAnsi="Times New Roman" w:cs="Times New Roman"/>
        </w:rPr>
        <w:t xml:space="preserve">: </w:t>
      </w:r>
      <w:r w:rsidR="00C91D62" w:rsidRPr="000C634E">
        <w:rPr>
          <w:rFonts w:ascii="Times New Roman" w:eastAsia="Calibri" w:hAnsi="Times New Roman" w:cs="Times New Roman"/>
        </w:rPr>
        <w:t>“</w:t>
      </w:r>
      <w:r w:rsidR="00E32C81" w:rsidRPr="000C634E">
        <w:rPr>
          <w:rFonts w:ascii="Times New Roman" w:eastAsia="Calibri" w:hAnsi="Times New Roman" w:cs="Times New Roman"/>
        </w:rPr>
        <w:t>In</w:t>
      </w:r>
      <w:r w:rsidR="00C91D62" w:rsidRPr="000C634E">
        <w:rPr>
          <w:rFonts w:ascii="Times New Roman" w:eastAsia="Calibri" w:hAnsi="Times New Roman" w:cs="Times New Roman"/>
        </w:rPr>
        <w:t xml:space="preserve"> many lessons I mostly sat and drew pictures and didn’t listen so much, especially when I knew there wouldn’t be a final exam… That doesn’t mean that I didn’t learn. Many </w:t>
      </w:r>
      <w:r w:rsidR="00DD1F0E" w:rsidRPr="000C634E">
        <w:rPr>
          <w:rFonts w:ascii="Times New Roman" w:eastAsia="Calibri" w:hAnsi="Times New Roman" w:cs="Times New Roman"/>
          <w:i/>
          <w:iCs/>
        </w:rPr>
        <w:t>hevreh</w:t>
      </w:r>
      <w:r w:rsidR="00C91D62" w:rsidRPr="000C634E">
        <w:rPr>
          <w:rFonts w:ascii="Times New Roman" w:eastAsia="Calibri" w:hAnsi="Times New Roman" w:cs="Times New Roman"/>
        </w:rPr>
        <w:t xml:space="preserve"> from my year will say that they learned very</w:t>
      </w:r>
      <w:r w:rsidR="000E209D" w:rsidRPr="000C634E">
        <w:rPr>
          <w:rFonts w:ascii="Times New Roman" w:eastAsia="Calibri" w:hAnsi="Times New Roman" w:cs="Times New Roman"/>
        </w:rPr>
        <w:t xml:space="preserve"> meaningful </w:t>
      </w:r>
      <w:r w:rsidR="00C91D62" w:rsidRPr="000C634E">
        <w:rPr>
          <w:rFonts w:ascii="Times New Roman" w:eastAsia="Calibri" w:hAnsi="Times New Roman" w:cs="Times New Roman"/>
        </w:rPr>
        <w:t xml:space="preserve">things. For me this was not </w:t>
      </w:r>
      <w:r w:rsidR="000E209D" w:rsidRPr="000C634E">
        <w:rPr>
          <w:rFonts w:ascii="Times New Roman" w:eastAsia="Calibri" w:hAnsi="Times New Roman" w:cs="Times New Roman"/>
        </w:rPr>
        <w:t>the case</w:t>
      </w:r>
      <w:r w:rsidR="00C91D62" w:rsidRPr="000C634E">
        <w:rPr>
          <w:rFonts w:ascii="Times New Roman" w:eastAsia="Calibri" w:hAnsi="Times New Roman" w:cs="Times New Roman"/>
        </w:rPr>
        <w:t xml:space="preserve">…” </w:t>
      </w:r>
      <w:r w:rsidR="000E209D" w:rsidRPr="000C634E">
        <w:rPr>
          <w:rFonts w:ascii="Times New Roman" w:eastAsia="Calibri" w:hAnsi="Times New Roman" w:cs="Times New Roman"/>
        </w:rPr>
        <w:t>She continues, however</w:t>
      </w:r>
      <w:r w:rsidR="00E32C81" w:rsidRPr="000C634E">
        <w:rPr>
          <w:rFonts w:ascii="Times New Roman" w:eastAsia="Calibri" w:hAnsi="Times New Roman" w:cs="Times New Roman"/>
        </w:rPr>
        <w:t>:</w:t>
      </w:r>
      <w:r w:rsidR="000E209D" w:rsidRPr="000C634E">
        <w:rPr>
          <w:rFonts w:ascii="Times New Roman" w:eastAsia="Calibri" w:hAnsi="Times New Roman" w:cs="Times New Roman"/>
        </w:rPr>
        <w:t xml:space="preserve"> “I learned a lot, a lot</w:t>
      </w:r>
      <w:r w:rsidR="00E32C81" w:rsidRPr="000C634E">
        <w:rPr>
          <w:rFonts w:ascii="Times New Roman" w:eastAsia="Calibri" w:hAnsi="Times New Roman" w:cs="Times New Roman"/>
        </w:rPr>
        <w:t>,</w:t>
      </w:r>
      <w:r w:rsidR="000E209D" w:rsidRPr="000C634E">
        <w:rPr>
          <w:rFonts w:ascii="Times New Roman" w:eastAsia="Calibri" w:hAnsi="Times New Roman" w:cs="Times New Roman"/>
        </w:rPr>
        <w:t xml:space="preserve"> about myself. Coping with difficulties… from that I learned a lot. So I would </w:t>
      </w:r>
      <w:r w:rsidR="00E32C81" w:rsidRPr="000C634E">
        <w:rPr>
          <w:rFonts w:ascii="Times New Roman" w:eastAsia="Calibri" w:hAnsi="Times New Roman" w:cs="Times New Roman"/>
        </w:rPr>
        <w:t xml:space="preserve">not </w:t>
      </w:r>
      <w:r w:rsidR="007107FC" w:rsidRPr="000C634E">
        <w:rPr>
          <w:rFonts w:ascii="Times New Roman" w:eastAsia="Calibri" w:hAnsi="Times New Roman" w:cs="Times New Roman"/>
        </w:rPr>
        <w:t>choose to pass up</w:t>
      </w:r>
      <w:r w:rsidR="0068044F" w:rsidRPr="000C634E">
        <w:rPr>
          <w:rFonts w:ascii="Times New Roman" w:eastAsia="Calibri" w:hAnsi="Times New Roman" w:cs="Times New Roman"/>
        </w:rPr>
        <w:t xml:space="preserve"> this learning – about myself actually</w:t>
      </w:r>
      <w:r w:rsidR="007107FC" w:rsidRPr="000C634E">
        <w:rPr>
          <w:rFonts w:ascii="Times New Roman" w:eastAsia="Calibri" w:hAnsi="Times New Roman" w:cs="Times New Roman"/>
        </w:rPr>
        <w:t>” (Edna). The mechinot seem to create a different learning experience, as one graduate describes:</w:t>
      </w:r>
    </w:p>
    <w:p w14:paraId="6BD02710" w14:textId="37A2BEAD" w:rsidR="007107FC" w:rsidRPr="000C634E" w:rsidRDefault="007107FC" w:rsidP="007107FC">
      <w:pPr>
        <w:spacing w:after="160" w:line="360" w:lineRule="auto"/>
        <w:ind w:left="720"/>
        <w:jc w:val="both"/>
        <w:rPr>
          <w:rFonts w:ascii="Times New Roman" w:eastAsia="Calibri" w:hAnsi="Times New Roman" w:cs="Times New Roman"/>
        </w:rPr>
      </w:pPr>
      <w:r w:rsidRPr="000C634E">
        <w:rPr>
          <w:rFonts w:ascii="Times New Roman" w:eastAsia="Calibri" w:hAnsi="Times New Roman" w:cs="Times New Roman"/>
        </w:rPr>
        <w:t>… Suddenly</w:t>
      </w:r>
      <w:r w:rsidR="009D7B4C" w:rsidRPr="000C634E">
        <w:rPr>
          <w:rFonts w:ascii="Times New Roman" w:eastAsia="Calibri" w:hAnsi="Times New Roman" w:cs="Times New Roman"/>
        </w:rPr>
        <w:t xml:space="preserve"> at the mechina I found myself going to classes and listening and being fascinated. So it was really fun!... It opens up the mind, it broadens horizons, and it’s fun to see the lecturers who come with a great passion for this</w:t>
      </w:r>
      <w:r w:rsidR="00AF1449" w:rsidRPr="000C634E">
        <w:rPr>
          <w:rFonts w:ascii="Times New Roman" w:eastAsia="Calibri" w:hAnsi="Times New Roman" w:cs="Times New Roman"/>
        </w:rPr>
        <w:t xml:space="preserve">… It’s different from the </w:t>
      </w:r>
      <w:r w:rsidR="00523950" w:rsidRPr="000C634E">
        <w:rPr>
          <w:rFonts w:ascii="Times New Roman" w:eastAsia="Calibri" w:hAnsi="Times New Roman" w:cs="Times New Roman"/>
        </w:rPr>
        <w:t>teachers in high school</w:t>
      </w:r>
      <w:r w:rsidR="00AF1449" w:rsidRPr="000C634E">
        <w:rPr>
          <w:rFonts w:ascii="Times New Roman" w:eastAsia="Calibri" w:hAnsi="Times New Roman" w:cs="Times New Roman"/>
        </w:rPr>
        <w:t xml:space="preserve">. At school the teacher prepares </w:t>
      </w:r>
      <w:r w:rsidR="00523950" w:rsidRPr="000C634E">
        <w:rPr>
          <w:rFonts w:ascii="Times New Roman" w:eastAsia="Calibri" w:hAnsi="Times New Roman" w:cs="Times New Roman"/>
        </w:rPr>
        <w:t>[</w:t>
      </w:r>
      <w:r w:rsidR="00AF1449" w:rsidRPr="000C634E">
        <w:rPr>
          <w:rFonts w:ascii="Times New Roman" w:eastAsia="Calibri" w:hAnsi="Times New Roman" w:cs="Times New Roman"/>
        </w:rPr>
        <w:t>us</w:t>
      </w:r>
      <w:r w:rsidR="00523950" w:rsidRPr="000C634E">
        <w:rPr>
          <w:rFonts w:ascii="Times New Roman" w:eastAsia="Calibri" w:hAnsi="Times New Roman" w:cs="Times New Roman"/>
        </w:rPr>
        <w:t>]</w:t>
      </w:r>
      <w:r w:rsidR="00AF1449" w:rsidRPr="000C634E">
        <w:rPr>
          <w:rFonts w:ascii="Times New Roman" w:eastAsia="Calibri" w:hAnsi="Times New Roman" w:cs="Times New Roman"/>
        </w:rPr>
        <w:t xml:space="preserve"> for matriculation exams… it’s very technical… </w:t>
      </w:r>
      <w:r w:rsidR="00393383" w:rsidRPr="000C634E">
        <w:rPr>
          <w:rFonts w:ascii="Times New Roman" w:eastAsia="Calibri" w:hAnsi="Times New Roman" w:cs="Times New Roman"/>
        </w:rPr>
        <w:t>A</w:t>
      </w:r>
      <w:r w:rsidR="00AF1449" w:rsidRPr="000C634E">
        <w:rPr>
          <w:rFonts w:ascii="Times New Roman" w:eastAsia="Calibri" w:hAnsi="Times New Roman" w:cs="Times New Roman"/>
        </w:rPr>
        <w:t xml:space="preserve">nd the </w:t>
      </w:r>
      <w:r w:rsidR="00DD1F0E" w:rsidRPr="000C634E">
        <w:rPr>
          <w:rFonts w:ascii="Times New Roman" w:eastAsia="Calibri" w:hAnsi="Times New Roman" w:cs="Times New Roman"/>
          <w:i/>
          <w:iCs/>
        </w:rPr>
        <w:t>hevreh</w:t>
      </w:r>
      <w:r w:rsidR="00AF1449" w:rsidRPr="000C634E">
        <w:rPr>
          <w:rFonts w:ascii="Times New Roman" w:eastAsia="Calibri" w:hAnsi="Times New Roman" w:cs="Times New Roman"/>
        </w:rPr>
        <w:t xml:space="preserve"> </w:t>
      </w:r>
      <w:r w:rsidR="00271C6D" w:rsidRPr="000C634E">
        <w:rPr>
          <w:rFonts w:ascii="Times New Roman" w:eastAsia="Calibri" w:hAnsi="Times New Roman" w:cs="Times New Roman"/>
        </w:rPr>
        <w:t xml:space="preserve">are not there because they want to listen but because they have to… At the mechina we are there because we choose to be… </w:t>
      </w:r>
      <w:r w:rsidR="00393383" w:rsidRPr="000C634E">
        <w:rPr>
          <w:rFonts w:ascii="Times New Roman" w:eastAsia="Calibri" w:hAnsi="Times New Roman" w:cs="Times New Roman"/>
        </w:rPr>
        <w:t>A</w:t>
      </w:r>
      <w:r w:rsidR="00271C6D" w:rsidRPr="000C634E">
        <w:rPr>
          <w:rFonts w:ascii="Times New Roman" w:eastAsia="Calibri" w:hAnsi="Times New Roman" w:cs="Times New Roman"/>
        </w:rPr>
        <w:t>nd the lecturers come because they want to lecture on what</w:t>
      </w:r>
      <w:r w:rsidR="00393383" w:rsidRPr="000C634E">
        <w:rPr>
          <w:rFonts w:ascii="Times New Roman" w:eastAsia="Calibri" w:hAnsi="Times New Roman" w:cs="Times New Roman"/>
        </w:rPr>
        <w:t xml:space="preserve"> they’ve chosen</w:t>
      </w:r>
      <w:r w:rsidR="00271C6D" w:rsidRPr="000C634E">
        <w:rPr>
          <w:rFonts w:ascii="Times New Roman" w:eastAsia="Calibri" w:hAnsi="Times New Roman" w:cs="Times New Roman"/>
        </w:rPr>
        <w:t xml:space="preserve">, so everything simply becomes more interesting… There would always be discussions – something that doesn’t happen so much in high school… </w:t>
      </w:r>
      <w:r w:rsidR="008C4C1F" w:rsidRPr="000C634E">
        <w:rPr>
          <w:rFonts w:ascii="Times New Roman" w:eastAsia="Calibri" w:hAnsi="Times New Roman" w:cs="Times New Roman"/>
        </w:rPr>
        <w:t>And if the lesson goes off course, nothing happens, because there is no test on it later… There were fascinating lessons there!</w:t>
      </w:r>
    </w:p>
    <w:p w14:paraId="6B16A742" w14:textId="47F72829" w:rsidR="00393383" w:rsidRPr="000C634E" w:rsidRDefault="00393383" w:rsidP="00393383">
      <w:pPr>
        <w:keepNext/>
        <w:keepLines/>
        <w:spacing w:before="240" w:after="120" w:line="360" w:lineRule="auto"/>
        <w:jc w:val="both"/>
        <w:outlineLvl w:val="1"/>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The Theme of Autonomy (Categories: Self-Management, Independence, Responsibility, Choice, Commitment, Motivation, Initiative, and </w:t>
      </w:r>
      <w:r w:rsidR="0052087F" w:rsidRPr="000C634E">
        <w:rPr>
          <w:rFonts w:ascii="Times New Roman" w:eastAsia="Times New Roman" w:hAnsi="Times New Roman" w:cs="Times New Roman"/>
          <w:sz w:val="26"/>
          <w:szCs w:val="26"/>
        </w:rPr>
        <w:t>Competence</w:t>
      </w:r>
      <w:r w:rsidRPr="000C634E">
        <w:rPr>
          <w:rFonts w:ascii="Times New Roman" w:eastAsia="Times New Roman" w:hAnsi="Times New Roman" w:cs="Times New Roman"/>
          <w:sz w:val="26"/>
          <w:szCs w:val="26"/>
        </w:rPr>
        <w:t>)</w:t>
      </w:r>
    </w:p>
    <w:p w14:paraId="313F8AC4" w14:textId="2518BFC0" w:rsidR="00343947" w:rsidRPr="000C634E" w:rsidRDefault="00F362E7" w:rsidP="005D56F1">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In contrast to schools, mechinot are not subject to educational regulation (only to economic regulation) and </w:t>
      </w:r>
      <w:r w:rsidR="00A84DA3" w:rsidRPr="000C634E">
        <w:rPr>
          <w:rFonts w:ascii="Times New Roman" w:eastAsia="Times New Roman" w:hAnsi="Times New Roman" w:cs="Times New Roman"/>
          <w:sz w:val="26"/>
          <w:szCs w:val="26"/>
        </w:rPr>
        <w:t>thus</w:t>
      </w:r>
      <w:r w:rsidRPr="000C634E">
        <w:rPr>
          <w:rFonts w:ascii="Times New Roman" w:eastAsia="Times New Roman" w:hAnsi="Times New Roman" w:cs="Times New Roman"/>
          <w:sz w:val="26"/>
          <w:szCs w:val="26"/>
        </w:rPr>
        <w:t xml:space="preserve"> operate independently.</w:t>
      </w:r>
      <w:r w:rsidR="004A053A" w:rsidRPr="000C634E">
        <w:rPr>
          <w:rFonts w:ascii="Times New Roman" w:eastAsia="Times New Roman" w:hAnsi="Times New Roman" w:cs="Times New Roman"/>
          <w:sz w:val="26"/>
          <w:szCs w:val="26"/>
        </w:rPr>
        <w:t xml:space="preserve"> Mechina directors who formerly worked as high school principals describe their impressions</w:t>
      </w:r>
      <w:r w:rsidR="00A94FAB" w:rsidRPr="000C634E">
        <w:rPr>
          <w:rFonts w:ascii="Times New Roman" w:eastAsia="Times New Roman" w:hAnsi="Times New Roman" w:cs="Times New Roman"/>
          <w:sz w:val="26"/>
          <w:szCs w:val="26"/>
        </w:rPr>
        <w:t>. According to Rabbi Eliezer:</w:t>
      </w:r>
      <w:r w:rsidR="004A053A" w:rsidRPr="000C634E">
        <w:rPr>
          <w:rFonts w:ascii="Times New Roman" w:eastAsia="Times New Roman" w:hAnsi="Times New Roman" w:cs="Times New Roman"/>
          <w:sz w:val="26"/>
          <w:szCs w:val="26"/>
        </w:rPr>
        <w:t xml:space="preserve"> “</w:t>
      </w:r>
      <w:r w:rsidR="00A94FAB" w:rsidRPr="000C634E">
        <w:rPr>
          <w:rFonts w:ascii="Times New Roman" w:eastAsia="Times New Roman" w:hAnsi="Times New Roman" w:cs="Times New Roman"/>
          <w:sz w:val="26"/>
          <w:szCs w:val="26"/>
        </w:rPr>
        <w:t>The education system is imposed on me as a principal… The teacher is told what material to teach… The student must learn the material, meet the objectives […]. The starting point at the mechina is choice, [whereas] the starting point of the education system is compulsion. This is a fundamental difference, in my view</w:t>
      </w:r>
      <w:r w:rsidR="008C317B" w:rsidRPr="000C634E">
        <w:rPr>
          <w:rFonts w:ascii="Times New Roman" w:eastAsia="Times New Roman" w:hAnsi="Times New Roman" w:cs="Times New Roman"/>
          <w:sz w:val="26"/>
          <w:szCs w:val="26"/>
        </w:rPr>
        <w:t xml:space="preserve">…” Goel adds a value judgment: “The main problem with school is primarily the fact that the </w:t>
      </w:r>
      <w:r w:rsidR="008C317B" w:rsidRPr="000C634E">
        <w:rPr>
          <w:rFonts w:ascii="Times New Roman" w:eastAsia="Times New Roman" w:hAnsi="Times New Roman" w:cs="Times New Roman"/>
          <w:sz w:val="26"/>
          <w:szCs w:val="26"/>
        </w:rPr>
        <w:lastRenderedPageBreak/>
        <w:t>educational staff cannot actualize their pedagogical ambitions… The princip</w:t>
      </w:r>
      <w:r w:rsidR="004E0ADF" w:rsidRPr="000C634E">
        <w:rPr>
          <w:rFonts w:ascii="Times New Roman" w:eastAsia="Times New Roman" w:hAnsi="Times New Roman" w:cs="Times New Roman"/>
          <w:sz w:val="26"/>
          <w:szCs w:val="26"/>
        </w:rPr>
        <w:t>a</w:t>
      </w:r>
      <w:r w:rsidR="008C317B" w:rsidRPr="000C634E">
        <w:rPr>
          <w:rFonts w:ascii="Times New Roman" w:eastAsia="Times New Roman" w:hAnsi="Times New Roman" w:cs="Times New Roman"/>
          <w:sz w:val="26"/>
          <w:szCs w:val="26"/>
        </w:rPr>
        <w:t>ls are so deeply buried in the Ministry of Education’s bureaucratic tasks that they do not have a free second to think, to form some sort of vision. […] There [</w:t>
      </w:r>
      <w:r w:rsidR="00C371E9" w:rsidRPr="000C634E">
        <w:rPr>
          <w:rFonts w:ascii="Times New Roman" w:eastAsia="Times New Roman" w:hAnsi="Times New Roman" w:cs="Times New Roman"/>
          <w:sz w:val="26"/>
          <w:szCs w:val="26"/>
        </w:rPr>
        <w:t>at</w:t>
      </w:r>
      <w:r w:rsidR="008C317B" w:rsidRPr="000C634E">
        <w:rPr>
          <w:rFonts w:ascii="Times New Roman" w:eastAsia="Times New Roman" w:hAnsi="Times New Roman" w:cs="Times New Roman"/>
          <w:sz w:val="26"/>
          <w:szCs w:val="26"/>
        </w:rPr>
        <w:t xml:space="preserve"> the mechinot] you can do that… This is precisely the story of </w:t>
      </w:r>
      <w:r w:rsidR="008C317B" w:rsidRPr="000C634E">
        <w:rPr>
          <w:rFonts w:ascii="Times New Roman" w:eastAsia="Times New Roman" w:hAnsi="Times New Roman" w:cs="Times New Roman"/>
          <w:b/>
          <w:bCs/>
          <w:sz w:val="26"/>
          <w:szCs w:val="26"/>
        </w:rPr>
        <w:t>self-management</w:t>
      </w:r>
      <w:r w:rsidR="008C317B" w:rsidRPr="000C634E">
        <w:rPr>
          <w:rFonts w:ascii="Times New Roman" w:eastAsia="Times New Roman" w:hAnsi="Times New Roman" w:cs="Times New Roman"/>
          <w:sz w:val="26"/>
          <w:szCs w:val="26"/>
        </w:rPr>
        <w:t>.</w:t>
      </w:r>
      <w:r w:rsidR="00CD0463" w:rsidRPr="000C634E">
        <w:rPr>
          <w:rFonts w:ascii="Times New Roman" w:eastAsia="Times New Roman" w:hAnsi="Times New Roman" w:cs="Times New Roman"/>
          <w:sz w:val="26"/>
          <w:szCs w:val="26"/>
        </w:rPr>
        <w:t xml:space="preserve">” </w:t>
      </w:r>
      <w:r w:rsidR="00FF27A3" w:rsidRPr="000C634E">
        <w:rPr>
          <w:rFonts w:ascii="Times New Roman" w:eastAsia="Times New Roman" w:hAnsi="Times New Roman" w:cs="Times New Roman"/>
          <w:sz w:val="26"/>
          <w:szCs w:val="26"/>
        </w:rPr>
        <w:t>According to them, self-management generates motivation. Indeed, teachers at the mechinot describe the situation as follows:</w:t>
      </w:r>
      <w:r w:rsidR="00537F60" w:rsidRPr="000C634E">
        <w:rPr>
          <w:rFonts w:ascii="Times New Roman" w:eastAsia="Times New Roman" w:hAnsi="Times New Roman" w:cs="Times New Roman"/>
          <w:sz w:val="26"/>
          <w:szCs w:val="26"/>
        </w:rPr>
        <w:t xml:space="preserve"> “A mechina lecturer does not teach according to some curriculum… He brings what he teaches best and most enthusiastically…</w:t>
      </w:r>
      <w:r w:rsidR="00A13F39" w:rsidRPr="000C634E">
        <w:rPr>
          <w:rFonts w:ascii="Times New Roman" w:eastAsia="Times New Roman" w:hAnsi="Times New Roman" w:cs="Times New Roman"/>
          <w:sz w:val="26"/>
          <w:szCs w:val="26"/>
        </w:rPr>
        <w:t xml:space="preserve"> </w:t>
      </w:r>
      <w:r w:rsidR="004E0ADF" w:rsidRPr="000C634E">
        <w:rPr>
          <w:rFonts w:ascii="Times New Roman" w:eastAsia="Times New Roman" w:hAnsi="Times New Roman" w:cs="Times New Roman"/>
          <w:sz w:val="26"/>
          <w:szCs w:val="26"/>
        </w:rPr>
        <w:t>b</w:t>
      </w:r>
      <w:r w:rsidR="00A13F39" w:rsidRPr="000C634E">
        <w:rPr>
          <w:rFonts w:ascii="Times New Roman" w:eastAsia="Times New Roman" w:hAnsi="Times New Roman" w:cs="Times New Roman"/>
          <w:sz w:val="26"/>
          <w:szCs w:val="26"/>
        </w:rPr>
        <w:t xml:space="preserve">ecause there is no curriculum to which he must adapt himself. This creates something entirely different from what exists in the schools” (Shlomo). </w:t>
      </w:r>
      <w:r w:rsidR="001F25A2" w:rsidRPr="000C634E">
        <w:rPr>
          <w:rFonts w:ascii="Times New Roman" w:eastAsia="Times New Roman" w:hAnsi="Times New Roman" w:cs="Times New Roman"/>
          <w:sz w:val="26"/>
          <w:szCs w:val="26"/>
        </w:rPr>
        <w:t xml:space="preserve">Noga, a teacher who teaches at both a </w:t>
      </w:r>
      <w:r w:rsidR="004E0ADF" w:rsidRPr="000C634E">
        <w:rPr>
          <w:rFonts w:ascii="Times New Roman" w:eastAsia="Times New Roman" w:hAnsi="Times New Roman" w:cs="Times New Roman"/>
          <w:sz w:val="26"/>
          <w:szCs w:val="26"/>
        </w:rPr>
        <w:t xml:space="preserve">mechina </w:t>
      </w:r>
      <w:r w:rsidR="001F25A2" w:rsidRPr="000C634E">
        <w:rPr>
          <w:rFonts w:ascii="Times New Roman" w:eastAsia="Times New Roman" w:hAnsi="Times New Roman" w:cs="Times New Roman"/>
          <w:sz w:val="26"/>
          <w:szCs w:val="26"/>
        </w:rPr>
        <w:t>and a high school, relays her impressions: “I’m not satisfied with meeting youths and teaching them math or grammar. It’s a thousand times more satisfying to learn history with the</w:t>
      </w:r>
      <w:r w:rsidR="004E0ADF" w:rsidRPr="000C634E">
        <w:rPr>
          <w:rFonts w:ascii="Times New Roman" w:eastAsia="Times New Roman" w:hAnsi="Times New Roman" w:cs="Times New Roman"/>
          <w:sz w:val="26"/>
          <w:szCs w:val="26"/>
        </w:rPr>
        <w:t>m</w:t>
      </w:r>
      <w:r w:rsidR="001F25A2" w:rsidRPr="000C634E">
        <w:rPr>
          <w:rFonts w:ascii="Times New Roman" w:eastAsia="Times New Roman" w:hAnsi="Times New Roman" w:cs="Times New Roman"/>
          <w:sz w:val="26"/>
          <w:szCs w:val="26"/>
        </w:rPr>
        <w:t xml:space="preserve">, and to learn history with them as it’s learned </w:t>
      </w:r>
      <w:r w:rsidR="00C371E9" w:rsidRPr="000C634E">
        <w:rPr>
          <w:rFonts w:ascii="Times New Roman" w:eastAsia="Times New Roman" w:hAnsi="Times New Roman" w:cs="Times New Roman"/>
          <w:sz w:val="26"/>
          <w:szCs w:val="26"/>
        </w:rPr>
        <w:t>at</w:t>
      </w:r>
      <w:r w:rsidR="001F25A2" w:rsidRPr="000C634E">
        <w:rPr>
          <w:rFonts w:ascii="Times New Roman" w:eastAsia="Times New Roman" w:hAnsi="Times New Roman" w:cs="Times New Roman"/>
          <w:sz w:val="26"/>
          <w:szCs w:val="26"/>
        </w:rPr>
        <w:t xml:space="preserve"> the mechina – to understand what their history is, what they think about history… For me it’s worth it even… if </w:t>
      </w:r>
      <w:r w:rsidR="00696B3C" w:rsidRPr="000C634E">
        <w:rPr>
          <w:rFonts w:ascii="Times New Roman" w:eastAsia="Times New Roman" w:hAnsi="Times New Roman" w:cs="Times New Roman"/>
          <w:sz w:val="26"/>
          <w:szCs w:val="26"/>
        </w:rPr>
        <w:t>it means less time to sleep.” The link between self-management and motivation is further discussed below.</w:t>
      </w:r>
    </w:p>
    <w:p w14:paraId="513903FC" w14:textId="7152862E" w:rsidR="004E0ADF" w:rsidRPr="000C634E" w:rsidRDefault="0003233E" w:rsidP="00687E16">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Self-management </w:t>
      </w:r>
      <w:r w:rsidR="005D56F1" w:rsidRPr="000C634E">
        <w:rPr>
          <w:rFonts w:ascii="Times New Roman" w:eastAsia="Times New Roman" w:hAnsi="Times New Roman" w:cs="Times New Roman"/>
          <w:sz w:val="26"/>
          <w:szCs w:val="26"/>
        </w:rPr>
        <w:t>also characterizes how trainees operate. In most mechinot</w:t>
      </w:r>
      <w:r w:rsidR="00687E16" w:rsidRPr="000C634E">
        <w:rPr>
          <w:rFonts w:ascii="Times New Roman" w:eastAsia="Times New Roman" w:hAnsi="Times New Roman" w:cs="Times New Roman"/>
          <w:sz w:val="26"/>
          <w:szCs w:val="26"/>
        </w:rPr>
        <w:t>,</w:t>
      </w:r>
      <w:r w:rsidR="005D56F1" w:rsidRPr="000C634E">
        <w:rPr>
          <w:rFonts w:ascii="Times New Roman" w:eastAsia="Times New Roman" w:hAnsi="Times New Roman" w:cs="Times New Roman"/>
          <w:sz w:val="26"/>
          <w:szCs w:val="26"/>
        </w:rPr>
        <w:t xml:space="preserve"> trainees are responsible for cleanliness and maintenance, meal preparation, and various projects. They also have a hand in determining some of the subjects taught and inviting lecturers. The following remarks illustrate the roles trainees play: “Everyone volunteers for</w:t>
      </w:r>
      <w:r w:rsidR="00EB1DA1" w:rsidRPr="000C634E">
        <w:rPr>
          <w:rFonts w:ascii="Times New Roman" w:eastAsia="Times New Roman" w:hAnsi="Times New Roman" w:cs="Times New Roman"/>
          <w:sz w:val="26"/>
          <w:szCs w:val="26"/>
        </w:rPr>
        <w:t xml:space="preserve"> a committee. Teachers’ committee, fitness committee, </w:t>
      </w:r>
      <w:r w:rsidR="00746E0B" w:rsidRPr="000C634E">
        <w:rPr>
          <w:rFonts w:ascii="Times New Roman" w:eastAsia="Times New Roman" w:hAnsi="Times New Roman" w:cs="Times New Roman"/>
          <w:sz w:val="26"/>
          <w:szCs w:val="26"/>
        </w:rPr>
        <w:t>training session</w:t>
      </w:r>
      <w:r w:rsidR="0046585E" w:rsidRPr="000C634E">
        <w:rPr>
          <w:rFonts w:ascii="Times New Roman" w:eastAsia="Times New Roman" w:hAnsi="Times New Roman" w:cs="Times New Roman"/>
          <w:sz w:val="26"/>
          <w:szCs w:val="26"/>
        </w:rPr>
        <w:t>s</w:t>
      </w:r>
      <w:r w:rsidR="00EB1DA1" w:rsidRPr="000C634E">
        <w:rPr>
          <w:rFonts w:ascii="Times New Roman" w:eastAsia="Times New Roman" w:hAnsi="Times New Roman" w:cs="Times New Roman"/>
          <w:sz w:val="26"/>
          <w:szCs w:val="26"/>
        </w:rPr>
        <w:t xml:space="preserve"> committee. They basically prepare everything; the staff just provides a framework” (Eli, mechina teacher). “The mechina has all sorts of committees: a culture committee, a volunteering committee… Each committee is responsible for projects. For example, the committee responsible for preparation for the IDF [Israel Defense Forces]</w:t>
      </w:r>
      <w:r w:rsidR="00EA754A" w:rsidRPr="000C634E">
        <w:rPr>
          <w:rFonts w:ascii="Times New Roman" w:eastAsia="Times New Roman" w:hAnsi="Times New Roman" w:cs="Times New Roman"/>
          <w:sz w:val="26"/>
          <w:szCs w:val="26"/>
        </w:rPr>
        <w:t xml:space="preserve"> is responsible for bringing lecturers, conducting all sorts of activities in preparation for the army, ensuring combat fitness, training for marathons…” (Adi, mechina graduate).</w:t>
      </w:r>
    </w:p>
    <w:p w14:paraId="5B557B03" w14:textId="7A144CAA" w:rsidR="00687E16" w:rsidRPr="000C634E" w:rsidRDefault="00C55E25" w:rsidP="00B53C1D">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Yoel, who oversees a network of mechinot, explains that the goal of self-management is to instill responsibility and independence in the trainees: “…</w:t>
      </w:r>
      <w:r w:rsidR="00D21DA2" w:rsidRPr="000C634E">
        <w:rPr>
          <w:rFonts w:ascii="Times New Roman" w:eastAsia="Times New Roman" w:hAnsi="Times New Roman" w:cs="Times New Roman"/>
          <w:sz w:val="26"/>
          <w:szCs w:val="26"/>
        </w:rPr>
        <w:t>T</w:t>
      </w:r>
      <w:r w:rsidRPr="000C634E">
        <w:rPr>
          <w:rFonts w:ascii="Times New Roman" w:eastAsia="Times New Roman" w:hAnsi="Times New Roman" w:cs="Times New Roman"/>
          <w:sz w:val="26"/>
          <w:szCs w:val="26"/>
        </w:rPr>
        <w:t xml:space="preserve">o educate them in </w:t>
      </w:r>
      <w:r w:rsidRPr="000C634E">
        <w:rPr>
          <w:rFonts w:ascii="Times New Roman" w:eastAsia="Times New Roman" w:hAnsi="Times New Roman" w:cs="Times New Roman"/>
          <w:b/>
          <w:bCs/>
          <w:sz w:val="26"/>
          <w:szCs w:val="26"/>
        </w:rPr>
        <w:t>independence</w:t>
      </w:r>
      <w:r w:rsidRPr="000C634E">
        <w:rPr>
          <w:rFonts w:ascii="Times New Roman" w:eastAsia="Times New Roman" w:hAnsi="Times New Roman" w:cs="Times New Roman"/>
          <w:sz w:val="26"/>
          <w:szCs w:val="26"/>
        </w:rPr>
        <w:t>… They are not consumers; instead they do things themselves… It’s easier for me if the director organizes a trip but that is not the event. I</w:t>
      </w:r>
      <w:r w:rsidR="00D21DA2" w:rsidRPr="000C634E">
        <w:rPr>
          <w:rFonts w:ascii="Times New Roman" w:eastAsia="Times New Roman" w:hAnsi="Times New Roman" w:cs="Times New Roman"/>
          <w:sz w:val="26"/>
          <w:szCs w:val="26"/>
        </w:rPr>
        <w:t xml:space="preserve"> send </w:t>
      </w:r>
      <w:r w:rsidRPr="000C634E">
        <w:rPr>
          <w:rFonts w:ascii="Times New Roman" w:eastAsia="Times New Roman" w:hAnsi="Times New Roman" w:cs="Times New Roman"/>
          <w:sz w:val="26"/>
          <w:szCs w:val="26"/>
        </w:rPr>
        <w:t xml:space="preserve">them on a </w:t>
      </w:r>
      <w:r w:rsidRPr="000C634E">
        <w:rPr>
          <w:rFonts w:ascii="Times New Roman" w:eastAsia="Times New Roman" w:hAnsi="Times New Roman" w:cs="Times New Roman"/>
          <w:sz w:val="26"/>
          <w:szCs w:val="26"/>
        </w:rPr>
        <w:lastRenderedPageBreak/>
        <w:t xml:space="preserve">preparatory trip. They create their own menu in line with the budget… The trainees participate and take </w:t>
      </w:r>
      <w:r w:rsidRPr="000C634E">
        <w:rPr>
          <w:rFonts w:ascii="Times New Roman" w:eastAsia="Times New Roman" w:hAnsi="Times New Roman" w:cs="Times New Roman"/>
          <w:b/>
          <w:bCs/>
          <w:sz w:val="26"/>
          <w:szCs w:val="26"/>
        </w:rPr>
        <w:t>responsibility</w:t>
      </w:r>
      <w:r w:rsidR="00A2730D" w:rsidRPr="000C634E">
        <w:rPr>
          <w:rFonts w:ascii="Times New Roman" w:eastAsia="Times New Roman" w:hAnsi="Times New Roman" w:cs="Times New Roman"/>
          <w:sz w:val="26"/>
          <w:szCs w:val="26"/>
        </w:rPr>
        <w:t>…”</w:t>
      </w:r>
      <w:r w:rsidR="00B94114" w:rsidRPr="000C634E">
        <w:rPr>
          <w:rFonts w:ascii="Times New Roman" w:eastAsia="Times New Roman" w:hAnsi="Times New Roman" w:cs="Times New Roman"/>
          <w:sz w:val="26"/>
          <w:szCs w:val="26"/>
        </w:rPr>
        <w:t xml:space="preserve"> Ehud, a mechina director, explains: “Giving the trainees authority</w:t>
      </w:r>
      <w:r w:rsidR="009153D4" w:rsidRPr="000C634E">
        <w:rPr>
          <w:rFonts w:ascii="Times New Roman" w:eastAsia="Times New Roman" w:hAnsi="Times New Roman" w:cs="Times New Roman"/>
          <w:sz w:val="26"/>
          <w:szCs w:val="26"/>
        </w:rPr>
        <w:t xml:space="preserve"> while </w:t>
      </w:r>
      <w:r w:rsidR="00B94114" w:rsidRPr="000C634E">
        <w:rPr>
          <w:rFonts w:ascii="Times New Roman" w:eastAsia="Times New Roman" w:hAnsi="Times New Roman" w:cs="Times New Roman"/>
          <w:sz w:val="26"/>
          <w:szCs w:val="26"/>
        </w:rPr>
        <w:t xml:space="preserve">demanding </w:t>
      </w:r>
      <w:r w:rsidR="00B94114" w:rsidRPr="000C634E">
        <w:rPr>
          <w:rFonts w:ascii="Times New Roman" w:eastAsia="Times New Roman" w:hAnsi="Times New Roman" w:cs="Times New Roman"/>
          <w:b/>
          <w:bCs/>
          <w:sz w:val="26"/>
          <w:szCs w:val="26"/>
        </w:rPr>
        <w:t>responsibility</w:t>
      </w:r>
      <w:r w:rsidR="009153D4" w:rsidRPr="000C634E">
        <w:rPr>
          <w:rFonts w:ascii="Times New Roman" w:eastAsia="Times New Roman" w:hAnsi="Times New Roman" w:cs="Times New Roman"/>
          <w:sz w:val="26"/>
          <w:szCs w:val="26"/>
        </w:rPr>
        <w:t xml:space="preserve"> on their part </w:t>
      </w:r>
      <w:r w:rsidR="00B94114" w:rsidRPr="000C634E">
        <w:rPr>
          <w:rFonts w:ascii="Times New Roman" w:eastAsia="Times New Roman" w:hAnsi="Times New Roman" w:cs="Times New Roman"/>
          <w:sz w:val="26"/>
          <w:szCs w:val="26"/>
        </w:rPr>
        <w:t>is one of the most important educational tools of the mechina…</w:t>
      </w:r>
      <w:r w:rsidR="009153D4" w:rsidRPr="000C634E">
        <w:rPr>
          <w:rFonts w:ascii="Times New Roman" w:eastAsia="Times New Roman" w:hAnsi="Times New Roman" w:cs="Times New Roman"/>
          <w:sz w:val="26"/>
          <w:szCs w:val="26"/>
        </w:rPr>
        <w:t xml:space="preserve"> It contributes greatly to creating an engaged, responsible adult figure.”</w:t>
      </w:r>
      <w:r w:rsidR="00B94114" w:rsidRPr="000C634E">
        <w:rPr>
          <w:rFonts w:ascii="Times New Roman" w:eastAsia="Times New Roman" w:hAnsi="Times New Roman" w:cs="Times New Roman"/>
          <w:sz w:val="26"/>
          <w:szCs w:val="26"/>
        </w:rPr>
        <w:t xml:space="preserve"> </w:t>
      </w:r>
    </w:p>
    <w:p w14:paraId="15234F76" w14:textId="4F85EF58" w:rsidR="00D21DA2" w:rsidRPr="000C634E" w:rsidRDefault="00B53C1D" w:rsidP="00EF73BD">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Responsibility fosters commitment, which emerges even before the trainee enters the mechina, when</w:t>
      </w:r>
      <w:r w:rsidR="00462D96" w:rsidRPr="000C634E">
        <w:rPr>
          <w:rFonts w:ascii="Times New Roman" w:eastAsia="Times New Roman" w:hAnsi="Times New Roman" w:cs="Times New Roman"/>
          <w:sz w:val="26"/>
          <w:szCs w:val="26"/>
        </w:rPr>
        <w:t xml:space="preserve"> a reciprocal </w:t>
      </w:r>
      <w:r w:rsidRPr="000C634E">
        <w:rPr>
          <w:rFonts w:ascii="Times New Roman" w:eastAsia="Times New Roman" w:hAnsi="Times New Roman" w:cs="Times New Roman"/>
          <w:sz w:val="26"/>
          <w:szCs w:val="26"/>
        </w:rPr>
        <w:t>selection takes place:</w:t>
      </w:r>
      <w:r w:rsidR="00462D96" w:rsidRPr="000C634E">
        <w:rPr>
          <w:rFonts w:ascii="Times New Roman" w:eastAsia="Times New Roman" w:hAnsi="Times New Roman" w:cs="Times New Roman"/>
          <w:sz w:val="26"/>
          <w:szCs w:val="26"/>
        </w:rPr>
        <w:t xml:space="preserve"> on the part of the trainee as well as the program, as Rotem, a mechina director, describes: “[The mechina] is a selective program, </w:t>
      </w:r>
      <w:r w:rsidR="00EF73BD" w:rsidRPr="000C634E">
        <w:rPr>
          <w:rFonts w:ascii="Times New Roman" w:eastAsia="Times New Roman" w:hAnsi="Times New Roman" w:cs="Times New Roman"/>
          <w:sz w:val="26"/>
          <w:szCs w:val="26"/>
        </w:rPr>
        <w:t xml:space="preserve">and </w:t>
      </w:r>
      <w:r w:rsidR="00462D96" w:rsidRPr="000C634E">
        <w:rPr>
          <w:rFonts w:ascii="Times New Roman" w:eastAsia="Times New Roman" w:hAnsi="Times New Roman" w:cs="Times New Roman"/>
          <w:sz w:val="26"/>
          <w:szCs w:val="26"/>
        </w:rPr>
        <w:t xml:space="preserve">in contrast to </w:t>
      </w:r>
      <w:r w:rsidR="00EF73BD" w:rsidRPr="000C634E">
        <w:rPr>
          <w:rFonts w:ascii="Times New Roman" w:eastAsia="Times New Roman" w:hAnsi="Times New Roman" w:cs="Times New Roman"/>
          <w:sz w:val="26"/>
          <w:szCs w:val="26"/>
        </w:rPr>
        <w:t xml:space="preserve">standard </w:t>
      </w:r>
      <w:r w:rsidR="00462D96" w:rsidRPr="000C634E">
        <w:rPr>
          <w:rFonts w:ascii="Times New Roman" w:eastAsia="Times New Roman" w:hAnsi="Times New Roman" w:cs="Times New Roman"/>
          <w:sz w:val="26"/>
          <w:szCs w:val="26"/>
        </w:rPr>
        <w:t>schools, the people who enter it want to</w:t>
      </w:r>
      <w:r w:rsidR="00EF73BD" w:rsidRPr="000C634E">
        <w:rPr>
          <w:rFonts w:ascii="Times New Roman" w:eastAsia="Times New Roman" w:hAnsi="Times New Roman" w:cs="Times New Roman"/>
          <w:sz w:val="26"/>
          <w:szCs w:val="26"/>
        </w:rPr>
        <w:t xml:space="preserve"> enter it</w:t>
      </w:r>
      <w:r w:rsidR="00462D96" w:rsidRPr="000C634E">
        <w:rPr>
          <w:rFonts w:ascii="Times New Roman" w:eastAsia="Times New Roman" w:hAnsi="Times New Roman" w:cs="Times New Roman"/>
          <w:sz w:val="26"/>
          <w:szCs w:val="26"/>
        </w:rPr>
        <w:t xml:space="preserve">, and are selected from among other people. </w:t>
      </w:r>
      <w:r w:rsidR="00EF73BD" w:rsidRPr="000C634E">
        <w:rPr>
          <w:rFonts w:ascii="Times New Roman" w:eastAsia="Times New Roman" w:hAnsi="Times New Roman" w:cs="Times New Roman"/>
          <w:sz w:val="26"/>
          <w:szCs w:val="26"/>
        </w:rPr>
        <w:t>T</w:t>
      </w:r>
      <w:r w:rsidR="00462D96" w:rsidRPr="000C634E">
        <w:rPr>
          <w:rFonts w:ascii="Times New Roman" w:eastAsia="Times New Roman" w:hAnsi="Times New Roman" w:cs="Times New Roman"/>
          <w:sz w:val="26"/>
          <w:szCs w:val="26"/>
        </w:rPr>
        <w:t xml:space="preserve">his is something that strongly influences the educational process.” According to him, the reciprocal selection fosters commitment: “The very fact that he was accepted out of thousands already makes him feel </w:t>
      </w:r>
      <w:r w:rsidR="00462D96" w:rsidRPr="000C634E">
        <w:rPr>
          <w:rFonts w:ascii="Times New Roman" w:eastAsia="Times New Roman" w:hAnsi="Times New Roman" w:cs="Times New Roman"/>
          <w:b/>
          <w:bCs/>
          <w:sz w:val="26"/>
          <w:szCs w:val="26"/>
        </w:rPr>
        <w:t>committed</w:t>
      </w:r>
      <w:r w:rsidR="00462D96" w:rsidRPr="000C634E">
        <w:rPr>
          <w:rFonts w:ascii="Times New Roman" w:eastAsia="Times New Roman" w:hAnsi="Times New Roman" w:cs="Times New Roman"/>
          <w:sz w:val="26"/>
          <w:szCs w:val="26"/>
        </w:rPr>
        <w:t xml:space="preserve"> to demonstrating</w:t>
      </w:r>
      <w:r w:rsidR="00EF73BD" w:rsidRPr="000C634E">
        <w:rPr>
          <w:rFonts w:ascii="Times New Roman" w:eastAsia="Times New Roman" w:hAnsi="Times New Roman" w:cs="Times New Roman"/>
          <w:sz w:val="26"/>
          <w:szCs w:val="26"/>
        </w:rPr>
        <w:t xml:space="preserve"> </w:t>
      </w:r>
      <w:r w:rsidR="00E8318B" w:rsidRPr="000C634E">
        <w:rPr>
          <w:rFonts w:ascii="Times New Roman" w:eastAsia="Times New Roman" w:hAnsi="Times New Roman" w:cs="Times New Roman"/>
          <w:sz w:val="26"/>
          <w:szCs w:val="26"/>
        </w:rPr>
        <w:t>success</w:t>
      </w:r>
      <w:r w:rsidR="00462D96" w:rsidRPr="000C634E">
        <w:rPr>
          <w:rFonts w:ascii="Times New Roman" w:eastAsia="Times New Roman" w:hAnsi="Times New Roman" w:cs="Times New Roman"/>
          <w:sz w:val="26"/>
          <w:szCs w:val="26"/>
        </w:rPr>
        <w:t>.”</w:t>
      </w:r>
    </w:p>
    <w:p w14:paraId="7D1F0635" w14:textId="22490711" w:rsidR="00E8318B" w:rsidRPr="000C634E" w:rsidRDefault="00673B23" w:rsidP="00C92B43">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Responsibility and commitment that result from choice give rise to motivation. According to Nevo, a mechina graduate: “I was enrolled in high school but not actually present… I didn’t complete a matriculation certificate, lots of nonsense, lots of skipping school, sea, trips… At the mechina there’s a lot of responsibility, I felt significant and then I became a student who invests, </w:t>
      </w:r>
      <w:r w:rsidR="00C92B43" w:rsidRPr="000C634E">
        <w:rPr>
          <w:rFonts w:ascii="Times New Roman" w:eastAsia="Times New Roman" w:hAnsi="Times New Roman" w:cs="Times New Roman"/>
          <w:sz w:val="26"/>
          <w:szCs w:val="26"/>
        </w:rPr>
        <w:t xml:space="preserve">who </w:t>
      </w:r>
      <w:r w:rsidRPr="000C634E">
        <w:rPr>
          <w:rFonts w:ascii="Times New Roman" w:eastAsia="Times New Roman" w:hAnsi="Times New Roman" w:cs="Times New Roman"/>
          <w:sz w:val="26"/>
          <w:szCs w:val="26"/>
        </w:rPr>
        <w:t>wants, who asks questions, who strives for the truth, who volunteers…”; “Over the years before that I was the youngster… and suddenly I’m being treated 180 degrees differently. Suddenly you’re the adult, you’re the responsible one… This was something that really buil</w:t>
      </w:r>
      <w:r w:rsidR="00C92B43" w:rsidRPr="000C634E">
        <w:rPr>
          <w:rFonts w:ascii="Times New Roman" w:eastAsia="Times New Roman" w:hAnsi="Times New Roman" w:cs="Times New Roman"/>
          <w:sz w:val="26"/>
          <w:szCs w:val="26"/>
        </w:rPr>
        <w:t>t</w:t>
      </w:r>
      <w:r w:rsidRPr="000C634E">
        <w:rPr>
          <w:rFonts w:ascii="Times New Roman" w:eastAsia="Times New Roman" w:hAnsi="Times New Roman" w:cs="Times New Roman"/>
          <w:sz w:val="26"/>
          <w:szCs w:val="26"/>
        </w:rPr>
        <w:t xml:space="preserve"> [me] up.” Eli, a longtime mechina teacher, summarizes: “This is one of the things that the world of mechinot discovered – there is motivation.”</w:t>
      </w:r>
    </w:p>
    <w:p w14:paraId="66A0E074" w14:textId="048BDB9F" w:rsidR="00C92B43" w:rsidRPr="000C634E" w:rsidRDefault="004849F6" w:rsidP="00CB0FB9">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The link between motivation, on the one hand, and learning and education, on the other, is reflected in Zvi Lamm’s observation that “motivation is the most important element in the educational process” (Harpaz, 2000</w:t>
      </w:r>
      <w:r w:rsidR="00AB5CB1" w:rsidRPr="000C634E">
        <w:rPr>
          <w:rFonts w:ascii="Times New Roman" w:eastAsia="Times New Roman" w:hAnsi="Times New Roman" w:cs="Times New Roman"/>
          <w:sz w:val="26"/>
          <w:szCs w:val="26"/>
        </w:rPr>
        <w:t xml:space="preserve">, p. 28). Harpaz (2019, p. 29) argues that </w:t>
      </w:r>
      <w:r w:rsidR="00CB0FB9" w:rsidRPr="000C634E">
        <w:rPr>
          <w:rFonts w:ascii="Times New Roman" w:eastAsia="Times New Roman" w:hAnsi="Times New Roman" w:cs="Times New Roman"/>
          <w:sz w:val="26"/>
          <w:szCs w:val="26"/>
        </w:rPr>
        <w:t xml:space="preserve">currently </w:t>
      </w:r>
      <w:r w:rsidR="00AB5CB1" w:rsidRPr="000C634E">
        <w:rPr>
          <w:rFonts w:ascii="Times New Roman" w:eastAsia="Times New Roman" w:hAnsi="Times New Roman" w:cs="Times New Roman"/>
          <w:sz w:val="26"/>
          <w:szCs w:val="26"/>
        </w:rPr>
        <w:t>“the main problem with school is motivation to learn</w:t>
      </w:r>
      <w:r w:rsidR="00957344" w:rsidRPr="000C634E">
        <w:rPr>
          <w:rFonts w:ascii="Times New Roman" w:eastAsia="Times New Roman" w:hAnsi="Times New Roman" w:cs="Times New Roman"/>
          <w:sz w:val="26"/>
          <w:szCs w:val="26"/>
        </w:rPr>
        <w:t>.</w:t>
      </w:r>
      <w:r w:rsidR="00AB5CB1" w:rsidRPr="000C634E">
        <w:rPr>
          <w:rFonts w:ascii="Times New Roman" w:eastAsia="Times New Roman" w:hAnsi="Times New Roman" w:cs="Times New Roman"/>
          <w:sz w:val="26"/>
          <w:szCs w:val="26"/>
        </w:rPr>
        <w:t>” As it turns, self-management inspires motivation among directors, teachers, and trainees alike. We conclude with remarks by Yoram, a mechina graduate: “[</w:t>
      </w:r>
      <w:r w:rsidR="00CA32AE" w:rsidRPr="000C634E">
        <w:rPr>
          <w:rFonts w:ascii="Times New Roman" w:eastAsia="Times New Roman" w:hAnsi="Times New Roman" w:cs="Times New Roman"/>
          <w:sz w:val="26"/>
          <w:szCs w:val="26"/>
        </w:rPr>
        <w:t>In</w:t>
      </w:r>
      <w:r w:rsidR="00AB5CB1" w:rsidRPr="000C634E">
        <w:rPr>
          <w:rFonts w:ascii="Times New Roman" w:eastAsia="Times New Roman" w:hAnsi="Times New Roman" w:cs="Times New Roman"/>
          <w:sz w:val="26"/>
          <w:szCs w:val="26"/>
        </w:rPr>
        <w:t xml:space="preserve"> the mechina</w:t>
      </w:r>
      <w:r w:rsidR="00141D17" w:rsidRPr="000C634E">
        <w:rPr>
          <w:rFonts w:ascii="Times New Roman" w:eastAsia="Times New Roman" w:hAnsi="Times New Roman" w:cs="Times New Roman"/>
          <w:sz w:val="26"/>
          <w:szCs w:val="26"/>
        </w:rPr>
        <w:t>,</w:t>
      </w:r>
      <w:r w:rsidR="00AB5CB1" w:rsidRPr="000C634E">
        <w:rPr>
          <w:rFonts w:ascii="Times New Roman" w:eastAsia="Times New Roman" w:hAnsi="Times New Roman" w:cs="Times New Roman"/>
          <w:sz w:val="26"/>
          <w:szCs w:val="26"/>
        </w:rPr>
        <w:t xml:space="preserve"> learning] is something that comes from within you and [in high school, learning] is something </w:t>
      </w:r>
      <w:r w:rsidR="00AB5CB1" w:rsidRPr="000C634E">
        <w:rPr>
          <w:rFonts w:ascii="Times New Roman" w:eastAsia="Times New Roman" w:hAnsi="Times New Roman" w:cs="Times New Roman"/>
          <w:sz w:val="26"/>
          <w:szCs w:val="26"/>
        </w:rPr>
        <w:lastRenderedPageBreak/>
        <w:t>external</w:t>
      </w:r>
      <w:r w:rsidR="00141D17" w:rsidRPr="000C634E">
        <w:rPr>
          <w:rFonts w:ascii="Times New Roman" w:eastAsia="Times New Roman" w:hAnsi="Times New Roman" w:cs="Times New Roman"/>
          <w:sz w:val="26"/>
          <w:szCs w:val="26"/>
        </w:rPr>
        <w:t>. [In high school, learning] is something that you’re tested on, almost against your will, and [in the mechina, learning] is something that you want to delve deeper into, it interests you…”</w:t>
      </w:r>
    </w:p>
    <w:p w14:paraId="3649EA17" w14:textId="1EB8C9FB" w:rsidR="001E658A" w:rsidRPr="000C634E" w:rsidRDefault="00EC1991" w:rsidP="007602D0">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In addition to the categories of independence, responsibility, and commitment</w:t>
      </w:r>
      <w:r w:rsidR="005258DF" w:rsidRPr="000C634E">
        <w:rPr>
          <w:rFonts w:ascii="Times New Roman" w:eastAsia="Times New Roman" w:hAnsi="Times New Roman" w:cs="Times New Roman"/>
          <w:sz w:val="26"/>
          <w:szCs w:val="26"/>
        </w:rPr>
        <w:t>, which characterize</w:t>
      </w:r>
      <w:r w:rsidR="007602D0" w:rsidRPr="000C634E">
        <w:rPr>
          <w:rFonts w:ascii="Times New Roman" w:eastAsia="Times New Roman" w:hAnsi="Times New Roman" w:cs="Times New Roman"/>
          <w:sz w:val="26"/>
          <w:szCs w:val="26"/>
        </w:rPr>
        <w:t xml:space="preserve"> </w:t>
      </w:r>
      <w:r w:rsidRPr="000C634E">
        <w:rPr>
          <w:rFonts w:ascii="Times New Roman" w:eastAsia="Times New Roman" w:hAnsi="Times New Roman" w:cs="Times New Roman"/>
          <w:sz w:val="26"/>
          <w:szCs w:val="26"/>
        </w:rPr>
        <w:t>education</w:t>
      </w:r>
      <w:r w:rsidR="005258DF" w:rsidRPr="000C634E">
        <w:rPr>
          <w:rFonts w:ascii="Times New Roman" w:eastAsia="Times New Roman" w:hAnsi="Times New Roman" w:cs="Times New Roman"/>
          <w:sz w:val="26"/>
          <w:szCs w:val="26"/>
        </w:rPr>
        <w:t xml:space="preserve"> in </w:t>
      </w:r>
      <w:r w:rsidRPr="000C634E">
        <w:rPr>
          <w:rFonts w:ascii="Times New Roman" w:eastAsia="Times New Roman" w:hAnsi="Times New Roman" w:cs="Times New Roman"/>
          <w:sz w:val="26"/>
          <w:szCs w:val="26"/>
        </w:rPr>
        <w:t>the mechinot</w:t>
      </w:r>
      <w:r w:rsidR="005258DF" w:rsidRPr="000C634E">
        <w:rPr>
          <w:rFonts w:ascii="Times New Roman" w:eastAsia="Times New Roman" w:hAnsi="Times New Roman" w:cs="Times New Roman"/>
          <w:sz w:val="26"/>
          <w:szCs w:val="26"/>
        </w:rPr>
        <w:t>,</w:t>
      </w:r>
      <w:r w:rsidR="007602D0" w:rsidRPr="000C634E">
        <w:rPr>
          <w:rFonts w:ascii="Times New Roman" w:eastAsia="Times New Roman" w:hAnsi="Times New Roman" w:cs="Times New Roman"/>
          <w:sz w:val="26"/>
          <w:szCs w:val="26"/>
        </w:rPr>
        <w:t xml:space="preserve"> </w:t>
      </w:r>
      <w:r w:rsidRPr="000C634E">
        <w:rPr>
          <w:rFonts w:ascii="Times New Roman" w:eastAsia="Times New Roman" w:hAnsi="Times New Roman" w:cs="Times New Roman"/>
          <w:sz w:val="26"/>
          <w:szCs w:val="26"/>
        </w:rPr>
        <w:t xml:space="preserve">there is also the category of activity and initiative leading to a sense of </w:t>
      </w:r>
      <w:r w:rsidR="0052087F" w:rsidRPr="000C634E">
        <w:rPr>
          <w:rFonts w:ascii="Times New Roman" w:eastAsia="Times New Roman" w:hAnsi="Times New Roman" w:cs="Times New Roman"/>
          <w:sz w:val="26"/>
          <w:szCs w:val="26"/>
        </w:rPr>
        <w:t>competence</w:t>
      </w:r>
      <w:r w:rsidRPr="000C634E">
        <w:rPr>
          <w:rFonts w:ascii="Times New Roman" w:eastAsia="Times New Roman" w:hAnsi="Times New Roman" w:cs="Times New Roman"/>
          <w:sz w:val="26"/>
          <w:szCs w:val="26"/>
        </w:rPr>
        <w:t>.</w:t>
      </w:r>
      <w:r w:rsidR="00237676" w:rsidRPr="000C634E">
        <w:rPr>
          <w:rFonts w:ascii="Times New Roman" w:eastAsia="Times New Roman" w:hAnsi="Times New Roman" w:cs="Times New Roman"/>
          <w:sz w:val="26"/>
          <w:szCs w:val="26"/>
        </w:rPr>
        <w:t xml:space="preserve"> As Adi, a mechina founder, describes: “They determine who they speak with, how much money they raise… The most influential factor is that they are given a few basic rules and told: you choose, you manage everything.”</w:t>
      </w:r>
      <w:r w:rsidR="007602D0" w:rsidRPr="000C634E">
        <w:rPr>
          <w:rFonts w:ascii="Times New Roman" w:eastAsia="Times New Roman" w:hAnsi="Times New Roman" w:cs="Times New Roman"/>
          <w:sz w:val="26"/>
          <w:szCs w:val="26"/>
        </w:rPr>
        <w:t xml:space="preserve"> Eden, a mechina graduate, describes this from her perspective: “I mainly related to the </w:t>
      </w:r>
      <w:r w:rsidR="007602D0" w:rsidRPr="000C634E">
        <w:rPr>
          <w:rFonts w:ascii="Times New Roman" w:eastAsia="Times New Roman" w:hAnsi="Times New Roman" w:cs="Times New Roman"/>
          <w:b/>
          <w:bCs/>
          <w:sz w:val="26"/>
          <w:szCs w:val="26"/>
        </w:rPr>
        <w:t>act of doing</w:t>
      </w:r>
      <w:r w:rsidR="007602D0" w:rsidRPr="000C634E">
        <w:rPr>
          <w:rFonts w:ascii="Times New Roman" w:eastAsia="Times New Roman" w:hAnsi="Times New Roman" w:cs="Times New Roman"/>
          <w:sz w:val="26"/>
          <w:szCs w:val="26"/>
        </w:rPr>
        <w:t xml:space="preserve"> – to the fact that everyone can present an idea and turn it into a project… There was a lot of room for that. I felt that we have the freedom to dream – things that were not possible before… It felt like a greenhouse of sorts that made this possible</w:t>
      </w:r>
      <w:r w:rsidR="00957344" w:rsidRPr="000C634E">
        <w:rPr>
          <w:rFonts w:ascii="Times New Roman" w:eastAsia="Times New Roman" w:hAnsi="Times New Roman" w:cs="Times New Roman"/>
          <w:sz w:val="26"/>
          <w:szCs w:val="26"/>
        </w:rPr>
        <w:t>.</w:t>
      </w:r>
      <w:r w:rsidR="007602D0" w:rsidRPr="000C634E">
        <w:rPr>
          <w:rFonts w:ascii="Times New Roman" w:eastAsia="Times New Roman" w:hAnsi="Times New Roman" w:cs="Times New Roman"/>
          <w:sz w:val="26"/>
          <w:szCs w:val="26"/>
        </w:rPr>
        <w:t>”</w:t>
      </w:r>
    </w:p>
    <w:p w14:paraId="31C8A896" w14:textId="536409AC" w:rsidR="00D67B97" w:rsidRPr="000C634E" w:rsidRDefault="00D67B97" w:rsidP="0052087F">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Ilai, a mechina educator, explains that the expectation that trainees take action and initiative takes them “out of their comfort zone.” Indeed, two graduates of two different mechinot describe how such a departure from their comfort zone cultivated their sense of </w:t>
      </w:r>
      <w:r w:rsidR="00F138B2" w:rsidRPr="000C634E">
        <w:rPr>
          <w:rFonts w:ascii="Times New Roman" w:eastAsia="Times New Roman" w:hAnsi="Times New Roman" w:cs="Times New Roman"/>
          <w:sz w:val="26"/>
          <w:szCs w:val="26"/>
        </w:rPr>
        <w:t>competence</w:t>
      </w:r>
      <w:r w:rsidRPr="000C634E">
        <w:rPr>
          <w:rFonts w:ascii="Times New Roman" w:eastAsia="Times New Roman" w:hAnsi="Times New Roman" w:cs="Times New Roman"/>
          <w:sz w:val="26"/>
          <w:szCs w:val="26"/>
        </w:rPr>
        <w:t>:</w:t>
      </w:r>
    </w:p>
    <w:p w14:paraId="3B8AAD24" w14:textId="6A4F30F1" w:rsidR="00D67B97" w:rsidRPr="000C634E" w:rsidRDefault="00110E58" w:rsidP="00841A1B">
      <w:pPr>
        <w:spacing w:after="160" w:line="360" w:lineRule="auto"/>
        <w:ind w:left="720"/>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At the mechina I learned to be independent and not be afraid of being alone, and later this allowed me to travel alone for almost a year and live abroad and go places. […] Neither high school nor the </w:t>
      </w:r>
      <w:r w:rsidR="006B3296" w:rsidRPr="000C634E">
        <w:rPr>
          <w:rFonts w:ascii="Times New Roman" w:eastAsia="Times New Roman" w:hAnsi="Times New Roman" w:cs="Times New Roman"/>
          <w:sz w:val="26"/>
          <w:szCs w:val="26"/>
        </w:rPr>
        <w:t>a</w:t>
      </w:r>
      <w:r w:rsidRPr="000C634E">
        <w:rPr>
          <w:rFonts w:ascii="Times New Roman" w:eastAsia="Times New Roman" w:hAnsi="Times New Roman" w:cs="Times New Roman"/>
          <w:sz w:val="26"/>
          <w:szCs w:val="26"/>
        </w:rPr>
        <w:t xml:space="preserve">rmy led me to understand that </w:t>
      </w:r>
      <w:r w:rsidRPr="000C634E">
        <w:rPr>
          <w:rFonts w:ascii="Times New Roman" w:eastAsia="Times New Roman" w:hAnsi="Times New Roman" w:cs="Times New Roman"/>
          <w:b/>
          <w:bCs/>
          <w:sz w:val="26"/>
          <w:szCs w:val="26"/>
        </w:rPr>
        <w:t xml:space="preserve">I am </w:t>
      </w:r>
      <w:r w:rsidR="00F138B2" w:rsidRPr="000C634E">
        <w:rPr>
          <w:rFonts w:ascii="Times New Roman" w:eastAsia="Times New Roman" w:hAnsi="Times New Roman" w:cs="Times New Roman"/>
          <w:b/>
          <w:bCs/>
          <w:sz w:val="26"/>
          <w:szCs w:val="26"/>
        </w:rPr>
        <w:t>competent</w:t>
      </w:r>
      <w:r w:rsidRPr="000C634E">
        <w:rPr>
          <w:rFonts w:ascii="Times New Roman" w:eastAsia="Times New Roman" w:hAnsi="Times New Roman" w:cs="Times New Roman"/>
          <w:b/>
          <w:bCs/>
          <w:sz w:val="26"/>
          <w:szCs w:val="26"/>
        </w:rPr>
        <w:t xml:space="preserve"> </w:t>
      </w:r>
      <w:r w:rsidR="00F138B2" w:rsidRPr="000C634E">
        <w:rPr>
          <w:rFonts w:ascii="Times New Roman" w:eastAsia="Times New Roman" w:hAnsi="Times New Roman" w:cs="Times New Roman"/>
          <w:sz w:val="26"/>
          <w:szCs w:val="26"/>
        </w:rPr>
        <w:t xml:space="preserve">to do </w:t>
      </w:r>
      <w:r w:rsidRPr="000C634E">
        <w:rPr>
          <w:rFonts w:ascii="Times New Roman" w:eastAsia="Times New Roman" w:hAnsi="Times New Roman" w:cs="Times New Roman"/>
          <w:sz w:val="26"/>
          <w:szCs w:val="26"/>
        </w:rPr>
        <w:t xml:space="preserve">something. At the mechina, one of the first things we did was train for a half-marathon… And from my perspective, the fact that I did it was like wow! Crazy!... From my perspective this was a very, very big success, and it </w:t>
      </w:r>
      <w:r w:rsidR="00841A1B" w:rsidRPr="000C634E">
        <w:rPr>
          <w:rFonts w:ascii="Times New Roman" w:eastAsia="Times New Roman" w:hAnsi="Times New Roman" w:cs="Times New Roman"/>
          <w:sz w:val="26"/>
          <w:szCs w:val="26"/>
        </w:rPr>
        <w:t>pushed</w:t>
      </w:r>
      <w:r w:rsidRPr="000C634E">
        <w:rPr>
          <w:rFonts w:ascii="Times New Roman" w:eastAsia="Times New Roman" w:hAnsi="Times New Roman" w:cs="Times New Roman"/>
          <w:sz w:val="26"/>
          <w:szCs w:val="26"/>
        </w:rPr>
        <w:t xml:space="preserve"> me to the extreme many times. Afterwards there were many such points, when each time you think that you cannot do something, and you discover</w:t>
      </w:r>
      <w:r w:rsidR="00FD1AAF" w:rsidRPr="000C634E">
        <w:rPr>
          <w:rFonts w:ascii="Times New Roman" w:eastAsia="Times New Roman" w:hAnsi="Times New Roman" w:cs="Times New Roman"/>
          <w:sz w:val="26"/>
          <w:szCs w:val="26"/>
        </w:rPr>
        <w:t xml:space="preserve"> in yourself that you can, and not only that you can, you also look at it afterwards and say: wow, that was really fun! I enjoyed it too. (Eden)</w:t>
      </w:r>
    </w:p>
    <w:p w14:paraId="67E4B64B" w14:textId="72059BBC" w:rsidR="0023532F" w:rsidRPr="000C634E" w:rsidRDefault="005D55CA" w:rsidP="00DC0EF1">
      <w:pPr>
        <w:spacing w:after="160" w:line="360" w:lineRule="auto"/>
        <w:ind w:left="720"/>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At the end of the year we </w:t>
      </w:r>
      <w:r w:rsidR="00F60A0D" w:rsidRPr="000C634E">
        <w:rPr>
          <w:rFonts w:ascii="Times New Roman" w:eastAsia="Times New Roman" w:hAnsi="Times New Roman" w:cs="Times New Roman"/>
          <w:sz w:val="26"/>
          <w:szCs w:val="26"/>
        </w:rPr>
        <w:t>took</w:t>
      </w:r>
      <w:r w:rsidRPr="000C634E">
        <w:rPr>
          <w:rFonts w:ascii="Times New Roman" w:eastAsia="Times New Roman" w:hAnsi="Times New Roman" w:cs="Times New Roman"/>
          <w:sz w:val="26"/>
          <w:szCs w:val="26"/>
        </w:rPr>
        <w:t xml:space="preserve"> a two-week trip. We were responsible for planning it and everything. This was the longest trip I had taken so far… and I really remember the feeling that, like, the </w:t>
      </w:r>
      <w:r w:rsidR="00F60A0D" w:rsidRPr="000C634E">
        <w:rPr>
          <w:rFonts w:ascii="Times New Roman" w:eastAsia="Times New Roman" w:hAnsi="Times New Roman" w:cs="Times New Roman"/>
          <w:sz w:val="26"/>
          <w:szCs w:val="26"/>
        </w:rPr>
        <w:t>legs</w:t>
      </w:r>
      <w:r w:rsidRPr="000C634E">
        <w:rPr>
          <w:rFonts w:ascii="Times New Roman" w:eastAsia="Times New Roman" w:hAnsi="Times New Roman" w:cs="Times New Roman"/>
          <w:sz w:val="26"/>
          <w:szCs w:val="26"/>
        </w:rPr>
        <w:t xml:space="preserve"> are already hurting and you </w:t>
      </w:r>
      <w:commentRangeStart w:id="4"/>
      <w:r w:rsidRPr="000C634E">
        <w:rPr>
          <w:rFonts w:ascii="Times New Roman" w:eastAsia="Times New Roman" w:hAnsi="Times New Roman" w:cs="Times New Roman"/>
          <w:sz w:val="26"/>
          <w:szCs w:val="26"/>
        </w:rPr>
        <w:t xml:space="preserve">don’t have </w:t>
      </w:r>
      <w:r w:rsidRPr="000C634E">
        <w:rPr>
          <w:rFonts w:ascii="Times New Roman" w:eastAsia="Times New Roman" w:hAnsi="Times New Roman" w:cs="Times New Roman"/>
          <w:sz w:val="26"/>
          <w:szCs w:val="26"/>
        </w:rPr>
        <w:lastRenderedPageBreak/>
        <w:t xml:space="preserve">strength </w:t>
      </w:r>
      <w:commentRangeEnd w:id="4"/>
      <w:r w:rsidR="00C112FB" w:rsidRPr="000C634E">
        <w:rPr>
          <w:rStyle w:val="CommentReference"/>
          <w:rFonts w:ascii="Times New Roman" w:hAnsi="Times New Roman" w:cs="Times New Roman"/>
          <w:rtl/>
        </w:rPr>
        <w:commentReference w:id="4"/>
      </w:r>
      <w:r w:rsidRPr="000C634E">
        <w:rPr>
          <w:rFonts w:ascii="Times New Roman" w:eastAsia="Times New Roman" w:hAnsi="Times New Roman" w:cs="Times New Roman"/>
          <w:sz w:val="26"/>
          <w:szCs w:val="26"/>
        </w:rPr>
        <w:t xml:space="preserve">and you don’t want to go on, but you go on because there is no choice. And I really </w:t>
      </w:r>
      <w:r w:rsidR="00F60A0D" w:rsidRPr="000C634E">
        <w:rPr>
          <w:rFonts w:ascii="Times New Roman" w:eastAsia="Times New Roman" w:hAnsi="Times New Roman" w:cs="Times New Roman"/>
          <w:sz w:val="26"/>
          <w:szCs w:val="26"/>
        </w:rPr>
        <w:t>re</w:t>
      </w:r>
      <w:r w:rsidRPr="000C634E">
        <w:rPr>
          <w:rFonts w:ascii="Times New Roman" w:eastAsia="Times New Roman" w:hAnsi="Times New Roman" w:cs="Times New Roman"/>
          <w:sz w:val="26"/>
          <w:szCs w:val="26"/>
        </w:rPr>
        <w:t xml:space="preserve">member that while I was walking I thought: </w:t>
      </w:r>
      <w:r w:rsidR="007E6A16" w:rsidRPr="000C634E">
        <w:rPr>
          <w:rFonts w:ascii="Times New Roman" w:eastAsia="Times New Roman" w:hAnsi="Times New Roman" w:cs="Times New Roman"/>
          <w:sz w:val="26"/>
          <w:szCs w:val="26"/>
        </w:rPr>
        <w:t>W</w:t>
      </w:r>
      <w:r w:rsidRPr="000C634E">
        <w:rPr>
          <w:rFonts w:ascii="Times New Roman" w:eastAsia="Times New Roman" w:hAnsi="Times New Roman" w:cs="Times New Roman"/>
          <w:sz w:val="26"/>
          <w:szCs w:val="26"/>
        </w:rPr>
        <w:t>ow, this is the first time I’m in some sort of pain and state of discomfort, and I’m, like, continuing. In the end it was an experience that I really enjoyed… Same with a week of navigation that I was really afraid of… and in the end I did it, and it was a really empowering experience – as if to say: Wow, I did it! (Pe’er)</w:t>
      </w:r>
    </w:p>
    <w:p w14:paraId="00A37402" w14:textId="1ED9DE20" w:rsidR="00841A1B" w:rsidRPr="000C634E" w:rsidRDefault="008027A0" w:rsidP="003E0269">
      <w:pPr>
        <w:spacing w:after="160" w:line="360" w:lineRule="auto"/>
        <w:jc w:val="both"/>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It appears that</w:t>
      </w:r>
      <w:r w:rsidR="0073194E" w:rsidRPr="000C634E">
        <w:rPr>
          <w:rFonts w:ascii="Times New Roman" w:eastAsia="Times New Roman" w:hAnsi="Times New Roman" w:cs="Times New Roman"/>
          <w:sz w:val="26"/>
          <w:szCs w:val="26"/>
        </w:rPr>
        <w:t xml:space="preserve"> autonomy, competence, and motivation are interlinked</w:t>
      </w:r>
      <w:r w:rsidRPr="000C634E">
        <w:rPr>
          <w:rFonts w:ascii="Times New Roman" w:eastAsia="Times New Roman" w:hAnsi="Times New Roman" w:cs="Times New Roman"/>
          <w:sz w:val="26"/>
          <w:szCs w:val="26"/>
        </w:rPr>
        <w:t xml:space="preserve">, as Self-Determination Theory </w:t>
      </w:r>
      <w:r w:rsidR="0073194E" w:rsidRPr="000C634E">
        <w:rPr>
          <w:rFonts w:ascii="Times New Roman" w:eastAsia="Times New Roman" w:hAnsi="Times New Roman" w:cs="Times New Roman"/>
          <w:sz w:val="26"/>
          <w:szCs w:val="26"/>
        </w:rPr>
        <w:t>(STD) posits</w:t>
      </w:r>
      <w:r w:rsidRPr="000C634E">
        <w:rPr>
          <w:rFonts w:ascii="Times New Roman" w:eastAsia="Times New Roman" w:hAnsi="Times New Roman" w:cs="Times New Roman"/>
          <w:sz w:val="26"/>
          <w:szCs w:val="26"/>
        </w:rPr>
        <w:t xml:space="preserve"> (Deci &amp; Ryan, 1980, 1985, 1991, 2000b). The theory holds that a human being is an organism with an </w:t>
      </w:r>
      <w:commentRangeStart w:id="5"/>
      <w:r w:rsidRPr="000C634E">
        <w:rPr>
          <w:rFonts w:ascii="Times New Roman" w:eastAsia="Times New Roman" w:hAnsi="Times New Roman" w:cs="Times New Roman"/>
          <w:sz w:val="26"/>
          <w:szCs w:val="26"/>
        </w:rPr>
        <w:t>inherent inclination to develop</w:t>
      </w:r>
      <w:commentRangeEnd w:id="5"/>
      <w:r w:rsidR="00C112FB" w:rsidRPr="000C634E">
        <w:rPr>
          <w:rStyle w:val="CommentReference"/>
          <w:rFonts w:ascii="Times New Roman" w:hAnsi="Times New Roman" w:cs="Times New Roman"/>
          <w:rtl/>
        </w:rPr>
        <w:commentReference w:id="5"/>
      </w:r>
      <w:r w:rsidRPr="000C634E">
        <w:rPr>
          <w:rFonts w:ascii="Times New Roman" w:eastAsia="Times New Roman" w:hAnsi="Times New Roman" w:cs="Times New Roman"/>
          <w:sz w:val="26"/>
          <w:szCs w:val="26"/>
        </w:rPr>
        <w:t>.</w:t>
      </w:r>
      <w:commentRangeStart w:id="6"/>
      <w:r w:rsidRPr="000C634E">
        <w:rPr>
          <w:rStyle w:val="FootnoteReference"/>
          <w:rFonts w:ascii="Times New Roman" w:eastAsia="Times New Roman" w:hAnsi="Times New Roman" w:cs="Times New Roman"/>
          <w:sz w:val="26"/>
          <w:szCs w:val="26"/>
        </w:rPr>
        <w:footnoteReference w:id="2"/>
      </w:r>
      <w:r w:rsidRPr="000C634E">
        <w:rPr>
          <w:rFonts w:ascii="Times New Roman" w:eastAsia="Times New Roman" w:hAnsi="Times New Roman" w:cs="Times New Roman"/>
          <w:sz w:val="26"/>
          <w:szCs w:val="26"/>
          <w:vertAlign w:val="superscript"/>
        </w:rPr>
        <w:t>,</w:t>
      </w:r>
      <w:r w:rsidRPr="000C634E">
        <w:rPr>
          <w:rStyle w:val="FootnoteReference"/>
          <w:rFonts w:ascii="Times New Roman" w:eastAsia="Times New Roman" w:hAnsi="Times New Roman" w:cs="Times New Roman"/>
          <w:sz w:val="26"/>
          <w:szCs w:val="26"/>
        </w:rPr>
        <w:footnoteReference w:id="3"/>
      </w:r>
      <w:commentRangeEnd w:id="6"/>
      <w:r w:rsidR="00C112FB" w:rsidRPr="000C634E">
        <w:rPr>
          <w:rStyle w:val="CommentReference"/>
          <w:rFonts w:ascii="Times New Roman" w:hAnsi="Times New Roman" w:cs="Times New Roman"/>
        </w:rPr>
        <w:commentReference w:id="6"/>
      </w:r>
      <w:r w:rsidRPr="000C634E">
        <w:rPr>
          <w:rFonts w:ascii="Times New Roman" w:eastAsia="Times New Roman" w:hAnsi="Times New Roman" w:cs="Times New Roman"/>
          <w:sz w:val="26"/>
          <w:szCs w:val="26"/>
        </w:rPr>
        <w:t xml:space="preserve"> That is, humans have an inherent motivation that emerges when three basic psychological needs are met: autonomy, competence, and relatedness (Ryan &amp; Deci, 2000a,b). The categories of autonomy and competence were discussed in the context of the present theme. The category of relatedness is addressed in the next theme.</w:t>
      </w:r>
    </w:p>
    <w:p w14:paraId="41B62B85" w14:textId="100D6C93" w:rsidR="003E0269" w:rsidRPr="000C634E" w:rsidRDefault="003E0269" w:rsidP="003E0269">
      <w:pPr>
        <w:keepNext/>
        <w:keepLines/>
        <w:spacing w:before="240" w:after="120" w:line="360" w:lineRule="auto"/>
        <w:jc w:val="both"/>
        <w:outlineLvl w:val="1"/>
        <w:rPr>
          <w:rFonts w:ascii="Times New Roman" w:eastAsia="Times New Roman" w:hAnsi="Times New Roman" w:cs="Times New Roman"/>
          <w:sz w:val="26"/>
          <w:szCs w:val="26"/>
        </w:rPr>
      </w:pPr>
      <w:r w:rsidRPr="000C634E">
        <w:rPr>
          <w:rFonts w:ascii="Times New Roman" w:eastAsia="Times New Roman" w:hAnsi="Times New Roman" w:cs="Times New Roman"/>
          <w:sz w:val="26"/>
          <w:szCs w:val="26"/>
        </w:rPr>
        <w:t xml:space="preserve">The Theme of </w:t>
      </w:r>
      <w:commentRangeStart w:id="7"/>
      <w:r w:rsidR="003D5CA6" w:rsidRPr="000C634E">
        <w:rPr>
          <w:rFonts w:ascii="Times New Roman" w:eastAsia="Times New Roman" w:hAnsi="Times New Roman" w:cs="Times New Roman"/>
          <w:sz w:val="26"/>
          <w:szCs w:val="26"/>
        </w:rPr>
        <w:t>Group Cohesion</w:t>
      </w:r>
      <w:r w:rsidRPr="000C634E">
        <w:rPr>
          <w:rFonts w:ascii="Times New Roman" w:eastAsia="Times New Roman" w:hAnsi="Times New Roman" w:cs="Times New Roman"/>
          <w:sz w:val="26"/>
          <w:szCs w:val="26"/>
        </w:rPr>
        <w:t xml:space="preserve"> </w:t>
      </w:r>
      <w:commentRangeEnd w:id="7"/>
      <w:r w:rsidR="003D5CA6" w:rsidRPr="000C634E">
        <w:rPr>
          <w:rStyle w:val="CommentReference"/>
          <w:rFonts w:ascii="Times New Roman" w:hAnsi="Times New Roman" w:cs="Times New Roman"/>
        </w:rPr>
        <w:commentReference w:id="7"/>
      </w:r>
      <w:r w:rsidRPr="000C634E">
        <w:rPr>
          <w:rFonts w:ascii="Times New Roman" w:eastAsia="Times New Roman" w:hAnsi="Times New Roman" w:cs="Times New Roman"/>
          <w:sz w:val="26"/>
          <w:szCs w:val="26"/>
        </w:rPr>
        <w:t>(Categories: Group/Family, Intimacy, Partnership, Involvement, Volunteerism, Familiarity, Personal Connection, Contribution)</w:t>
      </w:r>
    </w:p>
    <w:p w14:paraId="50E62F5C" w14:textId="74CBDD06" w:rsidR="001402A9" w:rsidRPr="000C634E" w:rsidRDefault="00F3359E" w:rsidP="00F06370">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A central theme that emerges from the interviews is that of group cohesion. This is a salient characteristic, unique to mechinot, as reflected in comments by Rotem, head of a mechina: “</w:t>
      </w:r>
      <w:r w:rsidR="007270B1" w:rsidRPr="000C634E">
        <w:rPr>
          <w:rFonts w:ascii="Times New Roman" w:eastAsia="Calibri" w:hAnsi="Times New Roman" w:cs="Times New Roman"/>
        </w:rPr>
        <w:t xml:space="preserve">A school cannot really replace a mechina… It’s an unfair comparison. The </w:t>
      </w:r>
      <w:r w:rsidR="007270B1" w:rsidRPr="000C634E">
        <w:rPr>
          <w:rFonts w:ascii="Times New Roman" w:eastAsia="Calibri" w:hAnsi="Times New Roman" w:cs="Times New Roman"/>
          <w:b/>
          <w:bCs/>
        </w:rPr>
        <w:t>intimacy</w:t>
      </w:r>
      <w:r w:rsidR="007270B1" w:rsidRPr="000C634E">
        <w:rPr>
          <w:rFonts w:ascii="Times New Roman" w:eastAsia="Calibri" w:hAnsi="Times New Roman" w:cs="Times New Roman"/>
        </w:rPr>
        <w:t xml:space="preserve"> of a small </w:t>
      </w:r>
      <w:r w:rsidR="007270B1" w:rsidRPr="000C634E">
        <w:rPr>
          <w:rFonts w:ascii="Times New Roman" w:eastAsia="Calibri" w:hAnsi="Times New Roman" w:cs="Times New Roman"/>
          <w:b/>
          <w:bCs/>
        </w:rPr>
        <w:t>group</w:t>
      </w:r>
      <w:r w:rsidR="00B845D2" w:rsidRPr="000C634E">
        <w:rPr>
          <w:rFonts w:ascii="Times New Roman" w:eastAsia="Calibri" w:hAnsi="Times New Roman" w:cs="Times New Roman"/>
        </w:rPr>
        <w:t xml:space="preserve"> within </w:t>
      </w:r>
      <w:r w:rsidR="007270B1" w:rsidRPr="000C634E">
        <w:rPr>
          <w:rFonts w:ascii="Times New Roman" w:eastAsia="Calibri" w:hAnsi="Times New Roman" w:cs="Times New Roman"/>
        </w:rPr>
        <w:t xml:space="preserve">the mechina, which lives together 24/7…” </w:t>
      </w:r>
      <w:r w:rsidR="00B845D2" w:rsidRPr="000C634E">
        <w:rPr>
          <w:rFonts w:ascii="Times New Roman" w:eastAsia="Calibri" w:hAnsi="Times New Roman" w:cs="Times New Roman"/>
        </w:rPr>
        <w:t xml:space="preserve">The element of group cohesion and </w:t>
      </w:r>
      <w:r w:rsidR="00007B74" w:rsidRPr="000C634E">
        <w:rPr>
          <w:rFonts w:ascii="Times New Roman" w:eastAsia="Calibri" w:hAnsi="Times New Roman" w:cs="Times New Roman"/>
        </w:rPr>
        <w:t xml:space="preserve">the </w:t>
      </w:r>
      <w:r w:rsidR="00B845D2" w:rsidRPr="000C634E">
        <w:rPr>
          <w:rFonts w:ascii="Times New Roman" w:eastAsia="Calibri" w:hAnsi="Times New Roman" w:cs="Times New Roman"/>
        </w:rPr>
        <w:t xml:space="preserve">sense of intimacy it embodies </w:t>
      </w:r>
      <w:r w:rsidR="00007B74" w:rsidRPr="000C634E">
        <w:rPr>
          <w:rFonts w:ascii="Times New Roman" w:eastAsia="Calibri" w:hAnsi="Times New Roman" w:cs="Times New Roman"/>
        </w:rPr>
        <w:t>are</w:t>
      </w:r>
      <w:r w:rsidR="00B845D2" w:rsidRPr="000C634E">
        <w:rPr>
          <w:rFonts w:ascii="Times New Roman" w:eastAsia="Calibri" w:hAnsi="Times New Roman" w:cs="Times New Roman"/>
        </w:rPr>
        <w:t xml:space="preserve"> also present in religious mechinot, </w:t>
      </w:r>
      <w:r w:rsidR="00007B74" w:rsidRPr="000C634E">
        <w:rPr>
          <w:rFonts w:ascii="Times New Roman" w:eastAsia="Calibri" w:hAnsi="Times New Roman" w:cs="Times New Roman"/>
        </w:rPr>
        <w:t>as described by Ilai, a religious mechina staff member:</w:t>
      </w:r>
      <w:r w:rsidR="003D0F9A" w:rsidRPr="000C634E">
        <w:rPr>
          <w:rFonts w:ascii="Times New Roman" w:eastAsia="Calibri" w:hAnsi="Times New Roman" w:cs="Times New Roman"/>
        </w:rPr>
        <w:t xml:space="preserve"> “This is a relatively small mechina and we want to maintain the homey feeling. All the trainees</w:t>
      </w:r>
      <w:r w:rsidR="00450B82" w:rsidRPr="000C634E">
        <w:rPr>
          <w:rFonts w:ascii="Times New Roman" w:eastAsia="Calibri" w:hAnsi="Times New Roman" w:cs="Times New Roman"/>
        </w:rPr>
        <w:t xml:space="preserve"> visit the </w:t>
      </w:r>
      <w:commentRangeStart w:id="8"/>
      <w:r w:rsidR="00450B82" w:rsidRPr="000C634E">
        <w:rPr>
          <w:rFonts w:ascii="Times New Roman" w:eastAsia="Calibri" w:hAnsi="Times New Roman" w:cs="Times New Roman"/>
        </w:rPr>
        <w:t xml:space="preserve">mechina’s rabbis </w:t>
      </w:r>
      <w:commentRangeEnd w:id="8"/>
      <w:r w:rsidR="00450B82" w:rsidRPr="000C634E">
        <w:rPr>
          <w:rStyle w:val="CommentReference"/>
          <w:rFonts w:ascii="Times New Roman" w:hAnsi="Times New Roman" w:cs="Times New Roman"/>
        </w:rPr>
        <w:commentReference w:id="8"/>
      </w:r>
      <w:r w:rsidR="00450B82" w:rsidRPr="000C634E">
        <w:rPr>
          <w:rFonts w:ascii="Times New Roman" w:eastAsia="Calibri" w:hAnsi="Times New Roman" w:cs="Times New Roman"/>
        </w:rPr>
        <w:t xml:space="preserve">at home and sometimes even </w:t>
      </w:r>
      <w:r w:rsidR="002B66E1" w:rsidRPr="000C634E">
        <w:rPr>
          <w:rFonts w:ascii="Times New Roman" w:eastAsia="Calibri" w:hAnsi="Times New Roman" w:cs="Times New Roman"/>
        </w:rPr>
        <w:t xml:space="preserve">visit </w:t>
      </w:r>
      <w:r w:rsidR="00450B82" w:rsidRPr="000C634E">
        <w:rPr>
          <w:rFonts w:ascii="Times New Roman" w:eastAsia="Calibri" w:hAnsi="Times New Roman" w:cs="Times New Roman"/>
        </w:rPr>
        <w:t>the head of the mechina.</w:t>
      </w:r>
      <w:r w:rsidR="00AE5023" w:rsidRPr="000C634E">
        <w:rPr>
          <w:rFonts w:ascii="Times New Roman" w:eastAsia="Calibri" w:hAnsi="Times New Roman" w:cs="Times New Roman"/>
        </w:rPr>
        <w:t xml:space="preserve"> Nevo, graduate of </w:t>
      </w:r>
      <w:r w:rsidR="00455150" w:rsidRPr="000C634E">
        <w:rPr>
          <w:rFonts w:ascii="Times New Roman" w:eastAsia="Calibri" w:hAnsi="Times New Roman" w:cs="Times New Roman"/>
        </w:rPr>
        <w:t>a</w:t>
      </w:r>
      <w:r w:rsidR="00AE5023" w:rsidRPr="000C634E">
        <w:rPr>
          <w:rFonts w:ascii="Times New Roman" w:eastAsia="Calibri" w:hAnsi="Times New Roman" w:cs="Times New Roman"/>
        </w:rPr>
        <w:t xml:space="preserve"> different religious mechina, relates: “I was part of a very small </w:t>
      </w:r>
      <w:r w:rsidR="00AE5023" w:rsidRPr="000C634E">
        <w:rPr>
          <w:rFonts w:ascii="Times New Roman" w:eastAsia="Calibri" w:hAnsi="Times New Roman" w:cs="Times New Roman"/>
          <w:b/>
          <w:bCs/>
        </w:rPr>
        <w:t>group</w:t>
      </w:r>
      <w:r w:rsidR="00AE5023" w:rsidRPr="000C634E">
        <w:rPr>
          <w:rFonts w:ascii="Times New Roman" w:eastAsia="Calibri" w:hAnsi="Times New Roman" w:cs="Times New Roman"/>
        </w:rPr>
        <w:t xml:space="preserve"> and benefited from the close ties with the Rabbi.” Likewise, Miriam, who heads a religious mechina, describes: “We strongly, strongly emphasize the group process…” Her remarks shed light on physical-structural aspects of the group: “A kitchen, adjacent dining room, four residential caravans, another caravan for administration, divided </w:t>
      </w:r>
      <w:r w:rsidR="007A16C5" w:rsidRPr="000C634E">
        <w:rPr>
          <w:rFonts w:ascii="Times New Roman" w:eastAsia="Calibri" w:hAnsi="Times New Roman" w:cs="Times New Roman"/>
        </w:rPr>
        <w:t>into</w:t>
      </w:r>
      <w:r w:rsidR="00AE5023" w:rsidRPr="000C634E">
        <w:rPr>
          <w:rFonts w:ascii="Times New Roman" w:eastAsia="Calibri" w:hAnsi="Times New Roman" w:cs="Times New Roman"/>
        </w:rPr>
        <w:t xml:space="preserve"> </w:t>
      </w:r>
      <w:r w:rsidR="007A16C5" w:rsidRPr="000C634E">
        <w:rPr>
          <w:rFonts w:ascii="Times New Roman" w:eastAsia="Calibri" w:hAnsi="Times New Roman" w:cs="Times New Roman"/>
        </w:rPr>
        <w:t>an</w:t>
      </w:r>
      <w:r w:rsidR="00AE5023" w:rsidRPr="000C634E">
        <w:rPr>
          <w:rFonts w:ascii="Times New Roman" w:eastAsia="Calibri" w:hAnsi="Times New Roman" w:cs="Times New Roman"/>
        </w:rPr>
        <w:t xml:space="preserve"> instructor’s residence and an office, and in the back the </w:t>
      </w:r>
      <w:commentRangeStart w:id="9"/>
      <w:r w:rsidR="00AE5023" w:rsidRPr="000C634E">
        <w:rPr>
          <w:rFonts w:ascii="Times New Roman" w:eastAsia="Calibri" w:hAnsi="Times New Roman" w:cs="Times New Roman"/>
          <w:i/>
          <w:iCs/>
        </w:rPr>
        <w:t>beit midrash</w:t>
      </w:r>
      <w:r w:rsidR="00AE5023" w:rsidRPr="000C634E">
        <w:rPr>
          <w:rFonts w:ascii="Times New Roman" w:eastAsia="Calibri" w:hAnsi="Times New Roman" w:cs="Times New Roman"/>
        </w:rPr>
        <w:t xml:space="preserve"> [Torah study house]</w:t>
      </w:r>
      <w:commentRangeEnd w:id="9"/>
      <w:r w:rsidR="00AE5023" w:rsidRPr="000C634E">
        <w:rPr>
          <w:rStyle w:val="CommentReference"/>
          <w:rFonts w:ascii="Times New Roman" w:hAnsi="Times New Roman" w:cs="Times New Roman"/>
        </w:rPr>
        <w:commentReference w:id="9"/>
      </w:r>
      <w:r w:rsidR="00AE5023" w:rsidRPr="000C634E">
        <w:rPr>
          <w:rFonts w:ascii="Times New Roman" w:eastAsia="Calibri" w:hAnsi="Times New Roman" w:cs="Times New Roman"/>
        </w:rPr>
        <w:t xml:space="preserve">. </w:t>
      </w:r>
      <w:r w:rsidR="00ED5F33" w:rsidRPr="000C634E">
        <w:rPr>
          <w:rFonts w:ascii="Times New Roman" w:eastAsia="Calibri" w:hAnsi="Times New Roman" w:cs="Times New Roman"/>
        </w:rPr>
        <w:t xml:space="preserve">That’s </w:t>
      </w:r>
      <w:r w:rsidR="007A16C5" w:rsidRPr="000C634E">
        <w:rPr>
          <w:rFonts w:ascii="Times New Roman" w:eastAsia="Calibri" w:hAnsi="Times New Roman" w:cs="Times New Roman"/>
        </w:rPr>
        <w:t>it</w:t>
      </w:r>
      <w:r w:rsidR="00ED5F33" w:rsidRPr="000C634E">
        <w:rPr>
          <w:rFonts w:ascii="Times New Roman" w:eastAsia="Calibri" w:hAnsi="Times New Roman" w:cs="Times New Roman"/>
        </w:rPr>
        <w:t>.” Naturally such proximity</w:t>
      </w:r>
      <w:r w:rsidR="00EB471C" w:rsidRPr="000C634E">
        <w:rPr>
          <w:rFonts w:ascii="Times New Roman" w:eastAsia="Calibri" w:hAnsi="Times New Roman" w:cs="Times New Roman"/>
        </w:rPr>
        <w:t xml:space="preserve"> cultivates close ties </w:t>
      </w:r>
      <w:r w:rsidR="000A462D" w:rsidRPr="000C634E">
        <w:rPr>
          <w:rFonts w:ascii="Times New Roman" w:eastAsia="Calibri" w:hAnsi="Times New Roman" w:cs="Times New Roman"/>
        </w:rPr>
        <w:t>and</w:t>
      </w:r>
      <w:r w:rsidR="00EB471C" w:rsidRPr="000C634E">
        <w:rPr>
          <w:rFonts w:ascii="Times New Roman" w:eastAsia="Calibri" w:hAnsi="Times New Roman" w:cs="Times New Roman"/>
        </w:rPr>
        <w:t xml:space="preserve"> group intimacy. According </w:t>
      </w:r>
      <w:r w:rsidR="00EB471C" w:rsidRPr="000C634E">
        <w:rPr>
          <w:rFonts w:ascii="Times New Roman" w:eastAsia="Calibri" w:hAnsi="Times New Roman" w:cs="Times New Roman"/>
        </w:rPr>
        <w:lastRenderedPageBreak/>
        <w:t>to Miriam, even when the mechina’s applicant pool increased, they made an effort to preserve the group structure</w:t>
      </w:r>
      <w:r w:rsidR="006C4216" w:rsidRPr="000C634E">
        <w:rPr>
          <w:rFonts w:ascii="Times New Roman" w:eastAsia="Calibri" w:hAnsi="Times New Roman" w:cs="Times New Roman"/>
        </w:rPr>
        <w:t xml:space="preserve"> and, accordingly, opened another group: “</w:t>
      </w:r>
      <w:r w:rsidR="00EF6A41" w:rsidRPr="000C634E">
        <w:rPr>
          <w:rFonts w:ascii="Times New Roman" w:eastAsia="Calibri" w:hAnsi="Times New Roman" w:cs="Times New Roman"/>
        </w:rPr>
        <w:t xml:space="preserve">They have their own dormitory and their own classroom and their own </w:t>
      </w:r>
      <w:r w:rsidR="00EF6A41" w:rsidRPr="000C634E">
        <w:rPr>
          <w:rFonts w:ascii="Times New Roman" w:eastAsia="Calibri" w:hAnsi="Times New Roman" w:cs="Times New Roman"/>
          <w:i/>
          <w:iCs/>
        </w:rPr>
        <w:t>beit midrash</w:t>
      </w:r>
      <w:r w:rsidR="00EF6A41" w:rsidRPr="000C634E">
        <w:rPr>
          <w:rFonts w:ascii="Times New Roman" w:eastAsia="Calibri" w:hAnsi="Times New Roman" w:cs="Times New Roman"/>
        </w:rPr>
        <w:t xml:space="preserve">, </w:t>
      </w:r>
      <w:r w:rsidR="000A462D" w:rsidRPr="000C634E">
        <w:rPr>
          <w:rFonts w:ascii="Times New Roman" w:eastAsia="Calibri" w:hAnsi="Times New Roman" w:cs="Times New Roman"/>
        </w:rPr>
        <w:t>their own</w:t>
      </w:r>
      <w:r w:rsidR="00EF6A41" w:rsidRPr="000C634E">
        <w:rPr>
          <w:rFonts w:ascii="Times New Roman" w:eastAsia="Calibri" w:hAnsi="Times New Roman" w:cs="Times New Roman"/>
        </w:rPr>
        <w:t xml:space="preserve"> faculty, their own kitchen, and if we open another group, we’ll open it using the same format again…” Goel, </w:t>
      </w:r>
      <w:r w:rsidR="00A33CD4" w:rsidRPr="000C634E">
        <w:rPr>
          <w:rFonts w:ascii="Times New Roman" w:eastAsia="Calibri" w:hAnsi="Times New Roman" w:cs="Times New Roman"/>
        </w:rPr>
        <w:t xml:space="preserve">who headed a small </w:t>
      </w:r>
      <w:commentRangeStart w:id="10"/>
      <w:r w:rsidR="00A33CD4" w:rsidRPr="000C634E">
        <w:rPr>
          <w:rFonts w:ascii="Times New Roman" w:eastAsia="Calibri" w:hAnsi="Times New Roman" w:cs="Times New Roman"/>
        </w:rPr>
        <w:t xml:space="preserve">mixed </w:t>
      </w:r>
      <w:commentRangeEnd w:id="10"/>
      <w:r w:rsidR="00A33CD4" w:rsidRPr="000C634E">
        <w:rPr>
          <w:rStyle w:val="CommentReference"/>
          <w:rFonts w:ascii="Times New Roman" w:hAnsi="Times New Roman" w:cs="Times New Roman"/>
        </w:rPr>
        <w:commentReference w:id="10"/>
      </w:r>
      <w:r w:rsidR="00A33CD4" w:rsidRPr="000C634E">
        <w:rPr>
          <w:rFonts w:ascii="Times New Roman" w:eastAsia="Calibri" w:hAnsi="Times New Roman" w:cs="Times New Roman"/>
        </w:rPr>
        <w:t>mechina, describes a similar development: “</w:t>
      </w:r>
      <w:r w:rsidR="00B91608" w:rsidRPr="000C634E">
        <w:rPr>
          <w:rFonts w:ascii="Times New Roman" w:eastAsia="Calibri" w:hAnsi="Times New Roman" w:cs="Times New Roman"/>
        </w:rPr>
        <w:t>I wanted a small mechina</w:t>
      </w:r>
      <w:r w:rsidR="00107712" w:rsidRPr="000C634E">
        <w:rPr>
          <w:rFonts w:ascii="Times New Roman" w:eastAsia="Calibri" w:hAnsi="Times New Roman" w:cs="Times New Roman"/>
        </w:rPr>
        <w:t xml:space="preserve"> because in terms of education it’s more suitable. So I said: If we have 60 trainees, then we’ll form two groups… And today this vision has come true; there are two groups in Sde Boker and one in Holit, and next year were opening one Tze’elim.”</w:t>
      </w:r>
    </w:p>
    <w:p w14:paraId="4BEB26EA" w14:textId="0D480E12" w:rsidR="00E91A16" w:rsidRPr="000C634E" w:rsidRDefault="00066BDD" w:rsidP="003C655B">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The group’s intimacy encourages the above-mentioned characteristics of independence and responsibility: </w:t>
      </w:r>
      <w:r w:rsidR="00393F31" w:rsidRPr="000C634E">
        <w:rPr>
          <w:rFonts w:ascii="Times New Roman" w:eastAsia="Calibri" w:hAnsi="Times New Roman" w:cs="Times New Roman"/>
        </w:rPr>
        <w:t xml:space="preserve">“A group that lives together 24/7, in a very, very intimate way… is </w:t>
      </w:r>
      <w:r w:rsidR="00393F31" w:rsidRPr="000C634E">
        <w:rPr>
          <w:rFonts w:ascii="Times New Roman" w:eastAsia="Calibri" w:hAnsi="Times New Roman" w:cs="Times New Roman"/>
          <w:b/>
          <w:bCs/>
        </w:rPr>
        <w:t>responsible</w:t>
      </w:r>
      <w:r w:rsidR="00393F31" w:rsidRPr="000C634E">
        <w:rPr>
          <w:rFonts w:ascii="Times New Roman" w:eastAsia="Calibri" w:hAnsi="Times New Roman" w:cs="Times New Roman"/>
        </w:rPr>
        <w:t xml:space="preserve"> for itself; this has a strong influence on the educational process.</w:t>
      </w:r>
      <w:r w:rsidR="00E53AB0" w:rsidRPr="000C634E">
        <w:rPr>
          <w:rFonts w:ascii="Times New Roman" w:eastAsia="Calibri" w:hAnsi="Times New Roman" w:cs="Times New Roman"/>
        </w:rPr>
        <w:t xml:space="preserve"> If at night the mechina’s trainees did not make sure that they have vegetables,</w:t>
      </w:r>
      <w:r w:rsidR="00940AD6" w:rsidRPr="000C634E">
        <w:rPr>
          <w:rFonts w:ascii="Times New Roman" w:eastAsia="Calibri" w:hAnsi="Times New Roman" w:cs="Times New Roman"/>
        </w:rPr>
        <w:t xml:space="preserve"> </w:t>
      </w:r>
      <w:r w:rsidR="00E53AB0" w:rsidRPr="000C634E">
        <w:rPr>
          <w:rFonts w:ascii="Times New Roman" w:eastAsia="Calibri" w:hAnsi="Times New Roman" w:cs="Times New Roman"/>
        </w:rPr>
        <w:t>then in the morning there’s no salad for breakfast… Their self-management</w:t>
      </w:r>
      <w:r w:rsidR="00940AD6" w:rsidRPr="000C634E">
        <w:rPr>
          <w:rFonts w:ascii="Times New Roman" w:eastAsia="Calibri" w:hAnsi="Times New Roman" w:cs="Times New Roman"/>
        </w:rPr>
        <w:t xml:space="preserve"> is a </w:t>
      </w:r>
      <w:r w:rsidR="003C655B" w:rsidRPr="000C634E">
        <w:rPr>
          <w:rFonts w:ascii="Times New Roman" w:eastAsia="Calibri" w:hAnsi="Times New Roman" w:cs="Times New Roman"/>
        </w:rPr>
        <w:t>core</w:t>
      </w:r>
      <w:r w:rsidR="00940AD6" w:rsidRPr="000C634E">
        <w:rPr>
          <w:rFonts w:ascii="Times New Roman" w:eastAsia="Calibri" w:hAnsi="Times New Roman" w:cs="Times New Roman"/>
        </w:rPr>
        <w:t xml:space="preserve"> element of the educational </w:t>
      </w:r>
      <w:r w:rsidR="003D2B73" w:rsidRPr="000C634E">
        <w:rPr>
          <w:rFonts w:ascii="Times New Roman" w:eastAsia="Calibri" w:hAnsi="Times New Roman" w:cs="Times New Roman"/>
        </w:rPr>
        <w:t>approach</w:t>
      </w:r>
      <w:r w:rsidR="00940AD6" w:rsidRPr="000C634E">
        <w:rPr>
          <w:rFonts w:ascii="Times New Roman" w:eastAsia="Calibri" w:hAnsi="Times New Roman" w:cs="Times New Roman"/>
        </w:rPr>
        <w:t>” (Rotem). The following remarks by Nevo, a mechina graduate, indicate that the sense of belonging to a group also promotes learning: “The</w:t>
      </w:r>
      <w:r w:rsidR="00680EDE" w:rsidRPr="000C634E">
        <w:rPr>
          <w:rFonts w:ascii="Times New Roman" w:eastAsia="Calibri" w:hAnsi="Times New Roman" w:cs="Times New Roman"/>
        </w:rPr>
        <w:t xml:space="preserve"> cohesion</w:t>
      </w:r>
      <w:r w:rsidR="00940AD6" w:rsidRPr="000C634E">
        <w:rPr>
          <w:rFonts w:ascii="Times New Roman" w:eastAsia="Calibri" w:hAnsi="Times New Roman" w:cs="Times New Roman"/>
        </w:rPr>
        <w:t xml:space="preserve">, it really gave me a </w:t>
      </w:r>
      <w:r w:rsidR="003D2B73" w:rsidRPr="000C634E">
        <w:rPr>
          <w:rFonts w:ascii="Times New Roman" w:eastAsia="Calibri" w:hAnsi="Times New Roman" w:cs="Times New Roman"/>
        </w:rPr>
        <w:t xml:space="preserve">source of something </w:t>
      </w:r>
      <w:r w:rsidR="00940AD6" w:rsidRPr="000C634E">
        <w:rPr>
          <w:rFonts w:ascii="Times New Roman" w:eastAsia="Calibri" w:hAnsi="Times New Roman" w:cs="Times New Roman"/>
        </w:rPr>
        <w:t>to hold on</w:t>
      </w:r>
      <w:r w:rsidR="003D2B73" w:rsidRPr="000C634E">
        <w:rPr>
          <w:rFonts w:ascii="Times New Roman" w:eastAsia="Calibri" w:hAnsi="Times New Roman" w:cs="Times New Roman"/>
        </w:rPr>
        <w:t xml:space="preserve"> </w:t>
      </w:r>
      <w:r w:rsidR="00940AD6" w:rsidRPr="000C634E">
        <w:rPr>
          <w:rFonts w:ascii="Times New Roman" w:eastAsia="Calibri" w:hAnsi="Times New Roman" w:cs="Times New Roman"/>
        </w:rPr>
        <w:t>to, and from that I drew strength in all areas of the mechina, lessons, summaries, perseverance…”</w:t>
      </w:r>
    </w:p>
    <w:p w14:paraId="6C0F534C" w14:textId="12808A1B" w:rsidR="00780470" w:rsidRPr="000C634E" w:rsidRDefault="008B333E" w:rsidP="00C27765">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Evidently, the need to belong to an intimate group is one that formal education does not meet. According to Miriam, mother of a mechina graduate: “He was basically searching for some sort of framework… He sought a mechina that […] would be more </w:t>
      </w:r>
      <w:r w:rsidRPr="000C634E">
        <w:rPr>
          <w:rFonts w:ascii="Times New Roman" w:eastAsia="Calibri" w:hAnsi="Times New Roman" w:cs="Times New Roman"/>
          <w:b/>
          <w:bCs/>
        </w:rPr>
        <w:t>intimate</w:t>
      </w:r>
      <w:r w:rsidRPr="000C634E">
        <w:rPr>
          <w:rFonts w:ascii="Times New Roman" w:eastAsia="Calibri" w:hAnsi="Times New Roman" w:cs="Times New Roman"/>
        </w:rPr>
        <w:t>. He did not want to go to a</w:t>
      </w:r>
      <w:r w:rsidR="00C27765" w:rsidRPr="000C634E">
        <w:rPr>
          <w:rFonts w:ascii="Times New Roman" w:eastAsia="Calibri" w:hAnsi="Times New Roman" w:cs="Times New Roman"/>
        </w:rPr>
        <w:t xml:space="preserve"> massive </w:t>
      </w:r>
      <w:r w:rsidR="007E12B1" w:rsidRPr="000C634E">
        <w:rPr>
          <w:rFonts w:ascii="Times New Roman" w:eastAsia="Calibri" w:hAnsi="Times New Roman" w:cs="Times New Roman"/>
        </w:rPr>
        <w:t>program with</w:t>
      </w:r>
      <w:r w:rsidR="00C27765" w:rsidRPr="000C634E">
        <w:rPr>
          <w:rFonts w:ascii="Times New Roman" w:eastAsia="Calibri" w:hAnsi="Times New Roman" w:cs="Times New Roman"/>
        </w:rPr>
        <w:t xml:space="preserve"> lots </w:t>
      </w:r>
      <w:r w:rsidR="007E12B1" w:rsidRPr="000C634E">
        <w:rPr>
          <w:rFonts w:ascii="Times New Roman" w:eastAsia="Calibri" w:hAnsi="Times New Roman" w:cs="Times New Roman"/>
        </w:rPr>
        <w:t>of</w:t>
      </w:r>
      <w:r w:rsidR="00C27765" w:rsidRPr="000C634E">
        <w:rPr>
          <w:rFonts w:ascii="Times New Roman" w:eastAsia="Calibri" w:hAnsi="Times New Roman" w:cs="Times New Roman"/>
        </w:rPr>
        <w:t xml:space="preserve"> people</w:t>
      </w:r>
      <w:r w:rsidR="007E12B1" w:rsidRPr="000C634E">
        <w:rPr>
          <w:rFonts w:ascii="Times New Roman" w:eastAsia="Calibri" w:hAnsi="Times New Roman" w:cs="Times New Roman"/>
        </w:rPr>
        <w:t>, but instead looked for a more familial place…” In her words, high school has “neither the time nor the surrounding.”</w:t>
      </w:r>
    </w:p>
    <w:p w14:paraId="683EE840" w14:textId="61F2F4C5" w:rsidR="00C27765" w:rsidRPr="000C634E" w:rsidRDefault="0094495B" w:rsidP="00115A67">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Life as part of an intimate group offers the trainees opportunities for </w:t>
      </w:r>
      <w:r w:rsidRPr="000C634E">
        <w:rPr>
          <w:rFonts w:ascii="Times New Roman" w:eastAsia="Calibri" w:hAnsi="Times New Roman" w:cs="Times New Roman"/>
          <w:b/>
          <w:bCs/>
        </w:rPr>
        <w:t>partnership</w:t>
      </w:r>
      <w:r w:rsidRPr="000C634E">
        <w:rPr>
          <w:rFonts w:ascii="Times New Roman" w:eastAsia="Calibri" w:hAnsi="Times New Roman" w:cs="Times New Roman"/>
        </w:rPr>
        <w:t xml:space="preserve">, </w:t>
      </w:r>
      <w:r w:rsidRPr="000C634E">
        <w:rPr>
          <w:rFonts w:ascii="Times New Roman" w:eastAsia="Calibri" w:hAnsi="Times New Roman" w:cs="Times New Roman"/>
          <w:b/>
          <w:bCs/>
        </w:rPr>
        <w:t>involvement</w:t>
      </w:r>
      <w:r w:rsidRPr="000C634E">
        <w:rPr>
          <w:rFonts w:ascii="Times New Roman" w:eastAsia="Calibri" w:hAnsi="Times New Roman" w:cs="Times New Roman"/>
        </w:rPr>
        <w:t xml:space="preserve">, and </w:t>
      </w:r>
      <w:r w:rsidRPr="000C634E">
        <w:rPr>
          <w:rFonts w:ascii="Times New Roman" w:eastAsia="Calibri" w:hAnsi="Times New Roman" w:cs="Times New Roman"/>
          <w:b/>
          <w:bCs/>
        </w:rPr>
        <w:t>volunteerism</w:t>
      </w:r>
      <w:r w:rsidRPr="000C634E">
        <w:rPr>
          <w:rFonts w:ascii="Times New Roman" w:eastAsia="Calibri" w:hAnsi="Times New Roman" w:cs="Times New Roman"/>
        </w:rPr>
        <w:t xml:space="preserve">. Joel, who oversees a cluster of mechinot, describes the trainee’s place in the mechina as follows: “The role of trainees in day-to-day management […] </w:t>
      </w:r>
      <w:r w:rsidR="001A7DA4" w:rsidRPr="000C634E">
        <w:rPr>
          <w:rFonts w:ascii="Times New Roman" w:eastAsia="Calibri" w:hAnsi="Times New Roman" w:cs="Times New Roman"/>
        </w:rPr>
        <w:t>i</w:t>
      </w:r>
      <w:r w:rsidRPr="000C634E">
        <w:rPr>
          <w:rFonts w:ascii="Times New Roman" w:eastAsia="Calibri" w:hAnsi="Times New Roman" w:cs="Times New Roman"/>
        </w:rPr>
        <w:t xml:space="preserve">s a major one. That is, you’re not a client, you’re a </w:t>
      </w:r>
      <w:r w:rsidRPr="000C634E">
        <w:rPr>
          <w:rFonts w:ascii="Times New Roman" w:eastAsia="Calibri" w:hAnsi="Times New Roman" w:cs="Times New Roman"/>
          <w:b/>
          <w:bCs/>
        </w:rPr>
        <w:t>partner</w:t>
      </w:r>
      <w:r w:rsidR="00072999" w:rsidRPr="000C634E">
        <w:rPr>
          <w:rFonts w:ascii="Times New Roman" w:eastAsia="Calibri" w:hAnsi="Times New Roman" w:cs="Times New Roman"/>
        </w:rPr>
        <w:t>.</w:t>
      </w:r>
      <w:r w:rsidR="004334A8" w:rsidRPr="000C634E">
        <w:rPr>
          <w:rFonts w:ascii="Times New Roman" w:eastAsia="Calibri" w:hAnsi="Times New Roman" w:cs="Times New Roman"/>
        </w:rPr>
        <w:t xml:space="preserve">” Shlomo, who teaches at mechinot, adds the category of </w:t>
      </w:r>
      <w:r w:rsidR="004334A8" w:rsidRPr="000C634E">
        <w:rPr>
          <w:rFonts w:ascii="Times New Roman" w:eastAsia="Calibri" w:hAnsi="Times New Roman" w:cs="Times New Roman"/>
          <w:b/>
          <w:bCs/>
        </w:rPr>
        <w:t>volunteerism</w:t>
      </w:r>
      <w:r w:rsidR="004334A8" w:rsidRPr="000C634E">
        <w:rPr>
          <w:rFonts w:ascii="Times New Roman" w:eastAsia="Calibri" w:hAnsi="Times New Roman" w:cs="Times New Roman"/>
        </w:rPr>
        <w:t xml:space="preserve">: “One of the things that mechinot really try to do is to turn the trainees from clients </w:t>
      </w:r>
      <w:r w:rsidR="001A7DA4" w:rsidRPr="000C634E">
        <w:rPr>
          <w:rFonts w:ascii="Times New Roman" w:eastAsia="Calibri" w:hAnsi="Times New Roman" w:cs="Times New Roman"/>
        </w:rPr>
        <w:t>int</w:t>
      </w:r>
      <w:r w:rsidR="004334A8" w:rsidRPr="000C634E">
        <w:rPr>
          <w:rFonts w:ascii="Times New Roman" w:eastAsia="Calibri" w:hAnsi="Times New Roman" w:cs="Times New Roman"/>
        </w:rPr>
        <w:t xml:space="preserve">o </w:t>
      </w:r>
      <w:r w:rsidR="004334A8" w:rsidRPr="000C634E">
        <w:rPr>
          <w:rFonts w:ascii="Times New Roman" w:eastAsia="Calibri" w:hAnsi="Times New Roman" w:cs="Times New Roman"/>
          <w:b/>
          <w:bCs/>
        </w:rPr>
        <w:t>partners</w:t>
      </w:r>
      <w:r w:rsidR="004334A8" w:rsidRPr="000C634E">
        <w:rPr>
          <w:rFonts w:ascii="Times New Roman" w:eastAsia="Calibri" w:hAnsi="Times New Roman" w:cs="Times New Roman"/>
        </w:rPr>
        <w:t xml:space="preserve">… You </w:t>
      </w:r>
      <w:r w:rsidR="00805049" w:rsidRPr="000C634E">
        <w:rPr>
          <w:rFonts w:ascii="Times New Roman" w:eastAsia="Calibri" w:hAnsi="Times New Roman" w:cs="Times New Roman"/>
        </w:rPr>
        <w:t xml:space="preserve">do </w:t>
      </w:r>
      <w:r w:rsidR="004334A8" w:rsidRPr="000C634E">
        <w:rPr>
          <w:rFonts w:ascii="Times New Roman" w:eastAsia="Calibri" w:hAnsi="Times New Roman" w:cs="Times New Roman"/>
        </w:rPr>
        <w:t xml:space="preserve">not come in order to promote yourself… This really changes the position of the </w:t>
      </w:r>
      <w:r w:rsidR="00DD1F0E" w:rsidRPr="000C634E">
        <w:rPr>
          <w:rFonts w:ascii="Times New Roman" w:eastAsia="Calibri" w:hAnsi="Times New Roman" w:cs="Times New Roman"/>
          <w:i/>
          <w:iCs/>
        </w:rPr>
        <w:t>hevreh</w:t>
      </w:r>
      <w:r w:rsidR="004334A8" w:rsidRPr="000C634E">
        <w:rPr>
          <w:rFonts w:ascii="Times New Roman" w:eastAsia="Calibri" w:hAnsi="Times New Roman" w:cs="Times New Roman"/>
        </w:rPr>
        <w:t xml:space="preserve"> in the world, their attitude towards reality, and that creates a spirit of </w:t>
      </w:r>
      <w:r w:rsidR="004334A8" w:rsidRPr="000C634E">
        <w:rPr>
          <w:rFonts w:ascii="Times New Roman" w:eastAsia="Calibri" w:hAnsi="Times New Roman" w:cs="Times New Roman"/>
          <w:b/>
          <w:bCs/>
        </w:rPr>
        <w:t>volunteerism</w:t>
      </w:r>
      <w:r w:rsidR="004334A8" w:rsidRPr="000C634E">
        <w:rPr>
          <w:rFonts w:ascii="Times New Roman" w:eastAsia="Calibri" w:hAnsi="Times New Roman" w:cs="Times New Roman"/>
        </w:rPr>
        <w:t xml:space="preserve">…” According to him, “the graduates emerge as very responsible </w:t>
      </w:r>
      <w:r w:rsidR="00DD1F0E" w:rsidRPr="000C634E">
        <w:rPr>
          <w:rFonts w:ascii="Times New Roman" w:eastAsia="Calibri" w:hAnsi="Times New Roman" w:cs="Times New Roman"/>
          <w:i/>
          <w:iCs/>
        </w:rPr>
        <w:t>hevreh</w:t>
      </w:r>
      <w:r w:rsidR="004334A8" w:rsidRPr="000C634E">
        <w:rPr>
          <w:rFonts w:ascii="Times New Roman" w:eastAsia="Calibri" w:hAnsi="Times New Roman" w:cs="Times New Roman"/>
        </w:rPr>
        <w:t>… And they will be the ones who volunteer in the army…”</w:t>
      </w:r>
    </w:p>
    <w:p w14:paraId="3C9DED35" w14:textId="15B43C21" w:rsidR="00805049" w:rsidRPr="000C634E" w:rsidRDefault="00115A67" w:rsidP="003728A3">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lastRenderedPageBreak/>
        <w:t>Group</w:t>
      </w:r>
      <w:r w:rsidR="00A738D3" w:rsidRPr="000C634E">
        <w:rPr>
          <w:rFonts w:ascii="Times New Roman" w:eastAsia="Calibri" w:hAnsi="Times New Roman" w:cs="Times New Roman"/>
        </w:rPr>
        <w:t xml:space="preserve"> cohesion, intimacy, and involvement</w:t>
      </w:r>
      <w:r w:rsidR="00404C6C" w:rsidRPr="000C634E">
        <w:rPr>
          <w:rFonts w:ascii="Times New Roman" w:eastAsia="Calibri" w:hAnsi="Times New Roman" w:cs="Times New Roman"/>
        </w:rPr>
        <w:t xml:space="preserve"> promote familiarity </w:t>
      </w:r>
      <w:r w:rsidR="00A738D3" w:rsidRPr="000C634E">
        <w:rPr>
          <w:rFonts w:ascii="Times New Roman" w:eastAsia="Calibri" w:hAnsi="Times New Roman" w:cs="Times New Roman"/>
        </w:rPr>
        <w:t>with additional populations: “</w:t>
      </w:r>
      <w:r w:rsidR="00404C6C" w:rsidRPr="000C634E">
        <w:rPr>
          <w:rFonts w:ascii="Times New Roman" w:eastAsia="Calibri" w:hAnsi="Times New Roman" w:cs="Times New Roman"/>
        </w:rPr>
        <w:t>It</w:t>
      </w:r>
      <w:r w:rsidR="00A738D3" w:rsidRPr="000C634E">
        <w:rPr>
          <w:rFonts w:ascii="Times New Roman" w:eastAsia="Calibri" w:hAnsi="Times New Roman" w:cs="Times New Roman"/>
        </w:rPr>
        <w:t xml:space="preserve"> was my first time meeting people from all sorts of places… Before that I hadn’t met many </w:t>
      </w:r>
      <w:r w:rsidR="00DD1F0E" w:rsidRPr="000C634E">
        <w:rPr>
          <w:rFonts w:ascii="Times New Roman" w:eastAsia="Calibri" w:hAnsi="Times New Roman" w:cs="Times New Roman"/>
          <w:i/>
          <w:iCs/>
        </w:rPr>
        <w:t>hevreh</w:t>
      </w:r>
      <w:r w:rsidR="00A738D3" w:rsidRPr="000C634E">
        <w:rPr>
          <w:rFonts w:ascii="Times New Roman" w:eastAsia="Calibri" w:hAnsi="Times New Roman" w:cs="Times New Roman"/>
        </w:rPr>
        <w:t xml:space="preserve"> from all sorts of places, and it was very interesting… The characters were different… The characters were very significant” (Omer). “</w:t>
      </w:r>
      <w:r w:rsidR="00404C6C" w:rsidRPr="000C634E">
        <w:rPr>
          <w:rFonts w:ascii="Times New Roman" w:eastAsia="Calibri" w:hAnsi="Times New Roman" w:cs="Times New Roman"/>
        </w:rPr>
        <w:t>I liked</w:t>
      </w:r>
      <w:r w:rsidR="00BB0D85" w:rsidRPr="000C634E">
        <w:rPr>
          <w:rFonts w:ascii="Times New Roman" w:eastAsia="Calibri" w:hAnsi="Times New Roman" w:cs="Times New Roman"/>
        </w:rPr>
        <w:t xml:space="preserve"> that there was a really wide range of people. […] I hadn’t </w:t>
      </w:r>
      <w:r w:rsidR="00404C6C" w:rsidRPr="000C634E">
        <w:rPr>
          <w:rFonts w:ascii="Times New Roman" w:eastAsia="Calibri" w:hAnsi="Times New Roman" w:cs="Times New Roman"/>
        </w:rPr>
        <w:t>met</w:t>
      </w:r>
      <w:r w:rsidR="00BB0D85" w:rsidRPr="000C634E">
        <w:rPr>
          <w:rFonts w:ascii="Times New Roman" w:eastAsia="Calibri" w:hAnsi="Times New Roman" w:cs="Times New Roman"/>
        </w:rPr>
        <w:t xml:space="preserve"> religious people… hadn’t met Ethiopians, hadn’t met Russians… And suddenly I felt that there was room for lots of people, </w:t>
      </w:r>
      <w:r w:rsidR="00404C6C" w:rsidRPr="000C634E">
        <w:rPr>
          <w:rFonts w:ascii="Times New Roman" w:eastAsia="Calibri" w:hAnsi="Times New Roman" w:cs="Times New Roman"/>
        </w:rPr>
        <w:t>that</w:t>
      </w:r>
      <w:r w:rsidR="00BB0D85" w:rsidRPr="000C634E">
        <w:rPr>
          <w:rFonts w:ascii="Times New Roman" w:eastAsia="Calibri" w:hAnsi="Times New Roman" w:cs="Times New Roman"/>
        </w:rPr>
        <w:t xml:space="preserve"> it’s possible to be different” (Eden). Even at religious mechinot, where the trainees are by definition homogenous, there is openness and an inclination towards </w:t>
      </w:r>
      <w:r w:rsidR="0096673A" w:rsidRPr="000C634E">
        <w:rPr>
          <w:rFonts w:ascii="Times New Roman" w:eastAsia="Calibri" w:hAnsi="Times New Roman" w:cs="Times New Roman"/>
        </w:rPr>
        <w:t xml:space="preserve">greater </w:t>
      </w:r>
      <w:r w:rsidR="00BB0D85" w:rsidRPr="000C634E">
        <w:rPr>
          <w:rFonts w:ascii="Times New Roman" w:eastAsia="Calibri" w:hAnsi="Times New Roman" w:cs="Times New Roman"/>
        </w:rPr>
        <w:t>familiarity. Rabbi Eliezer, who heads a mechina for religious boys, claims that the mechina “is open to vast worlds of knowledge: literature, general philosophy, activities.” Likewise, the mother of a graduate who attended a secular mechina describes: “They have a stated goal of creating a certain mix… of providing the experience of being with those who have less in certain areas, or who have a certain disability” (Ziona).</w:t>
      </w:r>
    </w:p>
    <w:p w14:paraId="57228744" w14:textId="4860E366" w:rsidR="007E12B1" w:rsidRPr="000C634E" w:rsidRDefault="00680EDE" w:rsidP="007565BF">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Group cohesion, intimacy, involvement, and familiarity create strong ties among the trainees. Eden offers a retrospective view: “I look at our </w:t>
      </w:r>
      <w:r w:rsidR="00C1026B" w:rsidRPr="000C634E">
        <w:rPr>
          <w:rFonts w:ascii="Times New Roman" w:eastAsia="Calibri" w:hAnsi="Times New Roman" w:cs="Times New Roman"/>
        </w:rPr>
        <w:t xml:space="preserve">mechina </w:t>
      </w:r>
      <w:r w:rsidRPr="000C634E">
        <w:rPr>
          <w:rFonts w:ascii="Times New Roman" w:eastAsia="Calibri" w:hAnsi="Times New Roman" w:cs="Times New Roman"/>
        </w:rPr>
        <w:t xml:space="preserve">group, it was so strong then… it’s crazy! The group’s </w:t>
      </w:r>
      <w:r w:rsidRPr="000C634E">
        <w:rPr>
          <w:rFonts w:ascii="Times New Roman" w:eastAsia="Calibri" w:hAnsi="Times New Roman" w:cs="Times New Roman"/>
          <w:b/>
          <w:bCs/>
        </w:rPr>
        <w:t>cohesion</w:t>
      </w:r>
      <w:r w:rsidRPr="000C634E">
        <w:rPr>
          <w:rFonts w:ascii="Times New Roman" w:eastAsia="Calibri" w:hAnsi="Times New Roman" w:cs="Times New Roman"/>
        </w:rPr>
        <w:t xml:space="preserve">… </w:t>
      </w:r>
      <w:r w:rsidR="0023167D" w:rsidRPr="000C634E">
        <w:rPr>
          <w:rFonts w:ascii="Times New Roman" w:eastAsia="Calibri" w:hAnsi="Times New Roman" w:cs="Times New Roman"/>
        </w:rPr>
        <w:t xml:space="preserve">If I need help – they will all come to my aid…” This feeling also stems from </w:t>
      </w:r>
      <w:r w:rsidR="00333F1D" w:rsidRPr="000C634E">
        <w:rPr>
          <w:rFonts w:ascii="Times New Roman" w:eastAsia="Calibri" w:hAnsi="Times New Roman" w:cs="Times New Roman"/>
        </w:rPr>
        <w:t>having</w:t>
      </w:r>
      <w:r w:rsidR="0023167D" w:rsidRPr="000C634E">
        <w:rPr>
          <w:rFonts w:ascii="Times New Roman" w:eastAsia="Calibri" w:hAnsi="Times New Roman" w:cs="Times New Roman"/>
        </w:rPr>
        <w:t xml:space="preserve"> close, personal ties with the staff members. Alon, a founder of mechinot, describes the</w:t>
      </w:r>
      <w:r w:rsidR="00942700" w:rsidRPr="000C634E">
        <w:rPr>
          <w:rFonts w:ascii="Times New Roman" w:eastAsia="Calibri" w:hAnsi="Times New Roman" w:cs="Times New Roman"/>
        </w:rPr>
        <w:t xml:space="preserve"> planning the establishment of </w:t>
      </w:r>
      <w:r w:rsidR="0023167D" w:rsidRPr="000C634E">
        <w:rPr>
          <w:rFonts w:ascii="Times New Roman" w:eastAsia="Calibri" w:hAnsi="Times New Roman" w:cs="Times New Roman"/>
        </w:rPr>
        <w:t>mixed and secular mechinot. According to him it was a learning process: “</w:t>
      </w:r>
      <w:r w:rsidR="00942700" w:rsidRPr="000C634E">
        <w:rPr>
          <w:rFonts w:ascii="Times New Roman" w:eastAsia="Calibri" w:hAnsi="Times New Roman" w:cs="Times New Roman"/>
        </w:rPr>
        <w:t xml:space="preserve">We traveled </w:t>
      </w:r>
      <w:r w:rsidR="0023167D" w:rsidRPr="000C634E">
        <w:rPr>
          <w:rFonts w:ascii="Times New Roman" w:eastAsia="Calibri" w:hAnsi="Times New Roman" w:cs="Times New Roman"/>
        </w:rPr>
        <w:t>for a few months to Oxford, to Cambridge, to see how these places establish</w:t>
      </w:r>
      <w:r w:rsidR="00942700" w:rsidRPr="000C634E">
        <w:rPr>
          <w:rFonts w:ascii="Times New Roman" w:eastAsia="Calibri" w:hAnsi="Times New Roman" w:cs="Times New Roman"/>
        </w:rPr>
        <w:t>ed</w:t>
      </w:r>
      <w:r w:rsidR="0023167D" w:rsidRPr="000C634E">
        <w:rPr>
          <w:rFonts w:ascii="Times New Roman" w:eastAsia="Calibri" w:hAnsi="Times New Roman" w:cs="Times New Roman"/>
        </w:rPr>
        <w:t xml:space="preserve"> the leadership that created British democracy. There we discover</w:t>
      </w:r>
      <w:r w:rsidR="00942700" w:rsidRPr="000C634E">
        <w:rPr>
          <w:rFonts w:ascii="Times New Roman" w:eastAsia="Calibri" w:hAnsi="Times New Roman" w:cs="Times New Roman"/>
        </w:rPr>
        <w:t>ed</w:t>
      </w:r>
      <w:r w:rsidR="0023167D" w:rsidRPr="000C634E">
        <w:rPr>
          <w:rFonts w:ascii="Times New Roman" w:eastAsia="Calibri" w:hAnsi="Times New Roman" w:cs="Times New Roman"/>
        </w:rPr>
        <w:t xml:space="preserve"> </w:t>
      </w:r>
      <w:commentRangeStart w:id="11"/>
      <w:r w:rsidR="0023167D" w:rsidRPr="000C634E">
        <w:rPr>
          <w:rFonts w:ascii="Times New Roman" w:eastAsia="Calibri" w:hAnsi="Times New Roman" w:cs="Times New Roman"/>
        </w:rPr>
        <w:t>the relations between the individual and the student</w:t>
      </w:r>
      <w:commentRangeEnd w:id="11"/>
      <w:r w:rsidR="0023167D" w:rsidRPr="000C634E">
        <w:rPr>
          <w:rStyle w:val="CommentReference"/>
          <w:rFonts w:ascii="Times New Roman" w:hAnsi="Times New Roman" w:cs="Times New Roman"/>
        </w:rPr>
        <w:commentReference w:id="11"/>
      </w:r>
      <w:r w:rsidR="0023167D" w:rsidRPr="000C634E">
        <w:rPr>
          <w:rFonts w:ascii="Times New Roman" w:eastAsia="Calibri" w:hAnsi="Times New Roman" w:cs="Times New Roman"/>
        </w:rPr>
        <w:t>… that the group size</w:t>
      </w:r>
      <w:r w:rsidR="00942700" w:rsidRPr="000C634E">
        <w:rPr>
          <w:rFonts w:ascii="Times New Roman" w:eastAsia="Calibri" w:hAnsi="Times New Roman" w:cs="Times New Roman"/>
        </w:rPr>
        <w:t xml:space="preserve"> comprises </w:t>
      </w:r>
      <w:r w:rsidR="0023167D" w:rsidRPr="000C634E">
        <w:rPr>
          <w:rFonts w:ascii="Times New Roman" w:eastAsia="Calibri" w:hAnsi="Times New Roman" w:cs="Times New Roman"/>
        </w:rPr>
        <w:t>one</w:t>
      </w:r>
      <w:r w:rsidR="00A15A88" w:rsidRPr="000C634E">
        <w:rPr>
          <w:rFonts w:ascii="Times New Roman" w:eastAsia="Calibri" w:hAnsi="Times New Roman" w:cs="Times New Roman"/>
        </w:rPr>
        <w:t xml:space="preserve"> instructor </w:t>
      </w:r>
      <w:r w:rsidR="0023167D" w:rsidRPr="000C634E">
        <w:rPr>
          <w:rFonts w:ascii="Times New Roman" w:eastAsia="Calibri" w:hAnsi="Times New Roman" w:cs="Times New Roman"/>
        </w:rPr>
        <w:t xml:space="preserve">per six or seven students.” This is indeed the ratio </w:t>
      </w:r>
      <w:r w:rsidR="00A15A88" w:rsidRPr="000C634E">
        <w:rPr>
          <w:rFonts w:ascii="Times New Roman" w:eastAsia="Calibri" w:hAnsi="Times New Roman" w:cs="Times New Roman"/>
        </w:rPr>
        <w:t xml:space="preserve">maintained </w:t>
      </w:r>
      <w:r w:rsidR="0023167D" w:rsidRPr="000C634E">
        <w:rPr>
          <w:rFonts w:ascii="Times New Roman" w:eastAsia="Calibri" w:hAnsi="Times New Roman" w:cs="Times New Roman"/>
        </w:rPr>
        <w:t>at most of the mechinot</w:t>
      </w:r>
      <w:r w:rsidR="00A15A88" w:rsidRPr="000C634E">
        <w:rPr>
          <w:rFonts w:ascii="Times New Roman" w:eastAsia="Calibri" w:hAnsi="Times New Roman" w:cs="Times New Roman"/>
        </w:rPr>
        <w:t>, each of which has an average of 35-45 trainees and usually numbers 5 staff members: the head of the mechina, a director, and three young instructors aged 22-27.</w:t>
      </w:r>
      <w:r w:rsidR="003A21AD" w:rsidRPr="000C634E">
        <w:rPr>
          <w:rFonts w:ascii="Times New Roman" w:eastAsia="Calibri" w:hAnsi="Times New Roman" w:cs="Times New Roman"/>
        </w:rPr>
        <w:t xml:space="preserve"> Heads of mechinot explain: “The instructors are present on a daily basis, they mentor the committees,</w:t>
      </w:r>
      <w:r w:rsidR="00652F5B" w:rsidRPr="000C634E">
        <w:rPr>
          <w:rFonts w:ascii="Times New Roman" w:eastAsia="Calibri" w:hAnsi="Times New Roman" w:cs="Times New Roman"/>
        </w:rPr>
        <w:t xml:space="preserve"> they are close to</w:t>
      </w:r>
      <w:r w:rsidR="00A7391C" w:rsidRPr="000C634E">
        <w:rPr>
          <w:rFonts w:ascii="Times New Roman" w:eastAsia="Calibri" w:hAnsi="Times New Roman" w:cs="Times New Roman"/>
        </w:rPr>
        <w:t xml:space="preserve"> them in age</w:t>
      </w:r>
      <w:r w:rsidR="00652F5B" w:rsidRPr="000C634E">
        <w:rPr>
          <w:rFonts w:ascii="Times New Roman" w:eastAsia="Calibri" w:hAnsi="Times New Roman" w:cs="Times New Roman"/>
        </w:rPr>
        <w:t xml:space="preserve">. They are mediators of sorts; they are closer to their world” (Yoel). The trainees’ </w:t>
      </w:r>
      <w:r w:rsidR="00522079" w:rsidRPr="000C634E">
        <w:rPr>
          <w:rFonts w:ascii="Times New Roman" w:eastAsia="Calibri" w:hAnsi="Times New Roman" w:cs="Times New Roman"/>
        </w:rPr>
        <w:t>relations</w:t>
      </w:r>
      <w:r w:rsidR="00652F5B" w:rsidRPr="000C634E">
        <w:rPr>
          <w:rFonts w:ascii="Times New Roman" w:eastAsia="Calibri" w:hAnsi="Times New Roman" w:cs="Times New Roman"/>
        </w:rPr>
        <w:t xml:space="preserve"> with the staff members </w:t>
      </w:r>
      <w:r w:rsidR="00522079" w:rsidRPr="000C634E">
        <w:rPr>
          <w:rFonts w:ascii="Times New Roman" w:eastAsia="Calibri" w:hAnsi="Times New Roman" w:cs="Times New Roman"/>
        </w:rPr>
        <w:t>are</w:t>
      </w:r>
      <w:r w:rsidR="00652F5B" w:rsidRPr="000C634E">
        <w:rPr>
          <w:rFonts w:ascii="Times New Roman" w:eastAsia="Calibri" w:hAnsi="Times New Roman" w:cs="Times New Roman"/>
        </w:rPr>
        <w:t xml:space="preserve"> very intense: “It’s from 7 a.m. to 10:30 p.m. approximately. The instructors are in all units, including</w:t>
      </w:r>
      <w:r w:rsidR="005D5DE4" w:rsidRPr="000C634E">
        <w:rPr>
          <w:rFonts w:ascii="Times New Roman" w:eastAsia="Calibri" w:hAnsi="Times New Roman" w:cs="Times New Roman"/>
        </w:rPr>
        <w:t xml:space="preserve"> lessons </w:t>
      </w:r>
      <w:r w:rsidR="00652F5B" w:rsidRPr="000C634E">
        <w:rPr>
          <w:rFonts w:ascii="Times New Roman" w:eastAsia="Calibri" w:hAnsi="Times New Roman" w:cs="Times New Roman"/>
        </w:rPr>
        <w:t xml:space="preserve">– a very strong presence” (Miriam). Shoval, a trainee, </w:t>
      </w:r>
      <w:r w:rsidR="001C4707" w:rsidRPr="000C634E">
        <w:rPr>
          <w:rFonts w:ascii="Times New Roman" w:eastAsia="Calibri" w:hAnsi="Times New Roman" w:cs="Times New Roman"/>
        </w:rPr>
        <w:t xml:space="preserve">describes it </w:t>
      </w:r>
      <w:r w:rsidR="00652F5B" w:rsidRPr="000C634E">
        <w:rPr>
          <w:rFonts w:ascii="Times New Roman" w:eastAsia="Calibri" w:hAnsi="Times New Roman" w:cs="Times New Roman"/>
        </w:rPr>
        <w:t xml:space="preserve">from her perspective: “… Those who </w:t>
      </w:r>
      <w:r w:rsidR="001C4707" w:rsidRPr="000C634E">
        <w:rPr>
          <w:rFonts w:ascii="Times New Roman" w:eastAsia="Calibri" w:hAnsi="Times New Roman" w:cs="Times New Roman"/>
        </w:rPr>
        <w:t>are</w:t>
      </w:r>
      <w:r w:rsidR="00652F5B" w:rsidRPr="000C634E">
        <w:rPr>
          <w:rFonts w:ascii="Times New Roman" w:eastAsia="Calibri" w:hAnsi="Times New Roman" w:cs="Times New Roman"/>
        </w:rPr>
        <w:t xml:space="preserve"> there are crazy about it … They’re there almost 24/7. They have to be people with fire in their eyes, </w:t>
      </w:r>
      <w:r w:rsidR="00543273" w:rsidRPr="000C634E">
        <w:rPr>
          <w:rFonts w:ascii="Times New Roman" w:eastAsia="Calibri" w:hAnsi="Times New Roman" w:cs="Times New Roman"/>
        </w:rPr>
        <w:t xml:space="preserve">because it </w:t>
      </w:r>
      <w:r w:rsidR="00EB2A5D" w:rsidRPr="000C634E">
        <w:rPr>
          <w:rFonts w:ascii="Times New Roman" w:eastAsia="Calibri" w:hAnsi="Times New Roman" w:cs="Times New Roman"/>
        </w:rPr>
        <w:t>comes</w:t>
      </w:r>
      <w:r w:rsidR="00543273" w:rsidRPr="000C634E">
        <w:rPr>
          <w:rFonts w:ascii="Times New Roman" w:eastAsia="Calibri" w:hAnsi="Times New Roman" w:cs="Times New Roman"/>
        </w:rPr>
        <w:t xml:space="preserve"> very much at the expense of their private lives…”</w:t>
      </w:r>
    </w:p>
    <w:p w14:paraId="1687400E" w14:textId="348130AE" w:rsidR="00CA19ED" w:rsidRPr="000C634E" w:rsidRDefault="00726558" w:rsidP="003E2BC2">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Such </w:t>
      </w:r>
      <w:r w:rsidR="00522079" w:rsidRPr="000C634E">
        <w:rPr>
          <w:rFonts w:ascii="Times New Roman" w:eastAsia="Calibri" w:hAnsi="Times New Roman" w:cs="Times New Roman"/>
        </w:rPr>
        <w:t xml:space="preserve">tremendous dedication and intense relations create a unique learning experience, as Eli, a longtime teacher at mechinot, describes: “I meet the </w:t>
      </w:r>
      <w:r w:rsidR="00DD1F0E" w:rsidRPr="000C634E">
        <w:rPr>
          <w:rFonts w:ascii="Times New Roman" w:eastAsia="Calibri" w:hAnsi="Times New Roman" w:cs="Times New Roman"/>
          <w:i/>
          <w:iCs/>
        </w:rPr>
        <w:t>hevreh</w:t>
      </w:r>
      <w:r w:rsidR="00522079" w:rsidRPr="000C634E">
        <w:rPr>
          <w:rFonts w:ascii="Times New Roman" w:eastAsia="Calibri" w:hAnsi="Times New Roman" w:cs="Times New Roman"/>
        </w:rPr>
        <w:t xml:space="preserve"> at all hours of the day. I meet </w:t>
      </w:r>
      <w:r w:rsidR="00DD1F0E" w:rsidRPr="000C634E">
        <w:rPr>
          <w:rFonts w:ascii="Times New Roman" w:eastAsia="Calibri" w:hAnsi="Times New Roman" w:cs="Times New Roman"/>
          <w:i/>
          <w:iCs/>
        </w:rPr>
        <w:t>hevreh</w:t>
      </w:r>
      <w:r w:rsidR="00522079" w:rsidRPr="000C634E">
        <w:rPr>
          <w:rFonts w:ascii="Times New Roman" w:eastAsia="Calibri" w:hAnsi="Times New Roman" w:cs="Times New Roman"/>
        </w:rPr>
        <w:t xml:space="preserve"> at 8 a.m., 11, 6 p.m. At 8 p.m. or midnight – those are the best hours. They are alert at </w:t>
      </w:r>
      <w:r w:rsidR="00522079" w:rsidRPr="000C634E">
        <w:rPr>
          <w:rFonts w:ascii="Times New Roman" w:eastAsia="Calibri" w:hAnsi="Times New Roman" w:cs="Times New Roman"/>
        </w:rPr>
        <w:lastRenderedPageBreak/>
        <w:t xml:space="preserve">those times… We don’t sit in a classroom, we sit on the lawn, on couches… Those are the best lessons… I don’t bring lessons from a text, but instead [bring] life lessons.” He adds: “I have personal conversations with them and I stay there […] talking until the middle of the night and also staying there to sleep.” </w:t>
      </w:r>
      <w:r w:rsidR="00D7185A" w:rsidRPr="000C634E">
        <w:rPr>
          <w:rFonts w:ascii="Times New Roman" w:eastAsia="Calibri" w:hAnsi="Times New Roman" w:cs="Times New Roman"/>
        </w:rPr>
        <w:t xml:space="preserve">Thus </w:t>
      </w:r>
      <w:r w:rsidR="003E2BC2" w:rsidRPr="000C634E">
        <w:rPr>
          <w:rFonts w:ascii="Times New Roman" w:eastAsia="Calibri" w:hAnsi="Times New Roman" w:cs="Times New Roman"/>
        </w:rPr>
        <w:t>it is understandable that</w:t>
      </w:r>
      <w:r w:rsidR="00D7185A" w:rsidRPr="000C634E">
        <w:rPr>
          <w:rFonts w:ascii="Times New Roman" w:eastAsia="Calibri" w:hAnsi="Times New Roman" w:cs="Times New Roman"/>
        </w:rPr>
        <w:t xml:space="preserve"> a personal connection and sense of intimacy </w:t>
      </w:r>
      <w:r w:rsidR="004C30F4" w:rsidRPr="000C634E">
        <w:rPr>
          <w:rFonts w:ascii="Times New Roman" w:eastAsia="Calibri" w:hAnsi="Times New Roman" w:cs="Times New Roman"/>
        </w:rPr>
        <w:t>develop</w:t>
      </w:r>
      <w:r w:rsidR="00D7185A" w:rsidRPr="000C634E">
        <w:rPr>
          <w:rFonts w:ascii="Times New Roman" w:eastAsia="Calibri" w:hAnsi="Times New Roman" w:cs="Times New Roman"/>
        </w:rPr>
        <w:t xml:space="preserve"> between staff members and mechina students.</w:t>
      </w:r>
    </w:p>
    <w:p w14:paraId="0A681246" w14:textId="5030D5E5" w:rsidR="006F595B" w:rsidRPr="000C634E" w:rsidRDefault="006F595B" w:rsidP="009D0178">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The instructors and staff are seen as going above and beyond, which is what gives rise to the category of volunteerism. The general approach </w:t>
      </w:r>
      <w:r w:rsidR="00EF1B31" w:rsidRPr="000C634E">
        <w:rPr>
          <w:rFonts w:ascii="Times New Roman" w:eastAsia="Calibri" w:hAnsi="Times New Roman" w:cs="Times New Roman"/>
        </w:rPr>
        <w:t>at</w:t>
      </w:r>
      <w:r w:rsidRPr="000C634E">
        <w:rPr>
          <w:rFonts w:ascii="Times New Roman" w:eastAsia="Calibri" w:hAnsi="Times New Roman" w:cs="Times New Roman"/>
        </w:rPr>
        <w:t xml:space="preserve"> mechinot is one of volunteerism, which permeates </w:t>
      </w:r>
      <w:r w:rsidR="00EF1B31" w:rsidRPr="000C634E">
        <w:rPr>
          <w:rFonts w:ascii="Times New Roman" w:eastAsia="Calibri" w:hAnsi="Times New Roman" w:cs="Times New Roman"/>
        </w:rPr>
        <w:t>its</w:t>
      </w:r>
      <w:r w:rsidRPr="000C634E">
        <w:rPr>
          <w:rFonts w:ascii="Times New Roman" w:eastAsia="Calibri" w:hAnsi="Times New Roman" w:cs="Times New Roman"/>
        </w:rPr>
        <w:t xml:space="preserve"> activities throughout the year, as Rotem, head of a mechina, describes</w:t>
      </w:r>
      <w:r w:rsidR="003315D5" w:rsidRPr="000C634E">
        <w:rPr>
          <w:rFonts w:ascii="Times New Roman" w:eastAsia="Calibri" w:hAnsi="Times New Roman" w:cs="Times New Roman"/>
        </w:rPr>
        <w:t>: “</w:t>
      </w:r>
      <w:r w:rsidR="00C34255" w:rsidRPr="000C634E">
        <w:rPr>
          <w:rFonts w:ascii="Times New Roman" w:eastAsia="Calibri" w:hAnsi="Times New Roman" w:cs="Times New Roman"/>
        </w:rPr>
        <w:t>The contribution</w:t>
      </w:r>
      <w:r w:rsidR="00BE7527" w:rsidRPr="000C634E">
        <w:rPr>
          <w:rFonts w:ascii="Times New Roman" w:eastAsia="Calibri" w:hAnsi="Times New Roman" w:cs="Times New Roman"/>
        </w:rPr>
        <w:t xml:space="preserve"> to the community, volunteerism, this is something that is very present and has a strong influence </w:t>
      </w:r>
      <w:r w:rsidR="00EF1B31" w:rsidRPr="000C634E">
        <w:rPr>
          <w:rFonts w:ascii="Times New Roman" w:eastAsia="Calibri" w:hAnsi="Times New Roman" w:cs="Times New Roman"/>
        </w:rPr>
        <w:t xml:space="preserve">in terms </w:t>
      </w:r>
      <w:r w:rsidR="00BE7527" w:rsidRPr="000C634E">
        <w:rPr>
          <w:rFonts w:ascii="Times New Roman" w:eastAsia="Calibri" w:hAnsi="Times New Roman" w:cs="Times New Roman"/>
        </w:rPr>
        <w:t xml:space="preserve">of educating for activism and so on. It is very rare today to find a </w:t>
      </w:r>
      <w:commentRangeStart w:id="12"/>
      <w:r w:rsidR="00BE7527" w:rsidRPr="000C634E">
        <w:rPr>
          <w:rFonts w:ascii="Times New Roman" w:eastAsia="Calibri" w:hAnsi="Times New Roman" w:cs="Times New Roman"/>
        </w:rPr>
        <w:t xml:space="preserve">general mechina </w:t>
      </w:r>
      <w:commentRangeEnd w:id="12"/>
      <w:r w:rsidR="00BE7527" w:rsidRPr="000C634E">
        <w:rPr>
          <w:rStyle w:val="CommentReference"/>
          <w:rFonts w:ascii="Times New Roman" w:hAnsi="Times New Roman" w:cs="Times New Roman"/>
        </w:rPr>
        <w:commentReference w:id="12"/>
      </w:r>
      <w:r w:rsidR="00BE7527" w:rsidRPr="000C634E">
        <w:rPr>
          <w:rFonts w:ascii="Times New Roman" w:eastAsia="Calibri" w:hAnsi="Times New Roman" w:cs="Times New Roman"/>
        </w:rPr>
        <w:t>that doesn’t have this element as 20% of its schedule.</w:t>
      </w:r>
      <w:r w:rsidR="00EB1F3F" w:rsidRPr="000C634E">
        <w:rPr>
          <w:rFonts w:ascii="Times New Roman" w:eastAsia="Calibri" w:hAnsi="Times New Roman" w:cs="Times New Roman"/>
        </w:rPr>
        <w:t>” This category is more dominant in general mechinot, although it is also present in a large number of religious mechinot.</w:t>
      </w:r>
      <w:r w:rsidR="00EB1F3F" w:rsidRPr="000C634E">
        <w:rPr>
          <w:rFonts w:ascii="Times New Roman" w:eastAsia="Calibri" w:hAnsi="Times New Roman" w:cs="Times New Roman"/>
          <w:rtl/>
        </w:rPr>
        <w:t xml:space="preserve"> </w:t>
      </w:r>
      <w:r w:rsidR="00EB1F3F" w:rsidRPr="000C634E">
        <w:rPr>
          <w:rFonts w:ascii="Times New Roman" w:eastAsia="Calibri" w:hAnsi="Times New Roman" w:cs="Times New Roman"/>
        </w:rPr>
        <w:t>Ilai</w:t>
      </w:r>
      <w:r w:rsidR="002A1A1F" w:rsidRPr="000C634E">
        <w:rPr>
          <w:rFonts w:ascii="Times New Roman" w:eastAsia="Calibri" w:hAnsi="Times New Roman" w:cs="Times New Roman"/>
        </w:rPr>
        <w:t xml:space="preserve">, a rabbi and instructor at a religious mechina, describes the educational perspective at his mechina: “To combine Torah study with giving.” According to him, “there is a huge number of volunteer activities going on here…” Omer, graduate of a religious mechina, recounts: “There was another saying that permeated very much, </w:t>
      </w:r>
      <w:r w:rsidR="00EF1B31" w:rsidRPr="000C634E">
        <w:rPr>
          <w:rFonts w:ascii="Times New Roman" w:eastAsia="Calibri" w:hAnsi="Times New Roman" w:cs="Times New Roman"/>
        </w:rPr>
        <w:t xml:space="preserve">which is </w:t>
      </w:r>
      <w:r w:rsidR="002A1A1F" w:rsidRPr="000C634E">
        <w:rPr>
          <w:rFonts w:ascii="Times New Roman" w:eastAsia="Calibri" w:hAnsi="Times New Roman" w:cs="Times New Roman"/>
        </w:rPr>
        <w:t>concern for</w:t>
      </w:r>
      <w:r w:rsidR="00FA4799" w:rsidRPr="000C634E">
        <w:rPr>
          <w:rFonts w:ascii="Times New Roman" w:eastAsia="Calibri" w:hAnsi="Times New Roman" w:cs="Times New Roman"/>
        </w:rPr>
        <w:t xml:space="preserve"> all. Thinking about everyone… </w:t>
      </w:r>
      <w:r w:rsidR="009D0178" w:rsidRPr="000C634E">
        <w:rPr>
          <w:rFonts w:ascii="Times New Roman" w:eastAsia="Calibri" w:hAnsi="Times New Roman" w:cs="Times New Roman"/>
        </w:rPr>
        <w:t>In our case t</w:t>
      </w:r>
      <w:r w:rsidR="00FA4799" w:rsidRPr="000C634E">
        <w:rPr>
          <w:rFonts w:ascii="Times New Roman" w:eastAsia="Calibri" w:hAnsi="Times New Roman" w:cs="Times New Roman"/>
        </w:rPr>
        <w:t xml:space="preserve">his was </w:t>
      </w:r>
      <w:r w:rsidR="0066586F" w:rsidRPr="000C634E">
        <w:rPr>
          <w:rFonts w:ascii="Times New Roman" w:eastAsia="Calibri" w:hAnsi="Times New Roman" w:cs="Times New Roman"/>
        </w:rPr>
        <w:t>emphasized</w:t>
      </w:r>
      <w:r w:rsidR="009D0178" w:rsidRPr="000C634E">
        <w:rPr>
          <w:rFonts w:ascii="Times New Roman" w:eastAsia="Calibri" w:hAnsi="Times New Roman" w:cs="Times New Roman"/>
        </w:rPr>
        <w:t xml:space="preserve"> very, very much</w:t>
      </w:r>
      <w:r w:rsidR="0066586F" w:rsidRPr="000C634E">
        <w:rPr>
          <w:rFonts w:ascii="Times New Roman" w:eastAsia="Calibri" w:hAnsi="Times New Roman" w:cs="Times New Roman"/>
        </w:rPr>
        <w:t>.”</w:t>
      </w:r>
    </w:p>
    <w:p w14:paraId="0F60B6E8" w14:textId="67A413E8" w:rsidR="009D0178" w:rsidRPr="000C634E" w:rsidRDefault="009D0178" w:rsidP="009D0178">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 xml:space="preserve">In sum, the group theme is composed of a number of mutually reinforcing categories: cohesion, intimacy, partnership and involvement, </w:t>
      </w:r>
      <w:r w:rsidR="00C34255" w:rsidRPr="000C634E">
        <w:rPr>
          <w:rFonts w:ascii="Times New Roman" w:eastAsia="Calibri" w:hAnsi="Times New Roman" w:cs="Times New Roman"/>
        </w:rPr>
        <w:t>familiarity, personal connection, and contribution.</w:t>
      </w:r>
    </w:p>
    <w:p w14:paraId="40B38DFF" w14:textId="6573A264" w:rsidR="00C34255" w:rsidRPr="000C634E" w:rsidRDefault="00C34255" w:rsidP="00C34255">
      <w:pPr>
        <w:keepNext/>
        <w:keepLines/>
        <w:spacing w:before="240" w:after="120" w:line="360" w:lineRule="auto"/>
        <w:jc w:val="both"/>
        <w:outlineLvl w:val="1"/>
        <w:rPr>
          <w:rFonts w:ascii="Times New Roman" w:eastAsia="Times New Roman" w:hAnsi="Times New Roman" w:cs="Times New Roman"/>
          <w:sz w:val="26"/>
          <w:szCs w:val="26"/>
          <w:rtl/>
        </w:rPr>
      </w:pPr>
      <w:r w:rsidRPr="000C634E">
        <w:rPr>
          <w:rFonts w:ascii="Times New Roman" w:eastAsia="Times New Roman" w:hAnsi="Times New Roman" w:cs="Times New Roman"/>
          <w:sz w:val="26"/>
          <w:szCs w:val="26"/>
        </w:rPr>
        <w:t xml:space="preserve">The Theme of Informal Structure (Categories: Intensity, </w:t>
      </w:r>
      <w:r w:rsidR="003728A3" w:rsidRPr="000C634E">
        <w:rPr>
          <w:rFonts w:ascii="Times New Roman" w:eastAsia="Times New Roman" w:hAnsi="Times New Roman" w:cs="Times New Roman"/>
          <w:sz w:val="26"/>
          <w:szCs w:val="26"/>
        </w:rPr>
        <w:t xml:space="preserve">Extreme Experience, </w:t>
      </w:r>
      <w:r w:rsidR="00D6157B" w:rsidRPr="000C634E">
        <w:rPr>
          <w:rFonts w:ascii="Times New Roman" w:eastAsia="Times New Roman" w:hAnsi="Times New Roman" w:cs="Times New Roman"/>
          <w:sz w:val="26"/>
          <w:szCs w:val="26"/>
        </w:rPr>
        <w:t>Turmoil</w:t>
      </w:r>
      <w:r w:rsidR="003728A3" w:rsidRPr="000C634E">
        <w:rPr>
          <w:rFonts w:ascii="Times New Roman" w:eastAsia="Times New Roman" w:hAnsi="Times New Roman" w:cs="Times New Roman"/>
          <w:sz w:val="26"/>
          <w:szCs w:val="26"/>
        </w:rPr>
        <w:t>)</w:t>
      </w:r>
    </w:p>
    <w:p w14:paraId="2EA6A22E" w14:textId="10BA4D69" w:rsidR="00D6157B" w:rsidRPr="000C634E" w:rsidRDefault="00D6157B" w:rsidP="00D6157B">
      <w:pPr>
        <w:spacing w:after="160" w:line="360" w:lineRule="auto"/>
        <w:jc w:val="both"/>
        <w:rPr>
          <w:rFonts w:ascii="Times New Roman" w:eastAsia="Calibri" w:hAnsi="Times New Roman" w:cs="Times New Roman"/>
        </w:rPr>
      </w:pPr>
      <w:r w:rsidRPr="00D6157B">
        <w:rPr>
          <w:rFonts w:ascii="Times New Roman" w:eastAsia="Calibri" w:hAnsi="Times New Roman" w:cs="Times New Roman"/>
        </w:rPr>
        <w:t xml:space="preserve">We have identified many categories so far that characterize the activities of mechinot. How are they able to coexist? Rotem, head of a mechina, explains: “The </w:t>
      </w:r>
      <w:r w:rsidRPr="00D6157B">
        <w:rPr>
          <w:rFonts w:ascii="Times New Roman" w:eastAsia="Calibri" w:hAnsi="Times New Roman" w:cs="Times New Roman"/>
          <w:b/>
          <w:bCs/>
        </w:rPr>
        <w:t>informal</w:t>
      </w:r>
      <w:r w:rsidRPr="00D6157B">
        <w:rPr>
          <w:rFonts w:ascii="Times New Roman" w:eastAsia="Calibri" w:hAnsi="Times New Roman" w:cs="Times New Roman"/>
        </w:rPr>
        <w:t xml:space="preserve"> space in which the </w:t>
      </w:r>
      <w:r w:rsidRPr="000C634E">
        <w:rPr>
          <w:rFonts w:ascii="Times New Roman" w:eastAsia="Calibri" w:hAnsi="Times New Roman" w:cs="Times New Roman"/>
        </w:rPr>
        <w:t>mchinot</w:t>
      </w:r>
      <w:r w:rsidRPr="00D6157B">
        <w:rPr>
          <w:rFonts w:ascii="Times New Roman" w:eastAsia="Calibri" w:hAnsi="Times New Roman" w:cs="Times New Roman"/>
        </w:rPr>
        <w:t xml:space="preserve"> are located allows them to do things very, very differently… and this greatly affects the educational process.” Musa, head of a Druze mechina, emphasizes the uniqueness of this aspect: "Schools are task-oriented, oriented to matriculation exams and achievements and grades … But the complementary […] and </w:t>
      </w:r>
      <w:r w:rsidRPr="00D6157B">
        <w:rPr>
          <w:rFonts w:ascii="Times New Roman" w:eastAsia="Calibri" w:hAnsi="Times New Roman" w:cs="Times New Roman"/>
          <w:b/>
          <w:bCs/>
        </w:rPr>
        <w:t>informal</w:t>
      </w:r>
      <w:r w:rsidRPr="00D6157B">
        <w:rPr>
          <w:rFonts w:ascii="Times New Roman" w:eastAsia="Calibri" w:hAnsi="Times New Roman" w:cs="Times New Roman"/>
        </w:rPr>
        <w:t xml:space="preserve"> chapter is lacking. So this is the role of mechinot.”</w:t>
      </w:r>
    </w:p>
    <w:p w14:paraId="563872CF" w14:textId="60644790" w:rsidR="00D6157B" w:rsidRPr="00D6157B" w:rsidRDefault="007357D3" w:rsidP="00940182">
      <w:pPr>
        <w:spacing w:after="160" w:line="360" w:lineRule="auto"/>
        <w:jc w:val="both"/>
        <w:rPr>
          <w:rFonts w:ascii="Times New Roman" w:eastAsia="Calibri" w:hAnsi="Times New Roman" w:cs="Times New Roman"/>
          <w:rtl/>
        </w:rPr>
      </w:pPr>
      <w:r w:rsidRPr="000C634E">
        <w:rPr>
          <w:rFonts w:ascii="Times New Roman" w:eastAsia="Calibri" w:hAnsi="Times New Roman" w:cs="Times New Roman"/>
        </w:rPr>
        <w:t xml:space="preserve">The informal approach of mechinot is reflected in the variety of categories mentioned above: autonomy and self-management, moratorium, familiarity, and personal connection. The informal approach is evident in the sense of freedom, in learning without a fixed syllabus </w:t>
      </w:r>
      <w:r w:rsidR="009B5160" w:rsidRPr="000C634E">
        <w:rPr>
          <w:rFonts w:ascii="Times New Roman" w:eastAsia="Calibri" w:hAnsi="Times New Roman" w:cs="Times New Roman"/>
        </w:rPr>
        <w:t>or</w:t>
      </w:r>
      <w:r w:rsidRPr="000C634E">
        <w:rPr>
          <w:rFonts w:ascii="Times New Roman" w:eastAsia="Calibri" w:hAnsi="Times New Roman" w:cs="Times New Roman"/>
        </w:rPr>
        <w:t xml:space="preserve"> exams, and the like. It manifests in group </w:t>
      </w:r>
      <w:r w:rsidR="005B7904" w:rsidRPr="000C634E">
        <w:rPr>
          <w:rFonts w:ascii="Times New Roman" w:eastAsia="Calibri" w:hAnsi="Times New Roman" w:cs="Times New Roman"/>
        </w:rPr>
        <w:t>gatherings</w:t>
      </w:r>
      <w:r w:rsidRPr="000C634E">
        <w:rPr>
          <w:rFonts w:ascii="Times New Roman" w:eastAsia="Calibri" w:hAnsi="Times New Roman" w:cs="Times New Roman"/>
        </w:rPr>
        <w:t xml:space="preserve"> that sometimes</w:t>
      </w:r>
      <w:r w:rsidR="005B7904" w:rsidRPr="000C634E">
        <w:rPr>
          <w:rFonts w:ascii="Times New Roman" w:eastAsia="Calibri" w:hAnsi="Times New Roman" w:cs="Times New Roman"/>
        </w:rPr>
        <w:t xml:space="preserve"> resemble sitting together </w:t>
      </w:r>
      <w:r w:rsidRPr="000C634E">
        <w:rPr>
          <w:rFonts w:ascii="Times New Roman" w:eastAsia="Calibri" w:hAnsi="Times New Roman" w:cs="Times New Roman"/>
        </w:rPr>
        <w:lastRenderedPageBreak/>
        <w:t>in a youth club</w:t>
      </w:r>
      <w:r w:rsidR="005B7904" w:rsidRPr="000C634E">
        <w:rPr>
          <w:rFonts w:ascii="Times New Roman" w:eastAsia="Calibri" w:hAnsi="Times New Roman" w:cs="Times New Roman"/>
        </w:rPr>
        <w:t xml:space="preserve"> (couches, footrests, armchairs), in the many field trips (</w:t>
      </w:r>
      <w:r w:rsidR="0046585E" w:rsidRPr="000C634E">
        <w:rPr>
          <w:rFonts w:ascii="Times New Roman" w:eastAsia="Calibri" w:hAnsi="Times New Roman" w:cs="Times New Roman"/>
        </w:rPr>
        <w:t>hikes</w:t>
      </w:r>
      <w:r w:rsidR="005B7904" w:rsidRPr="000C634E">
        <w:rPr>
          <w:rFonts w:ascii="Times New Roman" w:eastAsia="Calibri" w:hAnsi="Times New Roman" w:cs="Times New Roman"/>
        </w:rPr>
        <w:t>, volunteer activities,</w:t>
      </w:r>
      <w:r w:rsidR="00746E0B" w:rsidRPr="000C634E">
        <w:rPr>
          <w:rFonts w:ascii="Times New Roman" w:eastAsia="Calibri" w:hAnsi="Times New Roman" w:cs="Times New Roman"/>
        </w:rPr>
        <w:t xml:space="preserve"> outdoor </w:t>
      </w:r>
      <w:r w:rsidR="0046585E" w:rsidRPr="000C634E">
        <w:rPr>
          <w:rFonts w:ascii="Times New Roman" w:eastAsia="Calibri" w:hAnsi="Times New Roman" w:cs="Times New Roman"/>
        </w:rPr>
        <w:t xml:space="preserve">training sessions), and in other ways (see Drori, 2019, pp. 5, 74). This approach should </w:t>
      </w:r>
      <w:commentRangeStart w:id="13"/>
      <w:r w:rsidR="0046585E" w:rsidRPr="000C634E">
        <w:rPr>
          <w:rFonts w:ascii="Times New Roman" w:eastAsia="Calibri" w:hAnsi="Times New Roman" w:cs="Times New Roman"/>
        </w:rPr>
        <w:t xml:space="preserve">not be </w:t>
      </w:r>
      <w:r w:rsidR="009B5160" w:rsidRPr="000C634E">
        <w:rPr>
          <w:rFonts w:ascii="Times New Roman" w:eastAsia="Calibri" w:hAnsi="Times New Roman" w:cs="Times New Roman"/>
        </w:rPr>
        <w:t>confused</w:t>
      </w:r>
      <w:r w:rsidR="0046585E" w:rsidRPr="000C634E">
        <w:rPr>
          <w:rFonts w:ascii="Times New Roman" w:eastAsia="Calibri" w:hAnsi="Times New Roman" w:cs="Times New Roman"/>
        </w:rPr>
        <w:t xml:space="preserve"> </w:t>
      </w:r>
      <w:commentRangeEnd w:id="13"/>
      <w:r w:rsidR="009B5160" w:rsidRPr="000C634E">
        <w:rPr>
          <w:rStyle w:val="CommentReference"/>
          <w:rFonts w:ascii="Times New Roman" w:hAnsi="Times New Roman" w:cs="Times New Roman"/>
        </w:rPr>
        <w:commentReference w:id="13"/>
      </w:r>
      <w:r w:rsidR="0046585E" w:rsidRPr="000C634E">
        <w:rPr>
          <w:rFonts w:ascii="Times New Roman" w:eastAsia="Calibri" w:hAnsi="Times New Roman" w:cs="Times New Roman"/>
        </w:rPr>
        <w:t>with nonchalance or complacency.</w:t>
      </w:r>
      <w:r w:rsidR="00323631" w:rsidRPr="000C634E">
        <w:rPr>
          <w:rFonts w:ascii="Times New Roman" w:eastAsia="Calibri" w:hAnsi="Times New Roman" w:cs="Times New Roman"/>
        </w:rPr>
        <w:t xml:space="preserve"> On the contrary</w:t>
      </w:r>
      <w:r w:rsidR="009B5160" w:rsidRPr="000C634E">
        <w:rPr>
          <w:rFonts w:ascii="Times New Roman" w:eastAsia="Calibri" w:hAnsi="Times New Roman" w:cs="Times New Roman"/>
        </w:rPr>
        <w:t xml:space="preserve">, </w:t>
      </w:r>
      <w:r w:rsidR="00323631" w:rsidRPr="000C634E">
        <w:rPr>
          <w:rFonts w:ascii="Times New Roman" w:eastAsia="Calibri" w:hAnsi="Times New Roman" w:cs="Times New Roman"/>
        </w:rPr>
        <w:t xml:space="preserve">the daily schedule at the mechinot is very full, “from about seven in the morning until 10:30 at night” (Miriam), </w:t>
      </w:r>
      <w:r w:rsidR="003D5B77" w:rsidRPr="000C634E">
        <w:rPr>
          <w:rFonts w:ascii="Times New Roman" w:eastAsia="Calibri" w:hAnsi="Times New Roman" w:cs="Times New Roman"/>
        </w:rPr>
        <w:t>and at some mechinot even fuller.</w:t>
      </w:r>
    </w:p>
    <w:p w14:paraId="57A5E5B2" w14:textId="27EC519A" w:rsidR="009619E9" w:rsidRPr="000C634E" w:rsidRDefault="00350BF1" w:rsidP="00D57DC5">
      <w:pPr>
        <w:spacing w:after="160" w:line="360" w:lineRule="auto"/>
        <w:jc w:val="both"/>
        <w:rPr>
          <w:rFonts w:ascii="Times New Roman" w:eastAsia="Calibri" w:hAnsi="Times New Roman" w:cs="Times New Roman"/>
        </w:rPr>
      </w:pPr>
      <w:r w:rsidRPr="000C634E">
        <w:rPr>
          <w:rFonts w:ascii="Times New Roman" w:eastAsia="Calibri" w:hAnsi="Times New Roman" w:cs="Times New Roman"/>
        </w:rPr>
        <w:t>There are some who recall this intensity as a difficult experience: “</w:t>
      </w:r>
      <w:r w:rsidR="00350B35" w:rsidRPr="000C634E">
        <w:rPr>
          <w:rFonts w:ascii="Times New Roman" w:eastAsia="Calibri" w:hAnsi="Times New Roman" w:cs="Times New Roman"/>
        </w:rPr>
        <w:t xml:space="preserve">The </w:t>
      </w:r>
      <w:r w:rsidRPr="000C634E">
        <w:rPr>
          <w:rFonts w:ascii="Times New Roman" w:eastAsia="Calibri" w:hAnsi="Times New Roman" w:cs="Times New Roman"/>
        </w:rPr>
        <w:t>intensity there was very hard for me… Being together all day every day, with no</w:t>
      </w:r>
      <w:r w:rsidR="00350B35" w:rsidRPr="000C634E">
        <w:rPr>
          <w:rFonts w:ascii="Times New Roman" w:eastAsia="Calibri" w:hAnsi="Times New Roman" w:cs="Times New Roman"/>
        </w:rPr>
        <w:t xml:space="preserve"> privacy </w:t>
      </w:r>
      <w:r w:rsidRPr="000C634E">
        <w:rPr>
          <w:rFonts w:ascii="Times New Roman" w:eastAsia="Calibri" w:hAnsi="Times New Roman" w:cs="Times New Roman"/>
        </w:rPr>
        <w:t>and</w:t>
      </w:r>
      <w:r w:rsidR="00350B35" w:rsidRPr="000C634E">
        <w:rPr>
          <w:rFonts w:ascii="Times New Roman" w:eastAsia="Calibri" w:hAnsi="Times New Roman" w:cs="Times New Roman"/>
        </w:rPr>
        <w:t xml:space="preserve"> not having one second </w:t>
      </w:r>
      <w:r w:rsidRPr="000C634E">
        <w:rPr>
          <w:rFonts w:ascii="Times New Roman" w:eastAsia="Calibri" w:hAnsi="Times New Roman" w:cs="Times New Roman"/>
        </w:rPr>
        <w:t xml:space="preserve">to get away, and some days are very long so it was very tiring… Being very, very overburdened with many new things that I was suddenly exposed to, and in my view there was no effective way to process things…” (Edna). The burden appears to be intentional. Goel, former head of a mechina, argues that the shape of the </w:t>
      </w:r>
      <w:r w:rsidR="00350B35" w:rsidRPr="000C634E">
        <w:rPr>
          <w:rFonts w:ascii="Times New Roman" w:eastAsia="Calibri" w:hAnsi="Times New Roman" w:cs="Times New Roman"/>
        </w:rPr>
        <w:t xml:space="preserve">mechinot </w:t>
      </w:r>
      <w:r w:rsidRPr="000C634E">
        <w:rPr>
          <w:rFonts w:ascii="Times New Roman" w:eastAsia="Calibri" w:hAnsi="Times New Roman" w:cs="Times New Roman"/>
        </w:rPr>
        <w:t>is to create turmoil:</w:t>
      </w:r>
    </w:p>
    <w:p w14:paraId="34D141D8" w14:textId="77777777" w:rsidR="00D57DC5" w:rsidRPr="000C634E" w:rsidRDefault="00D57DC5" w:rsidP="00D57DC5">
      <w:pPr>
        <w:spacing w:after="160" w:line="360" w:lineRule="auto"/>
        <w:jc w:val="both"/>
        <w:rPr>
          <w:rFonts w:ascii="Times New Roman" w:eastAsia="Calibri" w:hAnsi="Times New Roman" w:cs="Times New Roman"/>
        </w:rPr>
      </w:pPr>
    </w:p>
    <w:sectPr w:rsidR="00D57DC5" w:rsidRPr="000C63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15T09:45:00Z" w:initials="m">
    <w:p w14:paraId="54E988D4" w14:textId="77777777" w:rsidR="00A738D3" w:rsidRDefault="00A738D3" w:rsidP="003C2A05">
      <w:pPr>
        <w:pStyle w:val="CommentText"/>
        <w:bidi/>
        <w:rPr>
          <w:rtl/>
        </w:rPr>
      </w:pPr>
      <w:r>
        <w:rPr>
          <w:rStyle w:val="CommentReference"/>
        </w:rPr>
        <w:annotationRef/>
      </w:r>
    </w:p>
    <w:p w14:paraId="6CC4DDC2" w14:textId="17C4D054" w:rsidR="00A738D3" w:rsidRDefault="00A738D3" w:rsidP="001F59F9">
      <w:pPr>
        <w:pStyle w:val="CommentText"/>
        <w:bidi/>
        <w:rPr>
          <w:rtl/>
        </w:rPr>
      </w:pPr>
      <w:r>
        <w:rPr>
          <w:rFonts w:hint="cs"/>
          <w:rtl/>
        </w:rPr>
        <w:t>לחלופין (כאן ובהמשך) - להשתמש במונח באנגלית:</w:t>
      </w:r>
    </w:p>
    <w:p w14:paraId="0B2127A8" w14:textId="77777777" w:rsidR="00A738D3" w:rsidRDefault="00A738D3" w:rsidP="003C2A05">
      <w:pPr>
        <w:pStyle w:val="CommentText"/>
      </w:pPr>
      <w:r>
        <w:t>pre-military programs</w:t>
      </w:r>
    </w:p>
    <w:p w14:paraId="64ADC626" w14:textId="77777777" w:rsidR="00A738D3" w:rsidRDefault="00A738D3" w:rsidP="003C2A05">
      <w:pPr>
        <w:pStyle w:val="CommentText"/>
      </w:pPr>
    </w:p>
    <w:p w14:paraId="7A14027F" w14:textId="77777777" w:rsidR="00A738D3" w:rsidRDefault="00A738D3" w:rsidP="001F59F9">
      <w:pPr>
        <w:pStyle w:val="CommentText"/>
        <w:bidi/>
        <w:rPr>
          <w:rtl/>
        </w:rPr>
      </w:pPr>
      <w:r>
        <w:rPr>
          <w:rFonts w:hint="cs"/>
          <w:rtl/>
        </w:rPr>
        <w:t>הוספתי את גרסת היחיד כי גם הוא מופיע בהמשך.</w:t>
      </w:r>
    </w:p>
    <w:p w14:paraId="558C44CC" w14:textId="77777777" w:rsidR="00A738D3" w:rsidRDefault="00A738D3" w:rsidP="001F59F9">
      <w:pPr>
        <w:pStyle w:val="CommentText"/>
        <w:bidi/>
        <w:rPr>
          <w:rtl/>
        </w:rPr>
      </w:pPr>
    </w:p>
    <w:p w14:paraId="72E31417" w14:textId="5D2441DD" w:rsidR="00A738D3" w:rsidRDefault="00DD1F0E" w:rsidP="00DD1F0E">
      <w:pPr>
        <w:pStyle w:val="CommentText"/>
        <w:bidi/>
        <w:rPr>
          <w:rtl/>
        </w:rPr>
      </w:pPr>
      <w:r>
        <w:rPr>
          <w:rFonts w:hint="cs"/>
          <w:rtl/>
        </w:rPr>
        <w:t xml:space="preserve">בד"כ מילים בשפה זרה מופיעות באותיות מלוכסנות, אבל </w:t>
      </w:r>
      <w:r w:rsidRPr="00DD1F0E">
        <w:rPr>
          <w:rFonts w:hint="cs"/>
          <w:rtl/>
        </w:rPr>
        <w:t>אם המילה מופיעה הרבה פעמים במסמך</w:t>
      </w:r>
      <w:r w:rsidRPr="00DD1F0E">
        <w:rPr>
          <w:rFonts w:hint="cs"/>
          <w:rtl/>
        </w:rPr>
        <w:t xml:space="preserve"> </w:t>
      </w:r>
      <w:r>
        <w:rPr>
          <w:rFonts w:hint="cs"/>
          <w:rtl/>
        </w:rPr>
        <w:t xml:space="preserve">אז </w:t>
      </w:r>
      <w:r w:rsidRPr="00DD1F0E">
        <w:rPr>
          <w:rFonts w:hint="cs"/>
          <w:rtl/>
        </w:rPr>
        <w:t>אחרי הופעה ראשונה והסבר</w:t>
      </w:r>
      <w:r>
        <w:rPr>
          <w:rFonts w:hint="cs"/>
          <w:rtl/>
        </w:rPr>
        <w:t>,</w:t>
      </w:r>
      <w:r w:rsidRPr="00DD1F0E">
        <w:rPr>
          <w:rFonts w:hint="cs"/>
          <w:rtl/>
        </w:rPr>
        <w:t xml:space="preserve"> </w:t>
      </w:r>
      <w:r w:rsidR="00A738D3">
        <w:rPr>
          <w:rFonts w:hint="cs"/>
          <w:rtl/>
        </w:rPr>
        <w:t>לא חייבים להשתמש באותיות מלוכסנות בהמשך.</w:t>
      </w:r>
      <w:r w:rsidR="000C634E">
        <w:rPr>
          <w:rFonts w:hint="cs"/>
          <w:rtl/>
        </w:rPr>
        <w:t xml:space="preserve"> </w:t>
      </w:r>
    </w:p>
    <w:p w14:paraId="34CBDE7C" w14:textId="77777777" w:rsidR="00A738D3" w:rsidRDefault="00A738D3" w:rsidP="001F59F9">
      <w:pPr>
        <w:pStyle w:val="CommentText"/>
        <w:bidi/>
        <w:rPr>
          <w:rtl/>
        </w:rPr>
      </w:pPr>
      <w:r>
        <w:rPr>
          <w:rFonts w:hint="cs"/>
          <w:rtl/>
        </w:rPr>
        <w:t>.</w:t>
      </w:r>
    </w:p>
    <w:p w14:paraId="0E7D8A54" w14:textId="50AAE1C5" w:rsidR="000C634E" w:rsidRDefault="000C634E" w:rsidP="000C634E">
      <w:pPr>
        <w:pStyle w:val="CommentText"/>
        <w:bidi/>
        <w:rPr>
          <w:rFonts w:hint="cs"/>
          <w:rtl/>
        </w:rPr>
      </w:pPr>
      <w:r>
        <w:rPr>
          <w:rFonts w:hint="cs"/>
          <w:rtl/>
        </w:rPr>
        <w:t>מכיוון שהמילה מופיעה הרבה, השתמשתי בתעתיק מהעברית ובלי אותיות מלוכסנות בהמשך.</w:t>
      </w:r>
    </w:p>
  </w:comment>
  <w:comment w:id="1" w:author="merav" w:date="2021-08-16T13:41:00Z" w:initials="m">
    <w:p w14:paraId="791021AF" w14:textId="470BE5DD" w:rsidR="00940182" w:rsidRDefault="00940182" w:rsidP="00940182">
      <w:pPr>
        <w:pStyle w:val="CommentText"/>
        <w:bidi/>
        <w:rPr>
          <w:rFonts w:hint="cs"/>
          <w:rtl/>
        </w:rPr>
      </w:pPr>
      <w:r>
        <w:rPr>
          <w:rStyle w:val="CommentReference"/>
        </w:rPr>
        <w:annotationRef/>
      </w:r>
      <w:r>
        <w:rPr>
          <w:rFonts w:hint="cs"/>
          <w:rtl/>
        </w:rPr>
        <w:t xml:space="preserve">פיסוק אמריקאי </w:t>
      </w:r>
      <w:r>
        <w:rPr>
          <w:rtl/>
        </w:rPr>
        <w:t>–</w:t>
      </w:r>
      <w:r>
        <w:rPr>
          <w:rFonts w:hint="cs"/>
          <w:rtl/>
        </w:rPr>
        <w:t xml:space="preserve"> מופיע לפני הגרשיים הסופיים.</w:t>
      </w:r>
    </w:p>
  </w:comment>
  <w:comment w:id="2" w:author="merav" w:date="2021-08-15T13:04:00Z" w:initials="m">
    <w:p w14:paraId="17B20997" w14:textId="77777777" w:rsidR="00A738D3" w:rsidRDefault="00A738D3" w:rsidP="00E537F8">
      <w:pPr>
        <w:pStyle w:val="CommentText"/>
        <w:bidi/>
        <w:rPr>
          <w:rtl/>
        </w:rPr>
      </w:pPr>
      <w:r>
        <w:rPr>
          <w:rStyle w:val="CommentReference"/>
        </w:rPr>
        <w:annotationRef/>
      </w:r>
      <w:r>
        <w:rPr>
          <w:rFonts w:hint="cs"/>
          <w:rtl/>
        </w:rPr>
        <w:t>חבר'ה</w:t>
      </w:r>
    </w:p>
    <w:p w14:paraId="77D243AD" w14:textId="77777777" w:rsidR="00A738D3" w:rsidRDefault="00A738D3" w:rsidP="00E537F8">
      <w:pPr>
        <w:pStyle w:val="CommentText"/>
        <w:bidi/>
        <w:rPr>
          <w:rtl/>
        </w:rPr>
      </w:pPr>
    </w:p>
    <w:p w14:paraId="7D87919B" w14:textId="035296D5" w:rsidR="00A738D3" w:rsidRDefault="00A738D3" w:rsidP="00E537F8">
      <w:pPr>
        <w:pStyle w:val="CommentText"/>
        <w:bidi/>
        <w:rPr>
          <w:rtl/>
        </w:rPr>
      </w:pPr>
      <w:r>
        <w:rPr>
          <w:rFonts w:hint="cs"/>
          <w:rtl/>
        </w:rPr>
        <w:t>לא קיים תרגום ישיר, אבל נראה שהשימוש במילה משקף גישה רלוונטית של המורה ולכן הוצע הסבר</w:t>
      </w:r>
      <w:r w:rsidR="00602E91">
        <w:rPr>
          <w:rFonts w:hint="cs"/>
          <w:rtl/>
        </w:rPr>
        <w:t xml:space="preserve"> יחד עם תעתיק, במקום תרגום</w:t>
      </w:r>
      <w:r>
        <w:rPr>
          <w:rFonts w:hint="cs"/>
          <w:rtl/>
        </w:rPr>
        <w:t>.</w:t>
      </w:r>
    </w:p>
    <w:p w14:paraId="2DF2EC70" w14:textId="77777777" w:rsidR="00A738D3" w:rsidRDefault="00A738D3" w:rsidP="00310AA5">
      <w:pPr>
        <w:pStyle w:val="CommentText"/>
        <w:bidi/>
        <w:rPr>
          <w:rtl/>
        </w:rPr>
      </w:pPr>
    </w:p>
    <w:p w14:paraId="427D6D65" w14:textId="77777777" w:rsidR="00A738D3" w:rsidRDefault="00B2506C" w:rsidP="00310AA5">
      <w:pPr>
        <w:pStyle w:val="CommentText"/>
        <w:bidi/>
        <w:rPr>
          <w:rtl/>
        </w:rPr>
      </w:pPr>
      <w:r>
        <w:rPr>
          <w:rFonts w:hint="cs"/>
          <w:rtl/>
        </w:rPr>
        <w:t>בנוסף, המילה מופיעה 9 פעמים לאורך המסמך, ונראה שהיא גם מצביעה על העדר הפורמליות, לכן אולי מתאים להשתמש בתעתיק.</w:t>
      </w:r>
    </w:p>
    <w:p w14:paraId="3A8AEC64" w14:textId="77777777" w:rsidR="00B2506C" w:rsidRDefault="00B2506C" w:rsidP="00B2506C">
      <w:pPr>
        <w:pStyle w:val="CommentText"/>
        <w:bidi/>
        <w:rPr>
          <w:rtl/>
        </w:rPr>
      </w:pPr>
    </w:p>
    <w:p w14:paraId="0F1582F5" w14:textId="069DA7D5" w:rsidR="00B2506C" w:rsidRDefault="00B2506C" w:rsidP="00B2506C">
      <w:pPr>
        <w:pStyle w:val="CommentText"/>
        <w:bidi/>
        <w:rPr>
          <w:rFonts w:hint="cs"/>
          <w:rtl/>
        </w:rPr>
      </w:pPr>
      <w:r>
        <w:rPr>
          <w:rFonts w:hint="cs"/>
          <w:rtl/>
        </w:rPr>
        <w:t>מכיוון שהיא מופיעה הרבה פחות מהמילים "מכינה" או "מכינות", השארתי באותיות מלוכסנות. אבל זה עניין של העדפה.</w:t>
      </w:r>
    </w:p>
  </w:comment>
  <w:comment w:id="3" w:author="merav" w:date="2021-08-16T12:51:00Z" w:initials="m">
    <w:p w14:paraId="1E218B4E" w14:textId="55ED9D72" w:rsidR="00746E0B" w:rsidRDefault="00746E0B" w:rsidP="00746E0B">
      <w:pPr>
        <w:pStyle w:val="CommentText"/>
        <w:bidi/>
        <w:rPr>
          <w:rFonts w:hint="cs"/>
          <w:rtl/>
        </w:rPr>
      </w:pPr>
      <w:r>
        <w:rPr>
          <w:rStyle w:val="CommentReference"/>
        </w:rPr>
        <w:annotationRef/>
      </w:r>
      <w:r>
        <w:rPr>
          <w:rFonts w:hint="cs"/>
          <w:rtl/>
        </w:rPr>
        <w:t>סדרות</w:t>
      </w:r>
    </w:p>
  </w:comment>
  <w:comment w:id="4" w:author="merav" w:date="2021-08-15T17:15:00Z" w:initials="m">
    <w:p w14:paraId="2373AFF0" w14:textId="77777777" w:rsidR="00A738D3" w:rsidRDefault="00A738D3" w:rsidP="00C112FB">
      <w:pPr>
        <w:pStyle w:val="CommentText"/>
        <w:bidi/>
        <w:rPr>
          <w:rtl/>
        </w:rPr>
      </w:pPr>
      <w:r>
        <w:rPr>
          <w:rStyle w:val="CommentReference"/>
        </w:rPr>
        <w:annotationRef/>
      </w:r>
      <w:r>
        <w:rPr>
          <w:rFonts w:hint="cs"/>
          <w:rtl/>
        </w:rPr>
        <w:t>בעברית כתוב "איך כוח"</w:t>
      </w:r>
    </w:p>
    <w:p w14:paraId="60F799F0" w14:textId="62C2B038" w:rsidR="00A738D3" w:rsidRDefault="00A738D3" w:rsidP="00C112FB">
      <w:pPr>
        <w:pStyle w:val="CommentText"/>
        <w:bidi/>
      </w:pPr>
      <w:r>
        <w:rPr>
          <w:rFonts w:hint="cs"/>
          <w:rtl/>
        </w:rPr>
        <w:t>האם אמור להיות "אין כוח"?</w:t>
      </w:r>
    </w:p>
  </w:comment>
  <w:comment w:id="5" w:author="merav" w:date="2021-08-15T17:12:00Z" w:initials="m">
    <w:p w14:paraId="17FDF285" w14:textId="65D2777A" w:rsidR="00A738D3" w:rsidRDefault="00A738D3" w:rsidP="00C112FB">
      <w:pPr>
        <w:pStyle w:val="CommentText"/>
        <w:bidi/>
        <w:rPr>
          <w:rtl/>
        </w:rPr>
      </w:pPr>
      <w:r>
        <w:rPr>
          <w:rStyle w:val="CommentReference"/>
        </w:rPr>
        <w:annotationRef/>
      </w:r>
      <w:r>
        <w:rPr>
          <w:rFonts w:hint="cs"/>
          <w:rtl/>
        </w:rPr>
        <w:t>תרגום ישירות מהעברית. ניסוח קצת שונה מהטקסט בהערות השוליים (אמנם קרוב, ונראה שזה מעביר את אותה המשמעות).</w:t>
      </w:r>
    </w:p>
    <w:p w14:paraId="2FF58587" w14:textId="77777777" w:rsidR="00A738D3" w:rsidRDefault="00A738D3" w:rsidP="00C112FB">
      <w:pPr>
        <w:pStyle w:val="CommentText"/>
        <w:bidi/>
        <w:rPr>
          <w:rtl/>
        </w:rPr>
      </w:pPr>
    </w:p>
    <w:p w14:paraId="168AFC03" w14:textId="6D4D7C16" w:rsidR="00A738D3" w:rsidRDefault="00A738D3" w:rsidP="00C112FB">
      <w:pPr>
        <w:pStyle w:val="CommentText"/>
        <w:bidi/>
      </w:pPr>
      <w:r>
        <w:rPr>
          <w:rFonts w:hint="cs"/>
          <w:rtl/>
        </w:rPr>
        <w:t xml:space="preserve">רק לציין שהמילה בעברית נטייה קרובה יותר ל </w:t>
      </w:r>
      <w:r>
        <w:rPr>
          <w:rtl/>
        </w:rPr>
        <w:t>–</w:t>
      </w:r>
      <w:r>
        <w:t xml:space="preserve"> inclination, tendency </w:t>
      </w:r>
    </w:p>
    <w:p w14:paraId="70C18D29" w14:textId="05171119" w:rsidR="00A738D3" w:rsidRDefault="00A738D3" w:rsidP="00C112FB">
      <w:pPr>
        <w:pStyle w:val="CommentText"/>
        <w:bidi/>
        <w:rPr>
          <w:rFonts w:hint="cs"/>
          <w:rtl/>
        </w:rPr>
      </w:pPr>
      <w:r>
        <w:rPr>
          <w:rFonts w:hint="cs"/>
          <w:rtl/>
        </w:rPr>
        <w:t xml:space="preserve">לעומת זאת </w:t>
      </w:r>
      <w:r>
        <w:t>drive</w:t>
      </w:r>
      <w:r>
        <w:rPr>
          <w:rFonts w:hint="cs"/>
          <w:rtl/>
        </w:rPr>
        <w:t xml:space="preserve"> בד"כ מתורגם כ-דחף בספרות</w:t>
      </w:r>
    </w:p>
  </w:comment>
  <w:comment w:id="6" w:author="merav" w:date="2021-08-15T17:10:00Z" w:initials="m">
    <w:p w14:paraId="57071F53" w14:textId="1230AF4B" w:rsidR="00A738D3" w:rsidRDefault="00A738D3" w:rsidP="00C112FB">
      <w:pPr>
        <w:pStyle w:val="CommentText"/>
        <w:bidi/>
        <w:rPr>
          <w:rFonts w:hint="cs"/>
          <w:rtl/>
        </w:rPr>
      </w:pPr>
      <w:r>
        <w:rPr>
          <w:rStyle w:val="CommentReference"/>
        </w:rPr>
        <w:annotationRef/>
      </w:r>
      <w:r>
        <w:rPr>
          <w:rFonts w:hint="cs"/>
          <w:rtl/>
        </w:rPr>
        <w:t xml:space="preserve">אם הטקסטים בהערות השוליים הם ציטוטים, אולי להוסיף את המקור הספציפי (כנראה </w:t>
      </w:r>
      <w:r>
        <w:t>Deci &amp; Ryan</w:t>
      </w:r>
      <w:r>
        <w:rPr>
          <w:rFonts w:hint="cs"/>
          <w:rtl/>
        </w:rPr>
        <w:t xml:space="preserve"> אבל לציין שנה ועמוד)?</w:t>
      </w:r>
    </w:p>
  </w:comment>
  <w:comment w:id="7" w:author="merav" w:date="2021-08-15T17:37:00Z" w:initials="m">
    <w:p w14:paraId="085445E3" w14:textId="77777777" w:rsidR="00A738D3" w:rsidRDefault="00A738D3" w:rsidP="003D5CA6">
      <w:pPr>
        <w:pStyle w:val="CommentText"/>
        <w:bidi/>
        <w:rPr>
          <w:rtl/>
        </w:rPr>
      </w:pPr>
      <w:r>
        <w:rPr>
          <w:rStyle w:val="CommentReference"/>
        </w:rPr>
        <w:annotationRef/>
      </w:r>
      <w:r>
        <w:rPr>
          <w:rFonts w:hint="cs"/>
          <w:rtl/>
        </w:rPr>
        <w:t>קבוצתיות</w:t>
      </w:r>
    </w:p>
    <w:p w14:paraId="5B83B461" w14:textId="77777777" w:rsidR="00A738D3" w:rsidRDefault="00A738D3" w:rsidP="003D5CA6">
      <w:pPr>
        <w:pStyle w:val="CommentText"/>
        <w:bidi/>
        <w:rPr>
          <w:rtl/>
        </w:rPr>
      </w:pPr>
      <w:r>
        <w:rPr>
          <w:rFonts w:hint="cs"/>
          <w:rtl/>
        </w:rPr>
        <w:t>לחלופין:</w:t>
      </w:r>
    </w:p>
    <w:p w14:paraId="33F61B33" w14:textId="1EC66830" w:rsidR="00A738D3" w:rsidRDefault="00A738D3" w:rsidP="003D5CA6">
      <w:pPr>
        <w:pStyle w:val="CommentText"/>
      </w:pPr>
      <w:r>
        <w:t>Collectiveness</w:t>
      </w:r>
    </w:p>
    <w:p w14:paraId="2D1F6603" w14:textId="3C97AEB6" w:rsidR="00A738D3" w:rsidRDefault="00A738D3" w:rsidP="003D5CA6">
      <w:pPr>
        <w:pStyle w:val="CommentText"/>
      </w:pPr>
    </w:p>
    <w:p w14:paraId="3E41F9C3" w14:textId="6EC0F888" w:rsidR="00A738D3" w:rsidRDefault="00A738D3" w:rsidP="003728A3">
      <w:pPr>
        <w:pStyle w:val="CommentText"/>
        <w:bidi/>
        <w:rPr>
          <w:rtl/>
        </w:rPr>
      </w:pPr>
      <w:r>
        <w:rPr>
          <w:rFonts w:hint="cs"/>
          <w:rtl/>
        </w:rPr>
        <w:t xml:space="preserve">אבל נראה ש </w:t>
      </w:r>
      <w:r>
        <w:t>group cohesion</w:t>
      </w:r>
      <w:r>
        <w:rPr>
          <w:rFonts w:hint="cs"/>
          <w:rtl/>
        </w:rPr>
        <w:t xml:space="preserve"> </w:t>
      </w:r>
      <w:r w:rsidR="003728A3">
        <w:rPr>
          <w:rFonts w:hint="cs"/>
          <w:rtl/>
        </w:rPr>
        <w:t xml:space="preserve">דיי </w:t>
      </w:r>
      <w:r>
        <w:rPr>
          <w:rFonts w:hint="cs"/>
          <w:rtl/>
        </w:rPr>
        <w:t>מתאים:</w:t>
      </w:r>
    </w:p>
    <w:p w14:paraId="13196E47" w14:textId="1AB5FA31" w:rsidR="00A738D3" w:rsidRDefault="00A738D3" w:rsidP="003D5CA6">
      <w:pPr>
        <w:pStyle w:val="CommentText"/>
      </w:pPr>
      <w:hyperlink r:id="rId1" w:history="1">
        <w:r w:rsidRPr="001A5FCA">
          <w:rPr>
            <w:rStyle w:val="Hyperlink"/>
          </w:rPr>
          <w:t>http://psychology.iresearchnet.com/social-psychology/group/group-cohesion/</w:t>
        </w:r>
      </w:hyperlink>
    </w:p>
    <w:p w14:paraId="1407B22C" w14:textId="037E3757" w:rsidR="00A738D3" w:rsidRDefault="00A738D3" w:rsidP="003D5CA6">
      <w:pPr>
        <w:pStyle w:val="CommentText"/>
        <w:bidi/>
      </w:pPr>
    </w:p>
  </w:comment>
  <w:comment w:id="8" w:author="merav" w:date="2021-08-15T17:57:00Z" w:initials="m">
    <w:p w14:paraId="5FB45B83" w14:textId="77777777" w:rsidR="00A738D3" w:rsidRDefault="00A738D3" w:rsidP="00450B82">
      <w:pPr>
        <w:pStyle w:val="CommentText"/>
        <w:bidi/>
        <w:rPr>
          <w:rtl/>
        </w:rPr>
      </w:pPr>
      <w:r>
        <w:rPr>
          <w:rStyle w:val="CommentReference"/>
        </w:rPr>
        <w:annotationRef/>
      </w:r>
      <w:r>
        <w:rPr>
          <w:rFonts w:hint="cs"/>
          <w:rtl/>
        </w:rPr>
        <w:t>הר"מים</w:t>
      </w:r>
    </w:p>
    <w:p w14:paraId="7C016C95" w14:textId="77777777" w:rsidR="00A738D3" w:rsidRDefault="00A738D3" w:rsidP="00450B82">
      <w:pPr>
        <w:pStyle w:val="CommentText"/>
        <w:bidi/>
        <w:rPr>
          <w:rtl/>
        </w:rPr>
      </w:pPr>
    </w:p>
    <w:p w14:paraId="4B5715EE" w14:textId="4B7FB20F" w:rsidR="00A738D3" w:rsidRDefault="00A738D3" w:rsidP="00450B82">
      <w:pPr>
        <w:pStyle w:val="CommentText"/>
        <w:bidi/>
        <w:rPr>
          <w:rFonts w:hint="cs"/>
          <w:rtl/>
        </w:rPr>
      </w:pPr>
      <w:r>
        <w:rPr>
          <w:rFonts w:hint="cs"/>
          <w:rtl/>
        </w:rPr>
        <w:t>(</w:t>
      </w:r>
      <w:r w:rsidR="005137A2">
        <w:rPr>
          <w:rFonts w:hint="cs"/>
          <w:rtl/>
        </w:rPr>
        <w:t>האם התרגום נכון?</w:t>
      </w:r>
      <w:r>
        <w:rPr>
          <w:rFonts w:hint="cs"/>
          <w:rtl/>
        </w:rPr>
        <w:t>)</w:t>
      </w:r>
    </w:p>
  </w:comment>
  <w:comment w:id="9" w:author="merav" w:date="2021-08-15T18:02:00Z" w:initials="m">
    <w:p w14:paraId="334EB290" w14:textId="1957BBD2" w:rsidR="00A738D3" w:rsidRDefault="00A738D3" w:rsidP="00AE5023">
      <w:pPr>
        <w:pStyle w:val="CommentText"/>
        <w:bidi/>
        <w:rPr>
          <w:rFonts w:hint="cs"/>
          <w:rtl/>
        </w:rPr>
      </w:pPr>
      <w:r>
        <w:rPr>
          <w:rStyle w:val="CommentReference"/>
        </w:rPr>
        <w:annotationRef/>
      </w:r>
      <w:r>
        <w:rPr>
          <w:rFonts w:hint="cs"/>
          <w:rtl/>
        </w:rPr>
        <w:t>בית מדרש</w:t>
      </w:r>
    </w:p>
  </w:comment>
  <w:comment w:id="10" w:author="merav" w:date="2021-08-15T18:10:00Z" w:initials="m">
    <w:p w14:paraId="76CFE0DF" w14:textId="77777777" w:rsidR="00A738D3" w:rsidRDefault="00A738D3" w:rsidP="00A33CD4">
      <w:pPr>
        <w:pStyle w:val="CommentText"/>
        <w:bidi/>
        <w:rPr>
          <w:rtl/>
        </w:rPr>
      </w:pPr>
      <w:r>
        <w:rPr>
          <w:rStyle w:val="CommentReference"/>
        </w:rPr>
        <w:annotationRef/>
      </w:r>
      <w:r>
        <w:rPr>
          <w:rFonts w:hint="cs"/>
          <w:rtl/>
        </w:rPr>
        <w:t>מעורבת</w:t>
      </w:r>
    </w:p>
    <w:p w14:paraId="41AFA00A" w14:textId="77777777" w:rsidR="00A738D3" w:rsidRDefault="00A738D3" w:rsidP="00A33CD4">
      <w:pPr>
        <w:pStyle w:val="CommentText"/>
        <w:bidi/>
        <w:rPr>
          <w:rtl/>
        </w:rPr>
      </w:pPr>
    </w:p>
    <w:p w14:paraId="6A17E48F" w14:textId="7996D03B" w:rsidR="00A738D3" w:rsidRDefault="00A738D3" w:rsidP="00A33CD4">
      <w:pPr>
        <w:pStyle w:val="CommentText"/>
        <w:bidi/>
        <w:rPr>
          <w:rtl/>
        </w:rPr>
      </w:pPr>
      <w:r>
        <w:rPr>
          <w:rFonts w:hint="cs"/>
          <w:rtl/>
        </w:rPr>
        <w:t>אם הכוונה דתי-חילוני, אפשר לכתוב:</w:t>
      </w:r>
    </w:p>
    <w:p w14:paraId="4F9AB69B" w14:textId="41BE5637" w:rsidR="00A738D3" w:rsidRDefault="00A738D3" w:rsidP="00A33CD4">
      <w:pPr>
        <w:pStyle w:val="CommentText"/>
        <w:rPr>
          <w:rtl/>
        </w:rPr>
      </w:pPr>
      <w:r>
        <w:t>mixed (religious and secular)</w:t>
      </w:r>
    </w:p>
    <w:p w14:paraId="3DFE4DE1" w14:textId="77777777" w:rsidR="00A738D3" w:rsidRDefault="00A738D3" w:rsidP="00A33CD4">
      <w:pPr>
        <w:pStyle w:val="CommentText"/>
      </w:pPr>
    </w:p>
    <w:p w14:paraId="69D92262" w14:textId="1A18BAAE" w:rsidR="00A738D3" w:rsidRDefault="00A738D3" w:rsidP="00A33CD4">
      <w:pPr>
        <w:pStyle w:val="CommentText"/>
        <w:bidi/>
        <w:rPr>
          <w:rtl/>
        </w:rPr>
      </w:pPr>
      <w:r>
        <w:rPr>
          <w:rFonts w:hint="cs"/>
          <w:rtl/>
        </w:rPr>
        <w:t>אם הכוונה בנים ובנות:</w:t>
      </w:r>
    </w:p>
    <w:p w14:paraId="3C28BBCC" w14:textId="6A451E6E" w:rsidR="00A738D3" w:rsidRDefault="00A738D3" w:rsidP="00A33CD4">
      <w:pPr>
        <w:pStyle w:val="CommentText"/>
        <w:rPr>
          <w:rFonts w:hint="cs"/>
        </w:rPr>
      </w:pPr>
      <w:r>
        <w:t xml:space="preserve">coeducational </w:t>
      </w:r>
    </w:p>
  </w:comment>
  <w:comment w:id="11" w:author="merav" w:date="2021-08-16T10:51:00Z" w:initials="m">
    <w:p w14:paraId="6896C12E" w14:textId="77777777" w:rsidR="0023167D" w:rsidRDefault="0023167D" w:rsidP="0023167D">
      <w:pPr>
        <w:pStyle w:val="CommentText"/>
        <w:bidi/>
      </w:pPr>
      <w:r>
        <w:rPr>
          <w:rStyle w:val="CommentReference"/>
        </w:rPr>
        <w:annotationRef/>
      </w:r>
      <w:r>
        <w:t>“</w:t>
      </w:r>
      <w:r w:rsidRPr="0023167D">
        <w:rPr>
          <w:rtl/>
        </w:rPr>
        <w:t>היחסים בין האישי לבין תלמיד</w:t>
      </w:r>
      <w:r>
        <w:t>”</w:t>
      </w:r>
    </w:p>
    <w:p w14:paraId="4A005A86" w14:textId="77777777" w:rsidR="0023167D" w:rsidRDefault="0023167D" w:rsidP="0023167D">
      <w:pPr>
        <w:pStyle w:val="CommentText"/>
        <w:bidi/>
      </w:pPr>
    </w:p>
    <w:p w14:paraId="488A40D3" w14:textId="77777777" w:rsidR="0023167D" w:rsidRDefault="0023167D" w:rsidP="0023167D">
      <w:pPr>
        <w:pStyle w:val="CommentText"/>
        <w:bidi/>
        <w:rPr>
          <w:rtl/>
        </w:rPr>
      </w:pPr>
      <w:r>
        <w:rPr>
          <w:rFonts w:hint="cs"/>
          <w:rtl/>
        </w:rPr>
        <w:t>הכוונה לא לגמרי ברורה לי. אולי:</w:t>
      </w:r>
    </w:p>
    <w:p w14:paraId="58F4F62E" w14:textId="77777777" w:rsidR="0023167D" w:rsidRDefault="0023167D" w:rsidP="0023167D">
      <w:pPr>
        <w:pStyle w:val="CommentText"/>
        <w:bidi/>
        <w:rPr>
          <w:rtl/>
        </w:rPr>
      </w:pPr>
    </w:p>
    <w:p w14:paraId="0B659652" w14:textId="5E170AE8" w:rsidR="0023167D" w:rsidRDefault="0023167D" w:rsidP="0023167D">
      <w:pPr>
        <w:pStyle w:val="CommentText"/>
        <w:rPr>
          <w:rFonts w:hint="cs"/>
        </w:rPr>
      </w:pPr>
      <w:r>
        <w:t>the ratio between the individual [tutor</w:t>
      </w:r>
      <w:r w:rsidR="00A15A88">
        <w:t>/instructor</w:t>
      </w:r>
      <w:r>
        <w:t>] and the student</w:t>
      </w:r>
    </w:p>
  </w:comment>
  <w:comment w:id="12" w:author="merav" w:date="2021-08-16T11:45:00Z" w:initials="m">
    <w:p w14:paraId="75B41E0D" w14:textId="77777777" w:rsidR="00BE7527" w:rsidRDefault="00BE7527" w:rsidP="00BE7527">
      <w:pPr>
        <w:pStyle w:val="CommentText"/>
        <w:bidi/>
        <w:rPr>
          <w:rtl/>
        </w:rPr>
      </w:pPr>
      <w:r>
        <w:rPr>
          <w:rStyle w:val="CommentReference"/>
        </w:rPr>
        <w:annotationRef/>
      </w:r>
      <w:r>
        <w:rPr>
          <w:rFonts w:hint="cs"/>
          <w:rtl/>
        </w:rPr>
        <w:t>"</w:t>
      </w:r>
      <w:r w:rsidRPr="00BE7527">
        <w:rPr>
          <w:rtl/>
        </w:rPr>
        <w:t>מכינה כללית</w:t>
      </w:r>
      <w:r>
        <w:rPr>
          <w:rFonts w:hint="cs"/>
          <w:rtl/>
        </w:rPr>
        <w:t>"</w:t>
      </w:r>
    </w:p>
    <w:p w14:paraId="6D8EF441" w14:textId="77777777" w:rsidR="00BE7527" w:rsidRDefault="00BE7527" w:rsidP="00BE7527">
      <w:pPr>
        <w:pStyle w:val="CommentText"/>
        <w:bidi/>
        <w:rPr>
          <w:rtl/>
        </w:rPr>
      </w:pPr>
    </w:p>
    <w:p w14:paraId="4C44E5C8" w14:textId="21072623" w:rsidR="00BE7527" w:rsidRDefault="00BE7527" w:rsidP="00BE7527">
      <w:pPr>
        <w:pStyle w:val="CommentText"/>
        <w:bidi/>
        <w:rPr>
          <w:rtl/>
        </w:rPr>
      </w:pPr>
      <w:r>
        <w:rPr>
          <w:rFonts w:hint="cs"/>
          <w:rtl/>
        </w:rPr>
        <w:t>או (אם זאת הכוונה):</w:t>
      </w:r>
    </w:p>
    <w:p w14:paraId="32EA5755" w14:textId="77777777" w:rsidR="00BE7527" w:rsidRDefault="00BE7527" w:rsidP="00BE7527">
      <w:pPr>
        <w:pStyle w:val="CommentText"/>
      </w:pPr>
      <w:r>
        <w:t>general (secular or mixed) mechina</w:t>
      </w:r>
    </w:p>
    <w:p w14:paraId="23635D0E" w14:textId="1D157D3B" w:rsidR="00BE7527" w:rsidRDefault="00BE7527" w:rsidP="00BE7527">
      <w:pPr>
        <w:pStyle w:val="CommentText"/>
        <w:rPr>
          <w:rFonts w:hint="cs"/>
        </w:rPr>
      </w:pPr>
      <w:r>
        <w:t>general (secular) mechina</w:t>
      </w:r>
    </w:p>
  </w:comment>
  <w:comment w:id="13" w:author="merav" w:date="2021-08-16T13:00:00Z" w:initials="m">
    <w:p w14:paraId="7099B7E3" w14:textId="77777777" w:rsidR="009B5160" w:rsidRDefault="009B5160" w:rsidP="009B5160">
      <w:pPr>
        <w:pStyle w:val="CommentText"/>
        <w:bidi/>
        <w:rPr>
          <w:rtl/>
        </w:rPr>
      </w:pPr>
      <w:r>
        <w:rPr>
          <w:rFonts w:hint="cs"/>
          <w:rtl/>
        </w:rPr>
        <w:t xml:space="preserve">אמנם בעברית כתוב "אין לזהות..." </w:t>
      </w:r>
    </w:p>
    <w:p w14:paraId="23AEE4F1" w14:textId="409D8496" w:rsidR="009B5160" w:rsidRDefault="009B5160" w:rsidP="009B5160">
      <w:pPr>
        <w:pStyle w:val="CommentText"/>
        <w:bidi/>
      </w:pPr>
      <w:r>
        <w:rPr>
          <w:rFonts w:hint="cs"/>
          <w:rtl/>
        </w:rPr>
        <w:t>זה הניסוח הנהוג באנגלית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7D8A54" w15:done="0"/>
  <w15:commentEx w15:paraId="791021AF" w15:done="0"/>
  <w15:commentEx w15:paraId="0F1582F5" w15:done="0"/>
  <w15:commentEx w15:paraId="1E218B4E" w15:done="0"/>
  <w15:commentEx w15:paraId="60F799F0" w15:done="0"/>
  <w15:commentEx w15:paraId="70C18D29" w15:done="0"/>
  <w15:commentEx w15:paraId="57071F53" w15:done="0"/>
  <w15:commentEx w15:paraId="1407B22C" w15:done="0"/>
  <w15:commentEx w15:paraId="4B5715EE" w15:done="0"/>
  <w15:commentEx w15:paraId="334EB290" w15:done="0"/>
  <w15:commentEx w15:paraId="3C28BBCC" w15:done="0"/>
  <w15:commentEx w15:paraId="0B659652" w15:done="0"/>
  <w15:commentEx w15:paraId="23635D0E" w15:done="0"/>
  <w15:commentEx w15:paraId="23AEE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360AF" w16cex:dateUtc="2021-08-15T06:45:00Z"/>
  <w16cex:commentExtensible w16cex:durableId="24C4E98E" w16cex:dateUtc="2021-08-16T10:41:00Z"/>
  <w16cex:commentExtensible w16cex:durableId="24C38F54" w16cex:dateUtc="2021-08-15T10:04:00Z"/>
  <w16cex:commentExtensible w16cex:durableId="24C4DDD3" w16cex:dateUtc="2021-08-16T09:51:00Z"/>
  <w16cex:commentExtensible w16cex:durableId="24C3CA36" w16cex:dateUtc="2021-08-15T14:15:00Z"/>
  <w16cex:commentExtensible w16cex:durableId="24C3C970" w16cex:dateUtc="2021-08-15T14:12:00Z"/>
  <w16cex:commentExtensible w16cex:durableId="24C3C91B" w16cex:dateUtc="2021-08-15T14:10:00Z"/>
  <w16cex:commentExtensible w16cex:durableId="24C3CF77" w16cex:dateUtc="2021-08-15T14:37:00Z"/>
  <w16cex:commentExtensible w16cex:durableId="24C3D409" w16cex:dateUtc="2021-08-15T14:57:00Z"/>
  <w16cex:commentExtensible w16cex:durableId="24C3D551" w16cex:dateUtc="2021-08-15T15:02:00Z"/>
  <w16cex:commentExtensible w16cex:durableId="24C3D70C" w16cex:dateUtc="2021-08-15T15:10:00Z"/>
  <w16cex:commentExtensible w16cex:durableId="24C4C1CA" w16cex:dateUtc="2021-08-16T07:51:00Z"/>
  <w16cex:commentExtensible w16cex:durableId="24C4CE4A" w16cex:dateUtc="2021-08-16T08:45:00Z"/>
  <w16cex:commentExtensible w16cex:durableId="24C4DFD2" w16cex:dateUtc="2021-08-1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7D8A54" w16cid:durableId="24C360AF"/>
  <w16cid:commentId w16cid:paraId="791021AF" w16cid:durableId="24C4E98E"/>
  <w16cid:commentId w16cid:paraId="0F1582F5" w16cid:durableId="24C38F54"/>
  <w16cid:commentId w16cid:paraId="1E218B4E" w16cid:durableId="24C4DDD3"/>
  <w16cid:commentId w16cid:paraId="60F799F0" w16cid:durableId="24C3CA36"/>
  <w16cid:commentId w16cid:paraId="70C18D29" w16cid:durableId="24C3C970"/>
  <w16cid:commentId w16cid:paraId="57071F53" w16cid:durableId="24C3C91B"/>
  <w16cid:commentId w16cid:paraId="1407B22C" w16cid:durableId="24C3CF77"/>
  <w16cid:commentId w16cid:paraId="4B5715EE" w16cid:durableId="24C3D409"/>
  <w16cid:commentId w16cid:paraId="334EB290" w16cid:durableId="24C3D551"/>
  <w16cid:commentId w16cid:paraId="3C28BBCC" w16cid:durableId="24C3D70C"/>
  <w16cid:commentId w16cid:paraId="0B659652" w16cid:durableId="24C4C1CA"/>
  <w16cid:commentId w16cid:paraId="23635D0E" w16cid:durableId="24C4CE4A"/>
  <w16cid:commentId w16cid:paraId="23AEE4F1" w16cid:durableId="24C4DF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AE50" w14:textId="77777777" w:rsidR="00041066" w:rsidRDefault="00041066" w:rsidP="000B58D3">
      <w:pPr>
        <w:spacing w:line="240" w:lineRule="auto"/>
      </w:pPr>
      <w:r>
        <w:separator/>
      </w:r>
    </w:p>
  </w:endnote>
  <w:endnote w:type="continuationSeparator" w:id="0">
    <w:p w14:paraId="40B31EA9" w14:textId="77777777" w:rsidR="00041066" w:rsidRDefault="00041066" w:rsidP="000B5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22AA5" w14:textId="77777777" w:rsidR="00041066" w:rsidRDefault="00041066" w:rsidP="000B58D3">
      <w:pPr>
        <w:spacing w:line="240" w:lineRule="auto"/>
      </w:pPr>
      <w:r>
        <w:separator/>
      </w:r>
    </w:p>
  </w:footnote>
  <w:footnote w:type="continuationSeparator" w:id="0">
    <w:p w14:paraId="715591EC" w14:textId="77777777" w:rsidR="00041066" w:rsidRDefault="00041066" w:rsidP="000B58D3">
      <w:pPr>
        <w:spacing w:line="240" w:lineRule="auto"/>
      </w:pPr>
      <w:r>
        <w:continuationSeparator/>
      </w:r>
    </w:p>
  </w:footnote>
  <w:footnote w:id="1">
    <w:p w14:paraId="0227BE2B" w14:textId="2A3BA060" w:rsidR="00A738D3" w:rsidRDefault="00A738D3" w:rsidP="003F1C73">
      <w:pPr>
        <w:pStyle w:val="FootnoteText"/>
        <w:bidi w:val="0"/>
      </w:pPr>
      <w:r>
        <w:rPr>
          <w:rStyle w:val="FootnoteReference"/>
        </w:rPr>
        <w:footnoteRef/>
      </w:r>
      <w:r>
        <w:t xml:space="preserve"> Erik Erikson, </w:t>
      </w:r>
      <w:hyperlink r:id="rId1" w:history="1">
        <w:r w:rsidRPr="003F1C73">
          <w:rPr>
            <w:rStyle w:val="Hyperlink"/>
          </w:rPr>
          <w:t>theory on psychological development</w:t>
        </w:r>
      </w:hyperlink>
      <w:r>
        <w:t>.</w:t>
      </w:r>
    </w:p>
  </w:footnote>
  <w:footnote w:id="2">
    <w:p w14:paraId="3339766B" w14:textId="1900A053" w:rsidR="00A738D3" w:rsidRDefault="00A738D3" w:rsidP="008027A0">
      <w:pPr>
        <w:pStyle w:val="FootnoteText"/>
        <w:bidi w:val="0"/>
      </w:pPr>
      <w:r>
        <w:rPr>
          <w:rStyle w:val="FootnoteReference"/>
        </w:rPr>
        <w:footnoteRef/>
      </w:r>
      <w:r>
        <w:t xml:space="preserve"> a</w:t>
      </w:r>
      <w:r w:rsidRPr="008027A0">
        <w:t>n active organism. People are actively growing, striving to overcome challenges</w:t>
      </w:r>
    </w:p>
  </w:footnote>
  <w:footnote w:id="3">
    <w:p w14:paraId="375109F5" w14:textId="620BC99E" w:rsidR="00A738D3" w:rsidRDefault="00A738D3" w:rsidP="008027A0">
      <w:pPr>
        <w:pStyle w:val="FootnoteText"/>
        <w:bidi w:val="0"/>
      </w:pPr>
      <w:r>
        <w:rPr>
          <w:rStyle w:val="FootnoteReference"/>
        </w:rPr>
        <w:footnoteRef/>
      </w:r>
      <w:r>
        <w:t xml:space="preserve"> </w:t>
      </w:r>
      <w:r w:rsidRPr="008027A0">
        <w:t>natural, inherent drive, that humans are active, growth-oriented organisms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FEDF77-B866-4017-AEDE-5D2197D6A45E}"/>
    <w:docVar w:name="dgnword-eventsink" w:val="2368514917136"/>
  </w:docVars>
  <w:rsids>
    <w:rsidRoot w:val="000B58D3"/>
    <w:rsid w:val="00007B74"/>
    <w:rsid w:val="000150B8"/>
    <w:rsid w:val="0003233E"/>
    <w:rsid w:val="00041066"/>
    <w:rsid w:val="00066BDD"/>
    <w:rsid w:val="00072999"/>
    <w:rsid w:val="00083FA9"/>
    <w:rsid w:val="00093F51"/>
    <w:rsid w:val="000A462D"/>
    <w:rsid w:val="000B58D3"/>
    <w:rsid w:val="000C634E"/>
    <w:rsid w:val="000C64BB"/>
    <w:rsid w:val="000E209D"/>
    <w:rsid w:val="000E2D21"/>
    <w:rsid w:val="00100B57"/>
    <w:rsid w:val="00107712"/>
    <w:rsid w:val="00110E58"/>
    <w:rsid w:val="00112942"/>
    <w:rsid w:val="00115A67"/>
    <w:rsid w:val="00125D59"/>
    <w:rsid w:val="001402A9"/>
    <w:rsid w:val="00141D17"/>
    <w:rsid w:val="00184506"/>
    <w:rsid w:val="001A7DA4"/>
    <w:rsid w:val="001B6CA5"/>
    <w:rsid w:val="001C4707"/>
    <w:rsid w:val="001E658A"/>
    <w:rsid w:val="001F25A2"/>
    <w:rsid w:val="001F59F9"/>
    <w:rsid w:val="002129D2"/>
    <w:rsid w:val="0023167D"/>
    <w:rsid w:val="0023532F"/>
    <w:rsid w:val="0023544B"/>
    <w:rsid w:val="00237676"/>
    <w:rsid w:val="00271C6D"/>
    <w:rsid w:val="002A1A1F"/>
    <w:rsid w:val="002B66E1"/>
    <w:rsid w:val="002D5E11"/>
    <w:rsid w:val="00310AA5"/>
    <w:rsid w:val="00323631"/>
    <w:rsid w:val="003315D5"/>
    <w:rsid w:val="00333F1D"/>
    <w:rsid w:val="00343947"/>
    <w:rsid w:val="00350B35"/>
    <w:rsid w:val="00350BF1"/>
    <w:rsid w:val="0035380B"/>
    <w:rsid w:val="003728A3"/>
    <w:rsid w:val="00393383"/>
    <w:rsid w:val="00393F31"/>
    <w:rsid w:val="003A21AD"/>
    <w:rsid w:val="003A2B82"/>
    <w:rsid w:val="003B1BF0"/>
    <w:rsid w:val="003B3AA7"/>
    <w:rsid w:val="003C2A05"/>
    <w:rsid w:val="003C655B"/>
    <w:rsid w:val="003D0F9A"/>
    <w:rsid w:val="003D2B73"/>
    <w:rsid w:val="003D5B77"/>
    <w:rsid w:val="003D5CA6"/>
    <w:rsid w:val="003E0269"/>
    <w:rsid w:val="003E2BC2"/>
    <w:rsid w:val="003F1C73"/>
    <w:rsid w:val="0040188E"/>
    <w:rsid w:val="00404C6C"/>
    <w:rsid w:val="00421CDB"/>
    <w:rsid w:val="004334A8"/>
    <w:rsid w:val="00446AE2"/>
    <w:rsid w:val="00450B82"/>
    <w:rsid w:val="00454860"/>
    <w:rsid w:val="00455150"/>
    <w:rsid w:val="00460497"/>
    <w:rsid w:val="00462D96"/>
    <w:rsid w:val="0046585E"/>
    <w:rsid w:val="00477CB0"/>
    <w:rsid w:val="00483790"/>
    <w:rsid w:val="004849F6"/>
    <w:rsid w:val="00494839"/>
    <w:rsid w:val="004968F8"/>
    <w:rsid w:val="004A053A"/>
    <w:rsid w:val="004C30F4"/>
    <w:rsid w:val="004C6F10"/>
    <w:rsid w:val="004E0ADF"/>
    <w:rsid w:val="005137A2"/>
    <w:rsid w:val="0052087F"/>
    <w:rsid w:val="00522079"/>
    <w:rsid w:val="00523950"/>
    <w:rsid w:val="00523E67"/>
    <w:rsid w:val="005258DF"/>
    <w:rsid w:val="00537F60"/>
    <w:rsid w:val="00543273"/>
    <w:rsid w:val="00564435"/>
    <w:rsid w:val="00570B42"/>
    <w:rsid w:val="00581BD4"/>
    <w:rsid w:val="00595D24"/>
    <w:rsid w:val="005B7904"/>
    <w:rsid w:val="005D55CA"/>
    <w:rsid w:val="005D56F1"/>
    <w:rsid w:val="005D5DE4"/>
    <w:rsid w:val="005E0D2E"/>
    <w:rsid w:val="005F4DAC"/>
    <w:rsid w:val="0060284D"/>
    <w:rsid w:val="00602E91"/>
    <w:rsid w:val="00613409"/>
    <w:rsid w:val="00646CFB"/>
    <w:rsid w:val="00652F5B"/>
    <w:rsid w:val="0066586F"/>
    <w:rsid w:val="00673B23"/>
    <w:rsid w:val="00677429"/>
    <w:rsid w:val="0068044F"/>
    <w:rsid w:val="00680EDE"/>
    <w:rsid w:val="00687E16"/>
    <w:rsid w:val="00687FFE"/>
    <w:rsid w:val="00696B3C"/>
    <w:rsid w:val="006A1F7E"/>
    <w:rsid w:val="006B0CAF"/>
    <w:rsid w:val="006B3296"/>
    <w:rsid w:val="006B4C43"/>
    <w:rsid w:val="006B5AE7"/>
    <w:rsid w:val="006C4216"/>
    <w:rsid w:val="006E1557"/>
    <w:rsid w:val="006F595B"/>
    <w:rsid w:val="007107FC"/>
    <w:rsid w:val="00721BFA"/>
    <w:rsid w:val="00726558"/>
    <w:rsid w:val="007270B1"/>
    <w:rsid w:val="0073194E"/>
    <w:rsid w:val="007357D3"/>
    <w:rsid w:val="007431FF"/>
    <w:rsid w:val="00746E0B"/>
    <w:rsid w:val="007565BF"/>
    <w:rsid w:val="007602D0"/>
    <w:rsid w:val="00771084"/>
    <w:rsid w:val="00780470"/>
    <w:rsid w:val="007A16C5"/>
    <w:rsid w:val="007C0535"/>
    <w:rsid w:val="007E12B1"/>
    <w:rsid w:val="007E6A16"/>
    <w:rsid w:val="007E6E1D"/>
    <w:rsid w:val="008027A0"/>
    <w:rsid w:val="00805049"/>
    <w:rsid w:val="0081646B"/>
    <w:rsid w:val="00833763"/>
    <w:rsid w:val="008359A0"/>
    <w:rsid w:val="00841A1B"/>
    <w:rsid w:val="00895C81"/>
    <w:rsid w:val="008A4D9F"/>
    <w:rsid w:val="008B333E"/>
    <w:rsid w:val="008B5599"/>
    <w:rsid w:val="008C317B"/>
    <w:rsid w:val="008C4C1F"/>
    <w:rsid w:val="008C66CE"/>
    <w:rsid w:val="008C6B89"/>
    <w:rsid w:val="008F1471"/>
    <w:rsid w:val="009153D4"/>
    <w:rsid w:val="00940182"/>
    <w:rsid w:val="00940AD6"/>
    <w:rsid w:val="00942700"/>
    <w:rsid w:val="0094495B"/>
    <w:rsid w:val="00957344"/>
    <w:rsid w:val="00960968"/>
    <w:rsid w:val="009619E9"/>
    <w:rsid w:val="0096673A"/>
    <w:rsid w:val="00974485"/>
    <w:rsid w:val="0098066D"/>
    <w:rsid w:val="00990714"/>
    <w:rsid w:val="00995FFC"/>
    <w:rsid w:val="009B5160"/>
    <w:rsid w:val="009D0178"/>
    <w:rsid w:val="009D7B4C"/>
    <w:rsid w:val="00A13F39"/>
    <w:rsid w:val="00A15A88"/>
    <w:rsid w:val="00A2730D"/>
    <w:rsid w:val="00A33CD4"/>
    <w:rsid w:val="00A62C44"/>
    <w:rsid w:val="00A67B14"/>
    <w:rsid w:val="00A738D3"/>
    <w:rsid w:val="00A7391C"/>
    <w:rsid w:val="00A84DA3"/>
    <w:rsid w:val="00A94FAB"/>
    <w:rsid w:val="00A9619A"/>
    <w:rsid w:val="00AB5CB1"/>
    <w:rsid w:val="00AD4B3E"/>
    <w:rsid w:val="00AE5023"/>
    <w:rsid w:val="00AF1449"/>
    <w:rsid w:val="00B00F01"/>
    <w:rsid w:val="00B2506C"/>
    <w:rsid w:val="00B53C1D"/>
    <w:rsid w:val="00B845D2"/>
    <w:rsid w:val="00B91608"/>
    <w:rsid w:val="00B94114"/>
    <w:rsid w:val="00B961F8"/>
    <w:rsid w:val="00BB0D85"/>
    <w:rsid w:val="00BE12DE"/>
    <w:rsid w:val="00BE7527"/>
    <w:rsid w:val="00C003A2"/>
    <w:rsid w:val="00C1026B"/>
    <w:rsid w:val="00C112FB"/>
    <w:rsid w:val="00C27765"/>
    <w:rsid w:val="00C32B1A"/>
    <w:rsid w:val="00C34255"/>
    <w:rsid w:val="00C371E9"/>
    <w:rsid w:val="00C55E25"/>
    <w:rsid w:val="00C91D62"/>
    <w:rsid w:val="00C92B43"/>
    <w:rsid w:val="00CA19ED"/>
    <w:rsid w:val="00CA32AE"/>
    <w:rsid w:val="00CB0FB9"/>
    <w:rsid w:val="00CD0463"/>
    <w:rsid w:val="00CD4A63"/>
    <w:rsid w:val="00CD742D"/>
    <w:rsid w:val="00CE1E83"/>
    <w:rsid w:val="00CF3CCC"/>
    <w:rsid w:val="00D00505"/>
    <w:rsid w:val="00D21DA2"/>
    <w:rsid w:val="00D57DC5"/>
    <w:rsid w:val="00D6157B"/>
    <w:rsid w:val="00D67B97"/>
    <w:rsid w:val="00D7185A"/>
    <w:rsid w:val="00D93B9E"/>
    <w:rsid w:val="00DA36CE"/>
    <w:rsid w:val="00DB1B94"/>
    <w:rsid w:val="00DC0EF1"/>
    <w:rsid w:val="00DD1F0E"/>
    <w:rsid w:val="00DD4E55"/>
    <w:rsid w:val="00E160AC"/>
    <w:rsid w:val="00E17033"/>
    <w:rsid w:val="00E32C81"/>
    <w:rsid w:val="00E537F8"/>
    <w:rsid w:val="00E53AB0"/>
    <w:rsid w:val="00E77DD6"/>
    <w:rsid w:val="00E8318B"/>
    <w:rsid w:val="00E91A16"/>
    <w:rsid w:val="00EA754A"/>
    <w:rsid w:val="00EB1DA1"/>
    <w:rsid w:val="00EB1F3F"/>
    <w:rsid w:val="00EB2A5D"/>
    <w:rsid w:val="00EB471C"/>
    <w:rsid w:val="00EB7BA7"/>
    <w:rsid w:val="00EC1991"/>
    <w:rsid w:val="00ED5F33"/>
    <w:rsid w:val="00EF1B31"/>
    <w:rsid w:val="00EF6A41"/>
    <w:rsid w:val="00EF73BD"/>
    <w:rsid w:val="00F06370"/>
    <w:rsid w:val="00F138B2"/>
    <w:rsid w:val="00F3359E"/>
    <w:rsid w:val="00F362E7"/>
    <w:rsid w:val="00F60A0D"/>
    <w:rsid w:val="00F6176F"/>
    <w:rsid w:val="00F77C0A"/>
    <w:rsid w:val="00FA4799"/>
    <w:rsid w:val="00FC6815"/>
    <w:rsid w:val="00FD1AAF"/>
    <w:rsid w:val="00FF27A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A7CC"/>
  <w15:chartTrackingRefBased/>
  <w15:docId w15:val="{AFFD69A0-C271-46A5-963F-0A358F88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BB"/>
    <w:pPr>
      <w:spacing w:after="0"/>
    </w:pPr>
    <w:rPr>
      <w:rFonts w:ascii="Cambria" w:hAnsi="Cambria"/>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syRead">
    <w:name w:val="Easy Read"/>
    <w:basedOn w:val="NormalWeb"/>
    <w:link w:val="EasyReadChar"/>
    <w:qFormat/>
    <w:rsid w:val="00E160AC"/>
    <w:pPr>
      <w:spacing w:after="150" w:line="360" w:lineRule="auto"/>
    </w:pPr>
    <w:rPr>
      <w:rFonts w:ascii="Cambria" w:eastAsia="Times New Roman" w:hAnsi="Cambria" w:cs="Arial"/>
      <w:color w:val="333333"/>
      <w:sz w:val="28"/>
      <w:szCs w:val="27"/>
      <w:lang w:val="en-IL"/>
    </w:rPr>
  </w:style>
  <w:style w:type="character" w:customStyle="1" w:styleId="EasyReadChar">
    <w:name w:val="Easy Read Char"/>
    <w:basedOn w:val="DefaultParagraphFont"/>
    <w:link w:val="EasyRead"/>
    <w:rsid w:val="00E160AC"/>
    <w:rPr>
      <w:rFonts w:ascii="Cambria" w:eastAsia="Times New Roman" w:hAnsi="Cambria" w:cs="Arial"/>
      <w:color w:val="333333"/>
      <w:sz w:val="28"/>
      <w:szCs w:val="27"/>
    </w:rPr>
  </w:style>
  <w:style w:type="paragraph" w:styleId="NormalWeb">
    <w:name w:val="Normal (Web)"/>
    <w:basedOn w:val="Normal"/>
    <w:uiPriority w:val="99"/>
    <w:semiHidden/>
    <w:unhideWhenUsed/>
    <w:rsid w:val="00E160AC"/>
    <w:rPr>
      <w:rFonts w:ascii="Times New Roman" w:hAnsi="Times New Roman" w:cs="Times New Roman"/>
    </w:rPr>
  </w:style>
  <w:style w:type="character" w:styleId="Hyperlink">
    <w:name w:val="Hyperlink"/>
    <w:basedOn w:val="DefaultParagraphFont"/>
    <w:uiPriority w:val="99"/>
    <w:unhideWhenUsed/>
    <w:rsid w:val="000B58D3"/>
    <w:rPr>
      <w:color w:val="0000FF"/>
      <w:u w:val="single"/>
    </w:rPr>
  </w:style>
  <w:style w:type="paragraph" w:styleId="FootnoteText">
    <w:name w:val="footnote text"/>
    <w:basedOn w:val="Normal"/>
    <w:link w:val="FootnoteTextChar"/>
    <w:uiPriority w:val="99"/>
    <w:unhideWhenUsed/>
    <w:rsid w:val="000B58D3"/>
    <w:pPr>
      <w:bidi/>
      <w:spacing w:line="240" w:lineRule="auto"/>
      <w:jc w:val="both"/>
    </w:pPr>
    <w:rPr>
      <w:rFonts w:ascii="David" w:hAnsi="David" w:cs="David"/>
      <w:sz w:val="20"/>
      <w:szCs w:val="20"/>
    </w:rPr>
  </w:style>
  <w:style w:type="character" w:customStyle="1" w:styleId="FootnoteTextChar">
    <w:name w:val="Footnote Text Char"/>
    <w:basedOn w:val="DefaultParagraphFont"/>
    <w:link w:val="FootnoteText"/>
    <w:uiPriority w:val="99"/>
    <w:rsid w:val="000B58D3"/>
    <w:rPr>
      <w:rFonts w:ascii="David" w:hAnsi="David" w:cs="David"/>
      <w:sz w:val="20"/>
      <w:szCs w:val="20"/>
      <w:lang w:val="en-US"/>
    </w:rPr>
  </w:style>
  <w:style w:type="character" w:styleId="FootnoteReference">
    <w:name w:val="footnote reference"/>
    <w:basedOn w:val="DefaultParagraphFont"/>
    <w:uiPriority w:val="99"/>
    <w:semiHidden/>
    <w:unhideWhenUsed/>
    <w:rsid w:val="000B58D3"/>
    <w:rPr>
      <w:vertAlign w:val="superscript"/>
    </w:rPr>
  </w:style>
  <w:style w:type="character" w:styleId="CommentReference">
    <w:name w:val="annotation reference"/>
    <w:basedOn w:val="DefaultParagraphFont"/>
    <w:uiPriority w:val="99"/>
    <w:semiHidden/>
    <w:unhideWhenUsed/>
    <w:rsid w:val="003C2A05"/>
    <w:rPr>
      <w:sz w:val="16"/>
      <w:szCs w:val="16"/>
    </w:rPr>
  </w:style>
  <w:style w:type="paragraph" w:styleId="CommentText">
    <w:name w:val="annotation text"/>
    <w:basedOn w:val="Normal"/>
    <w:link w:val="CommentTextChar"/>
    <w:uiPriority w:val="99"/>
    <w:semiHidden/>
    <w:unhideWhenUsed/>
    <w:rsid w:val="003C2A05"/>
    <w:pPr>
      <w:spacing w:line="240" w:lineRule="auto"/>
    </w:pPr>
    <w:rPr>
      <w:sz w:val="20"/>
      <w:szCs w:val="20"/>
    </w:rPr>
  </w:style>
  <w:style w:type="character" w:customStyle="1" w:styleId="CommentTextChar">
    <w:name w:val="Comment Text Char"/>
    <w:basedOn w:val="DefaultParagraphFont"/>
    <w:link w:val="CommentText"/>
    <w:uiPriority w:val="99"/>
    <w:semiHidden/>
    <w:rsid w:val="003C2A05"/>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3C2A05"/>
    <w:rPr>
      <w:b/>
      <w:bCs/>
    </w:rPr>
  </w:style>
  <w:style w:type="character" w:customStyle="1" w:styleId="CommentSubjectChar">
    <w:name w:val="Comment Subject Char"/>
    <w:basedOn w:val="CommentTextChar"/>
    <w:link w:val="CommentSubject"/>
    <w:uiPriority w:val="99"/>
    <w:semiHidden/>
    <w:rsid w:val="003C2A05"/>
    <w:rPr>
      <w:rFonts w:ascii="Cambria" w:hAnsi="Cambria"/>
      <w:b/>
      <w:bCs/>
      <w:sz w:val="20"/>
      <w:szCs w:val="20"/>
      <w:lang w:val="en-US"/>
    </w:rPr>
  </w:style>
  <w:style w:type="paragraph" w:styleId="BalloonText">
    <w:name w:val="Balloon Text"/>
    <w:basedOn w:val="Normal"/>
    <w:link w:val="BalloonTextChar"/>
    <w:uiPriority w:val="99"/>
    <w:semiHidden/>
    <w:unhideWhenUsed/>
    <w:rsid w:val="003C2A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05"/>
    <w:rPr>
      <w:rFonts w:ascii="Segoe UI" w:hAnsi="Segoe UI" w:cs="Segoe UI"/>
      <w:sz w:val="18"/>
      <w:szCs w:val="18"/>
      <w:lang w:val="en-US"/>
    </w:rPr>
  </w:style>
  <w:style w:type="character" w:styleId="UnresolvedMention">
    <w:name w:val="Unresolved Mention"/>
    <w:basedOn w:val="DefaultParagraphFont"/>
    <w:uiPriority w:val="99"/>
    <w:semiHidden/>
    <w:unhideWhenUsed/>
    <w:rsid w:val="003F1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psychology.iresearchnet.com/social-psychology/group/group-cohesio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rikson%27s_stages_of_psychosocial_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11</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merav</cp:lastModifiedBy>
  <cp:revision>234</cp:revision>
  <dcterms:created xsi:type="dcterms:W3CDTF">2021-08-15T06:31:00Z</dcterms:created>
  <dcterms:modified xsi:type="dcterms:W3CDTF">2021-08-16T10:42:00Z</dcterms:modified>
</cp:coreProperties>
</file>