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16438" w14:textId="77777777" w:rsidR="00CD72A7" w:rsidRPr="00AC5F20" w:rsidRDefault="00CD72A7" w:rsidP="00CD72A7">
      <w:pPr>
        <w:pBdr>
          <w:top w:val="nil"/>
          <w:left w:val="nil"/>
          <w:bottom w:val="nil"/>
          <w:right w:val="nil"/>
          <w:between w:val="nil"/>
        </w:pBdr>
        <w:spacing w:before="120" w:line="240" w:lineRule="auto"/>
        <w:ind w:left="0" w:hanging="2"/>
        <w:rPr>
          <w:rFonts w:ascii="Calibri" w:eastAsia="Calibri" w:hAnsi="Calibri"/>
          <w:b/>
          <w:color w:val="000000"/>
          <w:sz w:val="20"/>
        </w:rPr>
      </w:pPr>
      <w:r w:rsidRPr="00AC5F20">
        <w:rPr>
          <w:rFonts w:ascii="Calibri" w:eastAsia="Calibri" w:hAnsi="Calibri"/>
          <w:b/>
          <w:color w:val="000000"/>
          <w:sz w:val="20"/>
        </w:rPr>
        <w:t>Introduction:</w:t>
      </w:r>
    </w:p>
    <w:p w14:paraId="5D1E66F3" w14:textId="77777777" w:rsidR="00CD72A7" w:rsidRDefault="00CD72A7" w:rsidP="00CD72A7">
      <w:pPr>
        <w:pBdr>
          <w:top w:val="nil"/>
          <w:left w:val="nil"/>
          <w:bottom w:val="nil"/>
          <w:right w:val="nil"/>
          <w:between w:val="nil"/>
        </w:pBdr>
        <w:spacing w:before="120" w:line="240" w:lineRule="auto"/>
        <w:ind w:left="0" w:hanging="2"/>
        <w:rPr>
          <w:rFonts w:ascii="Calibri" w:eastAsia="Calibri" w:hAnsi="Calibri"/>
          <w:b/>
          <w:color w:val="000000"/>
          <w:sz w:val="20"/>
        </w:rPr>
      </w:pPr>
      <w:r w:rsidRPr="00AC5F20">
        <w:rPr>
          <w:rFonts w:ascii="Calibri" w:eastAsia="Calibri" w:hAnsi="Calibri"/>
          <w:b/>
          <w:color w:val="000000"/>
          <w:sz w:val="20"/>
        </w:rPr>
        <w:t xml:space="preserve">Does </w:t>
      </w:r>
      <w:r w:rsidRPr="00082E09">
        <w:rPr>
          <w:rFonts w:ascii="Calibri" w:eastAsia="Calibri" w:hAnsi="Calibri" w:cs="Calibri"/>
          <w:b/>
          <w:bCs/>
          <w:color w:val="000000"/>
          <w:sz w:val="20"/>
          <w:szCs w:val="20"/>
        </w:rPr>
        <w:t>Gender Matter</w:t>
      </w:r>
      <w:r w:rsidRPr="00AC5F20">
        <w:rPr>
          <w:rFonts w:ascii="Calibri" w:eastAsia="Calibri" w:hAnsi="Calibri"/>
          <w:b/>
          <w:color w:val="000000"/>
          <w:sz w:val="20"/>
        </w:rPr>
        <w:t>?</w:t>
      </w:r>
    </w:p>
    <w:p w14:paraId="7260515D" w14:textId="77777777" w:rsidR="00EF5F0E" w:rsidRPr="00455F34" w:rsidRDefault="00EF5F0E" w:rsidP="00CD72A7">
      <w:pPr>
        <w:pBdr>
          <w:top w:val="nil"/>
          <w:left w:val="nil"/>
          <w:bottom w:val="nil"/>
          <w:right w:val="nil"/>
          <w:between w:val="nil"/>
        </w:pBdr>
        <w:spacing w:before="120" w:line="240" w:lineRule="auto"/>
        <w:ind w:left="0" w:hanging="2"/>
        <w:rPr>
          <w:rFonts w:ascii="Calibri" w:eastAsia="Calibri" w:hAnsi="Calibri"/>
          <w:color w:val="000000"/>
          <w:sz w:val="20"/>
          <w:rtl/>
          <w:lang w:bidi="he-IL"/>
        </w:rPr>
      </w:pPr>
    </w:p>
    <w:p w14:paraId="741E5BDC" w14:textId="2FDEA4B3" w:rsidR="00CD72A7" w:rsidRDefault="00CD72A7" w:rsidP="00CD72A7">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Before approaching the topic of women and their obligation in </w:t>
      </w:r>
      <w:r w:rsidRPr="00AC5F20">
        <w:rPr>
          <w:rFonts w:ascii="Calibri" w:eastAsia="Calibri" w:hAnsi="Calibri"/>
          <w:i/>
          <w:color w:val="000000"/>
          <w:sz w:val="20"/>
        </w:rPr>
        <w:t>mitzvot</w:t>
      </w:r>
      <w:r>
        <w:rPr>
          <w:rFonts w:ascii="Calibri" w:eastAsia="Calibri" w:hAnsi="Calibri" w:cs="Calibri"/>
          <w:color w:val="000000"/>
          <w:sz w:val="20"/>
          <w:szCs w:val="20"/>
        </w:rPr>
        <w:t xml:space="preserve">, particularly in contrast to the obligation of men, let us first ask ourselves a </w:t>
      </w:r>
      <w:r w:rsidR="00771560">
        <w:rPr>
          <w:rFonts w:ascii="Calibri" w:eastAsia="Calibri" w:hAnsi="Calibri" w:cs="Calibri"/>
          <w:color w:val="000000"/>
          <w:sz w:val="20"/>
          <w:szCs w:val="20"/>
        </w:rPr>
        <w:t>broader</w:t>
      </w:r>
      <w:r>
        <w:rPr>
          <w:rFonts w:ascii="Calibri" w:eastAsia="Calibri" w:hAnsi="Calibri" w:cs="Calibri"/>
          <w:color w:val="000000"/>
          <w:sz w:val="20"/>
          <w:szCs w:val="20"/>
        </w:rPr>
        <w:t xml:space="preserve"> question: Does gender matter in our lives? </w:t>
      </w:r>
      <w:r w:rsidR="00E71360">
        <w:rPr>
          <w:rFonts w:ascii="Calibri" w:eastAsia="Calibri" w:hAnsi="Calibri" w:cs="Calibri"/>
          <w:color w:val="000000"/>
          <w:sz w:val="20"/>
          <w:szCs w:val="20"/>
        </w:rPr>
        <w:t>People often</w:t>
      </w:r>
      <w:r>
        <w:rPr>
          <w:rFonts w:ascii="Calibri" w:eastAsia="Calibri" w:hAnsi="Calibri" w:cs="Calibri"/>
          <w:color w:val="000000"/>
          <w:sz w:val="20"/>
          <w:szCs w:val="20"/>
        </w:rPr>
        <w:t xml:space="preserve"> point to biological differences between men and women. There is no doubt that biology matters in determining certain fundamental differences between men and women. </w:t>
      </w:r>
      <w:r w:rsidR="000C46F8">
        <w:rPr>
          <w:rFonts w:ascii="Calibri" w:eastAsia="Calibri" w:hAnsi="Calibri" w:cs="Calibri"/>
          <w:color w:val="000000"/>
          <w:sz w:val="20"/>
          <w:szCs w:val="20"/>
        </w:rPr>
        <w:t>Common sense, along with many academic</w:t>
      </w:r>
      <w:r>
        <w:rPr>
          <w:rFonts w:ascii="Calibri" w:eastAsia="Calibri" w:hAnsi="Calibri" w:cs="Calibri"/>
          <w:color w:val="000000"/>
          <w:sz w:val="20"/>
          <w:szCs w:val="20"/>
        </w:rPr>
        <w:t xml:space="preserve"> studies</w:t>
      </w:r>
      <w:r w:rsidR="000C46F8">
        <w:rPr>
          <w:rFonts w:ascii="Calibri" w:eastAsia="Calibri" w:hAnsi="Calibri" w:cs="Calibri"/>
          <w:color w:val="000000"/>
          <w:sz w:val="20"/>
          <w:szCs w:val="20"/>
        </w:rPr>
        <w:t>,</w:t>
      </w:r>
      <w:r>
        <w:rPr>
          <w:rFonts w:ascii="Calibri" w:eastAsia="Calibri" w:hAnsi="Calibri" w:cs="Calibri"/>
          <w:color w:val="000000"/>
          <w:sz w:val="20"/>
          <w:szCs w:val="20"/>
        </w:rPr>
        <w:t xml:space="preserve"> </w:t>
      </w:r>
      <w:r w:rsidR="000C46F8">
        <w:rPr>
          <w:rFonts w:ascii="Calibri" w:eastAsia="Calibri" w:hAnsi="Calibri" w:cs="Calibri"/>
          <w:color w:val="000000"/>
          <w:sz w:val="20"/>
          <w:szCs w:val="20"/>
        </w:rPr>
        <w:t xml:space="preserve">indicate </w:t>
      </w:r>
      <w:r>
        <w:rPr>
          <w:rFonts w:ascii="Calibri" w:eastAsia="Calibri" w:hAnsi="Calibri" w:cs="Calibri"/>
          <w:color w:val="000000"/>
          <w:sz w:val="20"/>
          <w:szCs w:val="20"/>
        </w:rPr>
        <w:t xml:space="preserve">that </w:t>
      </w:r>
      <w:proofErr w:type="gramStart"/>
      <w:r>
        <w:rPr>
          <w:rFonts w:ascii="Calibri" w:eastAsia="Calibri" w:hAnsi="Calibri" w:cs="Calibri"/>
          <w:color w:val="000000"/>
          <w:sz w:val="20"/>
          <w:szCs w:val="20"/>
        </w:rPr>
        <w:t>men and women</w:t>
      </w:r>
      <w:proofErr w:type="gramEnd"/>
      <w:r>
        <w:rPr>
          <w:rFonts w:ascii="Calibri" w:eastAsia="Calibri" w:hAnsi="Calibri" w:cs="Calibri"/>
          <w:color w:val="000000"/>
          <w:sz w:val="20"/>
          <w:szCs w:val="20"/>
        </w:rPr>
        <w:t xml:space="preserve"> feel and think differently, experience events and relationships differently and learn differently. Whether these differences are the result of the influence of nature, </w:t>
      </w:r>
      <w:proofErr w:type="gramStart"/>
      <w:r>
        <w:rPr>
          <w:rFonts w:ascii="Calibri" w:eastAsia="Calibri" w:hAnsi="Calibri" w:cs="Calibri"/>
          <w:color w:val="000000"/>
          <w:sz w:val="20"/>
          <w:szCs w:val="20"/>
        </w:rPr>
        <w:t>nurture</w:t>
      </w:r>
      <w:proofErr w:type="gramEnd"/>
      <w:r>
        <w:rPr>
          <w:rFonts w:ascii="Calibri" w:eastAsia="Calibri" w:hAnsi="Calibri" w:cs="Calibri"/>
          <w:color w:val="000000"/>
          <w:sz w:val="20"/>
          <w:szCs w:val="20"/>
        </w:rPr>
        <w:t xml:space="preserve"> or a combination of the two, it is reasonable to conclude that men and women differ not only physiologically, but psychologically</w:t>
      </w:r>
      <w:r w:rsidR="00771560">
        <w:rPr>
          <w:rFonts w:ascii="Calibri" w:eastAsia="Calibri" w:hAnsi="Calibri" w:cs="Calibri"/>
          <w:color w:val="000000"/>
          <w:sz w:val="20"/>
          <w:szCs w:val="20"/>
        </w:rPr>
        <w:t xml:space="preserve">, intellectually </w:t>
      </w:r>
      <w:r>
        <w:rPr>
          <w:rFonts w:ascii="Calibri" w:eastAsia="Calibri" w:hAnsi="Calibri" w:cs="Calibri"/>
          <w:color w:val="000000"/>
          <w:sz w:val="20"/>
          <w:szCs w:val="20"/>
        </w:rPr>
        <w:t xml:space="preserve"> and emotionally as well.</w:t>
      </w:r>
    </w:p>
    <w:p w14:paraId="4BB70986" w14:textId="77777777" w:rsidR="00CD72A7" w:rsidRPr="00455F34" w:rsidRDefault="00CD72A7" w:rsidP="00CD72A7">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Nonetheless,</w:t>
      </w:r>
      <w:r w:rsidR="00E41D37">
        <w:rPr>
          <w:rFonts w:ascii="Calibri" w:eastAsia="Calibri" w:hAnsi="Calibri" w:cs="Calibri"/>
          <w:color w:val="000000"/>
          <w:sz w:val="20"/>
          <w:szCs w:val="20"/>
        </w:rPr>
        <w:t xml:space="preserve"> in the Western world,</w:t>
      </w:r>
      <w:r>
        <w:rPr>
          <w:rFonts w:ascii="Calibri" w:eastAsia="Calibri" w:hAnsi="Calibri" w:cs="Calibri"/>
          <w:color w:val="000000"/>
          <w:sz w:val="20"/>
          <w:szCs w:val="20"/>
        </w:rPr>
        <w:t xml:space="preserve"> most people, particularly young people, </w:t>
      </w:r>
      <w:r w:rsidR="00E41D37">
        <w:rPr>
          <w:rFonts w:ascii="Calibri" w:eastAsia="Calibri" w:hAnsi="Calibri" w:cs="Calibri"/>
          <w:color w:val="000000"/>
          <w:sz w:val="20"/>
          <w:szCs w:val="20"/>
        </w:rPr>
        <w:t xml:space="preserve">acknowledge when asked </w:t>
      </w:r>
      <w:r>
        <w:rPr>
          <w:rFonts w:ascii="Calibri" w:eastAsia="Calibri" w:hAnsi="Calibri" w:cs="Calibri"/>
          <w:color w:val="000000"/>
          <w:sz w:val="20"/>
          <w:szCs w:val="20"/>
        </w:rPr>
        <w:t xml:space="preserve">that in their “secular” lives, </w:t>
      </w:r>
      <w:r w:rsidR="00E41D37">
        <w:rPr>
          <w:rFonts w:ascii="Calibri" w:eastAsia="Calibri" w:hAnsi="Calibri" w:cs="Calibri"/>
          <w:color w:val="000000"/>
          <w:sz w:val="20"/>
          <w:szCs w:val="20"/>
        </w:rPr>
        <w:t>the significance of gender is limited</w:t>
      </w:r>
      <w:r w:rsidR="00771560">
        <w:rPr>
          <w:rFonts w:ascii="Calibri" w:eastAsia="Calibri" w:hAnsi="Calibri" w:cs="Calibri"/>
          <w:color w:val="000000"/>
          <w:sz w:val="20"/>
          <w:szCs w:val="20"/>
        </w:rPr>
        <w:t xml:space="preserve"> mostly to dating and building personal </w:t>
      </w:r>
      <w:r w:rsidR="00E41D37">
        <w:rPr>
          <w:rFonts w:ascii="Calibri" w:eastAsia="Calibri" w:hAnsi="Calibri" w:cs="Calibri"/>
          <w:color w:val="000000"/>
          <w:sz w:val="20"/>
          <w:szCs w:val="20"/>
        </w:rPr>
        <w:t>relationships</w:t>
      </w:r>
      <w:r>
        <w:rPr>
          <w:rFonts w:ascii="Calibri" w:eastAsia="Calibri" w:hAnsi="Calibri" w:cs="Calibri"/>
          <w:color w:val="000000"/>
          <w:sz w:val="20"/>
          <w:szCs w:val="20"/>
        </w:rPr>
        <w:t xml:space="preserve">. </w:t>
      </w:r>
      <w:r w:rsidR="00771560">
        <w:rPr>
          <w:rFonts w:ascii="Calibri" w:eastAsia="Calibri" w:hAnsi="Calibri" w:cs="Calibri"/>
          <w:color w:val="000000"/>
          <w:sz w:val="20"/>
          <w:szCs w:val="20"/>
        </w:rPr>
        <w:t xml:space="preserve">Equality between the sexes is something they have been educated towards all of their lives. </w:t>
      </w:r>
      <w:r>
        <w:rPr>
          <w:rFonts w:ascii="Calibri" w:eastAsia="Calibri" w:hAnsi="Calibri" w:cs="Calibri"/>
          <w:color w:val="000000"/>
          <w:sz w:val="20"/>
          <w:szCs w:val="20"/>
        </w:rPr>
        <w:t>Their teachers and professors are both men and women. Their fellow students or colleagues are both male and female. Many have male and female employers or supervisors, and</w:t>
      </w:r>
      <w:r>
        <w:rPr>
          <w:rFonts w:ascii="Calibri" w:eastAsia="Calibri" w:hAnsi="Calibri" w:cs="Calibri"/>
          <w:sz w:val="20"/>
          <w:szCs w:val="20"/>
        </w:rPr>
        <w:t xml:space="preserve"> </w:t>
      </w:r>
      <w:r w:rsidR="00771560">
        <w:rPr>
          <w:rFonts w:ascii="Calibri" w:eastAsia="Calibri" w:hAnsi="Calibri" w:cs="Calibri"/>
          <w:color w:val="000000"/>
          <w:sz w:val="20"/>
          <w:szCs w:val="20"/>
        </w:rPr>
        <w:t xml:space="preserve">co-workers </w:t>
      </w:r>
      <w:r>
        <w:rPr>
          <w:rFonts w:ascii="Calibri" w:eastAsia="Calibri" w:hAnsi="Calibri" w:cs="Calibri"/>
          <w:color w:val="000000"/>
          <w:sz w:val="20"/>
          <w:szCs w:val="20"/>
        </w:rPr>
        <w:t xml:space="preserve">of all genders. At least formally, </w:t>
      </w:r>
      <w:proofErr w:type="gramStart"/>
      <w:r>
        <w:rPr>
          <w:rFonts w:ascii="Calibri" w:eastAsia="Calibri" w:hAnsi="Calibri" w:cs="Calibri"/>
          <w:color w:val="000000"/>
          <w:sz w:val="20"/>
          <w:szCs w:val="20"/>
        </w:rPr>
        <w:t>men and women</w:t>
      </w:r>
      <w:proofErr w:type="gramEnd"/>
      <w:r>
        <w:rPr>
          <w:rFonts w:ascii="Calibri" w:eastAsia="Calibri" w:hAnsi="Calibri" w:cs="Calibri"/>
          <w:color w:val="000000"/>
          <w:sz w:val="20"/>
          <w:szCs w:val="20"/>
        </w:rPr>
        <w:t xml:space="preserve"> have equal educational and professional opportunities. While women are still underpaid in some professions in comparison to men – and are greatly underrepresented in some key areas like government and C-level positions – they have the opportunity to study and work in fields that are meaningful, </w:t>
      </w:r>
      <w:proofErr w:type="gramStart"/>
      <w:r>
        <w:rPr>
          <w:rFonts w:ascii="Calibri" w:eastAsia="Calibri" w:hAnsi="Calibri" w:cs="Calibri"/>
          <w:color w:val="000000"/>
          <w:sz w:val="20"/>
          <w:szCs w:val="20"/>
        </w:rPr>
        <w:t>interesting</w:t>
      </w:r>
      <w:proofErr w:type="gramEnd"/>
      <w:r>
        <w:rPr>
          <w:rFonts w:ascii="Calibri" w:eastAsia="Calibri" w:hAnsi="Calibri" w:cs="Calibri"/>
          <w:color w:val="000000"/>
          <w:sz w:val="20"/>
          <w:szCs w:val="20"/>
        </w:rPr>
        <w:t xml:space="preserve"> and financially lucrative. In marriage, men and women create partnerships and divisions of labor regarding household and child</w:t>
      </w:r>
      <w:r w:rsidR="00C35850">
        <w:rPr>
          <w:rFonts w:ascii="Calibri" w:eastAsia="Calibri" w:hAnsi="Calibri" w:cs="Calibri"/>
          <w:color w:val="000000"/>
          <w:sz w:val="20"/>
          <w:szCs w:val="20"/>
        </w:rPr>
        <w:t>-</w:t>
      </w:r>
      <w:r>
        <w:rPr>
          <w:rFonts w:ascii="Calibri" w:eastAsia="Calibri" w:hAnsi="Calibri" w:cs="Calibri"/>
          <w:color w:val="000000"/>
          <w:sz w:val="20"/>
          <w:szCs w:val="20"/>
        </w:rPr>
        <w:t>rearing responsibilities that are not automatically based on gender. Scheduling is often based on who has the greater flexibility and on external childcare arrangements.</w:t>
      </w:r>
      <w:r w:rsidR="00382D13" w:rsidRPr="00455F34">
        <w:rPr>
          <w:rStyle w:val="FootnoteReference"/>
          <w:rFonts w:eastAsia="Calibri"/>
        </w:rPr>
        <w:footnoteReference w:id="2"/>
      </w:r>
      <w:r w:rsidR="00DC5F79">
        <w:rPr>
          <w:rFonts w:ascii="Calibri" w:eastAsia="Calibri" w:hAnsi="Calibri" w:cs="Calibri"/>
          <w:color w:val="000000"/>
          <w:sz w:val="20"/>
          <w:szCs w:val="20"/>
        </w:rPr>
        <w:t>This is becoming the case even in the more traditional ultra-Orthodox communities where the women are increasingly the breadwinners and the men are, in exchange for learning Torah, more involved in running of the household and caring for children.</w:t>
      </w:r>
    </w:p>
    <w:p w14:paraId="47F5243C" w14:textId="77777777" w:rsidR="0042363D" w:rsidRDefault="00CD72A7" w:rsidP="0042363D">
      <w:pPr>
        <w:pBdr>
          <w:top w:val="nil"/>
          <w:left w:val="nil"/>
          <w:bottom w:val="nil"/>
          <w:right w:val="nil"/>
          <w:between w:val="nil"/>
        </w:pBdr>
        <w:spacing w:before="120" w:line="240" w:lineRule="auto"/>
        <w:ind w:left="0" w:hanging="2"/>
        <w:rPr>
          <w:rFonts w:ascii="Calibri" w:eastAsia="Calibri" w:hAnsi="Calibri" w:cs="Calibri"/>
          <w:color w:val="000000"/>
          <w:sz w:val="20"/>
          <w:szCs w:val="20"/>
          <w:rtl/>
        </w:rPr>
      </w:pPr>
      <w:r>
        <w:rPr>
          <w:rFonts w:ascii="Calibri" w:eastAsia="Calibri" w:hAnsi="Calibri" w:cs="Calibri"/>
          <w:color w:val="000000"/>
          <w:sz w:val="20"/>
          <w:szCs w:val="20"/>
        </w:rPr>
        <w:t xml:space="preserve">In contrast, gender matters </w:t>
      </w:r>
      <w:r w:rsidR="00771560">
        <w:rPr>
          <w:rFonts w:ascii="Calibri" w:eastAsia="Calibri" w:hAnsi="Calibri" w:cs="Calibri"/>
          <w:color w:val="000000"/>
          <w:sz w:val="20"/>
          <w:szCs w:val="20"/>
        </w:rPr>
        <w:t>greatly</w:t>
      </w:r>
      <w:r>
        <w:rPr>
          <w:rFonts w:ascii="Calibri" w:eastAsia="Calibri" w:hAnsi="Calibri" w:cs="Calibri"/>
          <w:color w:val="000000"/>
          <w:sz w:val="20"/>
          <w:szCs w:val="20"/>
        </w:rPr>
        <w:t xml:space="preserve"> in </w:t>
      </w:r>
      <w:r w:rsidR="00EF7BD8">
        <w:rPr>
          <w:rFonts w:ascii="Calibri" w:eastAsia="Calibri" w:hAnsi="Calibri" w:cs="Calibri"/>
          <w:color w:val="000000"/>
          <w:sz w:val="20"/>
          <w:szCs w:val="20"/>
        </w:rPr>
        <w:t xml:space="preserve">Orthodox </w:t>
      </w:r>
      <w:r>
        <w:rPr>
          <w:rFonts w:ascii="Calibri" w:eastAsia="Calibri" w:hAnsi="Calibri" w:cs="Calibri"/>
          <w:color w:val="000000"/>
          <w:sz w:val="20"/>
          <w:szCs w:val="20"/>
        </w:rPr>
        <w:t xml:space="preserve">Judaism. The traditional structure </w:t>
      </w:r>
      <w:r w:rsidR="002B2DB2">
        <w:rPr>
          <w:rFonts w:ascii="Calibri" w:eastAsia="Calibri" w:hAnsi="Calibri" w:cs="Calibri"/>
          <w:color w:val="000000"/>
          <w:sz w:val="20"/>
          <w:szCs w:val="20"/>
        </w:rPr>
        <w:t>presumes that</w:t>
      </w:r>
      <w:r>
        <w:rPr>
          <w:rFonts w:ascii="Calibri" w:eastAsia="Calibri" w:hAnsi="Calibri" w:cs="Calibri"/>
          <w:color w:val="000000"/>
          <w:sz w:val="20"/>
          <w:szCs w:val="20"/>
        </w:rPr>
        <w:t xml:space="preserve"> </w:t>
      </w:r>
      <w:proofErr w:type="gramStart"/>
      <w:r>
        <w:rPr>
          <w:rFonts w:ascii="Calibri" w:eastAsia="Calibri" w:hAnsi="Calibri" w:cs="Calibri"/>
          <w:color w:val="000000"/>
          <w:sz w:val="20"/>
          <w:szCs w:val="20"/>
        </w:rPr>
        <w:t>men and women</w:t>
      </w:r>
      <w:proofErr w:type="gramEnd"/>
      <w:r>
        <w:rPr>
          <w:rFonts w:ascii="Calibri" w:eastAsia="Calibri" w:hAnsi="Calibri" w:cs="Calibri"/>
          <w:color w:val="000000"/>
          <w:sz w:val="20"/>
          <w:szCs w:val="20"/>
        </w:rPr>
        <w:t xml:space="preserve"> are different</w:t>
      </w:r>
      <w:r w:rsidR="00771560">
        <w:rPr>
          <w:rFonts w:ascii="Calibri" w:eastAsia="Calibri" w:hAnsi="Calibri" w:cs="Calibri"/>
          <w:color w:val="000000"/>
          <w:sz w:val="20"/>
          <w:szCs w:val="20"/>
        </w:rPr>
        <w:t xml:space="preserve"> and does not see equality as a value</w:t>
      </w:r>
      <w:r>
        <w:rPr>
          <w:rFonts w:ascii="Calibri" w:eastAsia="Calibri" w:hAnsi="Calibri" w:cs="Calibri"/>
          <w:color w:val="000000"/>
          <w:sz w:val="20"/>
          <w:szCs w:val="20"/>
        </w:rPr>
        <w:t xml:space="preserve">. Men have </w:t>
      </w:r>
      <w:r w:rsidR="00EF7BD8">
        <w:rPr>
          <w:rFonts w:ascii="Calibri" w:eastAsia="Calibri" w:hAnsi="Calibri" w:cs="Calibri"/>
          <w:color w:val="000000"/>
          <w:sz w:val="20"/>
          <w:szCs w:val="20"/>
        </w:rPr>
        <w:t xml:space="preserve">far </w:t>
      </w:r>
      <w:r>
        <w:rPr>
          <w:rFonts w:ascii="Calibri" w:eastAsia="Calibri" w:hAnsi="Calibri" w:cs="Calibri"/>
          <w:color w:val="000000"/>
          <w:sz w:val="20"/>
          <w:szCs w:val="20"/>
        </w:rPr>
        <w:t xml:space="preserve">more </w:t>
      </w:r>
      <w:r w:rsidR="00EF7BD8">
        <w:rPr>
          <w:rFonts w:ascii="Calibri" w:eastAsia="Calibri" w:hAnsi="Calibri" w:cs="Calibri"/>
          <w:color w:val="000000"/>
          <w:sz w:val="20"/>
          <w:szCs w:val="20"/>
        </w:rPr>
        <w:t xml:space="preserve">religious </w:t>
      </w:r>
      <w:r>
        <w:rPr>
          <w:rFonts w:ascii="Calibri" w:eastAsia="Calibri" w:hAnsi="Calibri" w:cs="Calibri"/>
          <w:color w:val="000000"/>
          <w:sz w:val="20"/>
          <w:szCs w:val="20"/>
        </w:rPr>
        <w:t>obligations</w:t>
      </w:r>
      <w:r w:rsidR="00120857">
        <w:rPr>
          <w:rFonts w:ascii="Calibri" w:eastAsia="Calibri" w:hAnsi="Calibri" w:cs="Calibri"/>
          <w:color w:val="000000"/>
          <w:sz w:val="20"/>
          <w:szCs w:val="20"/>
        </w:rPr>
        <w:t xml:space="preserve"> than women on a daily, weekly, </w:t>
      </w:r>
      <w:proofErr w:type="gramStart"/>
      <w:r w:rsidR="00120857">
        <w:rPr>
          <w:rFonts w:ascii="Calibri" w:eastAsia="Calibri" w:hAnsi="Calibri" w:cs="Calibri"/>
          <w:color w:val="000000"/>
          <w:sz w:val="20"/>
          <w:szCs w:val="20"/>
        </w:rPr>
        <w:t>monthly</w:t>
      </w:r>
      <w:proofErr w:type="gramEnd"/>
      <w:r w:rsidR="00120857">
        <w:rPr>
          <w:rFonts w:ascii="Calibri" w:eastAsia="Calibri" w:hAnsi="Calibri" w:cs="Calibri"/>
          <w:color w:val="000000"/>
          <w:sz w:val="20"/>
          <w:szCs w:val="20"/>
        </w:rPr>
        <w:t xml:space="preserve"> and annual basis. </w:t>
      </w:r>
      <w:r>
        <w:rPr>
          <w:rFonts w:ascii="Calibri" w:eastAsia="Calibri" w:hAnsi="Calibri" w:cs="Calibri"/>
          <w:color w:val="000000"/>
          <w:sz w:val="20"/>
          <w:szCs w:val="20"/>
        </w:rPr>
        <w:t xml:space="preserve">. </w:t>
      </w:r>
      <w:r w:rsidR="00120857">
        <w:rPr>
          <w:rFonts w:ascii="Calibri" w:eastAsia="Calibri" w:hAnsi="Calibri" w:cs="Calibri"/>
          <w:color w:val="000000"/>
          <w:sz w:val="20"/>
          <w:szCs w:val="20"/>
        </w:rPr>
        <w:t xml:space="preserve">Many of these </w:t>
      </w:r>
      <w:r w:rsidR="00120857" w:rsidRPr="00AC5F20">
        <w:rPr>
          <w:rFonts w:ascii="Calibri" w:eastAsia="Calibri" w:hAnsi="Calibri"/>
          <w:i/>
          <w:color w:val="000000"/>
          <w:sz w:val="20"/>
        </w:rPr>
        <w:t>mitzvot</w:t>
      </w:r>
      <w:r w:rsidR="00120857">
        <w:rPr>
          <w:rFonts w:ascii="Calibri" w:eastAsia="Calibri" w:hAnsi="Calibri" w:cs="Calibri"/>
          <w:color w:val="000000"/>
          <w:sz w:val="20"/>
          <w:szCs w:val="20"/>
        </w:rPr>
        <w:t xml:space="preserve"> take them out of the home and into the synagogue to perform their religious duties. </w:t>
      </w:r>
      <w:r>
        <w:rPr>
          <w:rFonts w:ascii="Calibri" w:eastAsia="Calibri" w:hAnsi="Calibri" w:cs="Calibri"/>
          <w:color w:val="000000"/>
          <w:sz w:val="20"/>
          <w:szCs w:val="20"/>
        </w:rPr>
        <w:t xml:space="preserve">A quorum of ten men is required for a prayer service to take place. Only men lead services, read </w:t>
      </w:r>
      <w:proofErr w:type="gramStart"/>
      <w:r>
        <w:rPr>
          <w:rFonts w:ascii="Calibri" w:eastAsia="Calibri" w:hAnsi="Calibri" w:cs="Calibri"/>
          <w:color w:val="000000"/>
          <w:sz w:val="20"/>
          <w:szCs w:val="20"/>
        </w:rPr>
        <w:t>Torah</w:t>
      </w:r>
      <w:proofErr w:type="gramEnd"/>
      <w:r>
        <w:rPr>
          <w:rFonts w:ascii="Calibri" w:eastAsia="Calibri" w:hAnsi="Calibri" w:cs="Calibri"/>
          <w:color w:val="000000"/>
          <w:sz w:val="20"/>
          <w:szCs w:val="20"/>
        </w:rPr>
        <w:t xml:space="preserve"> and generally oversee the functioning of the synagogue. </w:t>
      </w:r>
      <w:r w:rsidR="00120857">
        <w:rPr>
          <w:rFonts w:ascii="Calibri" w:eastAsia="Calibri" w:hAnsi="Calibri" w:cs="Calibri"/>
          <w:color w:val="000000"/>
          <w:sz w:val="20"/>
          <w:szCs w:val="20"/>
        </w:rPr>
        <w:t xml:space="preserve">While this may seem onerous to some, it also confers privileges. </w:t>
      </w:r>
      <w:r w:rsidR="00EF7BD8">
        <w:rPr>
          <w:rFonts w:ascii="Calibri" w:eastAsia="Calibri" w:hAnsi="Calibri" w:cs="Calibri"/>
          <w:color w:val="000000"/>
          <w:sz w:val="20"/>
          <w:szCs w:val="20"/>
        </w:rPr>
        <w:t xml:space="preserve">For in addition to obligation, men have greater legal weight in determining halakha. </w:t>
      </w:r>
      <w:r w:rsidR="00DC5F79">
        <w:rPr>
          <w:rFonts w:ascii="Calibri" w:eastAsia="Calibri" w:hAnsi="Calibri" w:cs="Calibri"/>
          <w:color w:val="000000"/>
          <w:sz w:val="20"/>
          <w:szCs w:val="20"/>
        </w:rPr>
        <w:t>As mentioned above, only men count for a prayer quorum</w:t>
      </w:r>
      <w:r w:rsidR="00A23042">
        <w:rPr>
          <w:rFonts w:ascii="Calibri" w:eastAsia="Calibri" w:hAnsi="Calibri" w:cs="Calibri"/>
          <w:color w:val="000000"/>
          <w:sz w:val="20"/>
          <w:szCs w:val="20"/>
        </w:rPr>
        <w:t xml:space="preserve">. If there are nine men, a boy under bar mitzva can be brought hold a Torah and serve as the tenth man but not a </w:t>
      </w:r>
      <w:r w:rsidR="00120857">
        <w:rPr>
          <w:rFonts w:ascii="Calibri" w:eastAsia="Calibri" w:hAnsi="Calibri" w:cs="Calibri"/>
          <w:color w:val="000000"/>
          <w:sz w:val="20"/>
          <w:szCs w:val="20"/>
        </w:rPr>
        <w:t xml:space="preserve">grown </w:t>
      </w:r>
      <w:r w:rsidR="00A23042">
        <w:rPr>
          <w:rFonts w:ascii="Calibri" w:eastAsia="Calibri" w:hAnsi="Calibri" w:cs="Calibri"/>
          <w:color w:val="000000"/>
          <w:sz w:val="20"/>
          <w:szCs w:val="20"/>
        </w:rPr>
        <w:t>woman</w:t>
      </w:r>
      <w:r w:rsidR="00DC5F79">
        <w:rPr>
          <w:rFonts w:ascii="Calibri" w:eastAsia="Calibri" w:hAnsi="Calibri" w:cs="Calibri"/>
          <w:color w:val="000000"/>
          <w:sz w:val="20"/>
          <w:szCs w:val="20"/>
        </w:rPr>
        <w:t>. M</w:t>
      </w:r>
      <w:r>
        <w:rPr>
          <w:rFonts w:ascii="Calibri" w:eastAsia="Calibri" w:hAnsi="Calibri" w:cs="Calibri"/>
          <w:color w:val="000000"/>
          <w:sz w:val="20"/>
          <w:szCs w:val="20"/>
        </w:rPr>
        <w:t>en alone are deemed fit to serve as witnesses (with a few exceptions) and religious judges</w:t>
      </w:r>
      <w:r w:rsidR="00120857">
        <w:rPr>
          <w:rFonts w:ascii="Calibri" w:eastAsia="Calibri" w:hAnsi="Calibri" w:cs="Calibri"/>
          <w:color w:val="000000"/>
          <w:sz w:val="20"/>
          <w:szCs w:val="20"/>
        </w:rPr>
        <w:t>, most significantly in areas of</w:t>
      </w:r>
      <w:r>
        <w:rPr>
          <w:rFonts w:ascii="Calibri" w:eastAsia="Calibri" w:hAnsi="Calibri" w:cs="Calibri"/>
          <w:color w:val="000000"/>
          <w:sz w:val="20"/>
          <w:szCs w:val="20"/>
        </w:rPr>
        <w:t xml:space="preserve"> </w:t>
      </w:r>
      <w:r w:rsidR="00DC5F79">
        <w:rPr>
          <w:rFonts w:ascii="Calibri" w:eastAsia="Calibri" w:hAnsi="Calibri" w:cs="Calibri"/>
          <w:color w:val="000000"/>
          <w:sz w:val="20"/>
          <w:szCs w:val="20"/>
        </w:rPr>
        <w:t xml:space="preserve">marriage, </w:t>
      </w:r>
      <w:proofErr w:type="gramStart"/>
      <w:r>
        <w:rPr>
          <w:rFonts w:ascii="Calibri" w:eastAsia="Calibri" w:hAnsi="Calibri" w:cs="Calibri"/>
          <w:color w:val="000000"/>
          <w:sz w:val="20"/>
          <w:szCs w:val="20"/>
        </w:rPr>
        <w:t>divorce</w:t>
      </w:r>
      <w:proofErr w:type="gramEnd"/>
      <w:r>
        <w:rPr>
          <w:rFonts w:ascii="Calibri" w:eastAsia="Calibri" w:hAnsi="Calibri" w:cs="Calibri"/>
          <w:color w:val="000000"/>
          <w:sz w:val="20"/>
          <w:szCs w:val="20"/>
        </w:rPr>
        <w:t xml:space="preserve"> and conversion. </w:t>
      </w:r>
      <w:r w:rsidR="00DC5F79">
        <w:rPr>
          <w:rFonts w:ascii="Calibri" w:eastAsia="Calibri" w:hAnsi="Calibri" w:cs="Calibri"/>
          <w:color w:val="000000"/>
          <w:sz w:val="20"/>
          <w:szCs w:val="20"/>
        </w:rPr>
        <w:t xml:space="preserve">Professionally, men are circumcisers, ritual slaughters, </w:t>
      </w:r>
      <w:r w:rsidR="00A23042">
        <w:rPr>
          <w:rFonts w:ascii="Calibri" w:eastAsia="Calibri" w:hAnsi="Calibri" w:cs="Calibri"/>
          <w:color w:val="000000"/>
          <w:sz w:val="20"/>
          <w:szCs w:val="20"/>
        </w:rPr>
        <w:t xml:space="preserve">kashrut supervisors, </w:t>
      </w:r>
      <w:proofErr w:type="gramStart"/>
      <w:r w:rsidR="00DC5F79">
        <w:rPr>
          <w:rFonts w:ascii="Calibri" w:eastAsia="Calibri" w:hAnsi="Calibri" w:cs="Calibri"/>
          <w:color w:val="000000"/>
          <w:sz w:val="20"/>
          <w:szCs w:val="20"/>
        </w:rPr>
        <w:t>rabbis</w:t>
      </w:r>
      <w:proofErr w:type="gramEnd"/>
      <w:r w:rsidR="00DC5F79">
        <w:rPr>
          <w:rFonts w:ascii="Calibri" w:eastAsia="Calibri" w:hAnsi="Calibri" w:cs="Calibri"/>
          <w:color w:val="000000"/>
          <w:sz w:val="20"/>
          <w:szCs w:val="20"/>
        </w:rPr>
        <w:t xml:space="preserve"> and cantors</w:t>
      </w:r>
      <w:r w:rsidR="00DC5F79">
        <w:rPr>
          <w:rStyle w:val="FootnoteReference"/>
          <w:rFonts w:ascii="Calibri" w:eastAsia="Calibri" w:hAnsi="Calibri" w:cs="Calibri"/>
          <w:color w:val="000000"/>
          <w:sz w:val="20"/>
          <w:szCs w:val="20"/>
        </w:rPr>
        <w:footnoteReference w:id="3"/>
      </w:r>
      <w:r w:rsidR="00DC5F79">
        <w:rPr>
          <w:rFonts w:ascii="Calibri" w:eastAsia="Calibri" w:hAnsi="Calibri" w:cs="Calibri"/>
          <w:color w:val="000000"/>
          <w:sz w:val="20"/>
          <w:szCs w:val="20"/>
        </w:rPr>
        <w:t xml:space="preserve">. </w:t>
      </w:r>
      <w:r>
        <w:rPr>
          <w:rFonts w:ascii="Calibri" w:eastAsia="Calibri" w:hAnsi="Calibri" w:cs="Calibri"/>
          <w:color w:val="000000"/>
          <w:sz w:val="20"/>
          <w:szCs w:val="20"/>
        </w:rPr>
        <w:t xml:space="preserve">Until recently, </w:t>
      </w:r>
      <w:r w:rsidR="00EF7BD8">
        <w:rPr>
          <w:rFonts w:ascii="Calibri" w:eastAsia="Calibri" w:hAnsi="Calibri" w:cs="Calibri"/>
          <w:color w:val="000000"/>
          <w:sz w:val="20"/>
          <w:szCs w:val="20"/>
        </w:rPr>
        <w:t xml:space="preserve">all </w:t>
      </w:r>
      <w:r>
        <w:rPr>
          <w:rFonts w:ascii="Calibri" w:eastAsia="Calibri" w:hAnsi="Calibri" w:cs="Calibri"/>
          <w:color w:val="000000"/>
          <w:sz w:val="20"/>
          <w:szCs w:val="20"/>
        </w:rPr>
        <w:t xml:space="preserve">halakhic questions were directed to </w:t>
      </w:r>
      <w:r w:rsidRPr="00751951">
        <w:rPr>
          <w:rFonts w:ascii="Calibri" w:eastAsia="Calibri" w:hAnsi="Calibri" w:cs="Calibri"/>
          <w:color w:val="000000"/>
          <w:sz w:val="20"/>
          <w:szCs w:val="20"/>
        </w:rPr>
        <w:t xml:space="preserve">men </w:t>
      </w:r>
      <w:r>
        <w:rPr>
          <w:rFonts w:ascii="Calibri" w:eastAsia="Calibri" w:hAnsi="Calibri" w:cs="Calibri"/>
          <w:color w:val="000000"/>
          <w:sz w:val="20"/>
          <w:szCs w:val="20"/>
        </w:rPr>
        <w:t xml:space="preserve">only. </w:t>
      </w:r>
      <w:r w:rsidR="00120857">
        <w:rPr>
          <w:rFonts w:ascii="Calibri" w:eastAsia="Calibri" w:hAnsi="Calibri" w:cs="Calibri"/>
          <w:color w:val="000000"/>
          <w:sz w:val="20"/>
          <w:szCs w:val="20"/>
        </w:rPr>
        <w:t>Furthermore, h</w:t>
      </w:r>
      <w:r w:rsidR="00EF7BD8">
        <w:rPr>
          <w:rFonts w:ascii="Calibri" w:eastAsia="Calibri" w:hAnsi="Calibri" w:cs="Calibri"/>
          <w:color w:val="000000"/>
          <w:sz w:val="20"/>
          <w:szCs w:val="20"/>
        </w:rPr>
        <w:t xml:space="preserve">alakhic rules, categories and precedents were constructed and applied without the participation of women even though </w:t>
      </w:r>
      <w:r w:rsidR="00A23042">
        <w:rPr>
          <w:rFonts w:ascii="Calibri" w:eastAsia="Calibri" w:hAnsi="Calibri" w:cs="Calibri"/>
          <w:color w:val="000000"/>
          <w:sz w:val="20"/>
          <w:szCs w:val="20"/>
        </w:rPr>
        <w:t>they</w:t>
      </w:r>
      <w:r w:rsidR="00EF7BD8">
        <w:rPr>
          <w:rFonts w:ascii="Calibri" w:eastAsia="Calibri" w:hAnsi="Calibri" w:cs="Calibri"/>
          <w:color w:val="000000"/>
          <w:sz w:val="20"/>
          <w:szCs w:val="20"/>
        </w:rPr>
        <w:t xml:space="preserve"> </w:t>
      </w:r>
      <w:r w:rsidR="00A23042">
        <w:rPr>
          <w:rFonts w:ascii="Calibri" w:eastAsia="Calibri" w:hAnsi="Calibri" w:cs="Calibri"/>
          <w:color w:val="000000"/>
          <w:sz w:val="20"/>
          <w:szCs w:val="20"/>
        </w:rPr>
        <w:t>we</w:t>
      </w:r>
      <w:r w:rsidR="00EF7BD8">
        <w:rPr>
          <w:rFonts w:ascii="Calibri" w:eastAsia="Calibri" w:hAnsi="Calibri" w:cs="Calibri"/>
          <w:color w:val="000000"/>
          <w:sz w:val="20"/>
          <w:szCs w:val="20"/>
        </w:rPr>
        <w:t xml:space="preserve">re directly addressed in </w:t>
      </w:r>
      <w:r w:rsidR="00EF7BD8">
        <w:rPr>
          <w:rFonts w:ascii="Calibri" w:eastAsia="Calibri" w:hAnsi="Calibri" w:cs="Calibri"/>
          <w:color w:val="000000"/>
          <w:sz w:val="20"/>
          <w:szCs w:val="20"/>
        </w:rPr>
        <w:lastRenderedPageBreak/>
        <w:t>laws having to do with them and their bodies</w:t>
      </w:r>
      <w:r w:rsidR="00A23042">
        <w:rPr>
          <w:rFonts w:ascii="Calibri" w:eastAsia="Calibri" w:hAnsi="Calibri" w:cs="Calibri"/>
          <w:color w:val="000000"/>
          <w:sz w:val="20"/>
          <w:szCs w:val="20"/>
        </w:rPr>
        <w:t>,</w:t>
      </w:r>
      <w:r w:rsidR="00EF7BD8">
        <w:rPr>
          <w:rFonts w:ascii="Calibri" w:eastAsia="Calibri" w:hAnsi="Calibri" w:cs="Calibri"/>
          <w:color w:val="000000"/>
          <w:sz w:val="20"/>
          <w:szCs w:val="20"/>
        </w:rPr>
        <w:t xml:space="preserve"> through the laws of marriage, divorce, sexuality, and </w:t>
      </w:r>
      <w:proofErr w:type="spellStart"/>
      <w:r w:rsidR="003E0341">
        <w:rPr>
          <w:rFonts w:ascii="Calibri" w:eastAsia="Calibri" w:hAnsi="Calibri" w:cs="Calibri"/>
          <w:color w:val="000000"/>
          <w:sz w:val="20"/>
          <w:szCs w:val="20"/>
        </w:rPr>
        <w:t>mikva</w:t>
      </w:r>
      <w:proofErr w:type="spellEnd"/>
      <w:r w:rsidR="00EF7BD8">
        <w:rPr>
          <w:rFonts w:ascii="Calibri" w:eastAsia="Calibri" w:hAnsi="Calibri" w:cs="Calibri"/>
          <w:color w:val="000000"/>
          <w:sz w:val="20"/>
          <w:szCs w:val="20"/>
        </w:rPr>
        <w:t xml:space="preserve"> (laws based on menstruation and the ensuing sexual prohibitions). </w:t>
      </w:r>
    </w:p>
    <w:p w14:paraId="227BE15F" w14:textId="295DA485" w:rsidR="0042363D" w:rsidRDefault="0042363D" w:rsidP="0042363D">
      <w:pPr>
        <w:pBdr>
          <w:top w:val="nil"/>
          <w:left w:val="nil"/>
          <w:bottom w:val="nil"/>
          <w:right w:val="nil"/>
          <w:between w:val="nil"/>
        </w:pBdr>
        <w:spacing w:before="120" w:line="240" w:lineRule="auto"/>
        <w:ind w:left="0" w:hanging="2"/>
        <w:rPr>
          <w:rFonts w:ascii="Calibri" w:eastAsia="Calibri" w:hAnsi="Calibri" w:cs="Calibri"/>
          <w:color w:val="000000"/>
          <w:sz w:val="20"/>
          <w:szCs w:val="20"/>
          <w:rtl/>
          <w:lang w:bidi="he-IL"/>
        </w:rPr>
      </w:pPr>
      <w:r>
        <w:rPr>
          <w:rFonts w:ascii="Calibri" w:eastAsia="Calibri" w:hAnsi="Calibri" w:cs="Calibri"/>
          <w:color w:val="000000"/>
          <w:sz w:val="20"/>
          <w:szCs w:val="20"/>
        </w:rPr>
        <w:t xml:space="preserve">In this chapter, the focus will be on </w:t>
      </w:r>
      <w:r w:rsidR="00072F15">
        <w:rPr>
          <w:rFonts w:ascii="Calibri" w:eastAsia="Calibri" w:hAnsi="Calibri" w:cs="Calibri"/>
          <w:color w:val="000000"/>
          <w:sz w:val="20"/>
          <w:szCs w:val="20"/>
        </w:rPr>
        <w:t xml:space="preserve">positive </w:t>
      </w:r>
      <w:r w:rsidR="007B2A88">
        <w:rPr>
          <w:rFonts w:ascii="Calibri" w:eastAsia="Calibri" w:hAnsi="Calibri" w:cs="Calibri"/>
          <w:color w:val="000000"/>
          <w:sz w:val="20"/>
          <w:szCs w:val="20"/>
        </w:rPr>
        <w:t>time-</w:t>
      </w:r>
      <w:r w:rsidR="00072F15">
        <w:rPr>
          <w:rFonts w:ascii="Calibri" w:eastAsia="Calibri" w:hAnsi="Calibri" w:cs="Calibri"/>
          <w:color w:val="000000"/>
          <w:sz w:val="20"/>
          <w:szCs w:val="20"/>
        </w:rPr>
        <w:t xml:space="preserve">bound mitzvot and the exemption of women. After undertaking an analysis of rabbinic texts, </w:t>
      </w:r>
      <w:r>
        <w:rPr>
          <w:rFonts w:ascii="Calibri" w:eastAsia="Calibri" w:hAnsi="Calibri" w:cs="Calibri"/>
          <w:color w:val="000000"/>
          <w:sz w:val="20"/>
          <w:szCs w:val="20"/>
        </w:rPr>
        <w:t xml:space="preserve">the emerging hierarchy that results when </w:t>
      </w:r>
      <w:proofErr w:type="gramStart"/>
      <w:r>
        <w:rPr>
          <w:rFonts w:ascii="Calibri" w:eastAsia="Calibri" w:hAnsi="Calibri" w:cs="Calibri"/>
          <w:color w:val="000000"/>
          <w:sz w:val="20"/>
          <w:szCs w:val="20"/>
        </w:rPr>
        <w:t>men and women</w:t>
      </w:r>
      <w:proofErr w:type="gramEnd"/>
      <w:r>
        <w:rPr>
          <w:rFonts w:ascii="Calibri" w:eastAsia="Calibri" w:hAnsi="Calibri" w:cs="Calibri"/>
          <w:color w:val="000000"/>
          <w:sz w:val="20"/>
          <w:szCs w:val="20"/>
        </w:rPr>
        <w:t xml:space="preserve"> </w:t>
      </w:r>
      <w:r w:rsidR="006F0781">
        <w:rPr>
          <w:rFonts w:ascii="Calibri" w:eastAsia="Calibri" w:hAnsi="Calibri" w:cs="Calibri"/>
          <w:color w:val="000000"/>
          <w:sz w:val="20"/>
          <w:szCs w:val="20"/>
        </w:rPr>
        <w:t>are obligated differently in mitzvot</w:t>
      </w:r>
      <w:r w:rsidR="00072F15">
        <w:rPr>
          <w:rFonts w:ascii="Calibri" w:eastAsia="Calibri" w:hAnsi="Calibri" w:cs="Calibri"/>
          <w:color w:val="000000"/>
          <w:sz w:val="20"/>
          <w:szCs w:val="20"/>
        </w:rPr>
        <w:t xml:space="preserve"> will be considered along with</w:t>
      </w:r>
      <w:r w:rsidR="006F0781">
        <w:rPr>
          <w:rFonts w:ascii="Calibri" w:eastAsia="Calibri" w:hAnsi="Calibri" w:cs="Calibri"/>
          <w:color w:val="000000"/>
          <w:sz w:val="20"/>
          <w:szCs w:val="20"/>
        </w:rPr>
        <w:t xml:space="preserve"> the possible </w:t>
      </w:r>
      <w:r w:rsidR="002953DB">
        <w:rPr>
          <w:rFonts w:ascii="Calibri" w:eastAsia="Calibri" w:hAnsi="Calibri" w:cs="Calibri"/>
          <w:color w:val="000000"/>
          <w:sz w:val="20"/>
          <w:szCs w:val="20"/>
        </w:rPr>
        <w:t>religious impact</w:t>
      </w:r>
      <w:r w:rsidR="006F0781">
        <w:rPr>
          <w:rFonts w:ascii="Calibri" w:eastAsia="Calibri" w:hAnsi="Calibri" w:cs="Calibri"/>
          <w:color w:val="000000"/>
          <w:sz w:val="20"/>
          <w:szCs w:val="20"/>
        </w:rPr>
        <w:t xml:space="preserve"> that this has on women’s connection to Torah and mitzvot and suggestions for moving forward.</w:t>
      </w:r>
    </w:p>
    <w:p w14:paraId="0581CF9C" w14:textId="77777777" w:rsidR="0042363D" w:rsidRPr="00AC5F20" w:rsidRDefault="0042363D">
      <w:pPr>
        <w:pBdr>
          <w:top w:val="nil"/>
          <w:left w:val="nil"/>
          <w:bottom w:val="nil"/>
          <w:right w:val="nil"/>
          <w:between w:val="nil"/>
        </w:pBdr>
        <w:spacing w:before="120" w:line="240" w:lineRule="auto"/>
        <w:ind w:left="0" w:hanging="2"/>
        <w:rPr>
          <w:rFonts w:asciiTheme="minorHAnsi" w:hAnsiTheme="minorHAnsi"/>
          <w:color w:val="000000"/>
          <w:sz w:val="20"/>
        </w:rPr>
      </w:pPr>
    </w:p>
    <w:p w14:paraId="60063BD5" w14:textId="77777777" w:rsidR="00CD72A7" w:rsidRDefault="00CD72A7" w:rsidP="005E7F97">
      <w:pPr>
        <w:pBdr>
          <w:top w:val="nil"/>
          <w:left w:val="nil"/>
          <w:bottom w:val="nil"/>
          <w:right w:val="nil"/>
          <w:between w:val="nil"/>
        </w:pBdr>
        <w:spacing w:before="120" w:line="240" w:lineRule="auto"/>
        <w:ind w:left="0" w:hanging="2"/>
        <w:rPr>
          <w:rFonts w:ascii="Carlito" w:eastAsia="Carlito" w:hAnsi="Carlito" w:cs="Carlito"/>
          <w:b/>
          <w:color w:val="000000"/>
          <w:sz w:val="20"/>
          <w:szCs w:val="20"/>
        </w:rPr>
      </w:pPr>
      <w:r>
        <w:rPr>
          <w:rFonts w:ascii="Carlito" w:eastAsia="Carlito" w:hAnsi="Carlito" w:cs="Carlito"/>
          <w:b/>
          <w:color w:val="000000"/>
          <w:sz w:val="20"/>
          <w:szCs w:val="20"/>
        </w:rPr>
        <w:t xml:space="preserve">Time-bound </w:t>
      </w:r>
      <w:r w:rsidR="00082E09">
        <w:rPr>
          <w:rFonts w:ascii="Carlito" w:eastAsia="Carlito" w:hAnsi="Carlito" w:cs="Carlito"/>
          <w:b/>
          <w:i/>
          <w:iCs/>
          <w:color w:val="000000"/>
          <w:sz w:val="20"/>
          <w:szCs w:val="20"/>
        </w:rPr>
        <w:t>M</w:t>
      </w:r>
      <w:r w:rsidRPr="00710179">
        <w:rPr>
          <w:rFonts w:ascii="Carlito" w:eastAsia="Carlito" w:hAnsi="Carlito" w:cs="Carlito"/>
          <w:b/>
          <w:i/>
          <w:iCs/>
          <w:color w:val="000000"/>
          <w:sz w:val="20"/>
          <w:szCs w:val="20"/>
        </w:rPr>
        <w:t>itzvot</w:t>
      </w:r>
      <w:r>
        <w:rPr>
          <w:rFonts w:ascii="Carlito" w:eastAsia="Carlito" w:hAnsi="Carlito" w:cs="Carlito"/>
          <w:b/>
          <w:color w:val="000000"/>
          <w:sz w:val="20"/>
          <w:szCs w:val="20"/>
        </w:rPr>
        <w:t xml:space="preserve"> and the </w:t>
      </w:r>
      <w:r w:rsidR="00082E09">
        <w:rPr>
          <w:rFonts w:ascii="Carlito" w:eastAsia="Carlito" w:hAnsi="Carlito" w:cs="Carlito"/>
          <w:b/>
          <w:color w:val="000000"/>
          <w:sz w:val="20"/>
          <w:szCs w:val="20"/>
        </w:rPr>
        <w:t>St</w:t>
      </w:r>
      <w:r>
        <w:rPr>
          <w:rFonts w:ascii="Carlito" w:eastAsia="Carlito" w:hAnsi="Carlito" w:cs="Carlito"/>
          <w:b/>
          <w:color w:val="000000"/>
          <w:sz w:val="20"/>
          <w:szCs w:val="20"/>
        </w:rPr>
        <w:t xml:space="preserve">atus of </w:t>
      </w:r>
      <w:r w:rsidR="00082E09">
        <w:rPr>
          <w:rFonts w:ascii="Carlito" w:eastAsia="Carlito" w:hAnsi="Carlito" w:cs="Carlito"/>
          <w:b/>
          <w:color w:val="000000"/>
          <w:sz w:val="20"/>
          <w:szCs w:val="20"/>
        </w:rPr>
        <w:t>W</w:t>
      </w:r>
      <w:r>
        <w:rPr>
          <w:rFonts w:ascii="Carlito" w:eastAsia="Carlito" w:hAnsi="Carlito" w:cs="Carlito"/>
          <w:b/>
          <w:color w:val="000000"/>
          <w:sz w:val="20"/>
          <w:szCs w:val="20"/>
        </w:rPr>
        <w:t>omen</w:t>
      </w:r>
    </w:p>
    <w:p w14:paraId="6A324201" w14:textId="77777777" w:rsidR="003B4284" w:rsidRDefault="00B2114E" w:rsidP="00C74438">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O</w:t>
      </w:r>
      <w:r w:rsidR="00CD72A7">
        <w:rPr>
          <w:rFonts w:ascii="Calibri" w:eastAsia="Calibri" w:hAnsi="Calibri" w:cs="Calibri"/>
          <w:color w:val="000000"/>
          <w:sz w:val="20"/>
          <w:szCs w:val="20"/>
        </w:rPr>
        <w:t xml:space="preserve">ne of the major </w:t>
      </w:r>
      <w:r w:rsidR="004E2E5F">
        <w:rPr>
          <w:rFonts w:ascii="Calibri" w:eastAsia="Calibri" w:hAnsi="Calibri" w:cs="Calibri"/>
          <w:color w:val="000000"/>
          <w:sz w:val="20"/>
          <w:szCs w:val="20"/>
        </w:rPr>
        <w:t xml:space="preserve">halakhic </w:t>
      </w:r>
      <w:r w:rsidR="00CD72A7">
        <w:rPr>
          <w:rFonts w:ascii="Calibri" w:eastAsia="Calibri" w:hAnsi="Calibri" w:cs="Calibri"/>
          <w:color w:val="000000"/>
          <w:sz w:val="20"/>
          <w:szCs w:val="20"/>
        </w:rPr>
        <w:t xml:space="preserve">distinctions between the genders is women’s exemption from positive time-bound </w:t>
      </w:r>
      <w:r w:rsidR="00CD72A7" w:rsidRPr="00AC5F20">
        <w:rPr>
          <w:rFonts w:ascii="Calibri" w:eastAsia="Calibri" w:hAnsi="Calibri"/>
          <w:i/>
          <w:color w:val="000000"/>
          <w:sz w:val="20"/>
        </w:rPr>
        <w:t>mitzvot</w:t>
      </w:r>
      <w:r w:rsidR="00CD72A7">
        <w:rPr>
          <w:rFonts w:ascii="Calibri" w:eastAsia="Calibri" w:hAnsi="Calibri" w:cs="Calibri"/>
          <w:color w:val="000000"/>
          <w:sz w:val="20"/>
          <w:szCs w:val="20"/>
        </w:rPr>
        <w:t xml:space="preserve">. </w:t>
      </w:r>
      <w:r w:rsidR="004E2E5F">
        <w:rPr>
          <w:rFonts w:ascii="Calibri" w:eastAsia="Calibri" w:hAnsi="Calibri" w:cs="Calibri"/>
          <w:color w:val="000000"/>
          <w:sz w:val="20"/>
          <w:szCs w:val="20"/>
        </w:rPr>
        <w:t>To a young woman g</w:t>
      </w:r>
      <w:r w:rsidR="00CD72A7">
        <w:rPr>
          <w:rFonts w:ascii="Calibri" w:eastAsia="Calibri" w:hAnsi="Calibri" w:cs="Calibri"/>
          <w:color w:val="000000"/>
          <w:sz w:val="20"/>
          <w:szCs w:val="20"/>
        </w:rPr>
        <w:t xml:space="preserve">rowing up in the Orthodox world, this reality is often presented definitively as the seminal proof that </w:t>
      </w:r>
      <w:proofErr w:type="gramStart"/>
      <w:r w:rsidR="00CD72A7">
        <w:rPr>
          <w:rFonts w:ascii="Calibri" w:eastAsia="Calibri" w:hAnsi="Calibri" w:cs="Calibri"/>
          <w:color w:val="000000"/>
          <w:sz w:val="20"/>
          <w:szCs w:val="20"/>
        </w:rPr>
        <w:t>men and women</w:t>
      </w:r>
      <w:proofErr w:type="gramEnd"/>
      <w:r w:rsidR="00CD72A7">
        <w:rPr>
          <w:rFonts w:ascii="Calibri" w:eastAsia="Calibri" w:hAnsi="Calibri" w:cs="Calibri"/>
          <w:color w:val="000000"/>
          <w:sz w:val="20"/>
          <w:szCs w:val="20"/>
        </w:rPr>
        <w:t xml:space="preserve"> are intended by God to fulfill different roles. </w:t>
      </w:r>
      <w:r w:rsidR="003B4284">
        <w:rPr>
          <w:rFonts w:ascii="Calibri" w:eastAsia="Calibri" w:hAnsi="Calibri" w:cs="Calibri"/>
          <w:color w:val="000000"/>
          <w:sz w:val="20"/>
          <w:szCs w:val="20"/>
        </w:rPr>
        <w:t>I would go as far as to suggest that the foundation of gender separation rests greatly, though not exclusively, on this distinction.</w:t>
      </w:r>
    </w:p>
    <w:p w14:paraId="251B0239" w14:textId="77777777" w:rsidR="003B4284" w:rsidRDefault="003B4284" w:rsidP="003B4284">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In modern times, two reasons are often taught as the explanations for this gender division:</w:t>
      </w:r>
    </w:p>
    <w:p w14:paraId="183100BA" w14:textId="77777777" w:rsidR="003B4284" w:rsidRDefault="003B4284" w:rsidP="003B4284">
      <w:pPr>
        <w:numPr>
          <w:ilvl w:val="0"/>
          <w:numId w:val="2"/>
        </w:num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Women are more spiritual than men and as a result “need” fewer </w:t>
      </w:r>
      <w:r w:rsidRPr="00AC5F20">
        <w:rPr>
          <w:rFonts w:ascii="Calibri" w:eastAsia="Calibri" w:hAnsi="Calibri"/>
          <w:i/>
          <w:color w:val="000000"/>
          <w:sz w:val="20"/>
        </w:rPr>
        <w:t>mitzvot</w:t>
      </w:r>
      <w:r>
        <w:rPr>
          <w:rFonts w:ascii="Calibri" w:eastAsia="Calibri" w:hAnsi="Calibri" w:cs="Calibri"/>
          <w:color w:val="000000"/>
          <w:sz w:val="20"/>
          <w:szCs w:val="20"/>
        </w:rPr>
        <w:t>.</w:t>
      </w:r>
      <w:r>
        <w:rPr>
          <w:rStyle w:val="FootnoteReference"/>
          <w:rFonts w:ascii="Calibri" w:eastAsia="Calibri" w:hAnsi="Calibri" w:cs="Calibri"/>
          <w:color w:val="000000"/>
        </w:rPr>
        <w:footnoteReference w:id="4"/>
      </w:r>
      <w:r>
        <w:rPr>
          <w:rFonts w:ascii="Calibri" w:eastAsia="Calibri" w:hAnsi="Calibri" w:cs="Calibri"/>
          <w:color w:val="000000"/>
          <w:sz w:val="20"/>
          <w:szCs w:val="20"/>
        </w:rPr>
        <w:t xml:space="preserve"> This is understood to be the innate wisdom of the Torah, which recognizes that </w:t>
      </w:r>
      <w:proofErr w:type="gramStart"/>
      <w:r>
        <w:rPr>
          <w:rFonts w:ascii="Calibri" w:eastAsia="Calibri" w:hAnsi="Calibri" w:cs="Calibri"/>
          <w:color w:val="000000"/>
          <w:sz w:val="20"/>
          <w:szCs w:val="20"/>
        </w:rPr>
        <w:t>men and women</w:t>
      </w:r>
      <w:proofErr w:type="gramEnd"/>
      <w:r>
        <w:rPr>
          <w:rFonts w:ascii="Calibri" w:eastAsia="Calibri" w:hAnsi="Calibri" w:cs="Calibri"/>
          <w:color w:val="000000"/>
          <w:sz w:val="20"/>
          <w:szCs w:val="20"/>
        </w:rPr>
        <w:t xml:space="preserve"> cannot be religiously fulfilled in the same way. Men are more at risk and thus require more structure and boundaries to pursue a covenantal relationship with God.</w:t>
      </w:r>
    </w:p>
    <w:p w14:paraId="2AF5A601" w14:textId="6827FF5F" w:rsidR="003B4284" w:rsidRPr="003B4284" w:rsidRDefault="003B4284" w:rsidP="00455F34">
      <w:pPr>
        <w:numPr>
          <w:ilvl w:val="0"/>
          <w:numId w:val="2"/>
        </w:num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sidRPr="003B4284">
        <w:rPr>
          <w:rFonts w:ascii="Calibri" w:eastAsia="Calibri" w:hAnsi="Calibri" w:cs="Calibri"/>
          <w:color w:val="000000"/>
          <w:sz w:val="20"/>
          <w:szCs w:val="20"/>
        </w:rPr>
        <w:t xml:space="preserve">Women </w:t>
      </w:r>
      <w:r w:rsidR="00691B6F">
        <w:rPr>
          <w:rFonts w:ascii="Calibri" w:eastAsia="Calibri" w:hAnsi="Calibri" w:cs="Calibri"/>
          <w:color w:val="000000"/>
          <w:sz w:val="20"/>
          <w:szCs w:val="20"/>
        </w:rPr>
        <w:t>are the primary caretakes of</w:t>
      </w:r>
      <w:r w:rsidRPr="003B4284">
        <w:rPr>
          <w:rFonts w:ascii="Calibri" w:eastAsia="Calibri" w:hAnsi="Calibri" w:cs="Calibri"/>
          <w:color w:val="000000"/>
          <w:sz w:val="20"/>
          <w:szCs w:val="20"/>
        </w:rPr>
        <w:t xml:space="preserve"> young children, and therefore cannot possibly be obligated in time-bound </w:t>
      </w:r>
      <w:r w:rsidRPr="003B4284">
        <w:rPr>
          <w:rFonts w:ascii="Calibri" w:eastAsia="Calibri" w:hAnsi="Calibri"/>
          <w:i/>
          <w:color w:val="000000"/>
          <w:sz w:val="20"/>
        </w:rPr>
        <w:t>mitzvot</w:t>
      </w:r>
      <w:r w:rsidRPr="003B4284">
        <w:rPr>
          <w:rFonts w:ascii="Calibri" w:eastAsia="Calibri" w:hAnsi="Calibri" w:cs="Calibri"/>
          <w:color w:val="000000"/>
          <w:sz w:val="20"/>
          <w:szCs w:val="20"/>
        </w:rPr>
        <w:t xml:space="preserve"> that would keep them from focusing on </w:t>
      </w:r>
      <w:r w:rsidR="00691B6F">
        <w:rPr>
          <w:rFonts w:ascii="Calibri" w:eastAsia="Calibri" w:hAnsi="Calibri" w:cs="Calibri"/>
          <w:color w:val="000000"/>
          <w:sz w:val="20"/>
          <w:szCs w:val="20"/>
        </w:rPr>
        <w:t>this essential</w:t>
      </w:r>
      <w:r w:rsidRPr="003B4284">
        <w:rPr>
          <w:rFonts w:ascii="Calibri" w:eastAsia="Calibri" w:hAnsi="Calibri" w:cs="Calibri"/>
          <w:color w:val="000000"/>
          <w:sz w:val="20"/>
          <w:szCs w:val="20"/>
        </w:rPr>
        <w:t xml:space="preserve"> role</w:t>
      </w:r>
      <w:r>
        <w:rPr>
          <w:rStyle w:val="FootnoteReference"/>
          <w:rFonts w:ascii="Calibri" w:eastAsia="Calibri" w:hAnsi="Calibri" w:cs="Calibri"/>
          <w:color w:val="000000"/>
        </w:rPr>
        <w:footnoteReference w:id="5"/>
      </w:r>
      <w:r w:rsidRPr="003B4284">
        <w:rPr>
          <w:rFonts w:ascii="Calibri" w:eastAsia="Calibri" w:hAnsi="Calibri" w:cs="Calibri"/>
          <w:color w:val="000000"/>
          <w:sz w:val="20"/>
          <w:szCs w:val="20"/>
        </w:rPr>
        <w:t>.</w:t>
      </w:r>
    </w:p>
    <w:p w14:paraId="2CEE4450" w14:textId="77777777" w:rsidR="00C74438" w:rsidRDefault="00CD72A7" w:rsidP="00C74438">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Examples of time-bound mitzvot are </w:t>
      </w:r>
      <w:r w:rsidRPr="00AC5F20">
        <w:rPr>
          <w:rFonts w:ascii="Calibri" w:eastAsia="Calibri" w:hAnsi="Calibri"/>
          <w:i/>
          <w:color w:val="000000"/>
          <w:sz w:val="20"/>
        </w:rPr>
        <w:t>tzitzit, tefillin, sukkah, lulav</w:t>
      </w:r>
      <w:r>
        <w:rPr>
          <w:rFonts w:ascii="Calibri" w:eastAsia="Calibri" w:hAnsi="Calibri" w:cs="Calibri"/>
          <w:color w:val="000000"/>
          <w:sz w:val="20"/>
          <w:szCs w:val="20"/>
        </w:rPr>
        <w:t xml:space="preserve"> and </w:t>
      </w:r>
      <w:r w:rsidRPr="00AC5F20">
        <w:rPr>
          <w:rFonts w:ascii="Calibri" w:eastAsia="Calibri" w:hAnsi="Calibri"/>
          <w:i/>
          <w:color w:val="000000"/>
          <w:sz w:val="20"/>
        </w:rPr>
        <w:t>shofar</w:t>
      </w:r>
      <w:r>
        <w:rPr>
          <w:rFonts w:ascii="Calibri" w:eastAsia="Calibri" w:hAnsi="Calibri" w:cs="Calibri"/>
          <w:color w:val="000000"/>
          <w:sz w:val="20"/>
          <w:szCs w:val="20"/>
        </w:rPr>
        <w:t xml:space="preserve">. As will be explained below, the concept of “time-bound” defies a uniform designation, which complicates the attempt to neatly explain women’s exemption from this category of </w:t>
      </w:r>
      <w:r w:rsidRPr="00AC5F20">
        <w:rPr>
          <w:rFonts w:ascii="Calibri" w:eastAsia="Calibri" w:hAnsi="Calibri"/>
          <w:i/>
          <w:color w:val="000000"/>
          <w:sz w:val="20"/>
        </w:rPr>
        <w:t>mitzvot</w:t>
      </w:r>
      <w:proofErr w:type="gramStart"/>
      <w:r>
        <w:rPr>
          <w:rFonts w:ascii="Calibri" w:eastAsia="Calibri" w:hAnsi="Calibri" w:cs="Calibri"/>
          <w:color w:val="000000"/>
          <w:sz w:val="20"/>
          <w:szCs w:val="20"/>
        </w:rPr>
        <w:t>.</w:t>
      </w:r>
      <w:r w:rsidR="005661BA">
        <w:rPr>
          <w:rFonts w:ascii="Calibri" w:eastAsia="Calibri" w:hAnsi="Calibri" w:cs="Calibri"/>
          <w:color w:val="000000"/>
          <w:sz w:val="20"/>
          <w:szCs w:val="20"/>
        </w:rPr>
        <w:t xml:space="preserve"> </w:t>
      </w:r>
      <w:r w:rsidR="003831F4">
        <w:rPr>
          <w:rFonts w:ascii="Calibri" w:eastAsia="Calibri" w:hAnsi="Calibri" w:cs="Calibri"/>
          <w:color w:val="000000"/>
          <w:sz w:val="20"/>
          <w:szCs w:val="20"/>
        </w:rPr>
        <w:t xml:space="preserve"> </w:t>
      </w:r>
      <w:proofErr w:type="gramEnd"/>
      <w:r w:rsidR="005661BA">
        <w:rPr>
          <w:rFonts w:ascii="Calibri" w:eastAsia="Calibri" w:hAnsi="Calibri" w:cs="Calibri"/>
          <w:color w:val="000000"/>
          <w:sz w:val="20"/>
          <w:szCs w:val="20"/>
        </w:rPr>
        <w:t xml:space="preserve">There is also debate regarding which mitzvot are timebound and which, while clearly timebound, nonetheless obligate women. Furthermore, </w:t>
      </w:r>
      <w:r w:rsidR="003831F4">
        <w:rPr>
          <w:rFonts w:ascii="Calibri" w:eastAsia="Calibri" w:hAnsi="Calibri" w:cs="Calibri"/>
          <w:color w:val="000000"/>
          <w:sz w:val="20"/>
          <w:szCs w:val="20"/>
        </w:rPr>
        <w:t>the Talmud brings no explanation for the above distinction</w:t>
      </w:r>
      <w:r w:rsidR="005661BA">
        <w:rPr>
          <w:rFonts w:ascii="Calibri" w:eastAsia="Calibri" w:hAnsi="Calibri" w:cs="Calibri"/>
          <w:color w:val="000000"/>
          <w:sz w:val="20"/>
          <w:szCs w:val="20"/>
        </w:rPr>
        <w:t xml:space="preserve"> although</w:t>
      </w:r>
      <w:r w:rsidR="003831F4">
        <w:rPr>
          <w:rFonts w:ascii="Calibri" w:eastAsia="Calibri" w:hAnsi="Calibri" w:cs="Calibri"/>
          <w:color w:val="000000"/>
          <w:sz w:val="20"/>
          <w:szCs w:val="20"/>
        </w:rPr>
        <w:t xml:space="preserve"> over the centuries, different attempts to explain women’s exemption from time bound mitzvot have been brought to suggest fundamental character differences between the sexes</w:t>
      </w:r>
      <w:r w:rsidR="00C74438">
        <w:rPr>
          <w:rFonts w:ascii="Calibri" w:eastAsia="Calibri" w:hAnsi="Calibri" w:cs="Calibri"/>
          <w:color w:val="000000"/>
          <w:sz w:val="20"/>
          <w:szCs w:val="20"/>
        </w:rPr>
        <w:t xml:space="preserve">. An analysis of </w:t>
      </w:r>
      <w:r w:rsidR="005661BA">
        <w:rPr>
          <w:rFonts w:ascii="Calibri" w:eastAsia="Calibri" w:hAnsi="Calibri" w:cs="Calibri"/>
          <w:color w:val="000000"/>
          <w:sz w:val="20"/>
          <w:szCs w:val="20"/>
        </w:rPr>
        <w:t>rabbinic</w:t>
      </w:r>
      <w:r w:rsidR="00C74438">
        <w:rPr>
          <w:rFonts w:ascii="Calibri" w:eastAsia="Calibri" w:hAnsi="Calibri" w:cs="Calibri"/>
          <w:color w:val="000000"/>
          <w:sz w:val="20"/>
          <w:szCs w:val="20"/>
        </w:rPr>
        <w:t xml:space="preserve"> sources will be presented along with a critical </w:t>
      </w:r>
      <w:r w:rsidR="005661BA">
        <w:rPr>
          <w:rFonts w:ascii="Calibri" w:eastAsia="Calibri" w:hAnsi="Calibri" w:cs="Calibri"/>
          <w:color w:val="000000"/>
          <w:sz w:val="20"/>
          <w:szCs w:val="20"/>
        </w:rPr>
        <w:t>examination</w:t>
      </w:r>
      <w:r w:rsidR="00C74438">
        <w:rPr>
          <w:rFonts w:ascii="Calibri" w:eastAsia="Calibri" w:hAnsi="Calibri" w:cs="Calibri"/>
          <w:color w:val="000000"/>
          <w:sz w:val="20"/>
          <w:szCs w:val="20"/>
        </w:rPr>
        <w:t xml:space="preserve"> of how textual interpretations evolve and shape gender identity. </w:t>
      </w:r>
    </w:p>
    <w:p w14:paraId="4BBF83A2" w14:textId="77777777" w:rsidR="00CD72A7" w:rsidRPr="00072F15" w:rsidRDefault="00CD72A7" w:rsidP="00455F34">
      <w:pPr>
        <w:pBdr>
          <w:top w:val="nil"/>
          <w:left w:val="nil"/>
          <w:bottom w:val="nil"/>
          <w:right w:val="nil"/>
          <w:between w:val="nil"/>
        </w:pBdr>
        <w:spacing w:before="120" w:line="240" w:lineRule="auto"/>
        <w:ind w:left="-2" w:firstLineChars="0" w:firstLine="0"/>
        <w:rPr>
          <w:rFonts w:ascii="Calibri" w:eastAsia="Calibri" w:hAnsi="Calibri" w:cs="Calibri"/>
          <w:color w:val="000000"/>
          <w:sz w:val="20"/>
          <w:szCs w:val="20"/>
        </w:rPr>
      </w:pPr>
    </w:p>
    <w:p w14:paraId="0D29BE23" w14:textId="77777777" w:rsidR="00CD72A7" w:rsidRDefault="00CD72A7" w:rsidP="00CD72A7">
      <w:pPr>
        <w:pBdr>
          <w:top w:val="nil"/>
          <w:left w:val="nil"/>
          <w:bottom w:val="nil"/>
          <w:right w:val="nil"/>
          <w:between w:val="nil"/>
        </w:pBdr>
        <w:spacing w:before="120" w:line="240" w:lineRule="auto"/>
        <w:ind w:left="0" w:hanging="2"/>
        <w:rPr>
          <w:rFonts w:ascii="Carlito" w:eastAsia="Carlito" w:hAnsi="Carlito" w:cs="Carlito"/>
          <w:b/>
          <w:color w:val="000000"/>
          <w:sz w:val="20"/>
          <w:szCs w:val="20"/>
        </w:rPr>
      </w:pPr>
      <w:r>
        <w:rPr>
          <w:rFonts w:ascii="Carlito" w:eastAsia="Carlito" w:hAnsi="Carlito" w:cs="Carlito"/>
          <w:b/>
          <w:color w:val="000000"/>
          <w:sz w:val="20"/>
          <w:szCs w:val="20"/>
        </w:rPr>
        <w:t xml:space="preserve">What </w:t>
      </w:r>
      <w:r w:rsidR="006D73B7">
        <w:rPr>
          <w:rFonts w:ascii="Carlito" w:eastAsia="Carlito" w:hAnsi="Carlito" w:cs="Carlito"/>
          <w:b/>
          <w:color w:val="000000"/>
          <w:sz w:val="20"/>
          <w:szCs w:val="20"/>
        </w:rPr>
        <w:t xml:space="preserve">Is Classified As a Time-bound </w:t>
      </w:r>
      <w:r w:rsidR="006D73B7" w:rsidRPr="00455F34">
        <w:rPr>
          <w:rFonts w:ascii="Carlito" w:eastAsia="Carlito" w:hAnsi="Carlito" w:cs="Carlito"/>
          <w:b/>
          <w:i/>
          <w:iCs/>
          <w:color w:val="000000"/>
          <w:sz w:val="20"/>
          <w:szCs w:val="20"/>
        </w:rPr>
        <w:t>Mitzvah</w:t>
      </w:r>
      <w:r w:rsidR="006D73B7">
        <w:rPr>
          <w:rFonts w:ascii="Carlito" w:eastAsia="Carlito" w:hAnsi="Carlito" w:cs="Carlito"/>
          <w:b/>
          <w:color w:val="000000"/>
          <w:sz w:val="20"/>
          <w:szCs w:val="20"/>
        </w:rPr>
        <w:t>?</w:t>
      </w:r>
    </w:p>
    <w:p w14:paraId="157007DB" w14:textId="77777777" w:rsidR="004E2E5F" w:rsidRDefault="00CD72A7" w:rsidP="00455F34">
      <w:pPr>
        <w:pBdr>
          <w:top w:val="nil"/>
          <w:left w:val="nil"/>
          <w:bottom w:val="nil"/>
          <w:right w:val="nil"/>
          <w:between w:val="nil"/>
        </w:pBdr>
        <w:spacing w:before="120" w:line="240" w:lineRule="auto"/>
        <w:ind w:leftChars="0" w:left="0" w:firstLineChars="0" w:firstLine="0"/>
        <w:rPr>
          <w:rFonts w:ascii="Calibri" w:eastAsia="Calibri" w:hAnsi="Calibri" w:cs="Calibri"/>
          <w:color w:val="000000"/>
          <w:sz w:val="20"/>
          <w:szCs w:val="20"/>
        </w:rPr>
      </w:pPr>
      <w:r>
        <w:rPr>
          <w:rFonts w:ascii="Calibri" w:eastAsia="Calibri" w:hAnsi="Calibri" w:cs="Calibri"/>
          <w:color w:val="000000"/>
          <w:sz w:val="20"/>
          <w:szCs w:val="20"/>
        </w:rPr>
        <w:t>The primary source for women’s exemption from time</w:t>
      </w:r>
      <w:r w:rsidR="000E3DCE">
        <w:rPr>
          <w:rFonts w:ascii="Calibri" w:eastAsia="Calibri" w:hAnsi="Calibri" w:cs="Calibri"/>
          <w:color w:val="000000"/>
          <w:sz w:val="20"/>
          <w:szCs w:val="20"/>
        </w:rPr>
        <w:t>-</w:t>
      </w:r>
      <w:r>
        <w:rPr>
          <w:rFonts w:ascii="Calibri" w:eastAsia="Calibri" w:hAnsi="Calibri" w:cs="Calibri"/>
          <w:color w:val="000000"/>
          <w:sz w:val="20"/>
          <w:szCs w:val="20"/>
        </w:rPr>
        <w:t xml:space="preserve">bound </w:t>
      </w:r>
      <w:r w:rsidRPr="00AC5F20">
        <w:rPr>
          <w:rFonts w:ascii="Calibri" w:eastAsia="Calibri" w:hAnsi="Calibri"/>
          <w:i/>
          <w:color w:val="000000"/>
          <w:sz w:val="20"/>
        </w:rPr>
        <w:t>mitzvot</w:t>
      </w:r>
      <w:r>
        <w:rPr>
          <w:rFonts w:ascii="Calibri" w:eastAsia="Calibri" w:hAnsi="Calibri" w:cs="Calibri"/>
          <w:color w:val="000000"/>
          <w:sz w:val="20"/>
          <w:szCs w:val="20"/>
        </w:rPr>
        <w:t xml:space="preserve"> is in a Mishna</w:t>
      </w:r>
      <w:r w:rsidR="00BA4A5A">
        <w:rPr>
          <w:rFonts w:ascii="Calibri" w:eastAsia="Calibri" w:hAnsi="Calibri" w:cs="Calibri"/>
          <w:color w:val="000000"/>
          <w:sz w:val="20"/>
          <w:szCs w:val="20"/>
        </w:rPr>
        <w:t>h</w:t>
      </w:r>
      <w:r>
        <w:rPr>
          <w:rFonts w:ascii="Calibri" w:eastAsia="Calibri" w:hAnsi="Calibri" w:cs="Calibri"/>
          <w:color w:val="000000"/>
          <w:sz w:val="20"/>
          <w:szCs w:val="20"/>
        </w:rPr>
        <w:t xml:space="preserve"> in </w:t>
      </w:r>
      <w:r w:rsidR="00766910">
        <w:rPr>
          <w:rFonts w:ascii="Calibri" w:eastAsia="Calibri" w:hAnsi="Calibri" w:cs="Calibri"/>
          <w:color w:val="000000"/>
          <w:sz w:val="20"/>
          <w:szCs w:val="20"/>
        </w:rPr>
        <w:t xml:space="preserve">tractate </w:t>
      </w:r>
      <w:r>
        <w:rPr>
          <w:rFonts w:ascii="Calibri" w:eastAsia="Calibri" w:hAnsi="Calibri" w:cs="Calibri"/>
          <w:color w:val="000000"/>
          <w:sz w:val="20"/>
          <w:szCs w:val="20"/>
        </w:rPr>
        <w:t>Kiddushin</w:t>
      </w:r>
      <w:r w:rsidR="00766910">
        <w:rPr>
          <w:rFonts w:ascii="Calibri" w:eastAsia="Calibri" w:hAnsi="Calibri" w:cs="Calibri"/>
          <w:color w:val="000000"/>
          <w:sz w:val="20"/>
          <w:szCs w:val="20"/>
        </w:rPr>
        <w:t>.</w:t>
      </w:r>
    </w:p>
    <w:p w14:paraId="05EA0673" w14:textId="77777777" w:rsidR="00CD72A7" w:rsidRDefault="00CD72A7" w:rsidP="00455F34">
      <w:pPr>
        <w:numPr>
          <w:ilvl w:val="0"/>
          <w:numId w:val="1"/>
        </w:numPr>
        <w:pBdr>
          <w:top w:val="nil"/>
          <w:left w:val="nil"/>
          <w:bottom w:val="nil"/>
          <w:right w:val="nil"/>
          <w:between w:val="nil"/>
        </w:pBdr>
        <w:spacing w:before="120" w:line="240" w:lineRule="auto"/>
        <w:ind w:left="0" w:hanging="2"/>
        <w:rPr>
          <w:rFonts w:ascii="Calibri" w:eastAsia="Calibri" w:hAnsi="Calibri" w:cs="Calibri"/>
          <w:color w:val="000000"/>
          <w:sz w:val="20"/>
          <w:szCs w:val="20"/>
        </w:rPr>
      </w:pPr>
    </w:p>
    <w:tbl>
      <w:tblPr>
        <w:tblpPr w:leftFromText="180" w:rightFromText="180" w:vertAnchor="text" w:tblpX="108" w:tblpY="1"/>
        <w:tblOverlap w:val="never"/>
        <w:tblW w:w="9350" w:type="dxa"/>
        <w:tblLayout w:type="fixed"/>
        <w:tblLook w:val="0000" w:firstRow="0" w:lastRow="0" w:firstColumn="0" w:lastColumn="0" w:noHBand="0" w:noVBand="0"/>
      </w:tblPr>
      <w:tblGrid>
        <w:gridCol w:w="6007"/>
        <w:gridCol w:w="3343"/>
      </w:tblGrid>
      <w:tr w:rsidR="00CD72A7" w14:paraId="503F045F" w14:textId="77777777" w:rsidTr="00455F34">
        <w:tc>
          <w:tcPr>
            <w:tcW w:w="6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060B7E" w14:textId="77777777" w:rsidR="00CD72A7" w:rsidRPr="00455F34" w:rsidRDefault="00CD72A7" w:rsidP="00455F34">
            <w:pPr>
              <w:pBdr>
                <w:top w:val="nil"/>
                <w:left w:val="nil"/>
                <w:bottom w:val="nil"/>
                <w:right w:val="nil"/>
                <w:between w:val="nil"/>
              </w:pBdr>
              <w:bidi/>
              <w:spacing w:before="120" w:line="240" w:lineRule="auto"/>
              <w:ind w:left="0" w:hanging="2"/>
              <w:jc w:val="right"/>
              <w:textDirection w:val="lrTb"/>
              <w:rPr>
                <w:rFonts w:ascii="Carlito" w:eastAsia="Carlito" w:hAnsi="Carlito"/>
                <w:color w:val="000000"/>
                <w:sz w:val="20"/>
                <w:u w:val="single"/>
              </w:rPr>
            </w:pPr>
            <w:r w:rsidRPr="00455F34">
              <w:rPr>
                <w:rFonts w:ascii="Carlito" w:eastAsia="Carlito" w:hAnsi="Carlito"/>
                <w:color w:val="000000"/>
                <w:sz w:val="20"/>
                <w:u w:val="single"/>
              </w:rPr>
              <w:t>Mishnah Kiddushin 1:7</w:t>
            </w:r>
          </w:p>
          <w:p w14:paraId="48F3D6EF" w14:textId="77777777" w:rsidR="00CD72A7" w:rsidRDefault="00CD72A7" w:rsidP="00455F34">
            <w:pPr>
              <w:pBdr>
                <w:top w:val="nil"/>
                <w:left w:val="nil"/>
                <w:bottom w:val="nil"/>
                <w:right w:val="nil"/>
                <w:between w:val="nil"/>
              </w:pBdr>
              <w:bidi/>
              <w:spacing w:before="120" w:line="240" w:lineRule="auto"/>
              <w:ind w:left="0" w:hanging="2"/>
              <w:jc w:val="right"/>
              <w:textDirection w:val="lrTb"/>
              <w:rPr>
                <w:rFonts w:ascii="Calibri" w:eastAsia="Calibri" w:hAnsi="Calibri" w:cs="Calibri"/>
                <w:color w:val="000000"/>
                <w:sz w:val="20"/>
                <w:szCs w:val="20"/>
              </w:rPr>
            </w:pPr>
            <w:r>
              <w:rPr>
                <w:rFonts w:ascii="Calibri" w:eastAsia="Calibri" w:hAnsi="Calibri" w:cs="Calibri"/>
                <w:color w:val="000000"/>
                <w:sz w:val="20"/>
                <w:szCs w:val="20"/>
              </w:rPr>
              <w:t xml:space="preserve">All of the </w:t>
            </w:r>
            <w:r>
              <w:rPr>
                <w:rFonts w:ascii="Calibri" w:eastAsia="Calibri" w:hAnsi="Calibri" w:cs="Calibri"/>
                <w:i/>
                <w:color w:val="000000"/>
                <w:sz w:val="20"/>
                <w:szCs w:val="20"/>
              </w:rPr>
              <w:t>mitzvot</w:t>
            </w:r>
            <w:r>
              <w:rPr>
                <w:rFonts w:ascii="Calibri" w:eastAsia="Calibri" w:hAnsi="Calibri" w:cs="Calibri"/>
                <w:color w:val="000000"/>
                <w:sz w:val="20"/>
                <w:szCs w:val="20"/>
              </w:rPr>
              <w:t xml:space="preserve"> that a father is commanded to do for his son, women </w:t>
            </w:r>
            <w:r w:rsidR="00BA488B">
              <w:rPr>
                <w:rFonts w:ascii="Calibri" w:eastAsia="Calibri" w:hAnsi="Calibri" w:cs="Calibri"/>
                <w:color w:val="000000"/>
                <w:sz w:val="20"/>
                <w:szCs w:val="20"/>
              </w:rPr>
              <w:t>are exempt</w:t>
            </w:r>
            <w:r>
              <w:rPr>
                <w:rFonts w:ascii="Calibri" w:eastAsia="Calibri" w:hAnsi="Calibri" w:cs="Calibri"/>
                <w:color w:val="000000"/>
                <w:sz w:val="20"/>
                <w:szCs w:val="20"/>
              </w:rPr>
              <w:t xml:space="preserve"> from</w:t>
            </w:r>
            <w:r w:rsidR="00E479B3">
              <w:rPr>
                <w:rFonts w:ascii="Calibri" w:eastAsia="Calibri" w:hAnsi="Calibri" w:cs="Calibri"/>
                <w:color w:val="000000"/>
                <w:sz w:val="20"/>
                <w:szCs w:val="20"/>
              </w:rPr>
              <w:t>, a</w:t>
            </w:r>
            <w:r>
              <w:rPr>
                <w:rFonts w:ascii="Calibri" w:eastAsia="Calibri" w:hAnsi="Calibri" w:cs="Calibri"/>
                <w:color w:val="000000"/>
                <w:sz w:val="20"/>
                <w:szCs w:val="20"/>
              </w:rPr>
              <w:t xml:space="preserve">nd all of the </w:t>
            </w:r>
            <w:r>
              <w:rPr>
                <w:rFonts w:ascii="Calibri" w:eastAsia="Calibri" w:hAnsi="Calibri" w:cs="Calibri"/>
                <w:i/>
                <w:color w:val="000000"/>
                <w:sz w:val="20"/>
                <w:szCs w:val="20"/>
              </w:rPr>
              <w:t>mitzvot</w:t>
            </w:r>
            <w:r>
              <w:rPr>
                <w:rFonts w:ascii="Calibri" w:eastAsia="Calibri" w:hAnsi="Calibri" w:cs="Calibri"/>
                <w:color w:val="000000"/>
                <w:sz w:val="20"/>
                <w:szCs w:val="20"/>
              </w:rPr>
              <w:t xml:space="preserve"> the son is commanded to do for the father, both women and men are equally obligated</w:t>
            </w:r>
            <w:r w:rsidR="00E479B3">
              <w:rPr>
                <w:rFonts w:ascii="Calibri" w:eastAsia="Calibri" w:hAnsi="Calibri" w:cs="Calibri"/>
                <w:color w:val="000000"/>
                <w:sz w:val="20"/>
                <w:szCs w:val="20"/>
              </w:rPr>
              <w:t>.</w:t>
            </w:r>
          </w:p>
          <w:p w14:paraId="4D8979E5" w14:textId="77777777" w:rsidR="00CD72A7" w:rsidRDefault="00CD72A7" w:rsidP="00455F34">
            <w:pPr>
              <w:pBdr>
                <w:top w:val="nil"/>
                <w:left w:val="nil"/>
                <w:bottom w:val="nil"/>
                <w:right w:val="nil"/>
                <w:between w:val="nil"/>
              </w:pBdr>
              <w:bidi/>
              <w:spacing w:before="120" w:line="240" w:lineRule="auto"/>
              <w:ind w:left="0" w:hanging="2"/>
              <w:jc w:val="right"/>
              <w:textDirection w:val="lrTb"/>
              <w:rPr>
                <w:rFonts w:ascii="Calibri" w:eastAsia="Calibri" w:hAnsi="Calibri" w:cs="Calibri"/>
                <w:color w:val="000000"/>
                <w:sz w:val="20"/>
                <w:szCs w:val="20"/>
              </w:rPr>
            </w:pPr>
            <w:r>
              <w:rPr>
                <w:rFonts w:ascii="Calibri" w:eastAsia="Calibri" w:hAnsi="Calibri" w:cs="Calibri"/>
                <w:color w:val="000000"/>
                <w:sz w:val="20"/>
                <w:szCs w:val="20"/>
              </w:rPr>
              <w:lastRenderedPageBreak/>
              <w:t>And all of the positive time</w:t>
            </w:r>
            <w:r w:rsidR="00E479B3">
              <w:rPr>
                <w:rFonts w:ascii="Calibri" w:eastAsia="Calibri" w:hAnsi="Calibri" w:cs="Calibri"/>
                <w:color w:val="000000"/>
                <w:sz w:val="20"/>
                <w:szCs w:val="20"/>
              </w:rPr>
              <w:t>-</w:t>
            </w:r>
            <w:r>
              <w:rPr>
                <w:rFonts w:ascii="Calibri" w:eastAsia="Calibri" w:hAnsi="Calibri" w:cs="Calibri"/>
                <w:color w:val="000000"/>
                <w:sz w:val="20"/>
                <w:szCs w:val="20"/>
              </w:rPr>
              <w:t xml:space="preserve">bound commandments, men are </w:t>
            </w:r>
            <w:proofErr w:type="gramStart"/>
            <w:r>
              <w:rPr>
                <w:rFonts w:ascii="Calibri" w:eastAsia="Calibri" w:hAnsi="Calibri" w:cs="Calibri"/>
                <w:color w:val="000000"/>
                <w:sz w:val="20"/>
                <w:szCs w:val="20"/>
              </w:rPr>
              <w:t>obligated</w:t>
            </w:r>
            <w:proofErr w:type="gramEnd"/>
            <w:r>
              <w:rPr>
                <w:rFonts w:ascii="Calibri" w:eastAsia="Calibri" w:hAnsi="Calibri" w:cs="Calibri"/>
                <w:color w:val="000000"/>
                <w:sz w:val="20"/>
                <w:szCs w:val="20"/>
              </w:rPr>
              <w:t xml:space="preserve"> and women are exempt</w:t>
            </w:r>
            <w:r w:rsidR="00E479B3">
              <w:rPr>
                <w:rFonts w:ascii="Calibri" w:eastAsia="Calibri" w:hAnsi="Calibri" w:cs="Calibri"/>
                <w:color w:val="000000"/>
                <w:sz w:val="20"/>
                <w:szCs w:val="20"/>
              </w:rPr>
              <w:t>.</w:t>
            </w:r>
          </w:p>
          <w:p w14:paraId="2E1635B0" w14:textId="77777777" w:rsidR="00CD72A7" w:rsidRDefault="00CD72A7" w:rsidP="00455F34">
            <w:pPr>
              <w:pBdr>
                <w:top w:val="nil"/>
                <w:left w:val="nil"/>
                <w:bottom w:val="nil"/>
                <w:right w:val="nil"/>
                <w:between w:val="nil"/>
              </w:pBdr>
              <w:bidi/>
              <w:spacing w:before="120" w:line="240" w:lineRule="auto"/>
              <w:ind w:left="0" w:hanging="2"/>
              <w:jc w:val="right"/>
              <w:textDirection w:val="lrTb"/>
              <w:rPr>
                <w:rFonts w:ascii="Calibri" w:eastAsia="Calibri" w:hAnsi="Calibri" w:cs="Calibri"/>
                <w:color w:val="000000"/>
                <w:sz w:val="20"/>
                <w:szCs w:val="20"/>
              </w:rPr>
            </w:pPr>
            <w:r>
              <w:rPr>
                <w:rFonts w:ascii="Calibri" w:eastAsia="Calibri" w:hAnsi="Calibri" w:cs="Calibri"/>
                <w:color w:val="000000"/>
                <w:sz w:val="20"/>
                <w:szCs w:val="20"/>
              </w:rPr>
              <w:t>And all of the positive non-</w:t>
            </w:r>
            <w:r w:rsidR="005715D6">
              <w:rPr>
                <w:rFonts w:ascii="Calibri" w:eastAsia="Calibri" w:hAnsi="Calibri" w:cs="Calibri"/>
                <w:color w:val="000000"/>
                <w:sz w:val="20"/>
                <w:szCs w:val="20"/>
              </w:rPr>
              <w:t>time-bound</w:t>
            </w:r>
            <w:r>
              <w:rPr>
                <w:rFonts w:ascii="Calibri" w:eastAsia="Calibri" w:hAnsi="Calibri" w:cs="Calibri"/>
                <w:color w:val="000000"/>
                <w:sz w:val="20"/>
                <w:szCs w:val="20"/>
              </w:rPr>
              <w:t xml:space="preserve"> commandments, both women and men are obligated</w:t>
            </w:r>
            <w:r w:rsidR="00E479B3">
              <w:rPr>
                <w:rFonts w:ascii="Calibri" w:eastAsia="Calibri" w:hAnsi="Calibri" w:cs="Calibri"/>
                <w:color w:val="000000"/>
                <w:sz w:val="20"/>
                <w:szCs w:val="20"/>
              </w:rPr>
              <w:t>.</w:t>
            </w:r>
          </w:p>
          <w:p w14:paraId="25165F34" w14:textId="77777777" w:rsidR="00CD72A7" w:rsidRDefault="00CD72A7" w:rsidP="00455F34">
            <w:pPr>
              <w:pBdr>
                <w:top w:val="nil"/>
                <w:left w:val="nil"/>
                <w:bottom w:val="nil"/>
                <w:right w:val="nil"/>
                <w:between w:val="nil"/>
              </w:pBdr>
              <w:bidi/>
              <w:spacing w:before="120" w:line="240" w:lineRule="auto"/>
              <w:ind w:left="0" w:hanging="2"/>
              <w:jc w:val="right"/>
              <w:textDirection w:val="lrTb"/>
              <w:rPr>
                <w:color w:val="000000"/>
              </w:rPr>
            </w:pPr>
            <w:r>
              <w:rPr>
                <w:rFonts w:ascii="Calibri" w:eastAsia="Calibri" w:hAnsi="Calibri" w:cs="Calibri"/>
                <w:color w:val="000000"/>
                <w:sz w:val="20"/>
                <w:szCs w:val="20"/>
              </w:rPr>
              <w:t>And all of the negative commandments, whether time</w:t>
            </w:r>
            <w:r w:rsidR="004E2E5F">
              <w:rPr>
                <w:rFonts w:ascii="Calibri" w:eastAsia="Calibri" w:hAnsi="Calibri" w:cs="Calibri"/>
                <w:color w:val="000000"/>
                <w:sz w:val="20"/>
                <w:szCs w:val="20"/>
              </w:rPr>
              <w:t>-</w:t>
            </w:r>
            <w:r>
              <w:rPr>
                <w:rFonts w:ascii="Calibri" w:eastAsia="Calibri" w:hAnsi="Calibri" w:cs="Calibri"/>
                <w:color w:val="000000"/>
                <w:sz w:val="20"/>
                <w:szCs w:val="20"/>
              </w:rPr>
              <w:t>bound or not, both men and women are obligated except for the prohibition to shave one’s sideburns or beard with a razor and for priests (male) not to incur impurity of the dead.</w:t>
            </w:r>
          </w:p>
        </w:tc>
        <w:tc>
          <w:tcPr>
            <w:tcW w:w="3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4F258E" w14:textId="77777777" w:rsidR="00CD72A7" w:rsidRPr="00455F34" w:rsidRDefault="00CD72A7" w:rsidP="00455F34">
            <w:pPr>
              <w:pBdr>
                <w:top w:val="nil"/>
                <w:left w:val="nil"/>
                <w:bottom w:val="nil"/>
                <w:right w:val="nil"/>
                <w:between w:val="nil"/>
              </w:pBdr>
              <w:bidi/>
              <w:spacing w:before="120" w:line="240" w:lineRule="auto"/>
              <w:ind w:left="0" w:hanging="2"/>
              <w:textDirection w:val="lrTb"/>
              <w:rPr>
                <w:rFonts w:asciiTheme="majorBidi" w:eastAsia="Carlito" w:hAnsiTheme="majorBidi"/>
                <w:b/>
                <w:color w:val="000000"/>
                <w:u w:val="single"/>
              </w:rPr>
            </w:pPr>
            <w:r w:rsidRPr="00455F34">
              <w:rPr>
                <w:rFonts w:asciiTheme="majorBidi" w:eastAsia="Arimo" w:hAnsiTheme="majorBidi" w:cstheme="majorBidi" w:hint="cs"/>
                <w:b/>
                <w:color w:val="000000"/>
                <w:u w:val="single"/>
                <w:rtl/>
                <w:lang w:bidi="he-IL"/>
              </w:rPr>
              <w:lastRenderedPageBreak/>
              <w:t>משנה</w:t>
            </w:r>
            <w:r w:rsidRPr="00455F34">
              <w:rPr>
                <w:rFonts w:asciiTheme="majorBidi" w:eastAsia="Arimo" w:hAnsiTheme="majorBidi" w:cstheme="majorBidi"/>
                <w:b/>
                <w:color w:val="000000"/>
                <w:u w:val="single"/>
                <w:rtl/>
              </w:rPr>
              <w:t xml:space="preserve"> </w:t>
            </w:r>
            <w:r w:rsidRPr="00455F34">
              <w:rPr>
                <w:rFonts w:asciiTheme="majorBidi" w:eastAsia="Arimo" w:hAnsiTheme="majorBidi" w:cstheme="majorBidi" w:hint="cs"/>
                <w:b/>
                <w:color w:val="000000"/>
                <w:u w:val="single"/>
                <w:rtl/>
                <w:lang w:bidi="he-IL"/>
              </w:rPr>
              <w:t>מסכת</w:t>
            </w:r>
            <w:r w:rsidRPr="00455F34">
              <w:rPr>
                <w:rFonts w:asciiTheme="majorBidi" w:eastAsia="Arimo" w:hAnsiTheme="majorBidi" w:cstheme="majorBidi"/>
                <w:b/>
                <w:color w:val="000000"/>
                <w:u w:val="single"/>
                <w:rtl/>
              </w:rPr>
              <w:t xml:space="preserve"> </w:t>
            </w:r>
            <w:r w:rsidRPr="00455F34">
              <w:rPr>
                <w:rFonts w:asciiTheme="majorBidi" w:eastAsia="Arimo" w:hAnsiTheme="majorBidi" w:cstheme="majorBidi" w:hint="cs"/>
                <w:b/>
                <w:color w:val="000000"/>
                <w:u w:val="single"/>
                <w:rtl/>
                <w:lang w:bidi="he-IL"/>
              </w:rPr>
              <w:t>קידושין</w:t>
            </w:r>
            <w:r w:rsidRPr="00455F34">
              <w:rPr>
                <w:rFonts w:asciiTheme="majorBidi" w:eastAsia="Arimo" w:hAnsiTheme="majorBidi" w:cstheme="majorBidi"/>
                <w:b/>
                <w:color w:val="000000"/>
                <w:u w:val="single"/>
                <w:rtl/>
              </w:rPr>
              <w:t xml:space="preserve"> </w:t>
            </w:r>
            <w:r w:rsidRPr="00455F34">
              <w:rPr>
                <w:rFonts w:asciiTheme="majorBidi" w:eastAsia="Arimo" w:hAnsiTheme="majorBidi" w:cstheme="majorBidi" w:hint="cs"/>
                <w:b/>
                <w:color w:val="000000"/>
                <w:u w:val="single"/>
                <w:rtl/>
                <w:lang w:bidi="he-IL"/>
              </w:rPr>
              <w:t>פרק</w:t>
            </w:r>
            <w:r w:rsidRPr="00455F34">
              <w:rPr>
                <w:rFonts w:asciiTheme="majorBidi" w:eastAsia="Arimo" w:hAnsiTheme="majorBidi" w:cstheme="majorBidi"/>
                <w:b/>
                <w:color w:val="000000"/>
                <w:u w:val="single"/>
                <w:rtl/>
              </w:rPr>
              <w:t xml:space="preserve"> </w:t>
            </w:r>
            <w:r w:rsidRPr="00455F34">
              <w:rPr>
                <w:rFonts w:asciiTheme="majorBidi" w:eastAsia="Arimo" w:hAnsiTheme="majorBidi" w:cstheme="majorBidi" w:hint="cs"/>
                <w:b/>
                <w:color w:val="000000"/>
                <w:u w:val="single"/>
                <w:rtl/>
                <w:lang w:bidi="he-IL"/>
              </w:rPr>
              <w:t>א</w:t>
            </w:r>
          </w:p>
          <w:p w14:paraId="0560A65C" w14:textId="77777777" w:rsidR="00CD72A7" w:rsidRPr="00455F34" w:rsidRDefault="00CD72A7" w:rsidP="00455F34">
            <w:pPr>
              <w:pBdr>
                <w:top w:val="nil"/>
                <w:left w:val="nil"/>
                <w:bottom w:val="nil"/>
                <w:right w:val="nil"/>
                <w:between w:val="nil"/>
              </w:pBdr>
              <w:bidi/>
              <w:spacing w:before="120" w:line="240" w:lineRule="auto"/>
              <w:ind w:left="0" w:hanging="2"/>
              <w:textDirection w:val="lrTb"/>
              <w:rPr>
                <w:rFonts w:asciiTheme="majorBidi" w:eastAsia="Carlito" w:hAnsiTheme="majorBidi"/>
                <w:b/>
                <w:color w:val="000000"/>
                <w:u w:val="single"/>
              </w:rPr>
            </w:pPr>
            <w:r w:rsidRPr="00455F34">
              <w:rPr>
                <w:rFonts w:asciiTheme="majorBidi" w:eastAsia="Arimo" w:hAnsiTheme="majorBidi" w:cstheme="majorBidi" w:hint="cs"/>
                <w:b/>
                <w:color w:val="000000"/>
                <w:u w:val="single"/>
                <w:rtl/>
                <w:lang w:bidi="he-IL"/>
              </w:rPr>
              <w:t>משנה</w:t>
            </w:r>
            <w:r w:rsidRPr="00455F34">
              <w:rPr>
                <w:rFonts w:asciiTheme="majorBidi" w:eastAsia="Arimo" w:hAnsiTheme="majorBidi" w:cstheme="majorBidi"/>
                <w:b/>
                <w:color w:val="000000"/>
                <w:u w:val="single"/>
                <w:rtl/>
              </w:rPr>
              <w:t xml:space="preserve"> </w:t>
            </w:r>
            <w:r w:rsidRPr="00455F34">
              <w:rPr>
                <w:rFonts w:asciiTheme="majorBidi" w:eastAsia="Arimo" w:hAnsiTheme="majorBidi" w:cstheme="majorBidi" w:hint="cs"/>
                <w:b/>
                <w:color w:val="000000"/>
                <w:u w:val="single"/>
                <w:rtl/>
                <w:lang w:bidi="he-IL"/>
              </w:rPr>
              <w:t>ז</w:t>
            </w:r>
          </w:p>
          <w:p w14:paraId="67DACEDE" w14:textId="77777777" w:rsidR="00CD72A7" w:rsidRDefault="00CD72A7" w:rsidP="00455F34">
            <w:pPr>
              <w:pBdr>
                <w:top w:val="nil"/>
                <w:left w:val="nil"/>
                <w:bottom w:val="nil"/>
                <w:right w:val="nil"/>
                <w:between w:val="nil"/>
              </w:pBdr>
              <w:bidi/>
              <w:spacing w:before="120" w:line="240" w:lineRule="auto"/>
              <w:ind w:left="0" w:hanging="2"/>
              <w:textDirection w:val="lrTb"/>
              <w:rPr>
                <w:color w:val="000000"/>
              </w:rPr>
            </w:pPr>
            <w:r w:rsidRPr="00AC5F20">
              <w:rPr>
                <w:rFonts w:asciiTheme="majorBidi" w:eastAsia="Arimo" w:hAnsiTheme="majorBidi" w:cstheme="majorBidi" w:hint="cs"/>
                <w:color w:val="000000"/>
                <w:rtl/>
                <w:lang w:bidi="he-IL"/>
              </w:rPr>
              <w:t>כל</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מצות</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הבן</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על</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האב</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אנשים</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חייבין</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ונשים</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פטורות</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וכל</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מצות</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האב</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על</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הבן</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lastRenderedPageBreak/>
              <w:t>אחד</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אנשים</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ואחד</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נשים</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חייבין</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וכל</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מצות</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עשה</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שהזמן</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גרמה</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אנשים</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חייבין</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ונשים</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פטורות</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וכל</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מצות</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עשה</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שלא</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הזמן</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גרמה</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אחד</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אנשים</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ואחד</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נשים</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חייבין</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וכל</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מצות</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לא</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תעשה</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בין</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שהזמן</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גרמה</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בין</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שלא</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הזמן</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גרמה</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אחד</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אנשים</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ואחד</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נשים</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חייבין</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חוץ</w:t>
            </w:r>
            <w:r w:rsidRPr="00AC5F20">
              <w:rPr>
                <w:rFonts w:asciiTheme="majorBidi" w:eastAsia="Arimo" w:hAnsiTheme="majorBidi" w:cstheme="majorBidi"/>
                <w:color w:val="000000"/>
                <w:rtl/>
              </w:rPr>
              <w:t xml:space="preserve"> </w:t>
            </w:r>
            <w:proofErr w:type="spellStart"/>
            <w:r w:rsidRPr="00AC5F20">
              <w:rPr>
                <w:rFonts w:asciiTheme="majorBidi" w:eastAsia="Arimo" w:hAnsiTheme="majorBidi" w:cstheme="majorBidi" w:hint="cs"/>
                <w:color w:val="000000"/>
                <w:rtl/>
                <w:lang w:bidi="he-IL"/>
              </w:rPr>
              <w:t>מבל</w:t>
            </w:r>
            <w:proofErr w:type="spellEnd"/>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תשחית</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ובל</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תקיף</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ובל</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תטמא</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למתים</w:t>
            </w:r>
            <w:r w:rsidRPr="00AC5F20">
              <w:rPr>
                <w:rFonts w:asciiTheme="majorBidi" w:eastAsia="Calibri" w:hAnsiTheme="majorBidi"/>
                <w:color w:val="000000"/>
              </w:rPr>
              <w:t>:</w:t>
            </w:r>
            <w:r>
              <w:rPr>
                <w:rFonts w:ascii="Calibri" w:eastAsia="Calibri" w:hAnsi="Calibri" w:cs="Calibri"/>
                <w:color w:val="000000"/>
                <w:sz w:val="20"/>
                <w:szCs w:val="20"/>
              </w:rPr>
              <w:t xml:space="preserve"> </w:t>
            </w:r>
          </w:p>
        </w:tc>
      </w:tr>
    </w:tbl>
    <w:p w14:paraId="1C9795AB" w14:textId="77777777" w:rsidR="00CD72A7" w:rsidRDefault="00CD72A7" w:rsidP="00CD72A7">
      <w:pPr>
        <w:widowControl w:val="0"/>
        <w:pBdr>
          <w:top w:val="nil"/>
          <w:left w:val="nil"/>
          <w:bottom w:val="nil"/>
          <w:right w:val="nil"/>
          <w:between w:val="nil"/>
        </w:pBdr>
        <w:spacing w:before="120" w:line="240" w:lineRule="auto"/>
        <w:ind w:left="0" w:hanging="2"/>
        <w:rPr>
          <w:rFonts w:ascii="Calibri" w:eastAsia="Calibri" w:hAnsi="Calibri" w:cs="Calibri"/>
          <w:color w:val="000000"/>
          <w:sz w:val="20"/>
          <w:szCs w:val="20"/>
        </w:rPr>
      </w:pPr>
    </w:p>
    <w:p w14:paraId="7E557CD6" w14:textId="77777777" w:rsidR="00CD72A7" w:rsidRDefault="00CD72A7" w:rsidP="00CD72A7">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There are four categories of </w:t>
      </w:r>
      <w:r w:rsidRPr="00AC5F20">
        <w:rPr>
          <w:rFonts w:ascii="Calibri" w:eastAsia="Calibri" w:hAnsi="Calibri"/>
          <w:i/>
          <w:color w:val="000000"/>
          <w:sz w:val="20"/>
        </w:rPr>
        <w:t>mitzvot</w:t>
      </w:r>
      <w:r>
        <w:rPr>
          <w:rFonts w:ascii="Calibri" w:eastAsia="Calibri" w:hAnsi="Calibri" w:cs="Calibri"/>
          <w:color w:val="000000"/>
          <w:sz w:val="20"/>
          <w:szCs w:val="20"/>
        </w:rPr>
        <w:t xml:space="preserve"> presented in this </w:t>
      </w:r>
      <w:r w:rsidRPr="00BA4A5A">
        <w:rPr>
          <w:rFonts w:ascii="Calibri" w:eastAsia="Calibri" w:hAnsi="Calibri" w:cs="Calibri"/>
          <w:iCs/>
          <w:color w:val="000000"/>
          <w:sz w:val="20"/>
          <w:szCs w:val="20"/>
        </w:rPr>
        <w:t>Mishna</w:t>
      </w:r>
      <w:r w:rsidR="00BA4A5A">
        <w:rPr>
          <w:rFonts w:ascii="Calibri" w:eastAsia="Calibri" w:hAnsi="Calibri" w:cs="Calibri"/>
          <w:color w:val="000000"/>
          <w:sz w:val="20"/>
          <w:szCs w:val="20"/>
        </w:rPr>
        <w:t>h</w:t>
      </w:r>
      <w:r>
        <w:rPr>
          <w:rFonts w:ascii="Calibri" w:eastAsia="Calibri" w:hAnsi="Calibri" w:cs="Calibri"/>
          <w:color w:val="000000"/>
          <w:sz w:val="20"/>
          <w:szCs w:val="20"/>
        </w:rPr>
        <w:t>: positive time</w:t>
      </w:r>
      <w:r w:rsidR="00BA4A5A">
        <w:rPr>
          <w:rFonts w:ascii="Calibri" w:eastAsia="Calibri" w:hAnsi="Calibri" w:cs="Calibri"/>
          <w:color w:val="000000"/>
          <w:sz w:val="20"/>
          <w:szCs w:val="20"/>
        </w:rPr>
        <w:t>-</w:t>
      </w:r>
      <w:r>
        <w:rPr>
          <w:rFonts w:ascii="Calibri" w:eastAsia="Calibri" w:hAnsi="Calibri" w:cs="Calibri"/>
          <w:color w:val="000000"/>
          <w:sz w:val="20"/>
          <w:szCs w:val="20"/>
        </w:rPr>
        <w:t>bound, positive non-time</w:t>
      </w:r>
      <w:r w:rsidR="004E2E5F">
        <w:rPr>
          <w:rFonts w:ascii="Calibri" w:eastAsia="Calibri" w:hAnsi="Calibri" w:cs="Calibri"/>
          <w:color w:val="000000"/>
          <w:sz w:val="20"/>
          <w:szCs w:val="20"/>
        </w:rPr>
        <w:t>-</w:t>
      </w:r>
      <w:r>
        <w:rPr>
          <w:rFonts w:ascii="Calibri" w:eastAsia="Calibri" w:hAnsi="Calibri" w:cs="Calibri"/>
          <w:color w:val="000000"/>
          <w:sz w:val="20"/>
          <w:szCs w:val="20"/>
        </w:rPr>
        <w:t>bound, negative time</w:t>
      </w:r>
      <w:r w:rsidR="00BA4A5A">
        <w:rPr>
          <w:rFonts w:ascii="Calibri" w:eastAsia="Calibri" w:hAnsi="Calibri" w:cs="Calibri"/>
          <w:color w:val="000000"/>
          <w:sz w:val="20"/>
          <w:szCs w:val="20"/>
        </w:rPr>
        <w:t>-</w:t>
      </w:r>
      <w:r>
        <w:rPr>
          <w:rFonts w:ascii="Calibri" w:eastAsia="Calibri" w:hAnsi="Calibri" w:cs="Calibri"/>
          <w:color w:val="000000"/>
          <w:sz w:val="20"/>
          <w:szCs w:val="20"/>
        </w:rPr>
        <w:t>bound and negative non-</w:t>
      </w:r>
      <w:r w:rsidR="005715D6">
        <w:rPr>
          <w:rFonts w:ascii="Calibri" w:eastAsia="Calibri" w:hAnsi="Calibri" w:cs="Calibri"/>
          <w:color w:val="000000"/>
          <w:sz w:val="20"/>
          <w:szCs w:val="20"/>
        </w:rPr>
        <w:t>time-bound</w:t>
      </w:r>
      <w:r>
        <w:rPr>
          <w:rFonts w:ascii="Calibri" w:eastAsia="Calibri" w:hAnsi="Calibri" w:cs="Calibri"/>
          <w:color w:val="000000"/>
          <w:sz w:val="20"/>
          <w:szCs w:val="20"/>
        </w:rPr>
        <w:t xml:space="preserve">. Women are obligated in three of the categories and exempted from </w:t>
      </w:r>
      <w:r w:rsidRPr="00AC5F20">
        <w:rPr>
          <w:rFonts w:ascii="Calibri" w:eastAsia="Calibri" w:hAnsi="Calibri"/>
          <w:i/>
          <w:color w:val="000000"/>
          <w:sz w:val="20"/>
        </w:rPr>
        <w:t>mitzvot</w:t>
      </w:r>
      <w:r>
        <w:rPr>
          <w:rFonts w:ascii="Calibri" w:eastAsia="Calibri" w:hAnsi="Calibri" w:cs="Calibri"/>
          <w:color w:val="000000"/>
          <w:sz w:val="20"/>
          <w:szCs w:val="20"/>
        </w:rPr>
        <w:t xml:space="preserve"> defined as positive time</w:t>
      </w:r>
      <w:r w:rsidR="00BA4A5A">
        <w:rPr>
          <w:rFonts w:ascii="Calibri" w:eastAsia="Calibri" w:hAnsi="Calibri" w:cs="Calibri"/>
          <w:color w:val="000000"/>
          <w:sz w:val="20"/>
          <w:szCs w:val="20"/>
        </w:rPr>
        <w:t>-</w:t>
      </w:r>
      <w:r>
        <w:rPr>
          <w:rFonts w:ascii="Calibri" w:eastAsia="Calibri" w:hAnsi="Calibri" w:cs="Calibri"/>
          <w:color w:val="000000"/>
          <w:sz w:val="20"/>
          <w:szCs w:val="20"/>
        </w:rPr>
        <w:t>bound. No explanation is given and there is no clarity as to what time</w:t>
      </w:r>
      <w:r w:rsidR="00BA4A5A">
        <w:rPr>
          <w:rFonts w:ascii="Calibri" w:eastAsia="Calibri" w:hAnsi="Calibri" w:cs="Calibri"/>
          <w:color w:val="000000"/>
          <w:sz w:val="20"/>
          <w:szCs w:val="20"/>
        </w:rPr>
        <w:t>-</w:t>
      </w:r>
      <w:r>
        <w:rPr>
          <w:rFonts w:ascii="Calibri" w:eastAsia="Calibri" w:hAnsi="Calibri" w:cs="Calibri"/>
          <w:color w:val="000000"/>
          <w:sz w:val="20"/>
          <w:szCs w:val="20"/>
        </w:rPr>
        <w:t>bound means or how to define the concept of time in this regard. Furthermore, the distinction between time</w:t>
      </w:r>
      <w:r w:rsidR="00BA4A5A">
        <w:rPr>
          <w:rFonts w:ascii="Calibri" w:eastAsia="Calibri" w:hAnsi="Calibri" w:cs="Calibri"/>
          <w:color w:val="000000"/>
          <w:sz w:val="20"/>
          <w:szCs w:val="20"/>
        </w:rPr>
        <w:t>-</w:t>
      </w:r>
      <w:r>
        <w:rPr>
          <w:rFonts w:ascii="Calibri" w:eastAsia="Calibri" w:hAnsi="Calibri" w:cs="Calibri"/>
          <w:color w:val="000000"/>
          <w:sz w:val="20"/>
          <w:szCs w:val="20"/>
        </w:rPr>
        <w:t>bound and non-time</w:t>
      </w:r>
      <w:r w:rsidR="004E2E5F">
        <w:rPr>
          <w:rFonts w:ascii="Calibri" w:eastAsia="Calibri" w:hAnsi="Calibri" w:cs="Calibri"/>
          <w:color w:val="000000"/>
          <w:sz w:val="20"/>
          <w:szCs w:val="20"/>
        </w:rPr>
        <w:t>-</w:t>
      </w:r>
      <w:r>
        <w:rPr>
          <w:rFonts w:ascii="Calibri" w:eastAsia="Calibri" w:hAnsi="Calibri" w:cs="Calibri"/>
          <w:color w:val="000000"/>
          <w:sz w:val="20"/>
          <w:szCs w:val="20"/>
        </w:rPr>
        <w:t xml:space="preserve">bound mitzvot appears in the Talmud only to emphasize the difference in </w:t>
      </w:r>
      <w:r w:rsidRPr="00BA4A5A">
        <w:rPr>
          <w:rFonts w:ascii="Calibri" w:eastAsia="Calibri" w:hAnsi="Calibri" w:cs="Calibri"/>
          <w:i/>
          <w:iCs/>
          <w:color w:val="000000"/>
          <w:sz w:val="20"/>
          <w:szCs w:val="20"/>
        </w:rPr>
        <w:t>mitzva</w:t>
      </w:r>
      <w:r w:rsidR="00BA4A5A" w:rsidRPr="00BA4A5A">
        <w:rPr>
          <w:rFonts w:ascii="Calibri" w:eastAsia="Calibri" w:hAnsi="Calibri" w:cs="Calibri"/>
          <w:i/>
          <w:iCs/>
          <w:color w:val="000000"/>
          <w:sz w:val="20"/>
          <w:szCs w:val="20"/>
        </w:rPr>
        <w:t>h</w:t>
      </w:r>
      <w:r>
        <w:rPr>
          <w:rFonts w:ascii="Calibri" w:eastAsia="Calibri" w:hAnsi="Calibri" w:cs="Calibri"/>
          <w:color w:val="000000"/>
          <w:sz w:val="20"/>
          <w:szCs w:val="20"/>
        </w:rPr>
        <w:t xml:space="preserve"> obligation between women and men. It serves no other function in the Talmudic discourse</w:t>
      </w:r>
      <w:r>
        <w:rPr>
          <w:rFonts w:ascii="Calibri" w:eastAsia="Calibri" w:hAnsi="Calibri" w:cs="Calibri"/>
          <w:color w:val="000000"/>
          <w:sz w:val="20"/>
          <w:szCs w:val="20"/>
          <w:vertAlign w:val="superscript"/>
        </w:rPr>
        <w:footnoteReference w:id="6"/>
      </w:r>
      <w:r>
        <w:rPr>
          <w:rFonts w:ascii="Calibri" w:eastAsia="Calibri" w:hAnsi="Calibri" w:cs="Calibri"/>
          <w:color w:val="000000"/>
          <w:sz w:val="20"/>
          <w:szCs w:val="20"/>
        </w:rPr>
        <w:t xml:space="preserve"> and </w:t>
      </w:r>
      <w:r w:rsidR="004E2E5F">
        <w:rPr>
          <w:rFonts w:ascii="Calibri" w:eastAsia="Calibri" w:hAnsi="Calibri" w:cs="Calibri"/>
          <w:color w:val="000000"/>
          <w:sz w:val="20"/>
          <w:szCs w:val="20"/>
        </w:rPr>
        <w:t>contributes</w:t>
      </w:r>
      <w:r>
        <w:rPr>
          <w:rFonts w:ascii="Calibri" w:eastAsia="Calibri" w:hAnsi="Calibri" w:cs="Calibri"/>
          <w:color w:val="000000"/>
          <w:sz w:val="20"/>
          <w:szCs w:val="20"/>
        </w:rPr>
        <w:t xml:space="preserve"> to the overall impression that women have less religious responsibility. Although </w:t>
      </w:r>
      <w:r w:rsidR="00D22F0D">
        <w:rPr>
          <w:rFonts w:ascii="Calibri" w:eastAsia="Calibri" w:hAnsi="Calibri" w:cs="Calibri"/>
          <w:color w:val="000000"/>
          <w:sz w:val="20"/>
          <w:szCs w:val="20"/>
        </w:rPr>
        <w:t xml:space="preserve">there is no explicit </w:t>
      </w:r>
      <w:r>
        <w:rPr>
          <w:rFonts w:ascii="Calibri" w:eastAsia="Calibri" w:hAnsi="Calibri" w:cs="Calibri"/>
          <w:color w:val="000000"/>
          <w:sz w:val="20"/>
          <w:szCs w:val="20"/>
        </w:rPr>
        <w:t>explanation given, I would suggest that the context in which the time</w:t>
      </w:r>
      <w:r w:rsidR="00594E15">
        <w:rPr>
          <w:rFonts w:ascii="Calibri" w:eastAsia="Calibri" w:hAnsi="Calibri" w:cs="Calibri"/>
          <w:color w:val="000000"/>
          <w:sz w:val="20"/>
          <w:szCs w:val="20"/>
        </w:rPr>
        <w:t>-</w:t>
      </w:r>
      <w:r>
        <w:rPr>
          <w:rFonts w:ascii="Calibri" w:eastAsia="Calibri" w:hAnsi="Calibri" w:cs="Calibri"/>
          <w:color w:val="000000"/>
          <w:sz w:val="20"/>
          <w:szCs w:val="20"/>
        </w:rPr>
        <w:t>bound exemption is introduced more than hints at the reason</w:t>
      </w:r>
      <w:r w:rsidR="008E438E">
        <w:rPr>
          <w:rFonts w:ascii="Calibri" w:eastAsia="Calibri" w:hAnsi="Calibri" w:cs="Calibri"/>
          <w:color w:val="000000"/>
          <w:sz w:val="20"/>
          <w:szCs w:val="20"/>
        </w:rPr>
        <w:t xml:space="preserve"> for its textual placement</w:t>
      </w:r>
      <w:r>
        <w:rPr>
          <w:rFonts w:ascii="Calibri" w:eastAsia="Calibri" w:hAnsi="Calibri" w:cs="Calibri"/>
          <w:color w:val="000000"/>
          <w:sz w:val="20"/>
          <w:szCs w:val="20"/>
        </w:rPr>
        <w:t xml:space="preserve">. </w:t>
      </w:r>
      <w:r w:rsidR="008E438E">
        <w:rPr>
          <w:rFonts w:ascii="Calibri" w:eastAsia="Calibri" w:hAnsi="Calibri" w:cs="Calibri"/>
          <w:color w:val="000000"/>
          <w:sz w:val="20"/>
          <w:szCs w:val="20"/>
        </w:rPr>
        <w:t xml:space="preserve">It is found in tractate Kiddushin which </w:t>
      </w:r>
      <w:r w:rsidR="00184F9A">
        <w:rPr>
          <w:rFonts w:ascii="Calibri" w:eastAsia="Calibri" w:hAnsi="Calibri" w:cs="Calibri"/>
          <w:color w:val="000000"/>
          <w:sz w:val="20"/>
          <w:szCs w:val="20"/>
        </w:rPr>
        <w:t xml:space="preserve">is </w:t>
      </w:r>
      <w:r w:rsidR="008E438E">
        <w:rPr>
          <w:rFonts w:ascii="Calibri" w:eastAsia="Calibri" w:hAnsi="Calibri" w:cs="Calibri"/>
          <w:color w:val="000000"/>
          <w:sz w:val="20"/>
          <w:szCs w:val="20"/>
        </w:rPr>
        <w:t xml:space="preserve">primarily about the transition of women into marriage. </w:t>
      </w:r>
      <w:r>
        <w:rPr>
          <w:rFonts w:ascii="Calibri" w:eastAsia="Calibri" w:hAnsi="Calibri" w:cs="Calibri"/>
          <w:color w:val="000000"/>
          <w:sz w:val="20"/>
          <w:szCs w:val="20"/>
        </w:rPr>
        <w:t>Historically, and halakhically, when a woman marries</w:t>
      </w:r>
      <w:r w:rsidR="00D22F0D">
        <w:rPr>
          <w:rFonts w:ascii="Calibri" w:eastAsia="Calibri" w:hAnsi="Calibri" w:cs="Calibri"/>
          <w:color w:val="000000"/>
          <w:sz w:val="20"/>
          <w:szCs w:val="20"/>
        </w:rPr>
        <w:t>,</w:t>
      </w:r>
      <w:r>
        <w:rPr>
          <w:rFonts w:ascii="Calibri" w:eastAsia="Calibri" w:hAnsi="Calibri" w:cs="Calibri"/>
          <w:color w:val="000000"/>
          <w:sz w:val="20"/>
          <w:szCs w:val="20"/>
        </w:rPr>
        <w:t xml:space="preserve"> she </w:t>
      </w:r>
      <w:r w:rsidR="00184F9A">
        <w:rPr>
          <w:rFonts w:ascii="Calibri" w:eastAsia="Calibri" w:hAnsi="Calibri" w:cs="Calibri"/>
          <w:color w:val="000000"/>
          <w:sz w:val="20"/>
          <w:szCs w:val="20"/>
        </w:rPr>
        <w:t>transitions</w:t>
      </w:r>
      <w:r>
        <w:rPr>
          <w:rFonts w:ascii="Calibri" w:eastAsia="Calibri" w:hAnsi="Calibri" w:cs="Calibri"/>
          <w:color w:val="000000"/>
          <w:sz w:val="20"/>
          <w:szCs w:val="20"/>
        </w:rPr>
        <w:t xml:space="preserve"> from her father’s authority (</w:t>
      </w:r>
      <w:proofErr w:type="spellStart"/>
      <w:r>
        <w:rPr>
          <w:rFonts w:ascii="Calibri" w:eastAsia="Calibri" w:hAnsi="Calibri" w:cs="Calibri"/>
          <w:i/>
          <w:color w:val="000000"/>
          <w:sz w:val="20"/>
          <w:szCs w:val="20"/>
        </w:rPr>
        <w:t>reshut</w:t>
      </w:r>
      <w:proofErr w:type="spellEnd"/>
      <w:r>
        <w:rPr>
          <w:rFonts w:ascii="Calibri" w:eastAsia="Calibri" w:hAnsi="Calibri" w:cs="Calibri"/>
          <w:color w:val="000000"/>
          <w:sz w:val="20"/>
          <w:szCs w:val="20"/>
        </w:rPr>
        <w:t>) to her husband’s authority</w:t>
      </w:r>
      <w:r w:rsidR="008E438E">
        <w:rPr>
          <w:rStyle w:val="FootnoteReference"/>
          <w:rFonts w:ascii="Calibri" w:eastAsia="Calibri" w:hAnsi="Calibri" w:cs="Calibri"/>
          <w:color w:val="000000"/>
          <w:sz w:val="20"/>
          <w:szCs w:val="20"/>
        </w:rPr>
        <w:footnoteReference w:id="7"/>
      </w:r>
      <w:r>
        <w:rPr>
          <w:rFonts w:ascii="Calibri" w:eastAsia="Calibri" w:hAnsi="Calibri" w:cs="Calibri"/>
          <w:color w:val="000000"/>
          <w:sz w:val="20"/>
          <w:szCs w:val="20"/>
        </w:rPr>
        <w:t>. Her commitment, once married, to serve her husband preempts her commitment to serve her father</w:t>
      </w:r>
      <w:r w:rsidR="006A5144">
        <w:rPr>
          <w:rFonts w:ascii="Calibri" w:eastAsia="Calibri" w:hAnsi="Calibri" w:cs="Calibri"/>
          <w:color w:val="000000"/>
          <w:sz w:val="20"/>
          <w:szCs w:val="20"/>
        </w:rPr>
        <w:t xml:space="preserve"> even though she </w:t>
      </w:r>
      <w:r w:rsidR="00E83C5B">
        <w:rPr>
          <w:rFonts w:ascii="Calibri" w:eastAsia="Calibri" w:hAnsi="Calibri" w:cs="Calibri"/>
          <w:color w:val="000000"/>
          <w:sz w:val="20"/>
          <w:szCs w:val="20"/>
        </w:rPr>
        <w:t>remains</w:t>
      </w:r>
      <w:r w:rsidR="006A5144">
        <w:rPr>
          <w:rFonts w:ascii="Calibri" w:eastAsia="Calibri" w:hAnsi="Calibri" w:cs="Calibri"/>
          <w:color w:val="000000"/>
          <w:sz w:val="20"/>
          <w:szCs w:val="20"/>
        </w:rPr>
        <w:t xml:space="preserve"> obligated to honor her parents</w:t>
      </w:r>
      <w:r>
        <w:rPr>
          <w:rFonts w:ascii="Calibri" w:eastAsia="Calibri" w:hAnsi="Calibri" w:cs="Calibri"/>
          <w:color w:val="000000"/>
          <w:sz w:val="20"/>
          <w:szCs w:val="20"/>
        </w:rPr>
        <w:t xml:space="preserve">. </w:t>
      </w:r>
      <w:r w:rsidR="00E83C5B">
        <w:rPr>
          <w:rFonts w:ascii="Calibri" w:eastAsia="Calibri" w:hAnsi="Calibri" w:cs="Calibri"/>
          <w:color w:val="000000"/>
          <w:sz w:val="20"/>
          <w:szCs w:val="20"/>
        </w:rPr>
        <w:t xml:space="preserve">From this one could imply that </w:t>
      </w:r>
      <w:r>
        <w:rPr>
          <w:rFonts w:ascii="Calibri" w:eastAsia="Calibri" w:hAnsi="Calibri" w:cs="Calibri"/>
          <w:color w:val="000000"/>
          <w:sz w:val="20"/>
          <w:szCs w:val="20"/>
        </w:rPr>
        <w:t>her commitment to her husband exempts any time</w:t>
      </w:r>
      <w:r w:rsidR="00867E20">
        <w:rPr>
          <w:rFonts w:ascii="Calibri" w:eastAsia="Calibri" w:hAnsi="Calibri" w:cs="Calibri"/>
          <w:color w:val="000000"/>
          <w:sz w:val="20"/>
          <w:szCs w:val="20"/>
        </w:rPr>
        <w:t>-</w:t>
      </w:r>
      <w:r>
        <w:rPr>
          <w:rFonts w:ascii="Calibri" w:eastAsia="Calibri" w:hAnsi="Calibri" w:cs="Calibri"/>
          <w:color w:val="000000"/>
          <w:sz w:val="20"/>
          <w:szCs w:val="20"/>
        </w:rPr>
        <w:t>bound commitment to her father in Heaven, God.</w:t>
      </w:r>
    </w:p>
    <w:p w14:paraId="30A31507" w14:textId="77777777" w:rsidR="00CD72A7" w:rsidRDefault="00CD72A7" w:rsidP="00CD72A7">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This is best illustrated in a parallel text which presents a detailed explanation of the obligation incumbent upon a son when honoring his father:</w:t>
      </w:r>
    </w:p>
    <w:p w14:paraId="7B6A8DF9" w14:textId="77777777" w:rsidR="00CD72A7" w:rsidRDefault="00CD72A7" w:rsidP="00CD72A7">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p>
    <w:tbl>
      <w:tblPr>
        <w:tblW w:w="9350" w:type="dxa"/>
        <w:tblInd w:w="108" w:type="dxa"/>
        <w:tblLayout w:type="fixed"/>
        <w:tblLook w:val="0000" w:firstRow="0" w:lastRow="0" w:firstColumn="0" w:lastColumn="0" w:noHBand="0" w:noVBand="0"/>
      </w:tblPr>
      <w:tblGrid>
        <w:gridCol w:w="5197"/>
        <w:gridCol w:w="4153"/>
      </w:tblGrid>
      <w:tr w:rsidR="00CD72A7" w14:paraId="2AC2E2E8" w14:textId="77777777" w:rsidTr="00455F34">
        <w:trPr>
          <w:trHeight w:val="2166"/>
        </w:trPr>
        <w:tc>
          <w:tcPr>
            <w:tcW w:w="5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D580E5" w14:textId="77777777" w:rsidR="00CD72A7" w:rsidRPr="00455F34" w:rsidRDefault="00CD72A7" w:rsidP="00A22939">
            <w:pPr>
              <w:pBdr>
                <w:top w:val="nil"/>
                <w:left w:val="nil"/>
                <w:bottom w:val="nil"/>
                <w:right w:val="nil"/>
                <w:between w:val="nil"/>
              </w:pBdr>
              <w:spacing w:before="120" w:line="240" w:lineRule="auto"/>
              <w:ind w:left="0" w:hanging="2"/>
              <w:rPr>
                <w:rFonts w:asciiTheme="minorHAnsi" w:eastAsia="Carlito" w:hAnsiTheme="minorHAnsi"/>
                <w:color w:val="000000"/>
                <w:sz w:val="20"/>
                <w:u w:val="single"/>
              </w:rPr>
            </w:pPr>
            <w:r w:rsidRPr="00455F34">
              <w:rPr>
                <w:rFonts w:asciiTheme="minorHAnsi" w:eastAsia="Carlito" w:hAnsiTheme="minorHAnsi"/>
                <w:color w:val="000000"/>
                <w:sz w:val="20"/>
                <w:u w:val="single"/>
              </w:rPr>
              <w:t xml:space="preserve">Tosefta </w:t>
            </w:r>
            <w:r w:rsidRPr="00AC5F20">
              <w:rPr>
                <w:rFonts w:asciiTheme="minorHAnsi" w:eastAsia="Carlito" w:hAnsiTheme="minorHAnsi"/>
                <w:bCs/>
                <w:i/>
                <w:color w:val="000000"/>
                <w:sz w:val="20"/>
                <w:u w:val="single"/>
              </w:rPr>
              <w:t>Kiddush</w:t>
            </w:r>
            <w:r w:rsidRPr="00AC5F20">
              <w:rPr>
                <w:rFonts w:asciiTheme="minorHAnsi" w:eastAsia="Carlito" w:hAnsiTheme="minorHAnsi"/>
                <w:bCs/>
                <w:color w:val="000000"/>
                <w:sz w:val="20"/>
                <w:u w:val="single"/>
              </w:rPr>
              <w:t>in</w:t>
            </w:r>
            <w:r w:rsidR="00240B4A">
              <w:rPr>
                <w:rFonts w:asciiTheme="minorHAnsi" w:eastAsia="Carlito" w:hAnsiTheme="minorHAnsi"/>
                <w:bCs/>
                <w:color w:val="000000"/>
                <w:sz w:val="20"/>
                <w:u w:val="single"/>
              </w:rPr>
              <w:t xml:space="preserve"> </w:t>
            </w:r>
            <w:r w:rsidRPr="00AC5F20">
              <w:rPr>
                <w:rFonts w:asciiTheme="minorHAnsi" w:eastAsia="Carlito" w:hAnsiTheme="minorHAnsi"/>
                <w:bCs/>
                <w:color w:val="000000"/>
                <w:sz w:val="20"/>
                <w:u w:val="single"/>
              </w:rPr>
              <w:t>1</w:t>
            </w:r>
            <w:r w:rsidRPr="00455F34">
              <w:rPr>
                <w:rFonts w:asciiTheme="minorHAnsi" w:eastAsia="Carlito" w:hAnsiTheme="minorHAnsi"/>
                <w:color w:val="000000"/>
                <w:sz w:val="20"/>
                <w:u w:val="single"/>
              </w:rPr>
              <w:t>:11</w:t>
            </w:r>
          </w:p>
          <w:p w14:paraId="36BE9959" w14:textId="77777777" w:rsidR="00CD72A7" w:rsidRDefault="00CD72A7" w:rsidP="00A22939">
            <w:pPr>
              <w:pBdr>
                <w:top w:val="nil"/>
                <w:left w:val="nil"/>
                <w:bottom w:val="nil"/>
                <w:right w:val="nil"/>
                <w:between w:val="nil"/>
              </w:pBdr>
              <w:spacing w:before="120" w:line="240" w:lineRule="auto"/>
              <w:ind w:left="0" w:hanging="2"/>
              <w:rPr>
                <w:color w:val="000000"/>
              </w:rPr>
            </w:pPr>
            <w:r w:rsidRPr="00AC5F20">
              <w:rPr>
                <w:rFonts w:asciiTheme="minorHAnsi" w:eastAsia="Calibri" w:hAnsiTheme="minorHAnsi"/>
                <w:color w:val="000000"/>
                <w:sz w:val="20"/>
              </w:rPr>
              <w:t xml:space="preserve">What is a </w:t>
            </w:r>
            <w:r w:rsidRPr="00594E15">
              <w:rPr>
                <w:rFonts w:asciiTheme="minorHAnsi" w:eastAsia="Calibri" w:hAnsiTheme="minorHAnsi" w:cstheme="minorHAnsi"/>
                <w:i/>
                <w:iCs/>
                <w:color w:val="000000"/>
                <w:sz w:val="20"/>
                <w:szCs w:val="20"/>
              </w:rPr>
              <w:t>mitzva</w:t>
            </w:r>
            <w:r w:rsidR="00594E15" w:rsidRPr="00594E15">
              <w:rPr>
                <w:rFonts w:asciiTheme="minorHAnsi" w:eastAsia="Calibri" w:hAnsiTheme="minorHAnsi" w:cstheme="minorHAnsi"/>
                <w:i/>
                <w:iCs/>
                <w:color w:val="000000"/>
                <w:sz w:val="20"/>
                <w:szCs w:val="20"/>
              </w:rPr>
              <w:t>h</w:t>
            </w:r>
            <w:r w:rsidRPr="00AC5F20">
              <w:rPr>
                <w:rFonts w:asciiTheme="minorHAnsi" w:eastAsia="Calibri" w:hAnsiTheme="minorHAnsi"/>
                <w:color w:val="000000"/>
                <w:sz w:val="20"/>
              </w:rPr>
              <w:t xml:space="preserve"> that a son has towards his father – to feed, give to drink, </w:t>
            </w:r>
            <w:proofErr w:type="gramStart"/>
            <w:r w:rsidRPr="00AC5F20">
              <w:rPr>
                <w:rFonts w:asciiTheme="minorHAnsi" w:eastAsia="Calibri" w:hAnsiTheme="minorHAnsi"/>
                <w:color w:val="000000"/>
                <w:sz w:val="20"/>
              </w:rPr>
              <w:t>dress</w:t>
            </w:r>
            <w:proofErr w:type="gramEnd"/>
            <w:r w:rsidRPr="00AC5F20">
              <w:rPr>
                <w:rFonts w:asciiTheme="minorHAnsi" w:eastAsia="Calibri" w:hAnsiTheme="minorHAnsi"/>
                <w:color w:val="000000"/>
                <w:sz w:val="20"/>
              </w:rPr>
              <w:t xml:space="preserve"> and cover, bring him outside and bring him inside, wash his face, hands and feet. The same applies to both men and women but the man is able to perform this </w:t>
            </w:r>
            <w:r w:rsidRPr="00594E15">
              <w:rPr>
                <w:rFonts w:asciiTheme="minorHAnsi" w:eastAsia="Calibri" w:hAnsiTheme="minorHAnsi" w:cstheme="minorHAnsi"/>
                <w:i/>
                <w:iCs/>
                <w:color w:val="000000"/>
                <w:sz w:val="20"/>
                <w:szCs w:val="20"/>
              </w:rPr>
              <w:t>mitzva</w:t>
            </w:r>
            <w:r w:rsidR="00594E15" w:rsidRPr="00594E15">
              <w:rPr>
                <w:rFonts w:asciiTheme="minorHAnsi" w:eastAsia="Calibri" w:hAnsiTheme="minorHAnsi" w:cstheme="minorHAnsi"/>
                <w:i/>
                <w:iCs/>
                <w:color w:val="000000"/>
                <w:sz w:val="20"/>
                <w:szCs w:val="20"/>
              </w:rPr>
              <w:t>h</w:t>
            </w:r>
            <w:r w:rsidRPr="00AC5F20">
              <w:rPr>
                <w:rFonts w:asciiTheme="minorHAnsi" w:eastAsia="Calibri" w:hAnsiTheme="minorHAnsi"/>
                <w:color w:val="000000"/>
                <w:sz w:val="20"/>
              </w:rPr>
              <w:t xml:space="preserve"> </w:t>
            </w:r>
            <w:r w:rsidRPr="00AC5F20">
              <w:rPr>
                <w:rFonts w:asciiTheme="minorHAnsi" w:eastAsia="Carlito" w:hAnsiTheme="minorHAnsi"/>
                <w:b/>
                <w:color w:val="000000"/>
                <w:sz w:val="20"/>
              </w:rPr>
              <w:t>while the woman is unable to do so for the authority of others is upon her.</w:t>
            </w:r>
          </w:p>
        </w:tc>
        <w:tc>
          <w:tcPr>
            <w:tcW w:w="41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0DC219" w14:textId="77777777" w:rsidR="00CD72A7" w:rsidRPr="00AC5F20" w:rsidRDefault="00867E20" w:rsidP="00455F34">
            <w:pPr>
              <w:pBdr>
                <w:top w:val="nil"/>
                <w:left w:val="nil"/>
                <w:bottom w:val="nil"/>
                <w:right w:val="nil"/>
                <w:between w:val="nil"/>
              </w:pBdr>
              <w:bidi/>
              <w:spacing w:before="120" w:line="240" w:lineRule="auto"/>
              <w:ind w:left="0" w:hanging="2"/>
              <w:rPr>
                <w:rFonts w:asciiTheme="majorBidi" w:eastAsia="Carlito" w:hAnsiTheme="majorBidi"/>
                <w:b/>
                <w:color w:val="000000"/>
              </w:rPr>
            </w:pPr>
            <w:proofErr w:type="spellStart"/>
            <w:r w:rsidRPr="00AC5F20">
              <w:rPr>
                <w:rFonts w:asciiTheme="majorBidi" w:eastAsia="Arimo" w:hAnsiTheme="majorBidi" w:cstheme="majorBidi" w:hint="cs"/>
                <w:b/>
                <w:color w:val="000000"/>
                <w:u w:val="single"/>
                <w:rtl/>
                <w:lang w:bidi="he-IL"/>
              </w:rPr>
              <w:t>תוספתא</w:t>
            </w:r>
            <w:proofErr w:type="spellEnd"/>
            <w:r w:rsidRPr="00AC5F20">
              <w:rPr>
                <w:rFonts w:asciiTheme="majorBidi" w:eastAsia="Arimo" w:hAnsiTheme="majorBidi" w:cstheme="majorBidi"/>
                <w:b/>
                <w:color w:val="000000"/>
                <w:u w:val="single"/>
                <w:rtl/>
              </w:rPr>
              <w:t xml:space="preserve"> </w:t>
            </w:r>
            <w:r w:rsidRPr="00AC5F20">
              <w:rPr>
                <w:rFonts w:asciiTheme="majorBidi" w:eastAsia="Arimo" w:hAnsiTheme="majorBidi" w:cstheme="majorBidi" w:hint="cs"/>
                <w:b/>
                <w:color w:val="000000"/>
                <w:u w:val="single"/>
                <w:rtl/>
                <w:lang w:bidi="he-IL"/>
              </w:rPr>
              <w:t>מסכת</w:t>
            </w:r>
            <w:r w:rsidRPr="00AC5F20">
              <w:rPr>
                <w:rFonts w:asciiTheme="majorBidi" w:eastAsia="Arimo" w:hAnsiTheme="majorBidi" w:cstheme="majorBidi"/>
                <w:b/>
                <w:color w:val="000000"/>
                <w:u w:val="single"/>
                <w:rtl/>
              </w:rPr>
              <w:t xml:space="preserve"> </w:t>
            </w:r>
            <w:r w:rsidRPr="00AC5F20">
              <w:rPr>
                <w:rFonts w:asciiTheme="majorBidi" w:eastAsia="Arimo" w:hAnsiTheme="majorBidi" w:cstheme="majorBidi" w:hint="cs"/>
                <w:b/>
                <w:color w:val="000000"/>
                <w:u w:val="single"/>
                <w:rtl/>
                <w:lang w:bidi="he-IL"/>
              </w:rPr>
              <w:t>קידושין</w:t>
            </w:r>
            <w:r w:rsidRPr="00AC5F20">
              <w:rPr>
                <w:rFonts w:asciiTheme="majorBidi" w:eastAsia="Arimo" w:hAnsiTheme="majorBidi" w:cstheme="majorBidi"/>
                <w:b/>
                <w:color w:val="000000"/>
                <w:u w:val="single"/>
                <w:rtl/>
              </w:rPr>
              <w:t xml:space="preserve"> </w:t>
            </w:r>
            <w:r w:rsidR="00CD72A7" w:rsidRPr="00AC5F20">
              <w:rPr>
                <w:rFonts w:asciiTheme="majorBidi" w:eastAsia="Arimo" w:hAnsiTheme="majorBidi" w:cstheme="majorBidi" w:hint="cs"/>
                <w:b/>
                <w:color w:val="000000"/>
                <w:u w:val="single"/>
                <w:rtl/>
                <w:lang w:bidi="he-IL"/>
              </w:rPr>
              <w:t>פרק</w:t>
            </w:r>
            <w:r w:rsidR="00CD72A7" w:rsidRPr="00AC5F20">
              <w:rPr>
                <w:rFonts w:asciiTheme="majorBidi" w:eastAsia="Arimo" w:hAnsiTheme="majorBidi" w:cstheme="majorBidi"/>
                <w:b/>
                <w:color w:val="000000"/>
                <w:u w:val="single"/>
                <w:rtl/>
              </w:rPr>
              <w:t xml:space="preserve"> </w:t>
            </w:r>
            <w:r w:rsidR="00CD72A7" w:rsidRPr="00AC5F20">
              <w:rPr>
                <w:rFonts w:asciiTheme="majorBidi" w:eastAsia="Arimo" w:hAnsiTheme="majorBidi" w:cstheme="majorBidi" w:hint="cs"/>
                <w:b/>
                <w:color w:val="000000"/>
                <w:u w:val="single"/>
                <w:rtl/>
                <w:lang w:bidi="he-IL"/>
              </w:rPr>
              <w:t>א</w:t>
            </w:r>
            <w:r w:rsidR="007B2455" w:rsidRPr="007B2455">
              <w:rPr>
                <w:rFonts w:asciiTheme="majorBidi" w:eastAsia="Arimo" w:hAnsiTheme="majorBidi" w:cstheme="majorBidi"/>
                <w:b/>
                <w:color w:val="000000"/>
                <w:u w:val="single"/>
                <w:lang w:bidi="he-IL"/>
              </w:rPr>
              <w:t xml:space="preserve"> </w:t>
            </w:r>
            <w:r w:rsidR="00CD72A7" w:rsidRPr="00455F34">
              <w:rPr>
                <w:rFonts w:asciiTheme="majorBidi" w:eastAsia="Arimo" w:hAnsiTheme="majorBidi" w:cstheme="majorBidi" w:hint="cs"/>
                <w:b/>
                <w:color w:val="000000"/>
                <w:u w:val="single"/>
                <w:rtl/>
                <w:lang w:bidi="he-IL"/>
              </w:rPr>
              <w:t>הלכה</w:t>
            </w:r>
            <w:r w:rsidR="00CD72A7" w:rsidRPr="00455F34">
              <w:rPr>
                <w:rFonts w:asciiTheme="majorBidi" w:eastAsia="Arimo" w:hAnsiTheme="majorBidi" w:cstheme="majorBidi"/>
                <w:b/>
                <w:color w:val="000000"/>
                <w:u w:val="single"/>
                <w:rtl/>
              </w:rPr>
              <w:t xml:space="preserve"> </w:t>
            </w:r>
            <w:r w:rsidR="00CD72A7" w:rsidRPr="00455F34">
              <w:rPr>
                <w:rFonts w:asciiTheme="majorBidi" w:eastAsia="Arimo" w:hAnsiTheme="majorBidi" w:cstheme="majorBidi" w:hint="cs"/>
                <w:b/>
                <w:color w:val="000000"/>
                <w:u w:val="single"/>
                <w:rtl/>
                <w:lang w:bidi="he-IL"/>
              </w:rPr>
              <w:t>יא</w:t>
            </w:r>
          </w:p>
          <w:p w14:paraId="2FDC1FF6" w14:textId="77777777" w:rsidR="00CD72A7" w:rsidRDefault="00CD72A7" w:rsidP="00AC5F20">
            <w:pPr>
              <w:pBdr>
                <w:top w:val="nil"/>
                <w:left w:val="nil"/>
                <w:bottom w:val="nil"/>
                <w:right w:val="nil"/>
                <w:between w:val="nil"/>
              </w:pBdr>
              <w:spacing w:before="120" w:line="240" w:lineRule="auto"/>
              <w:ind w:left="0" w:hanging="2"/>
              <w:jc w:val="right"/>
              <w:rPr>
                <w:color w:val="000000"/>
                <w:lang w:bidi="he-IL"/>
              </w:rPr>
            </w:pPr>
            <w:r w:rsidRPr="00AC5F20">
              <w:rPr>
                <w:rFonts w:asciiTheme="majorBidi" w:eastAsia="Arimo" w:hAnsiTheme="majorBidi" w:cstheme="majorBidi" w:hint="cs"/>
                <w:color w:val="000000"/>
                <w:rtl/>
                <w:lang w:bidi="he-IL"/>
              </w:rPr>
              <w:t>אי</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זו</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היא</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מצות</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הבן</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על</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האב</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מאכיל</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ומשקה</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מלביש</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ומכסה</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מוציא</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ומכניס</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ומרחיץ</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את</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פניו</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ידיו</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ורגליו</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אחד</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האיש</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ואחד</w:t>
            </w:r>
            <w:r w:rsidRPr="00AC5F20">
              <w:rPr>
                <w:rFonts w:asciiTheme="majorBidi" w:eastAsia="Arimo" w:hAnsiTheme="majorBidi" w:cstheme="majorBidi"/>
                <w:color w:val="000000"/>
                <w:rtl/>
              </w:rPr>
              <w:t xml:space="preserve"> </w:t>
            </w:r>
            <w:proofErr w:type="spellStart"/>
            <w:r w:rsidRPr="00AC5F20">
              <w:rPr>
                <w:rFonts w:asciiTheme="majorBidi" w:eastAsia="Arimo" w:hAnsiTheme="majorBidi" w:cstheme="majorBidi" w:hint="cs"/>
                <w:color w:val="000000"/>
                <w:rtl/>
                <w:lang w:bidi="he-IL"/>
              </w:rPr>
              <w:t>האשה</w:t>
            </w:r>
            <w:proofErr w:type="spellEnd"/>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אלא</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שהאיש</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ספיקה</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בו</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לעשות</w:t>
            </w:r>
            <w:r w:rsidRPr="00AC5F20">
              <w:rPr>
                <w:rFonts w:asciiTheme="majorBidi" w:eastAsia="Arimo" w:hAnsiTheme="majorBidi" w:cstheme="majorBidi"/>
                <w:color w:val="000000"/>
                <w:rtl/>
              </w:rPr>
              <w:t xml:space="preserve"> </w:t>
            </w:r>
            <w:proofErr w:type="spellStart"/>
            <w:r w:rsidRPr="00AC5F20">
              <w:rPr>
                <w:rFonts w:asciiTheme="majorBidi" w:eastAsia="Arimo" w:hAnsiTheme="majorBidi" w:cstheme="majorBidi" w:hint="cs"/>
                <w:b/>
                <w:bCs/>
                <w:color w:val="000000"/>
                <w:rtl/>
                <w:lang w:bidi="he-IL"/>
              </w:rPr>
              <w:t>והאשה</w:t>
            </w:r>
            <w:proofErr w:type="spellEnd"/>
            <w:r w:rsidRPr="00AC5F20">
              <w:rPr>
                <w:rFonts w:asciiTheme="majorBidi" w:eastAsia="Arimo" w:hAnsiTheme="majorBidi" w:cstheme="majorBidi"/>
                <w:b/>
                <w:bCs/>
                <w:color w:val="000000"/>
                <w:rtl/>
              </w:rPr>
              <w:t xml:space="preserve"> </w:t>
            </w:r>
            <w:r w:rsidRPr="00AC5F20">
              <w:rPr>
                <w:rFonts w:asciiTheme="majorBidi" w:eastAsia="Arimo" w:hAnsiTheme="majorBidi" w:cstheme="majorBidi" w:hint="cs"/>
                <w:b/>
                <w:bCs/>
                <w:color w:val="000000"/>
                <w:rtl/>
                <w:lang w:bidi="he-IL"/>
              </w:rPr>
              <w:t>אין</w:t>
            </w:r>
            <w:r w:rsidRPr="00AC5F20">
              <w:rPr>
                <w:rFonts w:asciiTheme="majorBidi" w:eastAsia="Arimo" w:hAnsiTheme="majorBidi" w:cstheme="majorBidi"/>
                <w:b/>
                <w:bCs/>
                <w:color w:val="000000"/>
                <w:rtl/>
              </w:rPr>
              <w:t xml:space="preserve"> </w:t>
            </w:r>
            <w:r w:rsidRPr="00AC5F20">
              <w:rPr>
                <w:rFonts w:asciiTheme="majorBidi" w:eastAsia="Arimo" w:hAnsiTheme="majorBidi" w:cstheme="majorBidi" w:hint="cs"/>
                <w:b/>
                <w:bCs/>
                <w:color w:val="000000"/>
                <w:rtl/>
                <w:lang w:bidi="he-IL"/>
              </w:rPr>
              <w:t>ספק</w:t>
            </w:r>
            <w:r w:rsidRPr="00AC5F20">
              <w:rPr>
                <w:rFonts w:asciiTheme="majorBidi" w:eastAsia="Arimo" w:hAnsiTheme="majorBidi" w:cstheme="majorBidi"/>
                <w:b/>
                <w:bCs/>
                <w:color w:val="000000"/>
                <w:rtl/>
              </w:rPr>
              <w:t xml:space="preserve"> </w:t>
            </w:r>
            <w:r w:rsidRPr="00AC5F20">
              <w:rPr>
                <w:rFonts w:asciiTheme="majorBidi" w:eastAsia="Arimo" w:hAnsiTheme="majorBidi" w:cstheme="majorBidi" w:hint="cs"/>
                <w:b/>
                <w:bCs/>
                <w:color w:val="000000"/>
                <w:rtl/>
                <w:lang w:bidi="he-IL"/>
              </w:rPr>
              <w:t>בידה</w:t>
            </w:r>
            <w:r w:rsidRPr="00AC5F20">
              <w:rPr>
                <w:rFonts w:asciiTheme="majorBidi" w:eastAsia="Arimo" w:hAnsiTheme="majorBidi" w:cstheme="majorBidi"/>
                <w:b/>
                <w:bCs/>
                <w:color w:val="000000"/>
                <w:rtl/>
              </w:rPr>
              <w:t xml:space="preserve"> </w:t>
            </w:r>
            <w:r w:rsidRPr="00AC5F20">
              <w:rPr>
                <w:rFonts w:asciiTheme="majorBidi" w:eastAsia="Arimo" w:hAnsiTheme="majorBidi" w:cstheme="majorBidi" w:hint="cs"/>
                <w:b/>
                <w:bCs/>
                <w:color w:val="000000"/>
                <w:rtl/>
                <w:lang w:bidi="he-IL"/>
              </w:rPr>
              <w:t>לעשות</w:t>
            </w:r>
            <w:r w:rsidRPr="00AC5F20">
              <w:rPr>
                <w:rFonts w:asciiTheme="majorBidi" w:eastAsia="Arimo" w:hAnsiTheme="majorBidi" w:cstheme="majorBidi"/>
                <w:b/>
                <w:bCs/>
                <w:color w:val="000000"/>
                <w:rtl/>
              </w:rPr>
              <w:t xml:space="preserve"> </w:t>
            </w:r>
            <w:r w:rsidRPr="00AC5F20">
              <w:rPr>
                <w:rFonts w:asciiTheme="majorBidi" w:eastAsia="Arimo" w:hAnsiTheme="majorBidi" w:cstheme="majorBidi" w:hint="cs"/>
                <w:b/>
                <w:bCs/>
                <w:color w:val="000000"/>
                <w:rtl/>
                <w:lang w:bidi="he-IL"/>
              </w:rPr>
              <w:t>מפני</w:t>
            </w:r>
            <w:r w:rsidRPr="00AC5F20">
              <w:rPr>
                <w:rFonts w:asciiTheme="majorBidi" w:eastAsia="Arimo" w:hAnsiTheme="majorBidi" w:cstheme="majorBidi"/>
                <w:b/>
                <w:bCs/>
                <w:color w:val="000000"/>
                <w:rtl/>
              </w:rPr>
              <w:t xml:space="preserve"> </w:t>
            </w:r>
            <w:r w:rsidRPr="00AC5F20">
              <w:rPr>
                <w:rFonts w:asciiTheme="majorBidi" w:eastAsia="Arimo" w:hAnsiTheme="majorBidi" w:cstheme="majorBidi" w:hint="cs"/>
                <w:b/>
                <w:bCs/>
                <w:color w:val="000000"/>
                <w:rtl/>
                <w:lang w:bidi="he-IL"/>
              </w:rPr>
              <w:t>שיש</w:t>
            </w:r>
            <w:r w:rsidRPr="00AC5F20">
              <w:rPr>
                <w:rFonts w:asciiTheme="majorBidi" w:eastAsia="Arimo" w:hAnsiTheme="majorBidi" w:cstheme="majorBidi"/>
                <w:b/>
                <w:bCs/>
                <w:color w:val="000000"/>
                <w:rtl/>
              </w:rPr>
              <w:t xml:space="preserve"> </w:t>
            </w:r>
            <w:r w:rsidRPr="00AC5F20">
              <w:rPr>
                <w:rFonts w:asciiTheme="majorBidi" w:eastAsia="Arimo" w:hAnsiTheme="majorBidi" w:cstheme="majorBidi" w:hint="cs"/>
                <w:b/>
                <w:bCs/>
                <w:color w:val="000000"/>
                <w:rtl/>
                <w:lang w:bidi="he-IL"/>
              </w:rPr>
              <w:t>רשות</w:t>
            </w:r>
            <w:r w:rsidRPr="00AC5F20">
              <w:rPr>
                <w:rFonts w:asciiTheme="majorBidi" w:eastAsia="Arimo" w:hAnsiTheme="majorBidi" w:cstheme="majorBidi"/>
                <w:b/>
                <w:bCs/>
                <w:color w:val="000000"/>
                <w:rtl/>
              </w:rPr>
              <w:t xml:space="preserve"> </w:t>
            </w:r>
            <w:r w:rsidRPr="00AC5F20">
              <w:rPr>
                <w:rFonts w:asciiTheme="majorBidi" w:eastAsia="Arimo" w:hAnsiTheme="majorBidi" w:cstheme="majorBidi" w:hint="cs"/>
                <w:b/>
                <w:bCs/>
                <w:color w:val="000000"/>
                <w:rtl/>
                <w:lang w:bidi="he-IL"/>
              </w:rPr>
              <w:t>אחרים</w:t>
            </w:r>
            <w:r w:rsidRPr="00AC5F20">
              <w:rPr>
                <w:rFonts w:asciiTheme="majorBidi" w:eastAsia="Arimo" w:hAnsiTheme="majorBidi" w:cstheme="majorBidi"/>
                <w:b/>
                <w:bCs/>
                <w:color w:val="000000"/>
                <w:rtl/>
              </w:rPr>
              <w:t xml:space="preserve"> </w:t>
            </w:r>
            <w:r w:rsidRPr="00AC5F20">
              <w:rPr>
                <w:rFonts w:asciiTheme="majorBidi" w:eastAsia="Arimo" w:hAnsiTheme="majorBidi" w:cstheme="majorBidi" w:hint="cs"/>
                <w:b/>
                <w:bCs/>
                <w:color w:val="000000"/>
                <w:rtl/>
                <w:lang w:bidi="he-IL"/>
              </w:rPr>
              <w:t>עליה</w:t>
            </w:r>
            <w:r w:rsidR="00416E7C">
              <w:rPr>
                <w:rFonts w:ascii="Arimo" w:eastAsia="Arimo" w:hAnsi="Arimo" w:cs="Arimo" w:hint="cs"/>
                <w:b/>
                <w:bCs/>
                <w:color w:val="000000"/>
                <w:sz w:val="20"/>
                <w:szCs w:val="20"/>
                <w:rtl/>
                <w:lang w:bidi="he-IL"/>
              </w:rPr>
              <w:t>.</w:t>
            </w:r>
          </w:p>
        </w:tc>
      </w:tr>
    </w:tbl>
    <w:p w14:paraId="11879D26" w14:textId="77777777" w:rsidR="00CD72A7" w:rsidRDefault="00CD72A7" w:rsidP="00455F34">
      <w:pPr>
        <w:widowControl w:val="0"/>
        <w:pBdr>
          <w:top w:val="nil"/>
          <w:left w:val="nil"/>
          <w:bottom w:val="nil"/>
          <w:right w:val="nil"/>
          <w:between w:val="nil"/>
        </w:pBdr>
        <w:spacing w:before="120" w:line="240" w:lineRule="auto"/>
        <w:ind w:left="0" w:hanging="2"/>
        <w:rPr>
          <w:rFonts w:ascii="Calibri" w:eastAsia="Calibri" w:hAnsi="Calibri" w:cs="Calibri"/>
          <w:color w:val="000000"/>
          <w:sz w:val="20"/>
          <w:szCs w:val="20"/>
        </w:rPr>
      </w:pPr>
    </w:p>
    <w:p w14:paraId="1AA47D7E" w14:textId="77777777" w:rsidR="00CD72A7" w:rsidRDefault="00CD72A7" w:rsidP="00CD72A7">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To clarify</w:t>
      </w:r>
      <w:r w:rsidR="00D22F0D">
        <w:rPr>
          <w:rFonts w:ascii="Calibri" w:eastAsia="Calibri" w:hAnsi="Calibri" w:cs="Calibri"/>
          <w:color w:val="000000"/>
          <w:sz w:val="20"/>
          <w:szCs w:val="20"/>
        </w:rPr>
        <w:t xml:space="preserve"> the above text</w:t>
      </w:r>
      <w:r>
        <w:rPr>
          <w:rFonts w:ascii="Calibri" w:eastAsia="Calibri" w:hAnsi="Calibri" w:cs="Calibri"/>
          <w:color w:val="000000"/>
          <w:sz w:val="20"/>
          <w:szCs w:val="20"/>
        </w:rPr>
        <w:t>, men and women are equally obligated in the fifth commandment to honor one’s parents. The cited Mishna</w:t>
      </w:r>
      <w:r w:rsidR="0066266F">
        <w:rPr>
          <w:rFonts w:ascii="Calibri" w:eastAsia="Calibri" w:hAnsi="Calibri" w:cs="Calibri"/>
          <w:color w:val="000000"/>
          <w:sz w:val="20"/>
          <w:szCs w:val="20"/>
        </w:rPr>
        <w:t>h</w:t>
      </w:r>
      <w:r>
        <w:rPr>
          <w:rFonts w:ascii="Calibri" w:eastAsia="Calibri" w:hAnsi="Calibri" w:cs="Calibri"/>
          <w:color w:val="000000"/>
          <w:sz w:val="20"/>
          <w:szCs w:val="20"/>
        </w:rPr>
        <w:t xml:space="preserve"> above states that women are obligated together with men in the fidelity of son to father or</w:t>
      </w:r>
      <w:r w:rsidR="004E2E5F">
        <w:rPr>
          <w:rFonts w:ascii="Calibri" w:eastAsia="Calibri" w:hAnsi="Calibri" w:cs="Calibri"/>
          <w:color w:val="000000"/>
          <w:sz w:val="20"/>
          <w:szCs w:val="20"/>
        </w:rPr>
        <w:t>,</w:t>
      </w:r>
      <w:r>
        <w:rPr>
          <w:rFonts w:ascii="Calibri" w:eastAsia="Calibri" w:hAnsi="Calibri" w:cs="Calibri"/>
          <w:color w:val="000000"/>
          <w:sz w:val="20"/>
          <w:szCs w:val="20"/>
        </w:rPr>
        <w:t xml:space="preserve"> more broadly, children to parents. However, married women are not free to fulfil</w:t>
      </w:r>
      <w:r w:rsidR="0066266F">
        <w:rPr>
          <w:rFonts w:ascii="Calibri" w:eastAsia="Calibri" w:hAnsi="Calibri" w:cs="Calibri"/>
          <w:color w:val="000000"/>
          <w:sz w:val="20"/>
          <w:szCs w:val="20"/>
        </w:rPr>
        <w:t>l</w:t>
      </w:r>
      <w:r>
        <w:rPr>
          <w:rFonts w:ascii="Calibri" w:eastAsia="Calibri" w:hAnsi="Calibri" w:cs="Calibri"/>
          <w:color w:val="000000"/>
          <w:sz w:val="20"/>
          <w:szCs w:val="20"/>
        </w:rPr>
        <w:t xml:space="preserve"> this obligation because they require the permission of their husbands to do so, states the Tosefta. Due to the marital relationship, </w:t>
      </w:r>
      <w:r w:rsidR="00D22F0D">
        <w:rPr>
          <w:rFonts w:ascii="Calibri" w:eastAsia="Calibri" w:hAnsi="Calibri" w:cs="Calibri"/>
          <w:color w:val="000000"/>
          <w:sz w:val="20"/>
          <w:szCs w:val="20"/>
        </w:rPr>
        <w:t xml:space="preserve">they are </w:t>
      </w:r>
      <w:r w:rsidR="00D22F0D">
        <w:rPr>
          <w:rFonts w:ascii="Calibri" w:eastAsia="Calibri" w:hAnsi="Calibri" w:cs="Calibri"/>
          <w:color w:val="000000"/>
          <w:sz w:val="20"/>
          <w:szCs w:val="20"/>
        </w:rPr>
        <w:lastRenderedPageBreak/>
        <w:t xml:space="preserve">released from their filial obligations according to </w:t>
      </w:r>
      <w:r w:rsidRPr="0066266F">
        <w:rPr>
          <w:rFonts w:ascii="Calibri" w:eastAsia="Calibri" w:hAnsi="Calibri" w:cs="Calibri"/>
          <w:i/>
          <w:iCs/>
          <w:color w:val="000000"/>
          <w:sz w:val="20"/>
          <w:szCs w:val="20"/>
        </w:rPr>
        <w:t>halakha</w:t>
      </w:r>
      <w:r w:rsidR="0066266F" w:rsidRPr="0066266F">
        <w:rPr>
          <w:rFonts w:ascii="Calibri" w:eastAsia="Calibri" w:hAnsi="Calibri" w:cs="Calibri"/>
          <w:i/>
          <w:iCs/>
          <w:color w:val="000000"/>
          <w:sz w:val="20"/>
          <w:szCs w:val="20"/>
        </w:rPr>
        <w:t>h</w:t>
      </w:r>
      <w:r>
        <w:rPr>
          <w:rFonts w:ascii="Calibri" w:eastAsia="Calibri" w:hAnsi="Calibri" w:cs="Calibri"/>
          <w:color w:val="000000"/>
          <w:sz w:val="20"/>
          <w:szCs w:val="20"/>
        </w:rPr>
        <w:t xml:space="preserve">  (although they are not exempt)</w:t>
      </w:r>
      <w:r>
        <w:rPr>
          <w:rFonts w:ascii="Calibri" w:eastAsia="Calibri" w:hAnsi="Calibri" w:cs="Calibri"/>
          <w:color w:val="000000"/>
          <w:sz w:val="20"/>
          <w:szCs w:val="20"/>
          <w:vertAlign w:val="superscript"/>
        </w:rPr>
        <w:footnoteReference w:id="8"/>
      </w:r>
      <w:r>
        <w:rPr>
          <w:rFonts w:ascii="Calibri" w:eastAsia="Calibri" w:hAnsi="Calibri" w:cs="Calibri"/>
          <w:color w:val="000000"/>
          <w:sz w:val="20"/>
          <w:szCs w:val="20"/>
        </w:rPr>
        <w:t xml:space="preserve"> </w:t>
      </w:r>
      <w:r w:rsidR="00D22F0D">
        <w:rPr>
          <w:rFonts w:ascii="Calibri" w:eastAsia="Calibri" w:hAnsi="Calibri" w:cs="Calibri"/>
          <w:color w:val="000000"/>
          <w:sz w:val="20"/>
          <w:szCs w:val="20"/>
        </w:rPr>
        <w:t>and no</w:t>
      </w:r>
      <w:r>
        <w:rPr>
          <w:rFonts w:ascii="Calibri" w:eastAsia="Calibri" w:hAnsi="Calibri" w:cs="Calibri"/>
          <w:color w:val="000000"/>
          <w:sz w:val="20"/>
          <w:szCs w:val="20"/>
        </w:rPr>
        <w:t xml:space="preserve"> </w:t>
      </w:r>
      <w:r w:rsidR="00573F28">
        <w:rPr>
          <w:rFonts w:ascii="Calibri" w:eastAsia="Calibri" w:hAnsi="Calibri" w:cs="Calibri"/>
          <w:color w:val="000000"/>
          <w:sz w:val="20"/>
          <w:szCs w:val="20"/>
        </w:rPr>
        <w:t>biblical</w:t>
      </w:r>
      <w:r>
        <w:rPr>
          <w:rFonts w:ascii="Calibri" w:eastAsia="Calibri" w:hAnsi="Calibri" w:cs="Calibri"/>
          <w:color w:val="000000"/>
          <w:sz w:val="20"/>
          <w:szCs w:val="20"/>
        </w:rPr>
        <w:t xml:space="preserve"> verses </w:t>
      </w:r>
      <w:r w:rsidR="00D22F0D">
        <w:rPr>
          <w:rFonts w:ascii="Calibri" w:eastAsia="Calibri" w:hAnsi="Calibri" w:cs="Calibri"/>
          <w:color w:val="000000"/>
          <w:sz w:val="20"/>
          <w:szCs w:val="20"/>
        </w:rPr>
        <w:t xml:space="preserve">are cited to </w:t>
      </w:r>
      <w:r>
        <w:rPr>
          <w:rFonts w:ascii="Calibri" w:eastAsia="Calibri" w:hAnsi="Calibri" w:cs="Calibri"/>
          <w:color w:val="000000"/>
          <w:sz w:val="20"/>
          <w:szCs w:val="20"/>
        </w:rPr>
        <w:t xml:space="preserve">justify such a move. The message is clear: A married woman will not be free to perform this </w:t>
      </w:r>
      <w:r w:rsidRPr="0066266F">
        <w:rPr>
          <w:rFonts w:ascii="Calibri" w:eastAsia="Calibri" w:hAnsi="Calibri" w:cs="Calibri"/>
          <w:i/>
          <w:iCs/>
          <w:color w:val="000000"/>
          <w:sz w:val="20"/>
          <w:szCs w:val="20"/>
        </w:rPr>
        <w:t>mitzva</w:t>
      </w:r>
      <w:r w:rsidR="0066266F" w:rsidRPr="0066266F">
        <w:rPr>
          <w:rFonts w:ascii="Calibri" w:eastAsia="Calibri" w:hAnsi="Calibri" w:cs="Calibri"/>
          <w:i/>
          <w:iCs/>
          <w:color w:val="000000"/>
          <w:sz w:val="20"/>
          <w:szCs w:val="20"/>
        </w:rPr>
        <w:t>h</w:t>
      </w:r>
      <w:r>
        <w:rPr>
          <w:rFonts w:ascii="Calibri" w:eastAsia="Calibri" w:hAnsi="Calibri" w:cs="Calibri"/>
          <w:color w:val="000000"/>
          <w:sz w:val="20"/>
          <w:szCs w:val="20"/>
        </w:rPr>
        <w:t xml:space="preserve"> in the same way as a man</w:t>
      </w:r>
      <w:r w:rsidR="0066266F">
        <w:rPr>
          <w:rFonts w:ascii="Calibri" w:eastAsia="Calibri" w:hAnsi="Calibri" w:cs="Calibri"/>
          <w:color w:val="000000"/>
          <w:sz w:val="20"/>
          <w:szCs w:val="20"/>
        </w:rPr>
        <w:t>.</w:t>
      </w:r>
      <w:r>
        <w:rPr>
          <w:rFonts w:ascii="Calibri" w:eastAsia="Calibri" w:hAnsi="Calibri" w:cs="Calibri"/>
          <w:color w:val="000000"/>
          <w:sz w:val="20"/>
          <w:szCs w:val="20"/>
          <w:vertAlign w:val="superscript"/>
        </w:rPr>
        <w:footnoteReference w:id="9"/>
      </w:r>
      <w:r>
        <w:rPr>
          <w:rFonts w:ascii="Calibri" w:eastAsia="Calibri" w:hAnsi="Calibri" w:cs="Calibri"/>
          <w:color w:val="000000"/>
          <w:sz w:val="20"/>
          <w:szCs w:val="20"/>
        </w:rPr>
        <w:t xml:space="preserve"> In the Middle Ages</w:t>
      </w:r>
      <w:r w:rsidR="004E2E5F">
        <w:rPr>
          <w:rFonts w:ascii="Calibri" w:eastAsia="Calibri" w:hAnsi="Calibri" w:cs="Calibri"/>
          <w:color w:val="000000"/>
          <w:sz w:val="20"/>
          <w:szCs w:val="20"/>
        </w:rPr>
        <w:t>,</w:t>
      </w:r>
      <w:r>
        <w:rPr>
          <w:rFonts w:ascii="Calibri" w:eastAsia="Calibri" w:hAnsi="Calibri" w:cs="Calibri"/>
          <w:color w:val="000000"/>
          <w:sz w:val="20"/>
          <w:szCs w:val="20"/>
        </w:rPr>
        <w:t xml:space="preserve"> </w:t>
      </w:r>
      <w:r w:rsidR="00025E7A">
        <w:rPr>
          <w:rFonts w:ascii="Calibri" w:eastAsia="Calibri" w:hAnsi="Calibri" w:cs="Calibri"/>
          <w:color w:val="000000"/>
          <w:sz w:val="20"/>
          <w:szCs w:val="20"/>
        </w:rPr>
        <w:t xml:space="preserve">the presumed time restrictions that burden married women </w:t>
      </w:r>
      <w:r>
        <w:rPr>
          <w:rFonts w:ascii="Calibri" w:eastAsia="Calibri" w:hAnsi="Calibri" w:cs="Calibri"/>
          <w:color w:val="000000"/>
          <w:sz w:val="20"/>
          <w:szCs w:val="20"/>
        </w:rPr>
        <w:t xml:space="preserve">will become a more </w:t>
      </w:r>
      <w:proofErr w:type="gramStart"/>
      <w:r>
        <w:rPr>
          <w:rFonts w:ascii="Calibri" w:eastAsia="Calibri" w:hAnsi="Calibri" w:cs="Calibri"/>
          <w:color w:val="000000"/>
          <w:sz w:val="20"/>
          <w:szCs w:val="20"/>
        </w:rPr>
        <w:t>broadly used</w:t>
      </w:r>
      <w:proofErr w:type="gramEnd"/>
      <w:r>
        <w:rPr>
          <w:rFonts w:ascii="Calibri" w:eastAsia="Calibri" w:hAnsi="Calibri" w:cs="Calibri"/>
          <w:color w:val="000000"/>
          <w:sz w:val="20"/>
          <w:szCs w:val="20"/>
        </w:rPr>
        <w:t xml:space="preserve"> justification for why women are overall exempted from positive time</w:t>
      </w:r>
      <w:r w:rsidR="0066266F">
        <w:rPr>
          <w:rFonts w:ascii="Calibri" w:eastAsia="Calibri" w:hAnsi="Calibri" w:cs="Calibri"/>
          <w:color w:val="000000"/>
          <w:sz w:val="20"/>
          <w:szCs w:val="20"/>
        </w:rPr>
        <w:t>-</w:t>
      </w:r>
      <w:r>
        <w:rPr>
          <w:rFonts w:ascii="Calibri" w:eastAsia="Calibri" w:hAnsi="Calibri" w:cs="Calibri"/>
          <w:color w:val="000000"/>
          <w:sz w:val="20"/>
          <w:szCs w:val="20"/>
        </w:rPr>
        <w:t xml:space="preserve">bound </w:t>
      </w:r>
      <w:r w:rsidRPr="00AC5F20">
        <w:rPr>
          <w:rFonts w:ascii="Calibri" w:eastAsia="Calibri" w:hAnsi="Calibri"/>
          <w:i/>
          <w:color w:val="000000"/>
          <w:sz w:val="20"/>
        </w:rPr>
        <w:t>mitzvot</w:t>
      </w:r>
      <w:r>
        <w:rPr>
          <w:rFonts w:ascii="Calibri" w:eastAsia="Calibri" w:hAnsi="Calibri" w:cs="Calibri"/>
          <w:color w:val="000000"/>
          <w:sz w:val="20"/>
          <w:szCs w:val="20"/>
        </w:rPr>
        <w:t>.</w:t>
      </w:r>
    </w:p>
    <w:p w14:paraId="336F1793" w14:textId="77777777" w:rsidR="00BB09DC" w:rsidRDefault="00CD72A7" w:rsidP="004E2E5F">
      <w:pPr>
        <w:pBdr>
          <w:top w:val="nil"/>
          <w:left w:val="nil"/>
          <w:bottom w:val="nil"/>
          <w:right w:val="nil"/>
          <w:between w:val="nil"/>
        </w:pBdr>
        <w:spacing w:before="120" w:line="240" w:lineRule="auto"/>
        <w:ind w:left="0" w:hanging="2"/>
        <w:rPr>
          <w:rFonts w:asciiTheme="minorHAnsi" w:eastAsia="Calibri" w:hAnsiTheme="minorHAnsi"/>
          <w:color w:val="000000"/>
          <w:sz w:val="20"/>
        </w:rPr>
      </w:pPr>
      <w:r w:rsidRPr="00AC5F20">
        <w:rPr>
          <w:rFonts w:asciiTheme="minorHAnsi" w:eastAsia="Calibri" w:hAnsiTheme="minorHAnsi"/>
          <w:color w:val="000000"/>
          <w:sz w:val="20"/>
        </w:rPr>
        <w:t xml:space="preserve">Nonetheless, </w:t>
      </w:r>
      <w:r w:rsidR="00025E7A">
        <w:rPr>
          <w:rFonts w:asciiTheme="minorHAnsi" w:eastAsia="Calibri" w:hAnsiTheme="minorHAnsi"/>
          <w:color w:val="000000"/>
          <w:sz w:val="20"/>
        </w:rPr>
        <w:t xml:space="preserve">in the case of filial obligations, </w:t>
      </w:r>
      <w:r w:rsidRPr="00AC5F20">
        <w:rPr>
          <w:rFonts w:asciiTheme="minorHAnsi" w:eastAsia="Calibri" w:hAnsiTheme="minorHAnsi"/>
          <w:color w:val="000000"/>
          <w:sz w:val="20"/>
        </w:rPr>
        <w:t xml:space="preserve">both the Jerusalem Talmud and the Babylonian Talmud add a caveat that if a woman becomes widowed or </w:t>
      </w:r>
      <w:proofErr w:type="spellStart"/>
      <w:r w:rsidRPr="00AC5F20">
        <w:rPr>
          <w:rFonts w:asciiTheme="minorHAnsi" w:eastAsia="Calibri" w:hAnsiTheme="minorHAnsi"/>
          <w:color w:val="000000"/>
          <w:sz w:val="20"/>
        </w:rPr>
        <w:t>divorce</w:t>
      </w:r>
      <w:r w:rsidR="00025E7A">
        <w:rPr>
          <w:rFonts w:asciiTheme="minorHAnsi" w:eastAsia="Calibri" w:hAnsiTheme="minorHAnsi"/>
          <w:color w:val="000000"/>
          <w:sz w:val="20"/>
        </w:rPr>
        <w:t>i</w:t>
      </w:r>
      <w:r w:rsidRPr="00AC5F20">
        <w:rPr>
          <w:rFonts w:asciiTheme="minorHAnsi" w:eastAsia="Calibri" w:hAnsiTheme="minorHAnsi"/>
          <w:color w:val="000000"/>
          <w:sz w:val="20"/>
        </w:rPr>
        <w:t>d</w:t>
      </w:r>
      <w:proofErr w:type="spellEnd"/>
      <w:r w:rsidRPr="00AC5F20">
        <w:rPr>
          <w:rFonts w:asciiTheme="minorHAnsi" w:eastAsia="Calibri" w:hAnsiTheme="minorHAnsi"/>
          <w:color w:val="000000"/>
          <w:sz w:val="20"/>
        </w:rPr>
        <w:t>, she resumes her full obligation to her parents</w:t>
      </w:r>
      <w:r w:rsidR="004E2E5F">
        <w:rPr>
          <w:rFonts w:asciiTheme="minorHAnsi" w:eastAsia="Calibri" w:hAnsiTheme="minorHAnsi" w:cstheme="minorHAnsi"/>
          <w:color w:val="000000"/>
          <w:sz w:val="20"/>
          <w:szCs w:val="20"/>
        </w:rPr>
        <w:t>.</w:t>
      </w:r>
      <w:r w:rsidR="007335AA" w:rsidRPr="00AC5F20">
        <w:rPr>
          <w:rStyle w:val="FootnoteReference"/>
          <w:rFonts w:asciiTheme="minorHAnsi" w:eastAsia="Calibri" w:hAnsiTheme="minorHAnsi"/>
        </w:rPr>
        <w:footnoteReference w:id="10"/>
      </w:r>
      <w:r w:rsidRPr="00AC5F20">
        <w:rPr>
          <w:rFonts w:asciiTheme="minorHAnsi" w:eastAsia="Calibri" w:hAnsiTheme="minorHAnsi"/>
          <w:color w:val="000000"/>
          <w:sz w:val="20"/>
        </w:rPr>
        <w:t xml:space="preserve"> </w:t>
      </w:r>
      <w:r w:rsidR="00025E7A">
        <w:rPr>
          <w:rFonts w:asciiTheme="minorHAnsi" w:eastAsia="Calibri" w:hAnsiTheme="minorHAnsi"/>
          <w:color w:val="000000"/>
          <w:sz w:val="20"/>
        </w:rPr>
        <w:t xml:space="preserve">In contrast to </w:t>
      </w:r>
      <w:r w:rsidR="00D746D3">
        <w:rPr>
          <w:rFonts w:asciiTheme="minorHAnsi" w:eastAsia="Calibri" w:hAnsiTheme="minorHAnsi"/>
          <w:color w:val="000000"/>
          <w:sz w:val="20"/>
        </w:rPr>
        <w:t>a blanket</w:t>
      </w:r>
      <w:r w:rsidR="00025E7A">
        <w:rPr>
          <w:rFonts w:asciiTheme="minorHAnsi" w:eastAsia="Calibri" w:hAnsiTheme="minorHAnsi"/>
          <w:color w:val="000000"/>
          <w:sz w:val="20"/>
        </w:rPr>
        <w:t xml:space="preserve"> exemption from</w:t>
      </w:r>
      <w:r w:rsidR="00025E7A" w:rsidRPr="00AC5F20">
        <w:rPr>
          <w:rFonts w:asciiTheme="minorHAnsi" w:eastAsia="Calibri" w:hAnsiTheme="minorHAnsi"/>
          <w:color w:val="000000"/>
          <w:sz w:val="20"/>
        </w:rPr>
        <w:t xml:space="preserve"> </w:t>
      </w:r>
      <w:r w:rsidRPr="00AC5F20">
        <w:rPr>
          <w:rFonts w:asciiTheme="minorHAnsi" w:eastAsia="Calibri" w:hAnsiTheme="minorHAnsi"/>
          <w:color w:val="000000"/>
          <w:sz w:val="20"/>
        </w:rPr>
        <w:t>positive time</w:t>
      </w:r>
      <w:r w:rsidR="001D684F">
        <w:rPr>
          <w:rFonts w:asciiTheme="minorHAnsi" w:eastAsia="Calibri" w:hAnsiTheme="minorHAnsi" w:cstheme="minorHAnsi"/>
          <w:color w:val="000000"/>
          <w:sz w:val="20"/>
          <w:szCs w:val="20"/>
        </w:rPr>
        <w:t>-</w:t>
      </w:r>
      <w:r w:rsidRPr="00AC5F20">
        <w:rPr>
          <w:rFonts w:asciiTheme="minorHAnsi" w:eastAsia="Calibri" w:hAnsiTheme="minorHAnsi"/>
          <w:color w:val="000000"/>
          <w:sz w:val="20"/>
        </w:rPr>
        <w:t xml:space="preserve">bound </w:t>
      </w:r>
      <w:r w:rsidRPr="00AC5F20">
        <w:rPr>
          <w:rFonts w:asciiTheme="minorHAnsi" w:eastAsia="Calibri" w:hAnsiTheme="minorHAnsi"/>
          <w:i/>
          <w:color w:val="000000"/>
          <w:sz w:val="20"/>
        </w:rPr>
        <w:t>mitzvot</w:t>
      </w:r>
      <w:r w:rsidRPr="00AC5F20">
        <w:rPr>
          <w:rFonts w:asciiTheme="minorHAnsi" w:eastAsia="Calibri" w:hAnsiTheme="minorHAnsi"/>
          <w:color w:val="000000"/>
          <w:sz w:val="20"/>
        </w:rPr>
        <w:t xml:space="preserve">, this temporary exemption is only for the duration of </w:t>
      </w:r>
      <w:r w:rsidR="00025E7A">
        <w:rPr>
          <w:rFonts w:asciiTheme="minorHAnsi" w:eastAsia="Calibri" w:hAnsiTheme="minorHAnsi"/>
          <w:color w:val="000000"/>
          <w:sz w:val="20"/>
        </w:rPr>
        <w:t>a</w:t>
      </w:r>
      <w:r w:rsidR="004E2E5F">
        <w:rPr>
          <w:rFonts w:asciiTheme="minorHAnsi" w:eastAsia="Calibri" w:hAnsiTheme="minorHAnsi"/>
          <w:color w:val="000000"/>
          <w:sz w:val="20"/>
        </w:rPr>
        <w:t xml:space="preserve"> </w:t>
      </w:r>
      <w:r w:rsidRPr="00AC5F20">
        <w:rPr>
          <w:rFonts w:asciiTheme="minorHAnsi" w:eastAsia="Calibri" w:hAnsiTheme="minorHAnsi"/>
          <w:color w:val="000000"/>
          <w:sz w:val="20"/>
        </w:rPr>
        <w:t>marriage</w:t>
      </w:r>
      <w:r w:rsidR="00E83C5B">
        <w:rPr>
          <w:rFonts w:asciiTheme="minorHAnsi" w:eastAsia="Calibri" w:hAnsiTheme="minorHAnsi"/>
          <w:color w:val="000000"/>
          <w:sz w:val="20"/>
        </w:rPr>
        <w:t>. It is interesting that such a distinction – between married and unmarried women – did not emerge with regard to</w:t>
      </w:r>
      <w:r w:rsidR="00D746D3">
        <w:rPr>
          <w:rFonts w:asciiTheme="minorHAnsi" w:eastAsia="Calibri" w:hAnsiTheme="minorHAnsi"/>
          <w:color w:val="000000"/>
          <w:sz w:val="20"/>
        </w:rPr>
        <w:t xml:space="preserve"> </w:t>
      </w:r>
      <w:r w:rsidR="00E83C5B">
        <w:rPr>
          <w:rFonts w:asciiTheme="minorHAnsi" w:eastAsia="Calibri" w:hAnsiTheme="minorHAnsi"/>
          <w:color w:val="000000"/>
          <w:sz w:val="20"/>
        </w:rPr>
        <w:t xml:space="preserve">other exemptions from mitzvot, reinforcing the </w:t>
      </w:r>
      <w:r w:rsidR="00BB09DC">
        <w:rPr>
          <w:rFonts w:asciiTheme="minorHAnsi" w:eastAsia="Calibri" w:hAnsiTheme="minorHAnsi"/>
          <w:color w:val="000000"/>
          <w:sz w:val="20"/>
        </w:rPr>
        <w:t xml:space="preserve">unknowability behind the general principle. </w:t>
      </w:r>
    </w:p>
    <w:p w14:paraId="47E84336" w14:textId="77777777" w:rsidR="00CD72A7" w:rsidRPr="00AC5F20" w:rsidRDefault="00CD72A7">
      <w:pPr>
        <w:pBdr>
          <w:top w:val="nil"/>
          <w:left w:val="nil"/>
          <w:bottom w:val="nil"/>
          <w:right w:val="nil"/>
          <w:between w:val="nil"/>
        </w:pBdr>
        <w:spacing w:before="120" w:line="240" w:lineRule="auto"/>
        <w:ind w:left="0" w:hanging="2"/>
        <w:rPr>
          <w:rFonts w:asciiTheme="minorHAnsi" w:hAnsiTheme="minorHAnsi"/>
          <w:color w:val="000000"/>
          <w:sz w:val="20"/>
        </w:rPr>
      </w:pPr>
      <w:r w:rsidRPr="00AC5F20">
        <w:rPr>
          <w:rFonts w:asciiTheme="minorHAnsi" w:eastAsia="Calibri" w:hAnsiTheme="minorHAnsi"/>
          <w:color w:val="000000"/>
          <w:sz w:val="20"/>
        </w:rPr>
        <w:t>Finally, even in Talmudic times</w:t>
      </w:r>
      <w:r w:rsidR="004E2E5F">
        <w:rPr>
          <w:rFonts w:asciiTheme="minorHAnsi" w:eastAsia="Calibri" w:hAnsiTheme="minorHAnsi"/>
          <w:color w:val="000000"/>
          <w:sz w:val="20"/>
        </w:rPr>
        <w:t>,</w:t>
      </w:r>
      <w:r w:rsidRPr="00AC5F20">
        <w:rPr>
          <w:rFonts w:asciiTheme="minorHAnsi" w:eastAsia="Calibri" w:hAnsiTheme="minorHAnsi"/>
          <w:color w:val="000000"/>
          <w:sz w:val="20"/>
        </w:rPr>
        <w:t xml:space="preserve"> husbands could allow their wives to fulfi</w:t>
      </w:r>
      <w:r w:rsidR="004E2E5F">
        <w:rPr>
          <w:rFonts w:asciiTheme="minorHAnsi" w:eastAsia="Calibri" w:hAnsiTheme="minorHAnsi"/>
          <w:color w:val="000000"/>
          <w:sz w:val="20"/>
        </w:rPr>
        <w:t>l</w:t>
      </w:r>
      <w:r w:rsidRPr="00AC5F20">
        <w:rPr>
          <w:rFonts w:asciiTheme="minorHAnsi" w:eastAsia="Calibri" w:hAnsiTheme="minorHAnsi"/>
          <w:color w:val="000000"/>
          <w:sz w:val="20"/>
        </w:rPr>
        <w:t>l the commandment to honor their parents.</w:t>
      </w:r>
      <w:r w:rsidRPr="00AC5F20">
        <w:rPr>
          <w:rFonts w:asciiTheme="minorHAnsi" w:hAnsiTheme="minorHAnsi"/>
          <w:color w:val="000000"/>
          <w:sz w:val="20"/>
        </w:rPr>
        <w:t xml:space="preserve"> </w:t>
      </w:r>
      <w:r w:rsidR="00025E7A">
        <w:rPr>
          <w:rFonts w:asciiTheme="minorHAnsi" w:hAnsiTheme="minorHAnsi"/>
          <w:color w:val="000000"/>
          <w:sz w:val="20"/>
        </w:rPr>
        <w:t>I</w:t>
      </w:r>
      <w:r w:rsidRPr="00AC5F20">
        <w:rPr>
          <w:rFonts w:asciiTheme="minorHAnsi" w:hAnsiTheme="minorHAnsi"/>
          <w:color w:val="000000"/>
          <w:sz w:val="20"/>
        </w:rPr>
        <w:t>n the 17</w:t>
      </w:r>
      <w:r w:rsidRPr="00AC5F20">
        <w:rPr>
          <w:rFonts w:asciiTheme="minorHAnsi" w:hAnsiTheme="minorHAnsi"/>
          <w:color w:val="000000"/>
          <w:sz w:val="20"/>
          <w:vertAlign w:val="superscript"/>
        </w:rPr>
        <w:t>th</w:t>
      </w:r>
      <w:r w:rsidRPr="00AC5F20">
        <w:rPr>
          <w:rFonts w:asciiTheme="minorHAnsi" w:hAnsiTheme="minorHAnsi"/>
          <w:color w:val="000000"/>
          <w:sz w:val="20"/>
        </w:rPr>
        <w:t xml:space="preserve"> century, </w:t>
      </w:r>
      <w:r w:rsidR="00BB09DC">
        <w:rPr>
          <w:rFonts w:asciiTheme="minorHAnsi" w:hAnsiTheme="minorHAnsi"/>
          <w:color w:val="000000"/>
          <w:sz w:val="20"/>
        </w:rPr>
        <w:t>a</w:t>
      </w:r>
      <w:r w:rsidR="00BB09DC" w:rsidRPr="00AC5F20">
        <w:rPr>
          <w:rFonts w:asciiTheme="minorHAnsi" w:hAnsiTheme="minorHAnsi"/>
          <w:color w:val="000000"/>
          <w:sz w:val="20"/>
        </w:rPr>
        <w:t xml:space="preserve"> </w:t>
      </w:r>
      <w:r w:rsidRPr="00AC5F20">
        <w:rPr>
          <w:rFonts w:asciiTheme="minorHAnsi" w:hAnsiTheme="minorHAnsi"/>
          <w:color w:val="000000"/>
          <w:sz w:val="20"/>
        </w:rPr>
        <w:t xml:space="preserve">prominent commentary on the </w:t>
      </w:r>
      <w:proofErr w:type="spellStart"/>
      <w:r w:rsidRPr="0066266F">
        <w:rPr>
          <w:rFonts w:asciiTheme="minorHAnsi" w:hAnsiTheme="minorHAnsi" w:cstheme="minorHAnsi"/>
          <w:color w:val="000000"/>
          <w:sz w:val="20"/>
          <w:szCs w:val="20"/>
        </w:rPr>
        <w:t>Shulhan</w:t>
      </w:r>
      <w:proofErr w:type="spellEnd"/>
      <w:r w:rsidRPr="0066266F">
        <w:rPr>
          <w:rFonts w:asciiTheme="minorHAnsi" w:hAnsiTheme="minorHAnsi" w:cstheme="minorHAnsi"/>
          <w:color w:val="000000"/>
          <w:sz w:val="20"/>
          <w:szCs w:val="20"/>
        </w:rPr>
        <w:t xml:space="preserve"> </w:t>
      </w:r>
      <w:proofErr w:type="spellStart"/>
      <w:r w:rsidRPr="0066266F">
        <w:rPr>
          <w:rFonts w:asciiTheme="minorHAnsi" w:hAnsiTheme="minorHAnsi" w:cstheme="minorHAnsi"/>
          <w:color w:val="000000"/>
          <w:sz w:val="20"/>
          <w:szCs w:val="20"/>
        </w:rPr>
        <w:t>Aru</w:t>
      </w:r>
      <w:r w:rsidR="0066266F">
        <w:rPr>
          <w:rFonts w:asciiTheme="minorHAnsi" w:hAnsiTheme="minorHAnsi" w:cstheme="minorHAnsi"/>
          <w:color w:val="000000"/>
          <w:sz w:val="20"/>
          <w:szCs w:val="20"/>
        </w:rPr>
        <w:t>k</w:t>
      </w:r>
      <w:r w:rsidRPr="0066266F">
        <w:rPr>
          <w:rFonts w:asciiTheme="minorHAnsi" w:hAnsiTheme="minorHAnsi" w:cstheme="minorHAnsi"/>
          <w:color w:val="000000"/>
          <w:sz w:val="20"/>
          <w:szCs w:val="20"/>
        </w:rPr>
        <w:t>h</w:t>
      </w:r>
      <w:proofErr w:type="spellEnd"/>
      <w:r w:rsidRPr="00AC5F20">
        <w:rPr>
          <w:rFonts w:asciiTheme="minorHAnsi" w:hAnsiTheme="minorHAnsi"/>
          <w:color w:val="000000"/>
          <w:sz w:val="20"/>
        </w:rPr>
        <w:t xml:space="preserve"> known as </w:t>
      </w:r>
      <w:proofErr w:type="spellStart"/>
      <w:r w:rsidRPr="0066266F">
        <w:rPr>
          <w:rFonts w:asciiTheme="minorHAnsi" w:hAnsiTheme="minorHAnsi" w:cstheme="minorHAnsi"/>
          <w:color w:val="000000"/>
          <w:sz w:val="20"/>
          <w:szCs w:val="20"/>
        </w:rPr>
        <w:t>Sha</w:t>
      </w:r>
      <w:r w:rsidR="0066266F">
        <w:rPr>
          <w:rFonts w:asciiTheme="minorHAnsi" w:hAnsiTheme="minorHAnsi" w:cstheme="minorHAnsi"/>
          <w:color w:val="000000"/>
          <w:sz w:val="20"/>
          <w:szCs w:val="20"/>
        </w:rPr>
        <w:t>k</w:t>
      </w:r>
      <w:r w:rsidRPr="0066266F">
        <w:rPr>
          <w:rFonts w:asciiTheme="minorHAnsi" w:hAnsiTheme="minorHAnsi" w:cstheme="minorHAnsi"/>
          <w:color w:val="000000"/>
          <w:sz w:val="20"/>
          <w:szCs w:val="20"/>
        </w:rPr>
        <w:t>h</w:t>
      </w:r>
      <w:proofErr w:type="spellEnd"/>
      <w:r w:rsidRPr="00AC5F20">
        <w:rPr>
          <w:rFonts w:asciiTheme="minorHAnsi" w:hAnsiTheme="minorHAnsi"/>
          <w:color w:val="000000"/>
          <w:sz w:val="20"/>
        </w:rPr>
        <w:t xml:space="preserve"> (</w:t>
      </w:r>
      <w:proofErr w:type="spellStart"/>
      <w:r w:rsidR="004E2E5F" w:rsidRPr="004E2E5F">
        <w:rPr>
          <w:rFonts w:asciiTheme="minorHAnsi" w:hAnsiTheme="minorHAnsi"/>
          <w:i/>
          <w:iCs/>
          <w:color w:val="000000"/>
          <w:sz w:val="20"/>
        </w:rPr>
        <w:t>Siftei</w:t>
      </w:r>
      <w:proofErr w:type="spellEnd"/>
      <w:r w:rsidR="004E2E5F" w:rsidRPr="004E2E5F">
        <w:rPr>
          <w:rFonts w:asciiTheme="minorHAnsi" w:hAnsiTheme="minorHAnsi"/>
          <w:i/>
          <w:iCs/>
          <w:color w:val="000000"/>
          <w:sz w:val="20"/>
        </w:rPr>
        <w:t xml:space="preserve"> Kohen</w:t>
      </w:r>
      <w:r w:rsidR="004E2E5F">
        <w:rPr>
          <w:rFonts w:asciiTheme="minorHAnsi" w:hAnsiTheme="minorHAnsi"/>
          <w:color w:val="000000"/>
          <w:sz w:val="20"/>
        </w:rPr>
        <w:t xml:space="preserve"> by </w:t>
      </w:r>
      <w:r w:rsidRPr="00AC5F20">
        <w:rPr>
          <w:rFonts w:asciiTheme="minorHAnsi" w:hAnsiTheme="minorHAnsi"/>
          <w:color w:val="000000"/>
          <w:sz w:val="20"/>
        </w:rPr>
        <w:t xml:space="preserve">Shabtai Ben Meir </w:t>
      </w:r>
      <w:proofErr w:type="spellStart"/>
      <w:r w:rsidRPr="0066266F">
        <w:rPr>
          <w:rFonts w:asciiTheme="minorHAnsi" w:hAnsiTheme="minorHAnsi" w:cstheme="minorHAnsi"/>
          <w:color w:val="000000"/>
          <w:sz w:val="20"/>
          <w:szCs w:val="20"/>
        </w:rPr>
        <w:t>Ha</w:t>
      </w:r>
      <w:r w:rsidR="0066266F">
        <w:rPr>
          <w:rFonts w:asciiTheme="minorHAnsi" w:hAnsiTheme="minorHAnsi" w:cstheme="minorHAnsi"/>
          <w:color w:val="000000"/>
          <w:sz w:val="20"/>
          <w:szCs w:val="20"/>
        </w:rPr>
        <w:t>K</w:t>
      </w:r>
      <w:r w:rsidRPr="0066266F">
        <w:rPr>
          <w:rFonts w:asciiTheme="minorHAnsi" w:hAnsiTheme="minorHAnsi" w:cstheme="minorHAnsi"/>
          <w:color w:val="000000"/>
          <w:sz w:val="20"/>
          <w:szCs w:val="20"/>
        </w:rPr>
        <w:t>ohen</w:t>
      </w:r>
      <w:proofErr w:type="spellEnd"/>
      <w:r w:rsidRPr="00AC5F20">
        <w:rPr>
          <w:rFonts w:asciiTheme="minorHAnsi" w:hAnsiTheme="minorHAnsi"/>
          <w:color w:val="000000"/>
          <w:sz w:val="20"/>
        </w:rPr>
        <w:t>) notes that if a husband is not insistent that she give up her obligation, a married woman remains fully duty</w:t>
      </w:r>
      <w:r w:rsidR="004E2E5F">
        <w:rPr>
          <w:rFonts w:asciiTheme="minorHAnsi" w:hAnsiTheme="minorHAnsi"/>
          <w:color w:val="000000"/>
          <w:sz w:val="20"/>
        </w:rPr>
        <w:t>-</w:t>
      </w:r>
      <w:r w:rsidRPr="00AC5F20">
        <w:rPr>
          <w:rFonts w:asciiTheme="minorHAnsi" w:hAnsiTheme="minorHAnsi"/>
          <w:color w:val="000000"/>
          <w:sz w:val="20"/>
        </w:rPr>
        <w:t xml:space="preserve">bound to </w:t>
      </w:r>
      <w:r w:rsidRPr="0066266F">
        <w:rPr>
          <w:rFonts w:asciiTheme="minorHAnsi" w:hAnsiTheme="minorHAnsi" w:cstheme="minorHAnsi"/>
          <w:color w:val="000000"/>
          <w:sz w:val="20"/>
          <w:szCs w:val="20"/>
        </w:rPr>
        <w:t>honor</w:t>
      </w:r>
      <w:r w:rsidRPr="00AC5F20">
        <w:rPr>
          <w:rFonts w:asciiTheme="minorHAnsi" w:hAnsiTheme="minorHAnsi"/>
          <w:color w:val="000000"/>
          <w:sz w:val="20"/>
        </w:rPr>
        <w:t xml:space="preserve"> her parents. In the modern era, it is largely assumed by both husband and wife that a woman will continue to actively </w:t>
      </w:r>
      <w:r w:rsidRPr="0066266F">
        <w:rPr>
          <w:rFonts w:asciiTheme="minorHAnsi" w:hAnsiTheme="minorHAnsi" w:cstheme="minorHAnsi"/>
          <w:color w:val="000000"/>
          <w:sz w:val="20"/>
          <w:szCs w:val="20"/>
        </w:rPr>
        <w:t>honor</w:t>
      </w:r>
      <w:r w:rsidRPr="00AC5F20">
        <w:rPr>
          <w:rFonts w:asciiTheme="minorHAnsi" w:hAnsiTheme="minorHAnsi"/>
          <w:color w:val="000000"/>
          <w:sz w:val="20"/>
        </w:rPr>
        <w:t xml:space="preserve"> and respect her parents for the duration of her marriage</w:t>
      </w:r>
      <w:r w:rsidRPr="00AC5F20">
        <w:rPr>
          <w:rFonts w:asciiTheme="minorHAnsi" w:eastAsia="Calibri" w:hAnsiTheme="minorHAnsi"/>
          <w:color w:val="000000"/>
          <w:sz w:val="20"/>
        </w:rPr>
        <w:t xml:space="preserve">. </w:t>
      </w:r>
    </w:p>
    <w:p w14:paraId="34673C2B" w14:textId="77777777" w:rsidR="00CD72A7" w:rsidRDefault="00082E09" w:rsidP="00CD72A7">
      <w:pPr>
        <w:pBdr>
          <w:top w:val="nil"/>
          <w:left w:val="nil"/>
          <w:bottom w:val="nil"/>
          <w:right w:val="nil"/>
          <w:between w:val="nil"/>
        </w:pBdr>
        <w:spacing w:before="120" w:line="240" w:lineRule="auto"/>
        <w:ind w:left="0" w:hanging="2"/>
        <w:rPr>
          <w:rFonts w:ascii="Carlito" w:eastAsia="Carlito" w:hAnsi="Carlito" w:cs="Carlito"/>
          <w:b/>
          <w:color w:val="000000"/>
          <w:sz w:val="20"/>
          <w:szCs w:val="20"/>
        </w:rPr>
      </w:pPr>
      <w:r>
        <w:rPr>
          <w:rFonts w:ascii="Carlito" w:eastAsia="Carlito" w:hAnsi="Carlito" w:cs="Carlito"/>
          <w:b/>
          <w:color w:val="000000"/>
          <w:sz w:val="20"/>
          <w:szCs w:val="20"/>
        </w:rPr>
        <w:t xml:space="preserve">What </w:t>
      </w:r>
      <w:r w:rsidR="004E2E5F">
        <w:rPr>
          <w:rFonts w:ascii="Carlito" w:eastAsia="Carlito" w:hAnsi="Carlito" w:cs="Carlito"/>
          <w:b/>
          <w:color w:val="000000"/>
          <w:sz w:val="20"/>
          <w:szCs w:val="20"/>
        </w:rPr>
        <w:t>A</w:t>
      </w:r>
      <w:r>
        <w:rPr>
          <w:rFonts w:ascii="Carlito" w:eastAsia="Carlito" w:hAnsi="Carlito" w:cs="Carlito"/>
          <w:b/>
          <w:color w:val="000000"/>
          <w:sz w:val="20"/>
          <w:szCs w:val="20"/>
        </w:rPr>
        <w:t xml:space="preserve">re Some Examples of Time-bound </w:t>
      </w:r>
      <w:r>
        <w:rPr>
          <w:rFonts w:ascii="Carlito" w:eastAsia="Carlito" w:hAnsi="Carlito" w:cs="Carlito"/>
          <w:b/>
          <w:i/>
          <w:iCs/>
          <w:color w:val="000000"/>
          <w:sz w:val="20"/>
          <w:szCs w:val="20"/>
        </w:rPr>
        <w:t>M</w:t>
      </w:r>
      <w:r w:rsidRPr="001D684F">
        <w:rPr>
          <w:rFonts w:ascii="Carlito" w:eastAsia="Carlito" w:hAnsi="Carlito" w:cs="Carlito"/>
          <w:b/>
          <w:i/>
          <w:iCs/>
          <w:color w:val="000000"/>
          <w:sz w:val="20"/>
          <w:szCs w:val="20"/>
        </w:rPr>
        <w:t>itzvot</w:t>
      </w:r>
      <w:r>
        <w:rPr>
          <w:rFonts w:ascii="Carlito" w:eastAsia="Carlito" w:hAnsi="Carlito" w:cs="Carlito"/>
          <w:b/>
          <w:color w:val="000000"/>
          <w:sz w:val="20"/>
          <w:szCs w:val="20"/>
        </w:rPr>
        <w:t>?</w:t>
      </w:r>
    </w:p>
    <w:p w14:paraId="777C1762" w14:textId="77777777" w:rsidR="00CF6503" w:rsidRDefault="00CF6503" w:rsidP="00CF6503">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p>
    <w:tbl>
      <w:tblPr>
        <w:bidiVisual/>
        <w:tblW w:w="9617" w:type="dxa"/>
        <w:tblInd w:w="108" w:type="dxa"/>
        <w:tblLayout w:type="fixed"/>
        <w:tblLook w:val="0000" w:firstRow="0" w:lastRow="0" w:firstColumn="0" w:lastColumn="0" w:noHBand="0" w:noVBand="0"/>
      </w:tblPr>
      <w:tblGrid>
        <w:gridCol w:w="2786"/>
        <w:gridCol w:w="6831"/>
      </w:tblGrid>
      <w:tr w:rsidR="00CF6503" w14:paraId="1B5D8FD8" w14:textId="77777777" w:rsidTr="00455F34">
        <w:tc>
          <w:tcPr>
            <w:tcW w:w="2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99FBAA" w14:textId="77777777" w:rsidR="00CF6503" w:rsidRPr="00455F34" w:rsidRDefault="00CF6503" w:rsidP="00A360A3">
            <w:pPr>
              <w:pBdr>
                <w:top w:val="nil"/>
                <w:left w:val="nil"/>
                <w:bottom w:val="nil"/>
                <w:right w:val="nil"/>
                <w:between w:val="nil"/>
              </w:pBdr>
              <w:shd w:val="clear" w:color="auto" w:fill="FFFFFF"/>
              <w:bidi/>
              <w:spacing w:before="120" w:line="240" w:lineRule="auto"/>
              <w:ind w:left="0" w:hanging="2"/>
              <w:jc w:val="both"/>
              <w:rPr>
                <w:rFonts w:asciiTheme="majorBidi" w:eastAsia="Carlito" w:hAnsiTheme="majorBidi"/>
                <w:b/>
                <w:color w:val="000000"/>
                <w:u w:val="single"/>
              </w:rPr>
            </w:pPr>
            <w:r w:rsidRPr="00455F34">
              <w:rPr>
                <w:rFonts w:asciiTheme="majorBidi" w:eastAsia="Arimo" w:hAnsiTheme="majorBidi" w:cstheme="majorBidi" w:hint="cs"/>
                <w:b/>
                <w:color w:val="000000"/>
                <w:u w:val="single"/>
                <w:rtl/>
                <w:lang w:bidi="he-IL"/>
              </w:rPr>
              <w:t>קידושין</w:t>
            </w:r>
            <w:r w:rsidRPr="00455F34">
              <w:rPr>
                <w:rFonts w:asciiTheme="majorBidi" w:eastAsia="Arimo" w:hAnsiTheme="majorBidi" w:cstheme="majorBidi"/>
                <w:b/>
                <w:color w:val="000000"/>
                <w:u w:val="single"/>
                <w:rtl/>
              </w:rPr>
              <w:t xml:space="preserve"> </w:t>
            </w:r>
            <w:r w:rsidRPr="00455F34">
              <w:rPr>
                <w:rFonts w:asciiTheme="majorBidi" w:eastAsia="Arimo" w:hAnsiTheme="majorBidi" w:cstheme="majorBidi" w:hint="cs"/>
                <w:b/>
                <w:color w:val="000000"/>
                <w:u w:val="single"/>
                <w:rtl/>
                <w:lang w:bidi="he-IL"/>
              </w:rPr>
              <w:t>דף</w:t>
            </w:r>
            <w:r w:rsidRPr="00455F34">
              <w:rPr>
                <w:rFonts w:asciiTheme="majorBidi" w:eastAsia="Arimo" w:hAnsiTheme="majorBidi" w:cstheme="majorBidi"/>
                <w:b/>
                <w:color w:val="000000"/>
                <w:u w:val="single"/>
                <w:rtl/>
              </w:rPr>
              <w:t xml:space="preserve"> </w:t>
            </w:r>
            <w:r w:rsidRPr="00455F34">
              <w:rPr>
                <w:rFonts w:asciiTheme="majorBidi" w:eastAsia="Arimo" w:hAnsiTheme="majorBidi" w:cstheme="majorBidi" w:hint="cs"/>
                <w:b/>
                <w:color w:val="000000"/>
                <w:u w:val="single"/>
                <w:rtl/>
                <w:lang w:bidi="he-IL"/>
              </w:rPr>
              <w:t>לג</w:t>
            </w:r>
            <w:r w:rsidRPr="00455F34">
              <w:rPr>
                <w:rFonts w:asciiTheme="majorBidi" w:eastAsia="Arimo" w:hAnsiTheme="majorBidi" w:cstheme="majorBidi"/>
                <w:b/>
                <w:color w:val="000000"/>
                <w:u w:val="single"/>
                <w:rtl/>
              </w:rPr>
              <w:t xml:space="preserve"> </w:t>
            </w:r>
            <w:r w:rsidRPr="00AC5F20">
              <w:rPr>
                <w:rFonts w:asciiTheme="majorBidi" w:eastAsia="Arimo" w:hAnsiTheme="majorBidi" w:cstheme="majorBidi" w:hint="cs"/>
                <w:b/>
                <w:color w:val="000000"/>
                <w:u w:val="single"/>
                <w:rtl/>
                <w:lang w:bidi="he-IL"/>
              </w:rPr>
              <w:t>ע</w:t>
            </w:r>
            <w:r w:rsidR="00514924">
              <w:rPr>
                <w:rFonts w:asciiTheme="majorBidi" w:eastAsia="Arimo" w:hAnsiTheme="majorBidi" w:cstheme="majorBidi" w:hint="cs"/>
                <w:b/>
                <w:color w:val="000000"/>
                <w:u w:val="single"/>
                <w:rtl/>
                <w:lang w:bidi="he-IL"/>
              </w:rPr>
              <w:t>מ'</w:t>
            </w:r>
            <w:r w:rsidRPr="00455F34">
              <w:rPr>
                <w:rFonts w:asciiTheme="majorBidi" w:eastAsia="Arimo" w:hAnsiTheme="majorBidi" w:cstheme="majorBidi"/>
                <w:b/>
                <w:color w:val="000000"/>
                <w:u w:val="single"/>
                <w:rtl/>
              </w:rPr>
              <w:t xml:space="preserve"> </w:t>
            </w:r>
            <w:r w:rsidRPr="00455F34">
              <w:rPr>
                <w:rFonts w:asciiTheme="majorBidi" w:eastAsia="Arimo" w:hAnsiTheme="majorBidi" w:cstheme="majorBidi" w:hint="cs"/>
                <w:b/>
                <w:color w:val="000000"/>
                <w:u w:val="single"/>
                <w:rtl/>
                <w:lang w:bidi="he-IL"/>
              </w:rPr>
              <w:t>ב</w:t>
            </w:r>
            <w:r w:rsidRPr="00455F34">
              <w:rPr>
                <w:rFonts w:asciiTheme="majorBidi" w:hAnsiTheme="majorBidi"/>
                <w:b/>
                <w:color w:val="000000"/>
                <w:u w:val="single"/>
              </w:rPr>
              <w:t xml:space="preserve">– </w:t>
            </w:r>
            <w:r w:rsidRPr="00455F34">
              <w:rPr>
                <w:rFonts w:asciiTheme="majorBidi" w:eastAsia="Arimo" w:hAnsiTheme="majorBidi" w:cstheme="majorBidi" w:hint="cs"/>
                <w:b/>
                <w:color w:val="000000"/>
                <w:u w:val="single"/>
                <w:rtl/>
                <w:lang w:bidi="he-IL"/>
              </w:rPr>
              <w:t>לד</w:t>
            </w:r>
            <w:r w:rsidRPr="00455F34">
              <w:rPr>
                <w:rFonts w:asciiTheme="majorBidi" w:eastAsia="Arimo" w:hAnsiTheme="majorBidi" w:cstheme="majorBidi"/>
                <w:b/>
                <w:color w:val="000000"/>
                <w:u w:val="single"/>
                <w:rtl/>
              </w:rPr>
              <w:t xml:space="preserve"> </w:t>
            </w:r>
            <w:r w:rsidRPr="00AC5F20">
              <w:rPr>
                <w:rFonts w:asciiTheme="majorBidi" w:eastAsia="Arimo" w:hAnsiTheme="majorBidi" w:cstheme="majorBidi" w:hint="cs"/>
                <w:b/>
                <w:color w:val="000000"/>
                <w:u w:val="single"/>
                <w:rtl/>
                <w:lang w:bidi="he-IL"/>
              </w:rPr>
              <w:t>עמ</w:t>
            </w:r>
            <w:r w:rsidR="004F3D91">
              <w:rPr>
                <w:rFonts w:asciiTheme="majorBidi" w:eastAsia="Arimo" w:hAnsiTheme="majorBidi" w:cstheme="majorBidi" w:hint="cs"/>
                <w:b/>
                <w:color w:val="000000"/>
                <w:u w:val="single"/>
                <w:rtl/>
                <w:lang w:bidi="he-IL"/>
              </w:rPr>
              <w:t>'</w:t>
            </w:r>
            <w:r w:rsidR="004F3D91" w:rsidRPr="00455F34">
              <w:rPr>
                <w:rFonts w:asciiTheme="majorBidi" w:eastAsia="Arimo" w:hAnsiTheme="majorBidi" w:cstheme="majorBidi"/>
                <w:b/>
                <w:color w:val="000000"/>
                <w:u w:val="single"/>
                <w:rtl/>
                <w:lang w:bidi="he-IL"/>
              </w:rPr>
              <w:t xml:space="preserve"> </w:t>
            </w:r>
            <w:r w:rsidRPr="00455F34">
              <w:rPr>
                <w:rFonts w:asciiTheme="majorBidi" w:eastAsia="Arimo" w:hAnsiTheme="majorBidi" w:cstheme="majorBidi" w:hint="cs"/>
                <w:b/>
                <w:color w:val="000000"/>
                <w:u w:val="single"/>
                <w:rtl/>
                <w:lang w:bidi="he-IL"/>
              </w:rPr>
              <w:t>א</w:t>
            </w:r>
          </w:p>
          <w:p w14:paraId="2458ACB5" w14:textId="77777777" w:rsidR="00CF6503" w:rsidRPr="00416E7C" w:rsidRDefault="00705C8B" w:rsidP="00705C8B">
            <w:pPr>
              <w:pBdr>
                <w:top w:val="nil"/>
                <w:left w:val="nil"/>
                <w:bottom w:val="nil"/>
                <w:right w:val="nil"/>
                <w:between w:val="nil"/>
              </w:pBdr>
              <w:shd w:val="clear" w:color="auto" w:fill="FFFFFF"/>
              <w:bidi/>
              <w:spacing w:before="120" w:line="240" w:lineRule="auto"/>
              <w:ind w:left="0" w:hanging="2"/>
              <w:rPr>
                <w:rFonts w:asciiTheme="majorBidi" w:eastAsia="Arimo" w:hAnsiTheme="majorBidi" w:cstheme="majorBidi"/>
                <w:color w:val="000000"/>
                <w:rtl/>
                <w:lang w:bidi="he-IL"/>
              </w:rPr>
            </w:pPr>
            <w:r w:rsidRPr="00AC5F20">
              <w:rPr>
                <w:rFonts w:asciiTheme="majorBidi" w:eastAsia="Arimo" w:hAnsiTheme="majorBidi" w:cstheme="majorBidi" w:hint="cs"/>
                <w:color w:val="000000"/>
                <w:rtl/>
                <w:lang w:bidi="he-IL"/>
              </w:rPr>
              <w:t>כל</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מצות</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עשה</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שהזמן</w:t>
            </w:r>
            <w:r w:rsidRPr="00AC5F20">
              <w:rPr>
                <w:rFonts w:asciiTheme="majorBidi" w:eastAsia="Arimo" w:hAnsiTheme="majorBidi" w:cstheme="majorBidi"/>
                <w:color w:val="000000"/>
                <w:rtl/>
              </w:rPr>
              <w:t xml:space="preserve"> </w:t>
            </w:r>
            <w:proofErr w:type="spellStart"/>
            <w:r w:rsidRPr="00AC5F20">
              <w:rPr>
                <w:rFonts w:asciiTheme="majorBidi" w:eastAsia="Arimo" w:hAnsiTheme="majorBidi" w:cstheme="majorBidi" w:hint="cs"/>
                <w:color w:val="000000"/>
                <w:rtl/>
                <w:lang w:bidi="he-IL"/>
              </w:rPr>
              <w:t>גרמא</w:t>
            </w:r>
            <w:proofErr w:type="spellEnd"/>
            <w:r w:rsidRPr="00AC5F20">
              <w:rPr>
                <w:rFonts w:asciiTheme="majorBidi" w:eastAsia="Arimo" w:hAnsiTheme="majorBidi" w:cstheme="majorBidi"/>
                <w:color w:val="000000"/>
                <w:rtl/>
              </w:rPr>
              <w:t xml:space="preserve"> </w:t>
            </w:r>
            <w:proofErr w:type="spellStart"/>
            <w:r w:rsidRPr="00AC5F20">
              <w:rPr>
                <w:rFonts w:asciiTheme="majorBidi" w:eastAsia="Arimo" w:hAnsiTheme="majorBidi" w:cstheme="majorBidi" w:hint="cs"/>
                <w:color w:val="000000"/>
                <w:rtl/>
                <w:lang w:bidi="he-IL"/>
              </w:rPr>
              <w:t>וכו</w:t>
            </w:r>
            <w:proofErr w:type="spellEnd"/>
            <w:r w:rsidRPr="00AC5F20">
              <w:rPr>
                <w:rFonts w:asciiTheme="majorBidi" w:eastAsia="Arimo" w:hAnsiTheme="majorBidi" w:cstheme="majorBidi"/>
                <w:color w:val="000000"/>
                <w:rtl/>
              </w:rPr>
              <w:t>'</w:t>
            </w:r>
            <w:r w:rsidRPr="00416E7C">
              <w:rPr>
                <w:rFonts w:asciiTheme="majorBidi" w:eastAsia="Arimo" w:hAnsiTheme="majorBidi" w:cstheme="majorBidi"/>
                <w:color w:val="000000"/>
                <w:rtl/>
              </w:rPr>
              <w:t>:</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ת</w:t>
            </w:r>
            <w:r w:rsidRPr="00AC5F20">
              <w:rPr>
                <w:rFonts w:asciiTheme="majorBidi" w:eastAsia="Arimo" w:hAnsiTheme="majorBidi" w:cstheme="majorBidi"/>
                <w:color w:val="000000"/>
                <w:rtl/>
              </w:rPr>
              <w:t>"</w:t>
            </w:r>
            <w:r w:rsidRPr="00AC5F20">
              <w:rPr>
                <w:rFonts w:asciiTheme="majorBidi" w:eastAsia="Arimo" w:hAnsiTheme="majorBidi" w:cstheme="majorBidi" w:hint="cs"/>
                <w:color w:val="000000"/>
                <w:rtl/>
                <w:lang w:bidi="he-IL"/>
              </w:rPr>
              <w:t>ר</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איזוהי</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מצות</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עשה</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שהזמן</w:t>
            </w:r>
            <w:r w:rsidRPr="00AC5F20">
              <w:rPr>
                <w:rFonts w:asciiTheme="majorBidi" w:eastAsia="Arimo" w:hAnsiTheme="majorBidi" w:cstheme="majorBidi"/>
                <w:color w:val="000000"/>
                <w:rtl/>
              </w:rPr>
              <w:t xml:space="preserve"> </w:t>
            </w:r>
            <w:proofErr w:type="spellStart"/>
            <w:r w:rsidRPr="00AC5F20">
              <w:rPr>
                <w:rFonts w:asciiTheme="majorBidi" w:eastAsia="Arimo" w:hAnsiTheme="majorBidi" w:cstheme="majorBidi" w:hint="cs"/>
                <w:color w:val="000000"/>
                <w:rtl/>
                <w:lang w:bidi="he-IL"/>
              </w:rPr>
              <w:t>גרמא</w:t>
            </w:r>
            <w:proofErr w:type="spellEnd"/>
            <w:r w:rsidRPr="00AC5F20">
              <w:rPr>
                <w:rFonts w:asciiTheme="majorBidi" w:eastAsia="Arimo" w:hAnsiTheme="majorBidi"/>
                <w:color w:val="000000"/>
              </w:rPr>
              <w:t>?</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סוכה</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ולולב</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שופר</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וציצית</w:t>
            </w:r>
            <w:r w:rsidRPr="00AC5F20">
              <w:rPr>
                <w:rFonts w:asciiTheme="majorBidi" w:eastAsia="Arimo" w:hAnsiTheme="majorBidi" w:cstheme="majorBidi"/>
                <w:color w:val="000000"/>
                <w:rtl/>
                <w:lang w:bidi="he-IL"/>
              </w:rPr>
              <w:t xml:space="preserve"> </w:t>
            </w:r>
            <w:r w:rsidRPr="00AC5F20">
              <w:rPr>
                <w:rFonts w:asciiTheme="majorBidi" w:eastAsia="Arimo" w:hAnsiTheme="majorBidi" w:cstheme="majorBidi" w:hint="cs"/>
                <w:color w:val="000000"/>
                <w:rtl/>
                <w:lang w:bidi="he-IL"/>
              </w:rPr>
              <w:t>ותפילין</w:t>
            </w:r>
            <w:r w:rsidRPr="00416E7C">
              <w:rPr>
                <w:rFonts w:asciiTheme="majorBidi" w:eastAsia="Arimo" w:hAnsiTheme="majorBidi" w:cstheme="majorBidi"/>
                <w:color w:val="000000"/>
                <w:rtl/>
                <w:lang w:bidi="he-IL"/>
              </w:rPr>
              <w:t>.</w:t>
            </w:r>
          </w:p>
          <w:p w14:paraId="78E670A5" w14:textId="77777777" w:rsidR="00705C8B" w:rsidRPr="00AC5F20" w:rsidRDefault="00705C8B" w:rsidP="00455F34">
            <w:pPr>
              <w:pBdr>
                <w:top w:val="nil"/>
                <w:left w:val="nil"/>
                <w:bottom w:val="nil"/>
                <w:right w:val="nil"/>
                <w:between w:val="nil"/>
              </w:pBdr>
              <w:shd w:val="clear" w:color="auto" w:fill="FFFFFF"/>
              <w:bidi/>
              <w:spacing w:before="120" w:line="240" w:lineRule="auto"/>
              <w:ind w:left="0" w:hanging="2"/>
              <w:rPr>
                <w:color w:val="000000"/>
                <w:rtl/>
                <w:lang w:bidi="he-IL"/>
              </w:rPr>
            </w:pPr>
            <w:r w:rsidRPr="00AC5F20">
              <w:rPr>
                <w:rFonts w:asciiTheme="majorBidi" w:hAnsiTheme="majorBidi" w:cstheme="majorBidi" w:hint="eastAsia"/>
                <w:color w:val="000000"/>
                <w:rtl/>
                <w:lang w:bidi="he-IL"/>
              </w:rPr>
              <w:t>ואיזוהי</w:t>
            </w:r>
            <w:r w:rsidRPr="00AC5F20">
              <w:rPr>
                <w:rFonts w:asciiTheme="majorBidi" w:hAnsiTheme="majorBidi" w:cstheme="majorBidi"/>
                <w:color w:val="000000"/>
                <w:rtl/>
              </w:rPr>
              <w:t xml:space="preserve"> </w:t>
            </w:r>
            <w:r w:rsidRPr="00AC5F20">
              <w:rPr>
                <w:rFonts w:asciiTheme="majorBidi" w:hAnsiTheme="majorBidi" w:cstheme="majorBidi" w:hint="eastAsia"/>
                <w:color w:val="000000"/>
                <w:rtl/>
                <w:lang w:bidi="he-IL"/>
              </w:rPr>
              <w:t>מצות</w:t>
            </w:r>
            <w:r w:rsidRPr="00AC5F20">
              <w:rPr>
                <w:rFonts w:asciiTheme="majorBidi" w:hAnsiTheme="majorBidi" w:cstheme="majorBidi"/>
                <w:color w:val="000000"/>
                <w:rtl/>
              </w:rPr>
              <w:t xml:space="preserve"> </w:t>
            </w:r>
            <w:r w:rsidRPr="00AC5F20">
              <w:rPr>
                <w:rFonts w:asciiTheme="majorBidi" w:hAnsiTheme="majorBidi" w:cstheme="majorBidi" w:hint="eastAsia"/>
                <w:color w:val="000000"/>
                <w:rtl/>
                <w:lang w:bidi="he-IL"/>
              </w:rPr>
              <w:t>עשה</w:t>
            </w:r>
            <w:r w:rsidRPr="00AC5F20">
              <w:rPr>
                <w:rFonts w:asciiTheme="majorBidi" w:hAnsiTheme="majorBidi" w:cstheme="majorBidi"/>
                <w:color w:val="000000"/>
                <w:rtl/>
              </w:rPr>
              <w:t xml:space="preserve"> </w:t>
            </w:r>
            <w:r w:rsidRPr="00AC5F20">
              <w:rPr>
                <w:rFonts w:asciiTheme="majorBidi" w:hAnsiTheme="majorBidi" w:cstheme="majorBidi" w:hint="eastAsia"/>
                <w:color w:val="000000"/>
                <w:rtl/>
                <w:lang w:bidi="he-IL"/>
              </w:rPr>
              <w:t>שלא</w:t>
            </w:r>
            <w:r w:rsidRPr="00AC5F20">
              <w:rPr>
                <w:rFonts w:asciiTheme="majorBidi" w:hAnsiTheme="majorBidi" w:cstheme="majorBidi"/>
                <w:color w:val="000000"/>
                <w:rtl/>
              </w:rPr>
              <w:t xml:space="preserve"> </w:t>
            </w:r>
            <w:r w:rsidRPr="00AC5F20">
              <w:rPr>
                <w:rFonts w:asciiTheme="majorBidi" w:hAnsiTheme="majorBidi" w:cstheme="majorBidi" w:hint="eastAsia"/>
                <w:color w:val="000000"/>
                <w:rtl/>
                <w:lang w:bidi="he-IL"/>
              </w:rPr>
              <w:t>הזמן</w:t>
            </w:r>
            <w:r w:rsidRPr="00AC5F20">
              <w:rPr>
                <w:rFonts w:asciiTheme="majorBidi" w:hAnsiTheme="majorBidi" w:cstheme="majorBidi"/>
                <w:color w:val="000000"/>
                <w:rtl/>
              </w:rPr>
              <w:t xml:space="preserve"> </w:t>
            </w:r>
            <w:proofErr w:type="spellStart"/>
            <w:r w:rsidRPr="00AC5F20">
              <w:rPr>
                <w:rFonts w:asciiTheme="majorBidi" w:hAnsiTheme="majorBidi" w:cstheme="majorBidi" w:hint="eastAsia"/>
                <w:color w:val="000000"/>
                <w:rtl/>
                <w:lang w:bidi="he-IL"/>
              </w:rPr>
              <w:t>גרמא</w:t>
            </w:r>
            <w:proofErr w:type="spellEnd"/>
            <w:r w:rsidRPr="00AC5F20">
              <w:rPr>
                <w:rFonts w:asciiTheme="majorBidi" w:hAnsiTheme="majorBidi" w:cstheme="majorBidi"/>
                <w:color w:val="000000"/>
                <w:rtl/>
              </w:rPr>
              <w:t xml:space="preserve"> </w:t>
            </w:r>
            <w:r w:rsidRPr="00AC5F20">
              <w:rPr>
                <w:rFonts w:asciiTheme="majorBidi" w:hAnsiTheme="majorBidi" w:cstheme="majorBidi" w:hint="eastAsia"/>
                <w:color w:val="000000"/>
                <w:rtl/>
                <w:lang w:bidi="he-IL"/>
              </w:rPr>
              <w:t>מזוזה</w:t>
            </w:r>
            <w:r w:rsidRPr="00AC5F20">
              <w:rPr>
                <w:rFonts w:asciiTheme="majorBidi" w:hAnsiTheme="majorBidi" w:cstheme="majorBidi"/>
                <w:color w:val="000000"/>
                <w:rtl/>
              </w:rPr>
              <w:t xml:space="preserve"> </w:t>
            </w:r>
            <w:r w:rsidRPr="00AC5F20">
              <w:rPr>
                <w:rFonts w:asciiTheme="majorBidi" w:hAnsiTheme="majorBidi" w:cstheme="majorBidi" w:hint="eastAsia"/>
                <w:color w:val="000000"/>
                <w:rtl/>
                <w:lang w:bidi="he-IL"/>
              </w:rPr>
              <w:t>מעקה</w:t>
            </w:r>
            <w:r w:rsidRPr="00AC5F20">
              <w:rPr>
                <w:rFonts w:asciiTheme="majorBidi" w:hAnsiTheme="majorBidi" w:cstheme="majorBidi"/>
                <w:color w:val="000000"/>
                <w:rtl/>
              </w:rPr>
              <w:t xml:space="preserve"> </w:t>
            </w:r>
            <w:proofErr w:type="spellStart"/>
            <w:r w:rsidRPr="00AC5F20">
              <w:rPr>
                <w:rFonts w:asciiTheme="majorBidi" w:hAnsiTheme="majorBidi" w:cstheme="majorBidi" w:hint="eastAsia"/>
                <w:color w:val="000000"/>
                <w:rtl/>
                <w:lang w:bidi="he-IL"/>
              </w:rPr>
              <w:t>אבידה</w:t>
            </w:r>
            <w:proofErr w:type="spellEnd"/>
            <w:r w:rsidRPr="00AC5F20">
              <w:rPr>
                <w:rFonts w:asciiTheme="majorBidi" w:hAnsiTheme="majorBidi" w:cstheme="majorBidi"/>
                <w:color w:val="000000"/>
                <w:rtl/>
              </w:rPr>
              <w:t xml:space="preserve"> </w:t>
            </w:r>
            <w:r w:rsidRPr="00AC5F20">
              <w:rPr>
                <w:rFonts w:asciiTheme="majorBidi" w:hAnsiTheme="majorBidi" w:cstheme="majorBidi" w:hint="eastAsia"/>
                <w:color w:val="000000"/>
                <w:rtl/>
                <w:lang w:bidi="he-IL"/>
              </w:rPr>
              <w:t>ושילוח</w:t>
            </w:r>
            <w:r w:rsidRPr="00AC5F20">
              <w:rPr>
                <w:rFonts w:asciiTheme="majorBidi" w:hAnsiTheme="majorBidi" w:cstheme="majorBidi"/>
                <w:color w:val="000000"/>
                <w:rtl/>
              </w:rPr>
              <w:t xml:space="preserve"> </w:t>
            </w:r>
            <w:r w:rsidRPr="00AC5F20">
              <w:rPr>
                <w:rFonts w:asciiTheme="majorBidi" w:hAnsiTheme="majorBidi" w:cstheme="majorBidi" w:hint="eastAsia"/>
                <w:color w:val="000000"/>
                <w:rtl/>
                <w:lang w:bidi="he-IL"/>
              </w:rPr>
              <w:t>הקן</w:t>
            </w:r>
            <w:r w:rsidR="00416E7C" w:rsidRPr="00AC5F20">
              <w:rPr>
                <w:rFonts w:asciiTheme="majorBidi" w:hAnsiTheme="majorBidi" w:cstheme="majorBidi"/>
                <w:color w:val="000000"/>
                <w:rtl/>
                <w:lang w:bidi="he-IL"/>
              </w:rPr>
              <w:t>.</w:t>
            </w:r>
            <w:r w:rsidRPr="00AC5F20">
              <w:rPr>
                <w:color w:val="000000"/>
                <w:rtl/>
                <w:lang w:bidi="he-IL"/>
              </w:rPr>
              <w:t xml:space="preserve"> </w:t>
            </w:r>
          </w:p>
        </w:tc>
        <w:tc>
          <w:tcPr>
            <w:tcW w:w="6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7C626D" w14:textId="77777777" w:rsidR="00CF6503" w:rsidRPr="00455F34" w:rsidRDefault="00954FDE" w:rsidP="00A22939">
            <w:pPr>
              <w:pBdr>
                <w:top w:val="nil"/>
                <w:left w:val="nil"/>
                <w:bottom w:val="nil"/>
                <w:right w:val="nil"/>
                <w:between w:val="nil"/>
              </w:pBdr>
              <w:spacing w:before="120" w:line="240" w:lineRule="auto"/>
              <w:ind w:left="0" w:hanging="2"/>
              <w:rPr>
                <w:rFonts w:asciiTheme="minorHAnsi" w:eastAsia="Carlito" w:hAnsiTheme="minorHAnsi"/>
                <w:color w:val="333333"/>
                <w:sz w:val="20"/>
                <w:highlight w:val="white"/>
                <w:u w:val="single"/>
              </w:rPr>
            </w:pPr>
            <w:hyperlink r:id="rId9">
              <w:r w:rsidR="00CF6503" w:rsidRPr="00455F34">
                <w:rPr>
                  <w:rFonts w:asciiTheme="minorHAnsi" w:eastAsia="Carlito" w:hAnsiTheme="minorHAnsi"/>
                  <w:i/>
                  <w:color w:val="000000"/>
                  <w:sz w:val="20"/>
                  <w:highlight w:val="white"/>
                  <w:u w:val="single"/>
                </w:rPr>
                <w:t>Kiddush</w:t>
              </w:r>
            </w:hyperlink>
            <w:hyperlink r:id="rId10">
              <w:r w:rsidR="00CF6503" w:rsidRPr="00455F34">
                <w:rPr>
                  <w:rFonts w:asciiTheme="minorHAnsi" w:eastAsia="Carlito" w:hAnsiTheme="minorHAnsi"/>
                  <w:color w:val="000000"/>
                  <w:sz w:val="20"/>
                  <w:highlight w:val="white"/>
                  <w:u w:val="single"/>
                </w:rPr>
                <w:t xml:space="preserve">in </w:t>
              </w:r>
              <w:proofErr w:type="spellStart"/>
              <w:r w:rsidR="00705C8B" w:rsidRPr="00455F34">
                <w:rPr>
                  <w:rFonts w:asciiTheme="minorHAnsi" w:eastAsia="Carlito" w:hAnsiTheme="minorHAnsi"/>
                  <w:color w:val="000000"/>
                  <w:sz w:val="20"/>
                  <w:highlight w:val="white"/>
                  <w:u w:val="single"/>
                </w:rPr>
                <w:t>33b-</w:t>
              </w:r>
              <w:r w:rsidR="00CF6503" w:rsidRPr="00455F34">
                <w:rPr>
                  <w:rFonts w:asciiTheme="minorHAnsi" w:eastAsia="Carlito" w:hAnsiTheme="minorHAnsi"/>
                  <w:color w:val="000000"/>
                  <w:sz w:val="20"/>
                  <w:highlight w:val="white"/>
                  <w:u w:val="single"/>
                </w:rPr>
                <w:t>34a</w:t>
              </w:r>
              <w:proofErr w:type="spellEnd"/>
            </w:hyperlink>
          </w:p>
          <w:p w14:paraId="2DD8CC6F" w14:textId="77777777" w:rsidR="00CF6503" w:rsidRDefault="00CF6503" w:rsidP="00A22939">
            <w:pPr>
              <w:pBdr>
                <w:top w:val="nil"/>
                <w:left w:val="nil"/>
                <w:bottom w:val="nil"/>
                <w:right w:val="nil"/>
                <w:between w:val="nil"/>
              </w:pBdr>
              <w:spacing w:before="120" w:after="100" w:line="240" w:lineRule="auto"/>
              <w:ind w:left="0" w:hanging="2"/>
              <w:rPr>
                <w:rFonts w:asciiTheme="minorHAnsi" w:eastAsia="Carlito" w:hAnsiTheme="minorHAnsi"/>
                <w:b/>
                <w:color w:val="000000"/>
                <w:sz w:val="20"/>
              </w:rPr>
            </w:pPr>
            <w:r w:rsidRPr="00AC5F20">
              <w:rPr>
                <w:rFonts w:asciiTheme="minorHAnsi" w:eastAsia="Carlito" w:hAnsiTheme="minorHAnsi"/>
                <w:b/>
                <w:color w:val="000000"/>
                <w:sz w:val="20"/>
              </w:rPr>
              <w:t xml:space="preserve">The Sages taught: What is a positive, time-bound </w:t>
            </w:r>
            <w:r w:rsidRPr="00116AA9">
              <w:rPr>
                <w:rFonts w:asciiTheme="minorHAnsi" w:eastAsia="Carlito" w:hAnsiTheme="minorHAnsi" w:cstheme="minorHAnsi"/>
                <w:b/>
                <w:i/>
                <w:iCs/>
                <w:color w:val="000000"/>
                <w:sz w:val="20"/>
                <w:szCs w:val="20"/>
              </w:rPr>
              <w:t>mitzva</w:t>
            </w:r>
            <w:r w:rsidR="00116AA9" w:rsidRPr="00116AA9">
              <w:rPr>
                <w:rFonts w:asciiTheme="minorHAnsi" w:eastAsia="Carlito" w:hAnsiTheme="minorHAnsi" w:cstheme="minorHAnsi"/>
                <w:b/>
                <w:i/>
                <w:iCs/>
                <w:color w:val="000000"/>
                <w:sz w:val="20"/>
                <w:szCs w:val="20"/>
              </w:rPr>
              <w:t>h</w:t>
            </w:r>
            <w:r w:rsidRPr="00416E7C">
              <w:rPr>
                <w:rFonts w:asciiTheme="minorHAnsi" w:eastAsia="Carlito" w:hAnsiTheme="minorHAnsi" w:cstheme="minorHAnsi"/>
                <w:b/>
                <w:color w:val="000000"/>
                <w:sz w:val="20"/>
                <w:szCs w:val="20"/>
              </w:rPr>
              <w:t>?</w:t>
            </w:r>
            <w:r w:rsidRPr="00416E7C">
              <w:rPr>
                <w:rFonts w:asciiTheme="minorHAnsi" w:eastAsia="Calibri" w:hAnsiTheme="minorHAnsi" w:cstheme="minorHAnsi"/>
                <w:color w:val="000000"/>
                <w:sz w:val="20"/>
                <w:szCs w:val="20"/>
              </w:rPr>
              <w:t xml:space="preserve"> </w:t>
            </w:r>
            <w:r w:rsidR="00EB617E" w:rsidRPr="00416E7C">
              <w:rPr>
                <w:rFonts w:asciiTheme="minorHAnsi" w:eastAsia="Carlito" w:hAnsiTheme="minorHAnsi" w:cstheme="minorHAnsi"/>
                <w:b/>
                <w:i/>
                <w:color w:val="000000"/>
                <w:sz w:val="20"/>
                <w:szCs w:val="20"/>
              </w:rPr>
              <w:t>S</w:t>
            </w:r>
            <w:r w:rsidRPr="00416E7C">
              <w:rPr>
                <w:rFonts w:asciiTheme="minorHAnsi" w:eastAsia="Carlito" w:hAnsiTheme="minorHAnsi" w:cstheme="minorHAnsi"/>
                <w:b/>
                <w:i/>
                <w:color w:val="000000"/>
                <w:sz w:val="20"/>
                <w:szCs w:val="20"/>
              </w:rPr>
              <w:t>ukka</w:t>
            </w:r>
            <w:r w:rsidR="00116AA9">
              <w:rPr>
                <w:rFonts w:asciiTheme="minorHAnsi" w:eastAsia="Carlito" w:hAnsiTheme="minorHAnsi" w:cstheme="minorHAnsi"/>
                <w:b/>
                <w:i/>
                <w:color w:val="000000"/>
                <w:sz w:val="20"/>
                <w:szCs w:val="20"/>
              </w:rPr>
              <w:t>h</w:t>
            </w:r>
            <w:r w:rsidRPr="00AC5F20">
              <w:rPr>
                <w:rFonts w:asciiTheme="minorHAnsi" w:eastAsia="Carlito" w:hAnsiTheme="minorHAnsi"/>
                <w:b/>
                <w:color w:val="000000"/>
                <w:sz w:val="20"/>
              </w:rPr>
              <w:t xml:space="preserve">, </w:t>
            </w:r>
            <w:r w:rsidRPr="00AC5F20">
              <w:rPr>
                <w:rFonts w:asciiTheme="minorHAnsi" w:eastAsia="Carlito" w:hAnsiTheme="minorHAnsi"/>
                <w:b/>
                <w:i/>
                <w:color w:val="000000"/>
                <w:sz w:val="20"/>
              </w:rPr>
              <w:t>lulav</w:t>
            </w:r>
            <w:r w:rsidRPr="00AC5F20">
              <w:rPr>
                <w:rFonts w:asciiTheme="minorHAnsi" w:eastAsia="Carlito" w:hAnsiTheme="minorHAnsi"/>
                <w:b/>
                <w:color w:val="000000"/>
                <w:sz w:val="20"/>
              </w:rPr>
              <w:t>,</w:t>
            </w:r>
            <w:r w:rsidRPr="00AC5F20">
              <w:rPr>
                <w:rFonts w:asciiTheme="minorHAnsi" w:eastAsia="Calibri" w:hAnsiTheme="minorHAnsi"/>
                <w:color w:val="000000"/>
                <w:sz w:val="20"/>
              </w:rPr>
              <w:t xml:space="preserve"> </w:t>
            </w:r>
            <w:r w:rsidRPr="00AC5F20">
              <w:rPr>
                <w:rFonts w:asciiTheme="minorHAnsi" w:eastAsia="Carlito" w:hAnsiTheme="minorHAnsi"/>
                <w:b/>
                <w:i/>
                <w:color w:val="000000"/>
                <w:sz w:val="20"/>
              </w:rPr>
              <w:t>shofar</w:t>
            </w:r>
            <w:r w:rsidRPr="00AC5F20">
              <w:rPr>
                <w:rFonts w:asciiTheme="minorHAnsi" w:eastAsia="Calibri" w:hAnsiTheme="minorHAnsi"/>
                <w:color w:val="000000"/>
                <w:sz w:val="20"/>
              </w:rPr>
              <w:t xml:space="preserve">, </w:t>
            </w:r>
            <w:r w:rsidRPr="00AC5F20">
              <w:rPr>
                <w:rFonts w:asciiTheme="minorHAnsi" w:eastAsia="Carlito" w:hAnsiTheme="minorHAnsi"/>
                <w:b/>
                <w:color w:val="000000"/>
                <w:sz w:val="20"/>
              </w:rPr>
              <w:t>ritual fringes</w:t>
            </w:r>
            <w:r w:rsidR="009F4466">
              <w:rPr>
                <w:rFonts w:asciiTheme="minorHAnsi" w:eastAsia="Carlito" w:hAnsiTheme="minorHAnsi"/>
                <w:b/>
                <w:color w:val="000000"/>
                <w:sz w:val="20"/>
              </w:rPr>
              <w:t xml:space="preserve"> (tzitzit)</w:t>
            </w:r>
            <w:r w:rsidRPr="00AC5F20">
              <w:rPr>
                <w:rFonts w:asciiTheme="minorHAnsi" w:eastAsia="Carlito" w:hAnsiTheme="minorHAnsi"/>
                <w:b/>
                <w:color w:val="000000"/>
                <w:sz w:val="20"/>
              </w:rPr>
              <w:t>,</w:t>
            </w:r>
            <w:r w:rsidRPr="00AC5F20">
              <w:rPr>
                <w:rFonts w:asciiTheme="minorHAnsi" w:eastAsia="Calibri" w:hAnsiTheme="minorHAnsi"/>
                <w:color w:val="000000"/>
                <w:sz w:val="20"/>
              </w:rPr>
              <w:t xml:space="preserve"> </w:t>
            </w:r>
            <w:r w:rsidRPr="00AC5F20">
              <w:rPr>
                <w:rFonts w:asciiTheme="minorHAnsi" w:eastAsia="Carlito" w:hAnsiTheme="minorHAnsi"/>
                <w:b/>
                <w:color w:val="000000"/>
                <w:sz w:val="20"/>
              </w:rPr>
              <w:t>and</w:t>
            </w:r>
            <w:r w:rsidRPr="00AC5F20">
              <w:rPr>
                <w:rFonts w:asciiTheme="minorHAnsi" w:eastAsia="Calibri" w:hAnsiTheme="minorHAnsi"/>
                <w:color w:val="000000"/>
                <w:sz w:val="20"/>
              </w:rPr>
              <w:t xml:space="preserve"> </w:t>
            </w:r>
            <w:r w:rsidRPr="00AC5F20">
              <w:rPr>
                <w:rFonts w:asciiTheme="minorHAnsi" w:eastAsia="Carlito" w:hAnsiTheme="minorHAnsi"/>
                <w:b/>
                <w:color w:val="000000"/>
                <w:sz w:val="20"/>
              </w:rPr>
              <w:t>phylacteries</w:t>
            </w:r>
            <w:r w:rsidR="009F4466">
              <w:rPr>
                <w:rFonts w:asciiTheme="minorHAnsi" w:eastAsia="Carlito" w:hAnsiTheme="minorHAnsi"/>
                <w:b/>
                <w:color w:val="000000"/>
                <w:sz w:val="20"/>
              </w:rPr>
              <w:t xml:space="preserve"> (tefillin).</w:t>
            </w:r>
          </w:p>
          <w:p w14:paraId="71279A2F" w14:textId="77777777" w:rsidR="009F4466" w:rsidRDefault="009F4466" w:rsidP="00A22939">
            <w:pPr>
              <w:pBdr>
                <w:top w:val="nil"/>
                <w:left w:val="nil"/>
                <w:bottom w:val="nil"/>
                <w:right w:val="nil"/>
                <w:between w:val="nil"/>
              </w:pBdr>
              <w:spacing w:before="120" w:after="100" w:line="240" w:lineRule="auto"/>
              <w:ind w:left="0" w:hanging="2"/>
              <w:rPr>
                <w:rFonts w:asciiTheme="minorHAnsi" w:eastAsia="Carlito" w:hAnsiTheme="minorHAnsi"/>
                <w:b/>
                <w:color w:val="000000"/>
                <w:sz w:val="20"/>
              </w:rPr>
            </w:pPr>
          </w:p>
          <w:p w14:paraId="368159C4" w14:textId="77777777" w:rsidR="00CF6503" w:rsidRDefault="00CF6503" w:rsidP="00A22939">
            <w:pPr>
              <w:pBdr>
                <w:top w:val="nil"/>
                <w:left w:val="nil"/>
                <w:bottom w:val="nil"/>
                <w:right w:val="nil"/>
                <w:between w:val="nil"/>
              </w:pBdr>
              <w:spacing w:before="120" w:after="100" w:line="240" w:lineRule="auto"/>
              <w:ind w:left="0" w:hanging="2"/>
              <w:rPr>
                <w:color w:val="000000"/>
              </w:rPr>
            </w:pPr>
            <w:r w:rsidRPr="00AC5F20">
              <w:rPr>
                <w:rFonts w:asciiTheme="minorHAnsi" w:eastAsia="Carlito" w:hAnsiTheme="minorHAnsi"/>
                <w:b/>
                <w:color w:val="000000"/>
                <w:sz w:val="20"/>
              </w:rPr>
              <w:t xml:space="preserve">And what is a positive </w:t>
            </w:r>
            <w:r w:rsidRPr="00416E7C">
              <w:rPr>
                <w:rFonts w:asciiTheme="minorHAnsi" w:eastAsia="Carlito" w:hAnsiTheme="minorHAnsi" w:cstheme="minorHAnsi"/>
                <w:b/>
                <w:i/>
                <w:iCs/>
                <w:color w:val="000000"/>
                <w:sz w:val="20"/>
                <w:szCs w:val="20"/>
              </w:rPr>
              <w:t>mitzva</w:t>
            </w:r>
            <w:r w:rsidR="00116AA9">
              <w:rPr>
                <w:rFonts w:asciiTheme="minorHAnsi" w:eastAsia="Carlito" w:hAnsiTheme="minorHAnsi" w:cstheme="minorHAnsi"/>
                <w:b/>
                <w:i/>
                <w:iCs/>
                <w:color w:val="000000"/>
                <w:sz w:val="20"/>
                <w:szCs w:val="20"/>
              </w:rPr>
              <w:t>h</w:t>
            </w:r>
            <w:r w:rsidRPr="00AC5F20">
              <w:rPr>
                <w:rFonts w:asciiTheme="minorHAnsi" w:eastAsia="Carlito" w:hAnsiTheme="minorHAnsi"/>
                <w:b/>
                <w:color w:val="000000"/>
                <w:sz w:val="20"/>
              </w:rPr>
              <w:t xml:space="preserve"> that is not time</w:t>
            </w:r>
            <w:r w:rsidR="00BC4FEC">
              <w:rPr>
                <w:rFonts w:asciiTheme="minorHAnsi" w:eastAsia="Carlito" w:hAnsiTheme="minorHAnsi"/>
                <w:b/>
                <w:color w:val="000000"/>
                <w:sz w:val="20"/>
              </w:rPr>
              <w:t>-</w:t>
            </w:r>
            <w:r w:rsidRPr="00AC5F20">
              <w:rPr>
                <w:rFonts w:asciiTheme="minorHAnsi" w:eastAsia="Carlito" w:hAnsiTheme="minorHAnsi"/>
                <w:b/>
                <w:color w:val="000000"/>
                <w:sz w:val="20"/>
              </w:rPr>
              <w:t>bound?</w:t>
            </w:r>
            <w:r w:rsidRPr="00AC5F20">
              <w:rPr>
                <w:rFonts w:asciiTheme="minorHAnsi" w:eastAsia="Calibri" w:hAnsiTheme="minorHAnsi"/>
                <w:color w:val="000000"/>
                <w:sz w:val="20"/>
              </w:rPr>
              <w:t xml:space="preserve"> </w:t>
            </w:r>
            <w:r w:rsidRPr="00AC5F20">
              <w:rPr>
                <w:rFonts w:asciiTheme="minorHAnsi" w:eastAsia="Carlito" w:hAnsiTheme="minorHAnsi"/>
                <w:b/>
                <w:color w:val="000000"/>
                <w:sz w:val="20"/>
              </w:rPr>
              <w:t xml:space="preserve">a </w:t>
            </w:r>
            <w:r w:rsidRPr="00416E7C">
              <w:rPr>
                <w:rFonts w:asciiTheme="minorHAnsi" w:eastAsia="Carlito" w:hAnsiTheme="minorHAnsi" w:cstheme="minorHAnsi"/>
                <w:b/>
                <w:i/>
                <w:color w:val="000000"/>
                <w:sz w:val="20"/>
                <w:szCs w:val="20"/>
              </w:rPr>
              <w:t>mezuza</w:t>
            </w:r>
            <w:r w:rsidR="00116AA9">
              <w:rPr>
                <w:rFonts w:asciiTheme="minorHAnsi" w:eastAsia="Carlito" w:hAnsiTheme="minorHAnsi" w:cstheme="minorHAnsi"/>
                <w:b/>
                <w:i/>
                <w:color w:val="000000"/>
                <w:sz w:val="20"/>
                <w:szCs w:val="20"/>
              </w:rPr>
              <w:t>h</w:t>
            </w:r>
            <w:r w:rsidRPr="00AC5F20">
              <w:rPr>
                <w:rFonts w:asciiTheme="minorHAnsi" w:eastAsia="Calibri" w:hAnsiTheme="minorHAnsi"/>
                <w:color w:val="000000"/>
                <w:sz w:val="20"/>
              </w:rPr>
              <w:t xml:space="preserve">,  </w:t>
            </w:r>
            <w:r w:rsidRPr="00AC5F20">
              <w:rPr>
                <w:rFonts w:asciiTheme="minorHAnsi" w:eastAsia="Carlito" w:hAnsiTheme="minorHAnsi"/>
                <w:b/>
                <w:color w:val="000000"/>
                <w:sz w:val="20"/>
              </w:rPr>
              <w:t>a parapet</w:t>
            </w:r>
            <w:r w:rsidRPr="00AC5F20">
              <w:rPr>
                <w:rFonts w:asciiTheme="minorHAnsi" w:eastAsia="Calibri" w:hAnsiTheme="minorHAnsi"/>
                <w:color w:val="000000"/>
                <w:sz w:val="20"/>
              </w:rPr>
              <w:t xml:space="preserve"> on a roof, returning </w:t>
            </w:r>
            <w:r w:rsidRPr="00AC5F20">
              <w:rPr>
                <w:rFonts w:asciiTheme="minorHAnsi" w:eastAsia="Carlito" w:hAnsiTheme="minorHAnsi"/>
                <w:b/>
                <w:color w:val="000000"/>
                <w:sz w:val="20"/>
              </w:rPr>
              <w:t>a lost item</w:t>
            </w:r>
            <w:r w:rsidRPr="00AC5F20">
              <w:rPr>
                <w:rFonts w:asciiTheme="minorHAnsi" w:eastAsia="Calibri" w:hAnsiTheme="minorHAnsi"/>
                <w:color w:val="000000"/>
                <w:sz w:val="20"/>
              </w:rPr>
              <w:t xml:space="preserve">, </w:t>
            </w:r>
            <w:r w:rsidRPr="00AC5F20">
              <w:rPr>
                <w:rFonts w:asciiTheme="minorHAnsi" w:eastAsia="Carlito" w:hAnsiTheme="minorHAnsi"/>
                <w:b/>
                <w:color w:val="000000"/>
                <w:sz w:val="20"/>
              </w:rPr>
              <w:t>and the release</w:t>
            </w:r>
            <w:r w:rsidRPr="00AC5F20">
              <w:rPr>
                <w:rFonts w:asciiTheme="minorHAnsi" w:eastAsia="Calibri" w:hAnsiTheme="minorHAnsi"/>
                <w:color w:val="000000"/>
                <w:sz w:val="20"/>
              </w:rPr>
              <w:t xml:space="preserve"> of the mother bird from </w:t>
            </w:r>
            <w:r w:rsidRPr="00AC5F20">
              <w:rPr>
                <w:rFonts w:asciiTheme="minorHAnsi" w:eastAsia="Carlito" w:hAnsiTheme="minorHAnsi"/>
                <w:b/>
                <w:color w:val="000000"/>
                <w:sz w:val="20"/>
              </w:rPr>
              <w:t>the nest,</w:t>
            </w:r>
            <w:r w:rsidRPr="00AC5F20">
              <w:rPr>
                <w:rFonts w:asciiTheme="minorHAnsi" w:eastAsia="Calibri" w:hAnsiTheme="minorHAnsi"/>
                <w:color w:val="000000"/>
                <w:sz w:val="20"/>
              </w:rPr>
              <w:t xml:space="preserve"> [the </w:t>
            </w:r>
            <w:r w:rsidRPr="00416E7C">
              <w:rPr>
                <w:rFonts w:asciiTheme="minorHAnsi" w:eastAsia="Calibri" w:hAnsiTheme="minorHAnsi" w:cstheme="minorHAnsi"/>
                <w:color w:val="000000"/>
                <w:sz w:val="20"/>
                <w:szCs w:val="20"/>
              </w:rPr>
              <w:t>mitzvah</w:t>
            </w:r>
            <w:r w:rsidRPr="00AC5F20">
              <w:rPr>
                <w:rFonts w:asciiTheme="minorHAnsi" w:eastAsia="Calibri" w:hAnsiTheme="minorHAnsi"/>
                <w:color w:val="000000"/>
                <w:sz w:val="20"/>
              </w:rPr>
              <w:t xml:space="preserve"> of sending away a mother bird when one finds it sitting on chicks or eggs].</w:t>
            </w:r>
          </w:p>
        </w:tc>
      </w:tr>
    </w:tbl>
    <w:p w14:paraId="6F640A90" w14:textId="77777777" w:rsidR="00CF6503" w:rsidRDefault="00CF6503" w:rsidP="00CF6503">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In the lengthy Talmudic discussion that is excerpted above and continues for several pages in the Talmud, there is an attempt to </w:t>
      </w:r>
      <w:r w:rsidR="00BC4FEC">
        <w:rPr>
          <w:rFonts w:ascii="Calibri" w:eastAsia="Calibri" w:hAnsi="Calibri" w:cs="Calibri"/>
          <w:color w:val="000000"/>
          <w:sz w:val="20"/>
          <w:szCs w:val="20"/>
        </w:rPr>
        <w:t>analyze</w:t>
      </w:r>
      <w:r>
        <w:rPr>
          <w:rFonts w:ascii="Calibri" w:eastAsia="Calibri" w:hAnsi="Calibri" w:cs="Calibri"/>
          <w:color w:val="000000"/>
          <w:sz w:val="20"/>
          <w:szCs w:val="20"/>
        </w:rPr>
        <w:t xml:space="preserve"> the classification of positive time-bound </w:t>
      </w:r>
      <w:r w:rsidRPr="00AC5F20">
        <w:rPr>
          <w:rFonts w:ascii="Calibri" w:eastAsia="Calibri" w:hAnsi="Calibri"/>
          <w:i/>
          <w:color w:val="000000"/>
          <w:sz w:val="20"/>
        </w:rPr>
        <w:t>mitzvot</w:t>
      </w:r>
      <w:r>
        <w:rPr>
          <w:rFonts w:ascii="Calibri" w:eastAsia="Calibri" w:hAnsi="Calibri" w:cs="Calibri"/>
          <w:color w:val="000000"/>
          <w:sz w:val="20"/>
          <w:szCs w:val="20"/>
        </w:rPr>
        <w:t xml:space="preserve"> from which women </w:t>
      </w:r>
      <w:r w:rsidR="00BA488B">
        <w:rPr>
          <w:rFonts w:ascii="Calibri" w:eastAsia="Calibri" w:hAnsi="Calibri" w:cs="Calibri"/>
          <w:color w:val="000000"/>
          <w:sz w:val="20"/>
          <w:szCs w:val="20"/>
        </w:rPr>
        <w:t>are exempt</w:t>
      </w:r>
      <w:r>
        <w:rPr>
          <w:rFonts w:ascii="Calibri" w:eastAsia="Calibri" w:hAnsi="Calibri" w:cs="Calibri"/>
          <w:color w:val="000000"/>
          <w:sz w:val="20"/>
          <w:szCs w:val="20"/>
        </w:rPr>
        <w:t xml:space="preserve">. Several examples are given and include the following: </w:t>
      </w:r>
      <w:r w:rsidRPr="00AC5F20">
        <w:rPr>
          <w:rFonts w:ascii="Calibri" w:eastAsia="Calibri" w:hAnsi="Calibri"/>
          <w:i/>
          <w:color w:val="000000"/>
          <w:sz w:val="20"/>
        </w:rPr>
        <w:t>Sukkah, Lulav, Shofar, Tzitzit</w:t>
      </w:r>
      <w:r>
        <w:rPr>
          <w:rFonts w:ascii="Calibri" w:eastAsia="Calibri" w:hAnsi="Calibri" w:cs="Calibri"/>
          <w:color w:val="000000"/>
          <w:sz w:val="20"/>
          <w:szCs w:val="20"/>
        </w:rPr>
        <w:t xml:space="preserve"> and </w:t>
      </w:r>
      <w:r w:rsidRPr="00AC5F20">
        <w:rPr>
          <w:rFonts w:ascii="Calibri" w:eastAsia="Calibri" w:hAnsi="Calibri"/>
          <w:i/>
          <w:color w:val="000000"/>
          <w:sz w:val="20"/>
        </w:rPr>
        <w:t>Tefillin</w:t>
      </w:r>
      <w:r w:rsidRPr="00455F34">
        <w:rPr>
          <w:rFonts w:ascii="Calibri" w:eastAsia="Calibri" w:hAnsi="Calibri"/>
          <w:color w:val="000000"/>
          <w:sz w:val="20"/>
        </w:rPr>
        <w:t>.</w:t>
      </w:r>
      <w:r>
        <w:rPr>
          <w:rFonts w:ascii="Calibri" w:eastAsia="Calibri" w:hAnsi="Calibri" w:cs="Calibri"/>
          <w:color w:val="000000"/>
          <w:sz w:val="20"/>
          <w:szCs w:val="20"/>
          <w:vertAlign w:val="superscript"/>
        </w:rPr>
        <w:footnoteReference w:id="11"/>
      </w:r>
      <w:r>
        <w:rPr>
          <w:rFonts w:ascii="Calibri" w:eastAsia="Calibri" w:hAnsi="Calibri" w:cs="Calibri"/>
          <w:color w:val="000000"/>
          <w:sz w:val="20"/>
          <w:szCs w:val="20"/>
        </w:rPr>
        <w:t xml:space="preserve"> These </w:t>
      </w:r>
      <w:r w:rsidRPr="00AC5F20">
        <w:rPr>
          <w:rFonts w:ascii="Calibri" w:eastAsia="Calibri" w:hAnsi="Calibri"/>
          <w:i/>
          <w:color w:val="000000"/>
          <w:sz w:val="20"/>
        </w:rPr>
        <w:t>mitzvot</w:t>
      </w:r>
      <w:r>
        <w:rPr>
          <w:rFonts w:ascii="Calibri" w:eastAsia="Calibri" w:hAnsi="Calibri" w:cs="Calibri"/>
          <w:color w:val="000000"/>
          <w:sz w:val="20"/>
          <w:szCs w:val="20"/>
        </w:rPr>
        <w:t xml:space="preserve"> can be grouped into two categories, although it is difficult to establish a unifying thread between the two.</w:t>
      </w:r>
    </w:p>
    <w:p w14:paraId="6BF61FE2" w14:textId="74F7121F" w:rsidR="00CF6503" w:rsidRDefault="00CF6503" w:rsidP="00CF6503">
      <w:pPr>
        <w:numPr>
          <w:ilvl w:val="0"/>
          <w:numId w:val="3"/>
        </w:num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sidRPr="00AC5F20">
        <w:rPr>
          <w:rFonts w:ascii="Calibri" w:eastAsia="Calibri" w:hAnsi="Calibri"/>
          <w:i/>
          <w:color w:val="000000"/>
          <w:sz w:val="20"/>
        </w:rPr>
        <w:t>Sukkah, Lulav</w:t>
      </w:r>
      <w:r>
        <w:rPr>
          <w:rFonts w:ascii="Calibri" w:eastAsia="Calibri" w:hAnsi="Calibri" w:cs="Calibri"/>
          <w:color w:val="000000"/>
          <w:sz w:val="20"/>
          <w:szCs w:val="20"/>
        </w:rPr>
        <w:t xml:space="preserve"> and </w:t>
      </w:r>
      <w:r w:rsidRPr="00AC5F20">
        <w:rPr>
          <w:rFonts w:ascii="Calibri" w:eastAsia="Calibri" w:hAnsi="Calibri"/>
          <w:i/>
          <w:color w:val="000000"/>
          <w:sz w:val="20"/>
        </w:rPr>
        <w:t>Shofar</w:t>
      </w:r>
      <w:r>
        <w:rPr>
          <w:rFonts w:ascii="Calibri" w:eastAsia="Calibri" w:hAnsi="Calibri" w:cs="Calibri"/>
          <w:color w:val="000000"/>
          <w:sz w:val="20"/>
          <w:szCs w:val="20"/>
        </w:rPr>
        <w:t xml:space="preserve"> are time-bound because they can only be fulfilled on specific days of the year. No one disagrees with the time-bound nature of these </w:t>
      </w:r>
      <w:r w:rsidRPr="00AC5F20">
        <w:rPr>
          <w:rFonts w:ascii="Calibri" w:eastAsia="Calibri" w:hAnsi="Calibri"/>
          <w:i/>
          <w:color w:val="000000"/>
          <w:sz w:val="20"/>
        </w:rPr>
        <w:t>mitzvot</w:t>
      </w:r>
      <w:r w:rsidR="00447135">
        <w:rPr>
          <w:rFonts w:ascii="Calibri" w:eastAsia="Calibri" w:hAnsi="Calibri" w:cs="Calibri"/>
          <w:color w:val="000000"/>
          <w:sz w:val="20"/>
          <w:szCs w:val="20"/>
        </w:rPr>
        <w:t xml:space="preserve">, as their performance is </w:t>
      </w:r>
      <w:r w:rsidR="002346E1">
        <w:rPr>
          <w:rFonts w:ascii="Calibri" w:eastAsia="Calibri" w:hAnsi="Calibri" w:cs="Calibri"/>
          <w:color w:val="000000"/>
          <w:sz w:val="20"/>
          <w:szCs w:val="20"/>
        </w:rPr>
        <w:t>meaningless</w:t>
      </w:r>
      <w:r>
        <w:rPr>
          <w:rFonts w:ascii="Calibri" w:eastAsia="Calibri" w:hAnsi="Calibri" w:cs="Calibri"/>
          <w:color w:val="000000"/>
          <w:sz w:val="20"/>
          <w:szCs w:val="20"/>
        </w:rPr>
        <w:t xml:space="preserve"> once the holiday passes. Accordingly, it would be logical for this exemption status to apply to all positive commandments on holy days that are calendar dependent, including </w:t>
      </w:r>
      <w:r w:rsidRPr="00AC5F20">
        <w:rPr>
          <w:rFonts w:ascii="Calibri" w:eastAsia="Calibri" w:hAnsi="Calibri"/>
          <w:i/>
          <w:color w:val="000000"/>
          <w:sz w:val="20"/>
        </w:rPr>
        <w:t>Shabbat</w:t>
      </w:r>
      <w:r>
        <w:rPr>
          <w:rFonts w:ascii="Calibri" w:eastAsia="Calibri" w:hAnsi="Calibri" w:cs="Calibri"/>
          <w:color w:val="000000"/>
          <w:sz w:val="20"/>
          <w:szCs w:val="20"/>
        </w:rPr>
        <w:t xml:space="preserve"> and Passover. But </w:t>
      </w:r>
      <w:r>
        <w:rPr>
          <w:rFonts w:ascii="Calibri" w:eastAsia="Calibri" w:hAnsi="Calibri" w:cs="Calibri"/>
          <w:sz w:val="20"/>
          <w:szCs w:val="20"/>
        </w:rPr>
        <w:t>ultimately it does</w:t>
      </w:r>
      <w:r>
        <w:rPr>
          <w:rFonts w:ascii="Calibri" w:eastAsia="Calibri" w:hAnsi="Calibri" w:cs="Calibri"/>
          <w:color w:val="000000"/>
          <w:sz w:val="20"/>
          <w:szCs w:val="20"/>
        </w:rPr>
        <w:t xml:space="preserve"> not.</w:t>
      </w:r>
      <w:r w:rsidR="00D746D3">
        <w:rPr>
          <w:rFonts w:ascii="Calibri" w:eastAsia="Calibri" w:hAnsi="Calibri" w:cs="Calibri"/>
          <w:color w:val="000000"/>
          <w:sz w:val="20"/>
          <w:szCs w:val="20"/>
        </w:rPr>
        <w:t xml:space="preserve"> There is a uniform acceptance of these </w:t>
      </w:r>
      <w:r w:rsidR="00691B6F">
        <w:rPr>
          <w:rFonts w:ascii="Calibri" w:eastAsia="Calibri" w:hAnsi="Calibri" w:cs="Calibri"/>
          <w:color w:val="000000"/>
          <w:sz w:val="20"/>
          <w:szCs w:val="20"/>
        </w:rPr>
        <w:t xml:space="preserve">specific </w:t>
      </w:r>
      <w:r w:rsidR="00D746D3">
        <w:rPr>
          <w:rFonts w:ascii="Calibri" w:eastAsia="Calibri" w:hAnsi="Calibri" w:cs="Calibri"/>
          <w:color w:val="000000"/>
          <w:sz w:val="20"/>
          <w:szCs w:val="20"/>
        </w:rPr>
        <w:t xml:space="preserve">mitzvot </w:t>
      </w:r>
      <w:r w:rsidR="00691B6F">
        <w:rPr>
          <w:rFonts w:ascii="Calibri" w:eastAsia="Calibri" w:hAnsi="Calibri" w:cs="Calibri"/>
          <w:color w:val="000000"/>
          <w:sz w:val="20"/>
          <w:szCs w:val="20"/>
        </w:rPr>
        <w:t>(</w:t>
      </w:r>
      <w:r w:rsidR="00691B6F" w:rsidRPr="00691B6F">
        <w:rPr>
          <w:rFonts w:ascii="Calibri" w:eastAsia="Calibri" w:hAnsi="Calibri" w:cs="Calibri"/>
          <w:i/>
          <w:iCs/>
          <w:color w:val="000000"/>
          <w:sz w:val="20"/>
          <w:szCs w:val="20"/>
        </w:rPr>
        <w:t>Shofar</w:t>
      </w:r>
      <w:r w:rsidR="00691B6F">
        <w:rPr>
          <w:rFonts w:ascii="Calibri" w:eastAsia="Calibri" w:hAnsi="Calibri" w:cs="Calibri"/>
          <w:color w:val="000000"/>
          <w:sz w:val="20"/>
          <w:szCs w:val="20"/>
        </w:rPr>
        <w:t xml:space="preserve">, </w:t>
      </w:r>
      <w:r w:rsidR="00691B6F" w:rsidRPr="00691B6F">
        <w:rPr>
          <w:rFonts w:ascii="Calibri" w:eastAsia="Calibri" w:hAnsi="Calibri" w:cs="Calibri"/>
          <w:i/>
          <w:iCs/>
          <w:color w:val="000000"/>
          <w:sz w:val="20"/>
          <w:szCs w:val="20"/>
        </w:rPr>
        <w:t>Sukkah</w:t>
      </w:r>
      <w:r w:rsidR="00691B6F">
        <w:rPr>
          <w:rFonts w:ascii="Calibri" w:eastAsia="Calibri" w:hAnsi="Calibri" w:cs="Calibri"/>
          <w:color w:val="000000"/>
          <w:sz w:val="20"/>
          <w:szCs w:val="20"/>
        </w:rPr>
        <w:t xml:space="preserve">, </w:t>
      </w:r>
      <w:r w:rsidR="00691B6F" w:rsidRPr="00691B6F">
        <w:rPr>
          <w:rFonts w:ascii="Calibri" w:eastAsia="Calibri" w:hAnsi="Calibri" w:cs="Calibri"/>
          <w:i/>
          <w:iCs/>
          <w:color w:val="000000"/>
          <w:sz w:val="20"/>
          <w:szCs w:val="20"/>
        </w:rPr>
        <w:t>Lulav</w:t>
      </w:r>
      <w:r w:rsidR="00691B6F">
        <w:rPr>
          <w:rFonts w:ascii="Calibri" w:eastAsia="Calibri" w:hAnsi="Calibri" w:cs="Calibri"/>
          <w:color w:val="000000"/>
          <w:sz w:val="20"/>
          <w:szCs w:val="20"/>
        </w:rPr>
        <w:t xml:space="preserve">) </w:t>
      </w:r>
      <w:r w:rsidR="00D746D3">
        <w:rPr>
          <w:rFonts w:ascii="Calibri" w:eastAsia="Calibri" w:hAnsi="Calibri" w:cs="Calibri"/>
          <w:color w:val="000000"/>
          <w:sz w:val="20"/>
          <w:szCs w:val="20"/>
        </w:rPr>
        <w:t xml:space="preserve">as both </w:t>
      </w:r>
      <w:proofErr w:type="gramStart"/>
      <w:r w:rsidR="00D746D3">
        <w:rPr>
          <w:rFonts w:ascii="Calibri" w:eastAsia="Calibri" w:hAnsi="Calibri" w:cs="Calibri"/>
          <w:color w:val="000000"/>
          <w:sz w:val="20"/>
          <w:szCs w:val="20"/>
        </w:rPr>
        <w:t>time</w:t>
      </w:r>
      <w:proofErr w:type="gramEnd"/>
      <w:r w:rsidR="00D746D3">
        <w:rPr>
          <w:rFonts w:ascii="Calibri" w:eastAsia="Calibri" w:hAnsi="Calibri" w:cs="Calibri"/>
          <w:color w:val="000000"/>
          <w:sz w:val="20"/>
          <w:szCs w:val="20"/>
        </w:rPr>
        <w:t xml:space="preserve"> bound and exempting women.</w:t>
      </w:r>
    </w:p>
    <w:p w14:paraId="5C321EC1" w14:textId="3DCEB093" w:rsidR="00CD43FC" w:rsidRPr="00954FDE" w:rsidRDefault="00CF6503" w:rsidP="00455F34">
      <w:pPr>
        <w:pStyle w:val="ListParagraph"/>
        <w:numPr>
          <w:ilvl w:val="0"/>
          <w:numId w:val="3"/>
        </w:numPr>
        <w:ind w:leftChars="0" w:firstLineChars="0"/>
        <w:rPr>
          <w:rFonts w:asciiTheme="minorHAnsi" w:eastAsia="Calibri" w:hAnsiTheme="minorHAnsi" w:cstheme="minorHAnsi"/>
          <w:sz w:val="20"/>
          <w:szCs w:val="20"/>
          <w:highlight w:val="yellow"/>
        </w:rPr>
      </w:pPr>
      <w:r w:rsidRPr="00954FDE">
        <w:rPr>
          <w:rFonts w:asciiTheme="minorHAnsi" w:eastAsia="Calibri" w:hAnsiTheme="minorHAnsi" w:cstheme="minorHAnsi"/>
          <w:i/>
          <w:sz w:val="20"/>
          <w:szCs w:val="20"/>
        </w:rPr>
        <w:lastRenderedPageBreak/>
        <w:t>Tefillin</w:t>
      </w:r>
      <w:r w:rsidRPr="00954FDE">
        <w:rPr>
          <w:rFonts w:asciiTheme="minorHAnsi" w:eastAsia="Calibri" w:hAnsiTheme="minorHAnsi" w:cstheme="minorHAnsi"/>
          <w:sz w:val="20"/>
          <w:szCs w:val="20"/>
        </w:rPr>
        <w:t xml:space="preserve"> and </w:t>
      </w:r>
      <w:r w:rsidRPr="00954FDE">
        <w:rPr>
          <w:rFonts w:asciiTheme="minorHAnsi" w:eastAsia="Calibri" w:hAnsiTheme="minorHAnsi" w:cstheme="minorHAnsi"/>
          <w:i/>
          <w:sz w:val="20"/>
          <w:szCs w:val="20"/>
        </w:rPr>
        <w:t>Tzitzit</w:t>
      </w:r>
      <w:r w:rsidRPr="00954FDE">
        <w:rPr>
          <w:rFonts w:asciiTheme="minorHAnsi" w:eastAsia="Calibri" w:hAnsiTheme="minorHAnsi" w:cstheme="minorHAnsi"/>
          <w:sz w:val="20"/>
          <w:szCs w:val="20"/>
        </w:rPr>
        <w:t xml:space="preserve"> are both ritual objects that are to be worn </w:t>
      </w:r>
      <w:r w:rsidR="00691B6F">
        <w:rPr>
          <w:rFonts w:asciiTheme="minorHAnsi" w:eastAsia="Calibri" w:hAnsiTheme="minorHAnsi" w:cstheme="minorHAnsi"/>
          <w:sz w:val="20"/>
          <w:szCs w:val="20"/>
        </w:rPr>
        <w:t xml:space="preserve">all day </w:t>
      </w:r>
      <w:r w:rsidRPr="00954FDE">
        <w:rPr>
          <w:rFonts w:asciiTheme="minorHAnsi" w:eastAsia="Calibri" w:hAnsiTheme="minorHAnsi" w:cstheme="minorHAnsi"/>
          <w:sz w:val="20"/>
          <w:szCs w:val="20"/>
        </w:rPr>
        <w:t>every day</w:t>
      </w:r>
      <w:r w:rsidR="00691B6F">
        <w:rPr>
          <w:rFonts w:asciiTheme="minorHAnsi" w:eastAsia="Calibri" w:hAnsiTheme="minorHAnsi" w:cstheme="minorHAnsi"/>
          <w:sz w:val="20"/>
          <w:szCs w:val="20"/>
        </w:rPr>
        <w:t xml:space="preserve"> (in Talmudic times) and are certainly distinct from the previous time bound examples of once a year mitzvot.</w:t>
      </w:r>
      <w:r w:rsidRPr="00954FDE">
        <w:rPr>
          <w:rFonts w:asciiTheme="minorHAnsi" w:hAnsiTheme="minorHAnsi" w:cstheme="minorHAnsi"/>
          <w:sz w:val="20"/>
          <w:szCs w:val="20"/>
          <w:vertAlign w:val="superscript"/>
        </w:rPr>
        <w:footnoteReference w:id="12"/>
      </w:r>
      <w:r w:rsidRPr="00954FDE">
        <w:rPr>
          <w:rFonts w:asciiTheme="minorHAnsi" w:eastAsia="Calibri" w:hAnsiTheme="minorHAnsi" w:cstheme="minorHAnsi"/>
          <w:sz w:val="20"/>
          <w:szCs w:val="20"/>
        </w:rPr>
        <w:t xml:space="preserve"> </w:t>
      </w:r>
      <w:r w:rsidR="00691B6F">
        <w:rPr>
          <w:rFonts w:asciiTheme="minorHAnsi" w:eastAsia="Calibri" w:hAnsiTheme="minorHAnsi" w:cstheme="minorHAnsi"/>
          <w:sz w:val="20"/>
          <w:szCs w:val="20"/>
        </w:rPr>
        <w:t>N</w:t>
      </w:r>
      <w:r w:rsidRPr="00954FDE">
        <w:rPr>
          <w:rFonts w:asciiTheme="minorHAnsi" w:eastAsia="Calibri" w:hAnsiTheme="minorHAnsi" w:cstheme="minorHAnsi"/>
          <w:sz w:val="20"/>
          <w:szCs w:val="20"/>
        </w:rPr>
        <w:t xml:space="preserve">either of these examples are uniformly accepted </w:t>
      </w:r>
      <w:r w:rsidR="009F4466" w:rsidRPr="00954FDE">
        <w:rPr>
          <w:rFonts w:asciiTheme="minorHAnsi" w:eastAsia="Calibri" w:hAnsiTheme="minorHAnsi" w:cstheme="minorHAnsi"/>
          <w:sz w:val="20"/>
          <w:szCs w:val="20"/>
        </w:rPr>
        <w:t xml:space="preserve">in the Talmud </w:t>
      </w:r>
      <w:r w:rsidRPr="00954FDE">
        <w:rPr>
          <w:rFonts w:asciiTheme="minorHAnsi" w:eastAsia="Calibri" w:hAnsiTheme="minorHAnsi" w:cstheme="minorHAnsi"/>
          <w:sz w:val="20"/>
          <w:szCs w:val="20"/>
        </w:rPr>
        <w:t xml:space="preserve">as </w:t>
      </w:r>
      <w:r w:rsidR="009F4466" w:rsidRPr="00954FDE">
        <w:rPr>
          <w:rFonts w:asciiTheme="minorHAnsi" w:eastAsia="Calibri" w:hAnsiTheme="minorHAnsi" w:cstheme="minorHAnsi"/>
          <w:sz w:val="20"/>
          <w:szCs w:val="20"/>
        </w:rPr>
        <w:t>time bound</w:t>
      </w:r>
      <w:r w:rsidR="00DC5819" w:rsidRPr="00954FDE">
        <w:rPr>
          <w:rFonts w:asciiTheme="minorHAnsi" w:eastAsia="Calibri" w:hAnsiTheme="minorHAnsi" w:cstheme="minorHAnsi"/>
          <w:sz w:val="20"/>
          <w:szCs w:val="20"/>
        </w:rPr>
        <w:t>,</w:t>
      </w:r>
      <w:r w:rsidR="009F4466" w:rsidRPr="00954FDE">
        <w:rPr>
          <w:rFonts w:asciiTheme="minorHAnsi" w:eastAsia="Calibri" w:hAnsiTheme="minorHAnsi" w:cstheme="minorHAnsi"/>
          <w:sz w:val="20"/>
          <w:szCs w:val="20"/>
        </w:rPr>
        <w:t xml:space="preserve"> as will be explained below</w:t>
      </w:r>
      <w:r w:rsidRPr="00954FDE">
        <w:rPr>
          <w:rFonts w:asciiTheme="minorHAnsi" w:eastAsia="Calibri" w:hAnsiTheme="minorHAnsi" w:cstheme="minorHAnsi"/>
          <w:sz w:val="20"/>
          <w:szCs w:val="20"/>
        </w:rPr>
        <w:t>.</w:t>
      </w:r>
      <w:r w:rsidR="00A42A2F" w:rsidRPr="00954FDE">
        <w:rPr>
          <w:rFonts w:asciiTheme="minorHAnsi" w:eastAsia="Calibri" w:hAnsiTheme="minorHAnsi" w:cstheme="minorHAnsi"/>
          <w:sz w:val="20"/>
          <w:szCs w:val="20"/>
        </w:rPr>
        <w:t xml:space="preserve"> </w:t>
      </w:r>
      <w:r w:rsidR="009F4466" w:rsidRPr="00954FDE">
        <w:rPr>
          <w:rFonts w:asciiTheme="minorHAnsi" w:eastAsia="Calibri" w:hAnsiTheme="minorHAnsi" w:cstheme="minorHAnsi"/>
          <w:sz w:val="20"/>
          <w:szCs w:val="20"/>
        </w:rPr>
        <w:t>This category of mitzva is qualitatively different than the previous one and will require</w:t>
      </w:r>
      <w:r w:rsidR="00DC5819" w:rsidRPr="00954FDE">
        <w:rPr>
          <w:rFonts w:asciiTheme="minorHAnsi" w:eastAsia="Calibri" w:hAnsiTheme="minorHAnsi" w:cstheme="minorHAnsi"/>
          <w:sz w:val="20"/>
          <w:szCs w:val="20"/>
        </w:rPr>
        <w:t xml:space="preserve"> a different interpretive lens.</w:t>
      </w:r>
    </w:p>
    <w:p w14:paraId="09D2C37C" w14:textId="54B3439D" w:rsidR="000F3E66" w:rsidRPr="00954FDE" w:rsidDel="000F3E66" w:rsidRDefault="00CD43FC" w:rsidP="00455F34">
      <w:pPr>
        <w:pStyle w:val="ListParagraph"/>
        <w:numPr>
          <w:ilvl w:val="0"/>
          <w:numId w:val="3"/>
        </w:numPr>
        <w:ind w:leftChars="0" w:firstLineChars="0"/>
        <w:rPr>
          <w:rFonts w:asciiTheme="minorHAnsi" w:hAnsiTheme="minorHAnsi" w:cstheme="minorHAnsi"/>
          <w:sz w:val="20"/>
          <w:szCs w:val="20"/>
        </w:rPr>
      </w:pPr>
      <w:r w:rsidRPr="00954FDE">
        <w:rPr>
          <w:rFonts w:asciiTheme="minorHAnsi" w:hAnsiTheme="minorHAnsi" w:cstheme="minorHAnsi"/>
          <w:i/>
          <w:iCs/>
          <w:sz w:val="20"/>
          <w:szCs w:val="20"/>
        </w:rPr>
        <w:t>Shema</w:t>
      </w:r>
      <w:r w:rsidRPr="00954FDE">
        <w:rPr>
          <w:rFonts w:asciiTheme="minorHAnsi" w:hAnsiTheme="minorHAnsi" w:cstheme="minorHAnsi"/>
          <w:sz w:val="20"/>
          <w:szCs w:val="20"/>
        </w:rPr>
        <w:t xml:space="preserve">, which is said every day, once in the morning and once in the evening without exception, does not appear in the list of exemptions in the Kiddushin text but it is unquestionably the quintessential example of a positive time bound </w:t>
      </w:r>
      <w:r w:rsidRPr="00954FDE">
        <w:rPr>
          <w:rFonts w:asciiTheme="minorHAnsi" w:hAnsiTheme="minorHAnsi" w:cstheme="minorHAnsi"/>
          <w:i/>
          <w:iCs/>
          <w:sz w:val="20"/>
          <w:szCs w:val="20"/>
        </w:rPr>
        <w:t>mitzva</w:t>
      </w:r>
      <w:r w:rsidRPr="00954FDE">
        <w:rPr>
          <w:rFonts w:asciiTheme="minorHAnsi" w:hAnsiTheme="minorHAnsi" w:cstheme="minorHAnsi"/>
          <w:sz w:val="20"/>
          <w:szCs w:val="20"/>
        </w:rPr>
        <w:t xml:space="preserve"> from which women are exempt. </w:t>
      </w:r>
      <w:r w:rsidR="00AD2413" w:rsidRPr="00954FDE">
        <w:rPr>
          <w:rFonts w:asciiTheme="minorHAnsi" w:hAnsiTheme="minorHAnsi" w:cstheme="minorHAnsi"/>
          <w:sz w:val="20"/>
          <w:szCs w:val="20"/>
        </w:rPr>
        <w:t xml:space="preserve">Regarding its time bound nature, it more closely resembles </w:t>
      </w:r>
      <w:r w:rsidR="0099112C">
        <w:rPr>
          <w:rFonts w:asciiTheme="minorHAnsi" w:hAnsiTheme="minorHAnsi" w:cstheme="minorHAnsi"/>
          <w:sz w:val="20"/>
          <w:szCs w:val="20"/>
        </w:rPr>
        <w:t xml:space="preserve">the daily </w:t>
      </w:r>
      <w:r w:rsidR="0099112C" w:rsidRPr="0099112C">
        <w:rPr>
          <w:rFonts w:asciiTheme="minorHAnsi" w:hAnsiTheme="minorHAnsi" w:cstheme="minorHAnsi"/>
          <w:i/>
          <w:iCs/>
          <w:sz w:val="20"/>
          <w:szCs w:val="20"/>
        </w:rPr>
        <w:t>mitzvot</w:t>
      </w:r>
      <w:r w:rsidR="0099112C">
        <w:rPr>
          <w:rFonts w:asciiTheme="minorHAnsi" w:hAnsiTheme="minorHAnsi" w:cstheme="minorHAnsi"/>
          <w:sz w:val="20"/>
          <w:szCs w:val="20"/>
        </w:rPr>
        <w:t xml:space="preserve"> of </w:t>
      </w:r>
      <w:r w:rsidR="00AD2413" w:rsidRPr="00954FDE">
        <w:rPr>
          <w:rFonts w:asciiTheme="minorHAnsi" w:hAnsiTheme="minorHAnsi" w:cstheme="minorHAnsi"/>
          <w:i/>
          <w:iCs/>
          <w:sz w:val="20"/>
          <w:szCs w:val="20"/>
        </w:rPr>
        <w:t>tefillin</w:t>
      </w:r>
      <w:r w:rsidR="00AD2413" w:rsidRPr="00954FDE">
        <w:rPr>
          <w:rFonts w:asciiTheme="minorHAnsi" w:hAnsiTheme="minorHAnsi" w:cstheme="minorHAnsi"/>
          <w:sz w:val="20"/>
          <w:szCs w:val="20"/>
        </w:rPr>
        <w:t xml:space="preserve"> and </w:t>
      </w:r>
      <w:proofErr w:type="gramStart"/>
      <w:r w:rsidR="00AD2413" w:rsidRPr="00954FDE">
        <w:rPr>
          <w:rFonts w:asciiTheme="minorHAnsi" w:hAnsiTheme="minorHAnsi" w:cstheme="minorHAnsi"/>
          <w:i/>
          <w:iCs/>
          <w:sz w:val="20"/>
          <w:szCs w:val="20"/>
        </w:rPr>
        <w:t>tzitzit</w:t>
      </w:r>
      <w:proofErr w:type="gramEnd"/>
      <w:r w:rsidR="00AD2413" w:rsidRPr="00954FDE">
        <w:rPr>
          <w:rFonts w:asciiTheme="minorHAnsi" w:hAnsiTheme="minorHAnsi" w:cstheme="minorHAnsi"/>
          <w:sz w:val="20"/>
          <w:szCs w:val="20"/>
        </w:rPr>
        <w:t xml:space="preserve"> but it is even broader because it is </w:t>
      </w:r>
      <w:r w:rsidR="002A77AC">
        <w:rPr>
          <w:rFonts w:asciiTheme="minorHAnsi" w:hAnsiTheme="minorHAnsi" w:cstheme="minorHAnsi"/>
          <w:sz w:val="20"/>
          <w:szCs w:val="20"/>
        </w:rPr>
        <w:t>an obligation</w:t>
      </w:r>
      <w:r w:rsidR="002A77AC" w:rsidRPr="00954FDE">
        <w:rPr>
          <w:rFonts w:asciiTheme="minorHAnsi" w:hAnsiTheme="minorHAnsi" w:cstheme="minorHAnsi"/>
          <w:sz w:val="20"/>
          <w:szCs w:val="20"/>
        </w:rPr>
        <w:t xml:space="preserve"> </w:t>
      </w:r>
      <w:r w:rsidR="00AD2413" w:rsidRPr="00954FDE">
        <w:rPr>
          <w:rFonts w:asciiTheme="minorHAnsi" w:hAnsiTheme="minorHAnsi" w:cstheme="minorHAnsi"/>
          <w:sz w:val="20"/>
          <w:szCs w:val="20"/>
        </w:rPr>
        <w:t xml:space="preserve">both day and night. This </w:t>
      </w:r>
      <w:r w:rsidR="00AD2413" w:rsidRPr="00954FDE">
        <w:rPr>
          <w:rFonts w:asciiTheme="minorHAnsi" w:hAnsiTheme="minorHAnsi" w:cstheme="minorHAnsi"/>
          <w:i/>
          <w:iCs/>
          <w:sz w:val="20"/>
          <w:szCs w:val="20"/>
        </w:rPr>
        <w:t>mitzva</w:t>
      </w:r>
      <w:r w:rsidR="00AD2413" w:rsidRPr="00954FDE">
        <w:rPr>
          <w:rFonts w:asciiTheme="minorHAnsi" w:hAnsiTheme="minorHAnsi" w:cstheme="minorHAnsi"/>
          <w:sz w:val="20"/>
          <w:szCs w:val="20"/>
        </w:rPr>
        <w:t xml:space="preserve"> </w:t>
      </w:r>
      <w:r w:rsidRPr="00954FDE">
        <w:rPr>
          <w:rFonts w:asciiTheme="minorHAnsi" w:hAnsiTheme="minorHAnsi" w:cstheme="minorHAnsi"/>
          <w:sz w:val="20"/>
          <w:szCs w:val="20"/>
        </w:rPr>
        <w:t xml:space="preserve">will be thoroughly addressed after analyzing the </w:t>
      </w:r>
      <w:r w:rsidR="002A77AC">
        <w:rPr>
          <w:rFonts w:asciiTheme="minorHAnsi" w:hAnsiTheme="minorHAnsi" w:cstheme="minorHAnsi"/>
          <w:sz w:val="20"/>
          <w:szCs w:val="20"/>
        </w:rPr>
        <w:t xml:space="preserve">Kiddushin </w:t>
      </w:r>
      <w:r w:rsidRPr="00954FDE">
        <w:rPr>
          <w:rFonts w:asciiTheme="minorHAnsi" w:hAnsiTheme="minorHAnsi" w:cstheme="minorHAnsi"/>
          <w:sz w:val="20"/>
          <w:szCs w:val="20"/>
        </w:rPr>
        <w:t>source.</w:t>
      </w:r>
    </w:p>
    <w:p w14:paraId="75A218B4" w14:textId="77777777" w:rsidR="00CF6503" w:rsidRDefault="00CF6503" w:rsidP="00455F34">
      <w:pPr>
        <w:pBdr>
          <w:top w:val="nil"/>
          <w:left w:val="nil"/>
          <w:bottom w:val="nil"/>
          <w:right w:val="nil"/>
          <w:between w:val="nil"/>
        </w:pBdr>
        <w:spacing w:before="120" w:line="240" w:lineRule="auto"/>
        <w:ind w:leftChars="0" w:left="0" w:firstLineChars="0" w:firstLine="0"/>
        <w:rPr>
          <w:rFonts w:ascii="Carlito" w:eastAsia="Carlito" w:hAnsi="Carlito" w:cs="Carlito"/>
          <w:b/>
          <w:color w:val="000000"/>
          <w:sz w:val="20"/>
          <w:szCs w:val="20"/>
        </w:rPr>
      </w:pPr>
      <w:r>
        <w:rPr>
          <w:rFonts w:ascii="Carlito" w:eastAsia="Carlito" w:hAnsi="Carlito" w:cs="Carlito"/>
          <w:b/>
          <w:color w:val="000000"/>
          <w:sz w:val="20"/>
          <w:szCs w:val="20"/>
        </w:rPr>
        <w:t xml:space="preserve">Time-bound </w:t>
      </w:r>
      <w:r w:rsidRPr="00AC5F20">
        <w:rPr>
          <w:rFonts w:ascii="Carlito" w:eastAsia="Carlito" w:hAnsi="Carlito"/>
          <w:b/>
          <w:i/>
          <w:color w:val="000000"/>
          <w:sz w:val="20"/>
        </w:rPr>
        <w:t>mitzvot</w:t>
      </w:r>
      <w:r>
        <w:rPr>
          <w:rFonts w:ascii="Carlito" w:eastAsia="Carlito" w:hAnsi="Carlito" w:cs="Carlito"/>
          <w:b/>
          <w:color w:val="000000"/>
          <w:sz w:val="20"/>
          <w:szCs w:val="20"/>
        </w:rPr>
        <w:t xml:space="preserve"> related to the Jewish cycle of </w:t>
      </w:r>
      <w:r w:rsidR="00F54004">
        <w:rPr>
          <w:rFonts w:ascii="Carlito" w:eastAsia="Carlito" w:hAnsi="Carlito" w:cs="Carlito"/>
          <w:b/>
          <w:color w:val="000000"/>
          <w:sz w:val="20"/>
          <w:szCs w:val="20"/>
        </w:rPr>
        <w:t>festivals</w:t>
      </w:r>
    </w:p>
    <w:p w14:paraId="669A951E" w14:textId="768D647B" w:rsidR="00CF6503" w:rsidRDefault="00CF6503" w:rsidP="00CF6503">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Women’s exemption from sitting in a </w:t>
      </w:r>
      <w:r w:rsidRPr="00AC5F20">
        <w:rPr>
          <w:rFonts w:ascii="Calibri" w:eastAsia="Calibri" w:hAnsi="Calibri"/>
          <w:i/>
          <w:color w:val="000000"/>
          <w:sz w:val="20"/>
        </w:rPr>
        <w:t>sukkah</w:t>
      </w:r>
      <w:r>
        <w:rPr>
          <w:rFonts w:ascii="Calibri" w:eastAsia="Calibri" w:hAnsi="Calibri" w:cs="Calibri"/>
          <w:color w:val="000000"/>
          <w:sz w:val="20"/>
          <w:szCs w:val="20"/>
        </w:rPr>
        <w:t xml:space="preserve"> </w:t>
      </w:r>
      <w:r w:rsidR="00E8653D">
        <w:rPr>
          <w:rFonts w:ascii="Calibri" w:eastAsia="Calibri" w:hAnsi="Calibri" w:cs="Calibri"/>
          <w:color w:val="000000"/>
          <w:sz w:val="20"/>
          <w:szCs w:val="20"/>
        </w:rPr>
        <w:t>provides an opportunity</w:t>
      </w:r>
      <w:r w:rsidRPr="003932E9">
        <w:rPr>
          <w:rFonts w:ascii="Calibri" w:eastAsia="Calibri" w:hAnsi="Calibri" w:cs="Calibri"/>
          <w:color w:val="000000"/>
          <w:sz w:val="20"/>
          <w:szCs w:val="20"/>
        </w:rPr>
        <w:t xml:space="preserve"> to analyze</w:t>
      </w:r>
      <w:r>
        <w:rPr>
          <w:rFonts w:ascii="Calibri" w:eastAsia="Calibri" w:hAnsi="Calibri" w:cs="Calibri"/>
          <w:color w:val="000000"/>
          <w:sz w:val="20"/>
          <w:szCs w:val="20"/>
        </w:rPr>
        <w:t xml:space="preserve"> </w:t>
      </w:r>
      <w:r w:rsidR="00E8653D">
        <w:rPr>
          <w:rFonts w:ascii="Calibri" w:eastAsia="Calibri" w:hAnsi="Calibri" w:cs="Calibri"/>
          <w:color w:val="000000"/>
          <w:sz w:val="20"/>
          <w:szCs w:val="20"/>
        </w:rPr>
        <w:t>the principle o</w:t>
      </w:r>
      <w:r w:rsidR="002B07AD">
        <w:rPr>
          <w:rFonts w:ascii="Calibri" w:eastAsia="Calibri" w:hAnsi="Calibri" w:cs="Calibri"/>
          <w:color w:val="000000"/>
          <w:sz w:val="20"/>
          <w:szCs w:val="20"/>
        </w:rPr>
        <w:t>f</w:t>
      </w:r>
      <w:r w:rsidR="00E8653D">
        <w:rPr>
          <w:rFonts w:ascii="Calibri" w:eastAsia="Calibri" w:hAnsi="Calibri" w:cs="Calibri"/>
          <w:color w:val="000000"/>
          <w:sz w:val="20"/>
          <w:szCs w:val="20"/>
        </w:rPr>
        <w:t xml:space="preserve"> women’s exemption from time-bound </w:t>
      </w:r>
      <w:r w:rsidR="00E8653D" w:rsidRPr="00E8653D">
        <w:rPr>
          <w:rFonts w:ascii="Calibri" w:eastAsia="Calibri" w:hAnsi="Calibri" w:cs="Calibri"/>
          <w:i/>
          <w:iCs/>
          <w:color w:val="000000"/>
          <w:sz w:val="20"/>
          <w:szCs w:val="20"/>
        </w:rPr>
        <w:t>mitzvot</w:t>
      </w:r>
      <w:r>
        <w:rPr>
          <w:rFonts w:ascii="Calibri" w:eastAsia="Calibri" w:hAnsi="Calibri" w:cs="Calibri"/>
          <w:color w:val="000000"/>
          <w:sz w:val="20"/>
          <w:szCs w:val="20"/>
        </w:rPr>
        <w:t>.</w:t>
      </w:r>
      <w:r w:rsidR="007B41B9">
        <w:rPr>
          <w:rFonts w:ascii="Calibri" w:eastAsia="Calibri" w:hAnsi="Calibri" w:cs="Calibri"/>
          <w:color w:val="000000"/>
          <w:sz w:val="20"/>
          <w:szCs w:val="20"/>
        </w:rPr>
        <w:t xml:space="preserve"> </w:t>
      </w:r>
      <w:r>
        <w:rPr>
          <w:rFonts w:ascii="Calibri" w:eastAsia="Calibri" w:hAnsi="Calibri" w:cs="Calibri"/>
          <w:color w:val="000000"/>
          <w:sz w:val="20"/>
          <w:szCs w:val="20"/>
        </w:rPr>
        <w:t xml:space="preserve">Although it is clear from the outset that women will be exempted, since this is an explicit example given in the </w:t>
      </w:r>
      <w:proofErr w:type="spellStart"/>
      <w:r w:rsidR="00FB4674">
        <w:rPr>
          <w:rFonts w:ascii="Calibri" w:eastAsia="Calibri" w:hAnsi="Calibri" w:cs="Calibri"/>
          <w:i/>
          <w:color w:val="000000"/>
          <w:sz w:val="20"/>
          <w:szCs w:val="20"/>
        </w:rPr>
        <w:t>b</w:t>
      </w:r>
      <w:r>
        <w:rPr>
          <w:rFonts w:ascii="Calibri" w:eastAsia="Calibri" w:hAnsi="Calibri" w:cs="Calibri"/>
          <w:i/>
          <w:color w:val="000000"/>
          <w:sz w:val="20"/>
          <w:szCs w:val="20"/>
        </w:rPr>
        <w:t>eraita</w:t>
      </w:r>
      <w:proofErr w:type="spellEnd"/>
      <w:r>
        <w:rPr>
          <w:rFonts w:ascii="Calibri" w:eastAsia="Calibri" w:hAnsi="Calibri" w:cs="Calibri"/>
          <w:color w:val="000000"/>
          <w:sz w:val="20"/>
          <w:szCs w:val="20"/>
        </w:rPr>
        <w:t xml:space="preserve"> quoted above, the Talmud offers equally valid </w:t>
      </w:r>
      <w:r w:rsidR="00DC5819">
        <w:rPr>
          <w:rFonts w:ascii="Calibri" w:eastAsia="Calibri" w:hAnsi="Calibri" w:cs="Calibri"/>
          <w:color w:val="000000"/>
          <w:sz w:val="20"/>
          <w:szCs w:val="20"/>
        </w:rPr>
        <w:t xml:space="preserve">interpretive </w:t>
      </w:r>
      <w:r>
        <w:rPr>
          <w:rFonts w:ascii="Calibri" w:eastAsia="Calibri" w:hAnsi="Calibri" w:cs="Calibri"/>
          <w:color w:val="000000"/>
          <w:sz w:val="20"/>
          <w:szCs w:val="20"/>
        </w:rPr>
        <w:t>argument</w:t>
      </w:r>
      <w:r w:rsidR="00DC5819">
        <w:rPr>
          <w:rFonts w:ascii="Calibri" w:eastAsia="Calibri" w:hAnsi="Calibri" w:cs="Calibri"/>
          <w:color w:val="000000"/>
          <w:sz w:val="20"/>
          <w:szCs w:val="20"/>
        </w:rPr>
        <w:t>s</w:t>
      </w:r>
      <w:r>
        <w:rPr>
          <w:rFonts w:ascii="Calibri" w:eastAsia="Calibri" w:hAnsi="Calibri" w:cs="Calibri"/>
          <w:color w:val="000000"/>
          <w:sz w:val="20"/>
          <w:szCs w:val="20"/>
        </w:rPr>
        <w:t xml:space="preserve"> </w:t>
      </w:r>
      <w:r w:rsidR="00DC5819">
        <w:rPr>
          <w:rFonts w:ascii="Calibri" w:eastAsia="Calibri" w:hAnsi="Calibri" w:cs="Calibri"/>
          <w:color w:val="000000"/>
          <w:sz w:val="20"/>
          <w:szCs w:val="20"/>
        </w:rPr>
        <w:t>through</w:t>
      </w:r>
      <w:r>
        <w:rPr>
          <w:rFonts w:ascii="Calibri" w:eastAsia="Calibri" w:hAnsi="Calibri" w:cs="Calibri"/>
          <w:color w:val="000000"/>
          <w:sz w:val="20"/>
          <w:szCs w:val="20"/>
        </w:rPr>
        <w:t xml:space="preserve"> which women could have been </w:t>
      </w:r>
      <w:r w:rsidR="00DC5819">
        <w:rPr>
          <w:rFonts w:ascii="Calibri" w:eastAsia="Calibri" w:hAnsi="Calibri" w:cs="Calibri"/>
          <w:color w:val="000000"/>
          <w:sz w:val="20"/>
          <w:szCs w:val="20"/>
        </w:rPr>
        <w:t xml:space="preserve">obligated </w:t>
      </w:r>
      <w:r>
        <w:rPr>
          <w:rFonts w:ascii="Calibri" w:eastAsia="Calibri" w:hAnsi="Calibri" w:cs="Calibri"/>
          <w:color w:val="000000"/>
          <w:sz w:val="20"/>
          <w:szCs w:val="20"/>
        </w:rPr>
        <w:t xml:space="preserve">not only in </w:t>
      </w:r>
      <w:r w:rsidRPr="00AC5F20">
        <w:rPr>
          <w:rFonts w:ascii="Calibri" w:eastAsia="Calibri" w:hAnsi="Calibri"/>
          <w:i/>
          <w:color w:val="000000"/>
          <w:sz w:val="20"/>
        </w:rPr>
        <w:t>Sukkah</w:t>
      </w:r>
      <w:r>
        <w:rPr>
          <w:rFonts w:ascii="Calibri" w:eastAsia="Calibri" w:hAnsi="Calibri" w:cs="Calibri"/>
          <w:color w:val="000000"/>
          <w:sz w:val="20"/>
          <w:szCs w:val="20"/>
        </w:rPr>
        <w:t xml:space="preserve"> but in all positive time-bound </w:t>
      </w:r>
      <w:r w:rsidRPr="00AC5F20">
        <w:rPr>
          <w:rFonts w:ascii="Calibri" w:eastAsia="Calibri" w:hAnsi="Calibri"/>
          <w:i/>
          <w:color w:val="000000"/>
          <w:sz w:val="20"/>
        </w:rPr>
        <w:t>mitzvot</w:t>
      </w:r>
      <w:r>
        <w:rPr>
          <w:rFonts w:ascii="Calibri" w:eastAsia="Calibri" w:hAnsi="Calibri" w:cs="Calibri"/>
          <w:color w:val="000000"/>
          <w:sz w:val="20"/>
          <w:szCs w:val="20"/>
        </w:rPr>
        <w:t>. An excerpt from the discussion appears below:</w:t>
      </w:r>
    </w:p>
    <w:tbl>
      <w:tblPr>
        <w:tblW w:w="0" w:type="auto"/>
        <w:tblInd w:w="108" w:type="dxa"/>
        <w:tblLayout w:type="fixed"/>
        <w:tblLook w:val="0000" w:firstRow="0" w:lastRow="0" w:firstColumn="0" w:lastColumn="0" w:noHBand="0" w:noVBand="0"/>
      </w:tblPr>
      <w:tblGrid>
        <w:gridCol w:w="6547"/>
        <w:gridCol w:w="2695"/>
      </w:tblGrid>
      <w:tr w:rsidR="00CF6503" w14:paraId="568D1852" w14:textId="77777777" w:rsidTr="00641ACC">
        <w:tc>
          <w:tcPr>
            <w:tcW w:w="6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57971C" w14:textId="77777777" w:rsidR="00CF6503" w:rsidRPr="00455F34" w:rsidRDefault="00CF6503" w:rsidP="00A22939">
            <w:pPr>
              <w:pBdr>
                <w:top w:val="nil"/>
                <w:left w:val="nil"/>
                <w:bottom w:val="nil"/>
                <w:right w:val="nil"/>
                <w:between w:val="nil"/>
              </w:pBdr>
              <w:spacing w:before="120" w:line="240" w:lineRule="auto"/>
              <w:ind w:left="0" w:hanging="2"/>
              <w:rPr>
                <w:rFonts w:asciiTheme="minorHAnsi" w:hAnsiTheme="minorHAnsi"/>
                <w:color w:val="000000"/>
                <w:sz w:val="20"/>
                <w:u w:val="single"/>
              </w:rPr>
            </w:pPr>
            <w:r w:rsidRPr="00455F34">
              <w:rPr>
                <w:rFonts w:asciiTheme="minorHAnsi" w:eastAsia="Carlito" w:hAnsiTheme="minorHAnsi"/>
                <w:i/>
                <w:color w:val="000000"/>
                <w:sz w:val="20"/>
                <w:u w:val="single"/>
              </w:rPr>
              <w:t>Kiddush</w:t>
            </w:r>
            <w:r w:rsidRPr="00455F34">
              <w:rPr>
                <w:rFonts w:asciiTheme="minorHAnsi" w:eastAsia="Carlito" w:hAnsiTheme="minorHAnsi"/>
                <w:color w:val="000000"/>
                <w:sz w:val="20"/>
                <w:u w:val="single"/>
              </w:rPr>
              <w:t xml:space="preserve">in </w:t>
            </w:r>
            <w:proofErr w:type="spellStart"/>
            <w:r w:rsidRPr="00455F34">
              <w:rPr>
                <w:rFonts w:asciiTheme="minorHAnsi" w:eastAsia="Carlito" w:hAnsiTheme="minorHAnsi"/>
                <w:color w:val="000000"/>
                <w:sz w:val="20"/>
                <w:u w:val="single"/>
              </w:rPr>
              <w:t>34a</w:t>
            </w:r>
            <w:proofErr w:type="spellEnd"/>
            <w:r w:rsidR="002B07AD">
              <w:rPr>
                <w:rFonts w:asciiTheme="minorHAnsi" w:eastAsia="Carlito" w:hAnsiTheme="minorHAnsi"/>
                <w:color w:val="000000"/>
                <w:sz w:val="20"/>
                <w:u w:val="single"/>
              </w:rPr>
              <w:t xml:space="preserve"> </w:t>
            </w:r>
          </w:p>
          <w:p w14:paraId="624CE6A2" w14:textId="77777777" w:rsidR="00CF6503" w:rsidRPr="00AC5F20" w:rsidRDefault="00CF6503" w:rsidP="00A22939">
            <w:pPr>
              <w:pBdr>
                <w:top w:val="nil"/>
                <w:left w:val="nil"/>
                <w:bottom w:val="nil"/>
                <w:right w:val="nil"/>
                <w:between w:val="nil"/>
              </w:pBdr>
              <w:spacing w:before="120" w:line="240" w:lineRule="auto"/>
              <w:ind w:left="0" w:hanging="2"/>
              <w:rPr>
                <w:rFonts w:asciiTheme="minorHAnsi" w:eastAsia="Calibri" w:hAnsiTheme="minorHAnsi"/>
                <w:color w:val="000000"/>
                <w:sz w:val="20"/>
              </w:rPr>
            </w:pPr>
            <w:r w:rsidRPr="00AC5F20">
              <w:rPr>
                <w:rFonts w:asciiTheme="minorHAnsi" w:eastAsia="Carlito" w:hAnsiTheme="minorHAnsi"/>
                <w:b/>
                <w:color w:val="000000"/>
                <w:sz w:val="20"/>
              </w:rPr>
              <w:t xml:space="preserve">But </w:t>
            </w:r>
            <w:r w:rsidRPr="00AC5F20">
              <w:rPr>
                <w:rFonts w:asciiTheme="minorHAnsi" w:eastAsia="Calibri" w:hAnsiTheme="minorHAnsi"/>
                <w:color w:val="000000"/>
                <w:sz w:val="20"/>
              </w:rPr>
              <w:t xml:space="preserve"> </w:t>
            </w:r>
            <w:r w:rsidRPr="00AC5F20">
              <w:rPr>
                <w:rFonts w:asciiTheme="minorHAnsi" w:eastAsia="Carlito" w:hAnsiTheme="minorHAnsi"/>
                <w:b/>
                <w:color w:val="000000"/>
                <w:sz w:val="20"/>
              </w:rPr>
              <w:t xml:space="preserve">a </w:t>
            </w:r>
            <w:r w:rsidRPr="007B41B9">
              <w:rPr>
                <w:rFonts w:asciiTheme="minorHAnsi" w:eastAsia="Carlito" w:hAnsiTheme="minorHAnsi" w:cstheme="minorHAnsi"/>
                <w:b/>
                <w:i/>
                <w:color w:val="000000"/>
                <w:sz w:val="20"/>
                <w:szCs w:val="20"/>
              </w:rPr>
              <w:t>sukka</w:t>
            </w:r>
            <w:r w:rsidR="003F2BDB">
              <w:rPr>
                <w:rFonts w:asciiTheme="minorHAnsi" w:eastAsia="Carlito" w:hAnsiTheme="minorHAnsi" w:cstheme="minorHAnsi"/>
                <w:b/>
                <w:i/>
                <w:color w:val="000000"/>
                <w:sz w:val="20"/>
                <w:szCs w:val="20"/>
              </w:rPr>
              <w:t>h</w:t>
            </w:r>
            <w:r w:rsidRPr="00AC5F20">
              <w:rPr>
                <w:rFonts w:asciiTheme="minorHAnsi" w:eastAsia="Carlito" w:hAnsiTheme="minorHAnsi"/>
                <w:b/>
                <w:color w:val="000000"/>
                <w:sz w:val="20"/>
              </w:rPr>
              <w:t xml:space="preserve">, which is a positive, time-bound mitzva, as it is written: </w:t>
            </w:r>
            <w:r w:rsidRPr="00AC5F20">
              <w:rPr>
                <w:rFonts w:asciiTheme="minorHAnsi" w:eastAsia="Carlito" w:hAnsiTheme="minorHAnsi" w:hint="cs"/>
                <w:b/>
                <w:color w:val="000000"/>
                <w:sz w:val="20"/>
              </w:rPr>
              <w:t>“</w:t>
            </w:r>
            <w:r w:rsidRPr="00AC5F20">
              <w:rPr>
                <w:rFonts w:asciiTheme="minorHAnsi" w:eastAsia="Carlito" w:hAnsiTheme="minorHAnsi"/>
                <w:b/>
                <w:color w:val="000000"/>
                <w:sz w:val="20"/>
              </w:rPr>
              <w:t xml:space="preserve">You shall dwell in </w:t>
            </w:r>
            <w:r w:rsidRPr="00AC5F20">
              <w:rPr>
                <w:rFonts w:asciiTheme="minorHAnsi" w:eastAsia="Carlito" w:hAnsiTheme="minorHAnsi"/>
                <w:b/>
                <w:i/>
                <w:color w:val="000000"/>
                <w:sz w:val="20"/>
              </w:rPr>
              <w:t>sukkot</w:t>
            </w:r>
            <w:r w:rsidRPr="00AC5F20">
              <w:rPr>
                <w:rFonts w:asciiTheme="minorHAnsi" w:eastAsia="Carlito" w:hAnsiTheme="minorHAnsi"/>
                <w:b/>
                <w:color w:val="000000"/>
                <w:sz w:val="20"/>
              </w:rPr>
              <w:t xml:space="preserve"> for seven days</w:t>
            </w:r>
            <w:r w:rsidRPr="00AC5F20">
              <w:rPr>
                <w:rFonts w:asciiTheme="minorHAnsi" w:eastAsia="Carlito" w:hAnsiTheme="minorHAnsi" w:hint="cs"/>
                <w:b/>
                <w:color w:val="000000"/>
                <w:sz w:val="20"/>
              </w:rPr>
              <w:t>”</w:t>
            </w:r>
            <w:r w:rsidRPr="00AC5F20">
              <w:rPr>
                <w:rFonts w:asciiTheme="minorHAnsi" w:eastAsia="Calibri" w:hAnsiTheme="minorHAnsi"/>
                <w:color w:val="000000"/>
                <w:sz w:val="20"/>
              </w:rPr>
              <w:t xml:space="preserve"> (</w:t>
            </w:r>
            <w:r w:rsidRPr="00AC5F20">
              <w:rPr>
                <w:rFonts w:asciiTheme="minorHAnsi" w:eastAsia="Calibri" w:hAnsiTheme="minorHAnsi"/>
                <w:color w:val="0000FF"/>
                <w:sz w:val="20"/>
                <w:u w:val="single"/>
              </w:rPr>
              <w:t>Leviticus 23:42</w:t>
            </w:r>
            <w:r w:rsidRPr="00AC5F20">
              <w:rPr>
                <w:rFonts w:asciiTheme="minorHAnsi" w:eastAsia="Calibri" w:hAnsiTheme="minorHAnsi"/>
                <w:color w:val="000000"/>
                <w:sz w:val="20"/>
              </w:rPr>
              <w:t>), [referring to the seven specific days of the Sukkot Festival</w:t>
            </w:r>
            <w:r w:rsidRPr="007B41B9">
              <w:rPr>
                <w:rFonts w:asciiTheme="minorHAnsi" w:eastAsia="Calibri" w:hAnsiTheme="minorHAnsi" w:cstheme="minorHAnsi"/>
                <w:color w:val="000000"/>
                <w:sz w:val="20"/>
                <w:szCs w:val="20"/>
              </w:rPr>
              <w:t>],</w:t>
            </w:r>
            <w:r w:rsidRPr="00AC5F20">
              <w:rPr>
                <w:rFonts w:asciiTheme="minorHAnsi" w:eastAsia="Calibri" w:hAnsiTheme="minorHAnsi"/>
                <w:color w:val="000000"/>
                <w:sz w:val="20"/>
              </w:rPr>
              <w:t xml:space="preserve"> </w:t>
            </w:r>
            <w:r w:rsidRPr="00AC5F20">
              <w:rPr>
                <w:rFonts w:asciiTheme="minorHAnsi" w:eastAsia="Carlito" w:hAnsiTheme="minorHAnsi"/>
                <w:b/>
                <w:color w:val="000000"/>
                <w:sz w:val="20"/>
              </w:rPr>
              <w:t>the reason</w:t>
            </w:r>
            <w:r w:rsidRPr="00AC5F20">
              <w:rPr>
                <w:rFonts w:asciiTheme="minorHAnsi" w:eastAsia="Calibri" w:hAnsiTheme="minorHAnsi"/>
                <w:color w:val="000000"/>
                <w:sz w:val="20"/>
              </w:rPr>
              <w:t xml:space="preserve"> women are exempt</w:t>
            </w:r>
            <w:r w:rsidR="00513E60">
              <w:rPr>
                <w:rFonts w:asciiTheme="minorHAnsi" w:eastAsia="Calibri" w:hAnsiTheme="minorHAnsi"/>
                <w:color w:val="000000"/>
                <w:sz w:val="20"/>
              </w:rPr>
              <w:t xml:space="preserve">: </w:t>
            </w:r>
            <w:r w:rsidRPr="00AC5F20">
              <w:rPr>
                <w:rFonts w:asciiTheme="minorHAnsi" w:eastAsia="Calibri" w:hAnsiTheme="minorHAnsi"/>
                <w:color w:val="000000"/>
                <w:sz w:val="20"/>
              </w:rPr>
              <w:t xml:space="preserve">“All </w:t>
            </w:r>
            <w:r w:rsidRPr="00AC5F20">
              <w:rPr>
                <w:rFonts w:asciiTheme="minorHAnsi" w:eastAsia="Carlito" w:hAnsiTheme="minorHAnsi"/>
                <w:b/>
                <w:color w:val="000000"/>
                <w:sz w:val="20"/>
              </w:rPr>
              <w:t>the citizens</w:t>
            </w:r>
            <w:r w:rsidRPr="00AC5F20">
              <w:rPr>
                <w:rFonts w:asciiTheme="minorHAnsi" w:eastAsia="Calibri" w:hAnsiTheme="minorHAnsi"/>
                <w:color w:val="000000"/>
                <w:sz w:val="20"/>
              </w:rPr>
              <w:t xml:space="preserve"> in Israel shall dwell in </w:t>
            </w:r>
            <w:r w:rsidRPr="00AC5F20">
              <w:rPr>
                <w:rFonts w:asciiTheme="minorHAnsi" w:eastAsia="Calibri" w:hAnsiTheme="minorHAnsi"/>
                <w:i/>
                <w:color w:val="000000"/>
                <w:sz w:val="20"/>
              </w:rPr>
              <w:t>sukkot</w:t>
            </w:r>
            <w:r w:rsidRPr="00AC5F20">
              <w:rPr>
                <w:rFonts w:asciiTheme="minorHAnsi" w:eastAsia="Calibri" w:hAnsiTheme="minorHAnsi"/>
                <w:color w:val="000000"/>
                <w:sz w:val="20"/>
              </w:rPr>
              <w:t>.” The definite article “the” is an exclusion [the verse could have been “all citizens in Israel”</w:t>
            </w:r>
            <w:proofErr w:type="gramStart"/>
            <w:r w:rsidRPr="00AC5F20">
              <w:rPr>
                <w:rFonts w:asciiTheme="minorHAnsi" w:eastAsia="Calibri" w:hAnsiTheme="minorHAnsi"/>
                <w:color w:val="000000"/>
                <w:sz w:val="20"/>
              </w:rPr>
              <w:t>], and</w:t>
            </w:r>
            <w:proofErr w:type="gramEnd"/>
            <w:r w:rsidRPr="00AC5F20">
              <w:rPr>
                <w:rFonts w:asciiTheme="minorHAnsi" w:eastAsia="Calibri" w:hAnsiTheme="minorHAnsi"/>
                <w:color w:val="000000"/>
                <w:sz w:val="20"/>
              </w:rPr>
              <w:t xml:space="preserve"> serves </w:t>
            </w:r>
            <w:r w:rsidRPr="00AC5F20">
              <w:rPr>
                <w:rFonts w:asciiTheme="minorHAnsi" w:eastAsia="Carlito" w:hAnsiTheme="minorHAnsi"/>
                <w:b/>
                <w:color w:val="000000"/>
                <w:sz w:val="20"/>
              </w:rPr>
              <w:t>to exclude the women</w:t>
            </w:r>
            <w:r w:rsidRPr="00AC5F20">
              <w:rPr>
                <w:rFonts w:asciiTheme="minorHAnsi" w:eastAsia="Calibri" w:hAnsiTheme="minorHAnsi"/>
                <w:color w:val="000000"/>
                <w:sz w:val="20"/>
              </w:rPr>
              <w:t xml:space="preserve"> </w:t>
            </w:r>
            <w:r w:rsidR="00513E60">
              <w:rPr>
                <w:rFonts w:asciiTheme="minorHAnsi" w:eastAsia="Calibri" w:hAnsiTheme="minorHAnsi"/>
                <w:color w:val="000000"/>
                <w:sz w:val="20"/>
              </w:rPr>
              <w:t>…</w:t>
            </w:r>
            <w:r w:rsidRPr="00AC5F20">
              <w:rPr>
                <w:rFonts w:asciiTheme="minorHAnsi" w:eastAsia="Calibri" w:hAnsiTheme="minorHAnsi"/>
                <w:color w:val="000000"/>
                <w:sz w:val="20"/>
              </w:rPr>
              <w:t xml:space="preserve"> were not for the specific exclusion</w:t>
            </w:r>
            <w:r w:rsidRPr="00AC5F20">
              <w:rPr>
                <w:rFonts w:asciiTheme="minorHAnsi" w:eastAsia="Carlito" w:hAnsiTheme="minorHAnsi"/>
                <w:b/>
                <w:color w:val="000000"/>
                <w:sz w:val="20"/>
              </w:rPr>
              <w:t>, women</w:t>
            </w:r>
            <w:r w:rsidRPr="00AC5F20">
              <w:rPr>
                <w:rFonts w:asciiTheme="minorHAnsi" w:eastAsia="Calibri" w:hAnsiTheme="minorHAnsi"/>
                <w:color w:val="000000"/>
                <w:sz w:val="20"/>
              </w:rPr>
              <w:t xml:space="preserve"> would be </w:t>
            </w:r>
            <w:r w:rsidRPr="00AC5F20">
              <w:rPr>
                <w:rFonts w:asciiTheme="minorHAnsi" w:eastAsia="Carlito" w:hAnsiTheme="minorHAnsi"/>
                <w:b/>
                <w:color w:val="000000"/>
                <w:sz w:val="20"/>
              </w:rPr>
              <w:t>obligated.</w:t>
            </w:r>
            <w:r w:rsidRPr="00AC5F20">
              <w:rPr>
                <w:rFonts w:asciiTheme="minorHAnsi" w:eastAsia="Calibri" w:hAnsiTheme="minorHAnsi"/>
                <w:color w:val="000000"/>
                <w:sz w:val="20"/>
              </w:rPr>
              <w:t xml:space="preserve"> </w:t>
            </w:r>
          </w:p>
          <w:p w14:paraId="3B38D069" w14:textId="77777777" w:rsidR="00CF6503" w:rsidRPr="00FC0333" w:rsidRDefault="00CF6503" w:rsidP="00A22939">
            <w:pPr>
              <w:pBdr>
                <w:top w:val="nil"/>
                <w:left w:val="nil"/>
                <w:bottom w:val="nil"/>
                <w:right w:val="nil"/>
                <w:between w:val="nil"/>
              </w:pBdr>
              <w:spacing w:before="120" w:line="240" w:lineRule="auto"/>
              <w:ind w:left="0" w:hanging="2"/>
              <w:rPr>
                <w:rFonts w:ascii="Carlito" w:eastAsia="Carlito" w:hAnsi="Carlito" w:cs="Carlito"/>
                <w:b/>
                <w:bCs/>
                <w:color w:val="000000"/>
                <w:sz w:val="20"/>
                <w:szCs w:val="20"/>
              </w:rPr>
            </w:pPr>
            <w:proofErr w:type="spellStart"/>
            <w:r w:rsidRPr="00455F34">
              <w:rPr>
                <w:rFonts w:ascii="Calibri" w:eastAsia="Calibri" w:hAnsi="Calibri"/>
                <w:b/>
                <w:color w:val="000000"/>
                <w:sz w:val="20"/>
              </w:rPr>
              <w:t>Abaye</w:t>
            </w:r>
            <w:proofErr w:type="spellEnd"/>
            <w:r w:rsidRPr="00455F34">
              <w:rPr>
                <w:rFonts w:ascii="Calibri" w:eastAsia="Calibri" w:hAnsi="Calibri"/>
                <w:b/>
                <w:color w:val="000000"/>
                <w:sz w:val="20"/>
              </w:rPr>
              <w:t xml:space="preserve"> said</w:t>
            </w:r>
            <w:r>
              <w:rPr>
                <w:rFonts w:ascii="Calibri" w:eastAsia="Calibri" w:hAnsi="Calibri" w:cs="Calibri"/>
                <w:color w:val="000000"/>
                <w:sz w:val="20"/>
                <w:szCs w:val="20"/>
              </w:rPr>
              <w:t xml:space="preserve">: In the case of dwelling in a </w:t>
            </w:r>
            <w:r>
              <w:rPr>
                <w:rFonts w:ascii="Calibri" w:eastAsia="Calibri" w:hAnsi="Calibri" w:cs="Calibri"/>
                <w:i/>
                <w:color w:val="000000"/>
                <w:sz w:val="20"/>
                <w:szCs w:val="20"/>
              </w:rPr>
              <w:t>sukka</w:t>
            </w:r>
            <w:r w:rsidR="003F2BDB">
              <w:rPr>
                <w:rFonts w:ascii="Calibri" w:eastAsia="Calibri" w:hAnsi="Calibri" w:cs="Calibri"/>
                <w:i/>
                <w:color w:val="000000"/>
                <w:sz w:val="20"/>
                <w:szCs w:val="20"/>
              </w:rPr>
              <w:t>h</w:t>
            </w:r>
            <w:r>
              <w:rPr>
                <w:rFonts w:ascii="Calibri" w:eastAsia="Calibri" w:hAnsi="Calibri" w:cs="Calibri"/>
                <w:color w:val="000000"/>
                <w:sz w:val="20"/>
                <w:szCs w:val="20"/>
              </w:rPr>
              <w:t xml:space="preserve"> a special verse was </w:t>
            </w:r>
            <w:r w:rsidRPr="00455F34">
              <w:rPr>
                <w:rFonts w:ascii="Calibri" w:eastAsia="Calibri" w:hAnsi="Calibri"/>
                <w:b/>
                <w:color w:val="000000"/>
                <w:sz w:val="20"/>
              </w:rPr>
              <w:t>necessary</w:t>
            </w:r>
            <w:r>
              <w:rPr>
                <w:rFonts w:ascii="Calibri" w:eastAsia="Calibri" w:hAnsi="Calibri" w:cs="Calibri"/>
                <w:color w:val="000000"/>
                <w:sz w:val="20"/>
                <w:szCs w:val="20"/>
              </w:rPr>
              <w:t xml:space="preserve"> to exempt women, as otherwise </w:t>
            </w:r>
            <w:r w:rsidRPr="00455F34">
              <w:rPr>
                <w:rFonts w:ascii="Calibri" w:eastAsia="Calibri" w:hAnsi="Calibri"/>
                <w:b/>
                <w:color w:val="000000"/>
                <w:sz w:val="20"/>
              </w:rPr>
              <w:t>you might think that since</w:t>
            </w:r>
            <w:r>
              <w:rPr>
                <w:rFonts w:ascii="Calibri" w:eastAsia="Calibri" w:hAnsi="Calibri" w:cs="Calibri"/>
                <w:color w:val="000000"/>
                <w:sz w:val="20"/>
                <w:szCs w:val="20"/>
              </w:rPr>
              <w:t xml:space="preserve"> </w:t>
            </w:r>
            <w:r w:rsidRPr="00455F34">
              <w:rPr>
                <w:rFonts w:ascii="Calibri" w:eastAsia="Calibri" w:hAnsi="Calibri"/>
                <w:b/>
                <w:color w:val="000000"/>
                <w:sz w:val="20"/>
              </w:rPr>
              <w:t xml:space="preserve">it is written: “In </w:t>
            </w:r>
            <w:r w:rsidRPr="00455F34">
              <w:rPr>
                <w:rFonts w:ascii="Calibri" w:eastAsia="Calibri" w:hAnsi="Calibri"/>
                <w:b/>
                <w:i/>
                <w:color w:val="000000"/>
                <w:sz w:val="20"/>
              </w:rPr>
              <w:t>sukkot</w:t>
            </w:r>
            <w:r w:rsidRPr="00455F34">
              <w:rPr>
                <w:rFonts w:ascii="Calibri" w:eastAsia="Calibri" w:hAnsi="Calibri"/>
                <w:b/>
                <w:color w:val="000000"/>
                <w:sz w:val="20"/>
              </w:rPr>
              <w:t xml:space="preserve"> you shall dwell,”</w:t>
            </w:r>
            <w:r>
              <w:rPr>
                <w:rFonts w:ascii="Calibri" w:eastAsia="Calibri" w:hAnsi="Calibri" w:cs="Calibri"/>
                <w:color w:val="000000"/>
                <w:sz w:val="20"/>
                <w:szCs w:val="20"/>
              </w:rPr>
              <w:t xml:space="preserve"> this means that </w:t>
            </w:r>
            <w:r w:rsidRPr="00455F34">
              <w:rPr>
                <w:rFonts w:ascii="Calibri" w:eastAsia="Calibri" w:hAnsi="Calibri"/>
                <w:b/>
                <w:color w:val="000000"/>
                <w:sz w:val="20"/>
              </w:rPr>
              <w:t>you should dwell as you do</w:t>
            </w:r>
            <w:r>
              <w:rPr>
                <w:rFonts w:ascii="Calibri" w:eastAsia="Calibri" w:hAnsi="Calibri" w:cs="Calibri"/>
                <w:color w:val="000000"/>
                <w:sz w:val="20"/>
                <w:szCs w:val="20"/>
              </w:rPr>
              <w:t xml:space="preserve"> in your permanent home: Just as </w:t>
            </w:r>
            <w:r w:rsidRPr="00455F34">
              <w:rPr>
                <w:rFonts w:ascii="Calibri" w:eastAsia="Calibri" w:hAnsi="Calibri"/>
                <w:b/>
                <w:color w:val="000000"/>
                <w:sz w:val="20"/>
              </w:rPr>
              <w:t>a man and his wife</w:t>
            </w:r>
            <w:r>
              <w:rPr>
                <w:rFonts w:ascii="Calibri" w:eastAsia="Calibri" w:hAnsi="Calibri" w:cs="Calibri"/>
                <w:color w:val="000000"/>
                <w:sz w:val="20"/>
                <w:szCs w:val="20"/>
              </w:rPr>
              <w:t xml:space="preserve"> live together in a residence, so too, </w:t>
            </w:r>
            <w:r w:rsidRPr="00455F34">
              <w:rPr>
                <w:rFonts w:ascii="Calibri" w:eastAsia="Calibri" w:hAnsi="Calibri"/>
                <w:b/>
                <w:color w:val="000000"/>
                <w:sz w:val="20"/>
              </w:rPr>
              <w:t>a man and his wife</w:t>
            </w:r>
            <w:r>
              <w:rPr>
                <w:rFonts w:ascii="Calibri" w:eastAsia="Calibri" w:hAnsi="Calibri" w:cs="Calibri"/>
                <w:color w:val="000000"/>
                <w:sz w:val="20"/>
                <w:szCs w:val="20"/>
              </w:rPr>
              <w:t xml:space="preserve"> are obligated to reside together in </w:t>
            </w:r>
            <w:r w:rsidRPr="00455F34">
              <w:rPr>
                <w:rFonts w:ascii="Calibri" w:eastAsia="Calibri" w:hAnsi="Calibri"/>
                <w:b/>
                <w:color w:val="000000"/>
                <w:sz w:val="20"/>
              </w:rPr>
              <w:t xml:space="preserve">a </w:t>
            </w:r>
            <w:r w:rsidRPr="00455F34">
              <w:rPr>
                <w:rFonts w:ascii="Calibri" w:eastAsia="Calibri" w:hAnsi="Calibri"/>
                <w:b/>
                <w:i/>
                <w:color w:val="000000"/>
                <w:sz w:val="20"/>
              </w:rPr>
              <w:t>sukka</w:t>
            </w:r>
            <w:r w:rsidR="003F2BDB" w:rsidRPr="00455F34">
              <w:rPr>
                <w:rFonts w:ascii="Calibri" w:eastAsia="Calibri" w:hAnsi="Calibri"/>
                <w:b/>
                <w:i/>
                <w:color w:val="000000"/>
                <w:sz w:val="20"/>
              </w:rPr>
              <w:t>h</w:t>
            </w:r>
            <w:r w:rsidRPr="00455F34">
              <w:rPr>
                <w:rFonts w:ascii="Calibri" w:eastAsia="Calibri" w:hAnsi="Calibri"/>
                <w:b/>
                <w:color w:val="000000"/>
                <w:sz w:val="20"/>
              </w:rPr>
              <w:t>.</w:t>
            </w:r>
          </w:p>
          <w:p w14:paraId="0DA013C8" w14:textId="77777777" w:rsidR="00CF6503" w:rsidRDefault="00CF6503" w:rsidP="00A22939">
            <w:pPr>
              <w:pBdr>
                <w:top w:val="nil"/>
                <w:left w:val="nil"/>
                <w:bottom w:val="nil"/>
                <w:right w:val="nil"/>
                <w:between w:val="nil"/>
              </w:pBdr>
              <w:spacing w:before="120" w:line="240" w:lineRule="auto"/>
              <w:ind w:left="0" w:hanging="2"/>
              <w:rPr>
                <w:color w:val="000000"/>
              </w:rPr>
            </w:pPr>
            <w:r w:rsidRPr="00455F34">
              <w:rPr>
                <w:rFonts w:ascii="Calibri" w:eastAsia="Calibri" w:hAnsi="Calibri"/>
                <w:b/>
                <w:color w:val="000000"/>
                <w:sz w:val="20"/>
              </w:rPr>
              <w:t xml:space="preserve">And </w:t>
            </w:r>
            <w:proofErr w:type="spellStart"/>
            <w:r w:rsidRPr="00455F34">
              <w:rPr>
                <w:rFonts w:ascii="Calibri" w:eastAsia="Calibri" w:hAnsi="Calibri"/>
                <w:b/>
                <w:color w:val="000000"/>
                <w:sz w:val="20"/>
              </w:rPr>
              <w:t>Rava</w:t>
            </w:r>
            <w:proofErr w:type="spellEnd"/>
            <w:r w:rsidRPr="00455F34">
              <w:rPr>
                <w:rFonts w:ascii="Calibri" w:eastAsia="Calibri" w:hAnsi="Calibri"/>
                <w:b/>
                <w:color w:val="000000"/>
                <w:sz w:val="20"/>
              </w:rPr>
              <w:t xml:space="preserve"> said</w:t>
            </w:r>
            <w:r>
              <w:rPr>
                <w:rFonts w:ascii="Calibri" w:eastAsia="Calibri" w:hAnsi="Calibri" w:cs="Calibri"/>
                <w:color w:val="000000"/>
                <w:sz w:val="20"/>
                <w:szCs w:val="20"/>
              </w:rPr>
              <w:t xml:space="preserve"> the specific exclusion </w:t>
            </w:r>
            <w:r w:rsidRPr="00455F34">
              <w:rPr>
                <w:rFonts w:ascii="Calibri" w:eastAsia="Calibri" w:hAnsi="Calibri"/>
                <w:b/>
                <w:color w:val="000000"/>
                <w:sz w:val="20"/>
              </w:rPr>
              <w:t>was necessary</w:t>
            </w:r>
            <w:r>
              <w:rPr>
                <w:rFonts w:ascii="Calibri" w:eastAsia="Calibri" w:hAnsi="Calibri" w:cs="Calibri"/>
                <w:color w:val="000000"/>
                <w:sz w:val="20"/>
                <w:szCs w:val="20"/>
              </w:rPr>
              <w:t xml:space="preserve">, </w:t>
            </w:r>
            <w:r w:rsidRPr="00455F34">
              <w:rPr>
                <w:rFonts w:ascii="Calibri" w:eastAsia="Calibri" w:hAnsi="Calibri"/>
                <w:b/>
                <w:color w:val="000000"/>
                <w:sz w:val="20"/>
              </w:rPr>
              <w:t>as you might think</w:t>
            </w:r>
            <w:r>
              <w:rPr>
                <w:rFonts w:ascii="Calibri" w:eastAsia="Calibri" w:hAnsi="Calibri" w:cs="Calibri"/>
                <w:color w:val="000000"/>
                <w:sz w:val="20"/>
                <w:szCs w:val="20"/>
              </w:rPr>
              <w:t xml:space="preserve"> </w:t>
            </w:r>
            <w:r w:rsidRPr="00455F34">
              <w:rPr>
                <w:rFonts w:ascii="Calibri" w:eastAsia="Calibri" w:hAnsi="Calibri"/>
                <w:b/>
                <w:color w:val="000000"/>
                <w:sz w:val="20"/>
              </w:rPr>
              <w:t>to derive</w:t>
            </w:r>
            <w:r>
              <w:rPr>
                <w:rFonts w:ascii="Calibri" w:eastAsia="Calibri" w:hAnsi="Calibri" w:cs="Calibri"/>
                <w:color w:val="000000"/>
                <w:sz w:val="20"/>
                <w:szCs w:val="20"/>
              </w:rPr>
              <w:t xml:space="preserve"> a verbal analogy </w:t>
            </w:r>
            <w:r w:rsidR="00513E60">
              <w:rPr>
                <w:rFonts w:ascii="Calibri" w:eastAsia="Calibri" w:hAnsi="Calibri" w:cs="Calibri"/>
                <w:color w:val="000000"/>
                <w:sz w:val="20"/>
                <w:szCs w:val="20"/>
              </w:rPr>
              <w:t>from</w:t>
            </w:r>
            <w:r>
              <w:rPr>
                <w:rFonts w:ascii="Calibri" w:eastAsia="Calibri" w:hAnsi="Calibri" w:cs="Calibri"/>
                <w:color w:val="000000"/>
                <w:sz w:val="20"/>
                <w:szCs w:val="20"/>
              </w:rPr>
              <w:t xml:space="preserve">: “On the </w:t>
            </w:r>
            <w:r w:rsidRPr="00455F34">
              <w:rPr>
                <w:rFonts w:ascii="Calibri" w:eastAsia="Calibri" w:hAnsi="Calibri"/>
                <w:b/>
                <w:color w:val="000000"/>
                <w:sz w:val="20"/>
              </w:rPr>
              <w:t>fifteenth</w:t>
            </w:r>
            <w:r w:rsidRPr="007C16FD">
              <w:rPr>
                <w:rFonts w:ascii="Calibri" w:eastAsia="Calibri" w:hAnsi="Calibri" w:cs="Calibri"/>
                <w:color w:val="000000"/>
                <w:sz w:val="20"/>
                <w:szCs w:val="20"/>
              </w:rPr>
              <w:t xml:space="preserve"> day</w:t>
            </w:r>
            <w:r>
              <w:rPr>
                <w:rFonts w:ascii="Calibri" w:eastAsia="Calibri" w:hAnsi="Calibri" w:cs="Calibri"/>
                <w:color w:val="000000"/>
                <w:sz w:val="20"/>
                <w:szCs w:val="20"/>
              </w:rPr>
              <w:t xml:space="preserve"> of this seventh month is the festival of </w:t>
            </w:r>
            <w:r>
              <w:rPr>
                <w:rFonts w:ascii="Calibri" w:eastAsia="Calibri" w:hAnsi="Calibri" w:cs="Calibri"/>
                <w:i/>
                <w:color w:val="000000"/>
                <w:sz w:val="20"/>
                <w:szCs w:val="20"/>
              </w:rPr>
              <w:t>Sukkot</w:t>
            </w:r>
            <w:r>
              <w:rPr>
                <w:rFonts w:ascii="Calibri" w:eastAsia="Calibri" w:hAnsi="Calibri" w:cs="Calibri"/>
                <w:color w:val="000000"/>
                <w:sz w:val="20"/>
                <w:szCs w:val="20"/>
              </w:rPr>
              <w:t>” (</w:t>
            </w:r>
            <w:r>
              <w:rPr>
                <w:rFonts w:ascii="Calibri" w:eastAsia="Calibri" w:hAnsi="Calibri" w:cs="Calibri"/>
                <w:color w:val="0000FF"/>
                <w:sz w:val="20"/>
                <w:szCs w:val="20"/>
                <w:u w:val="single"/>
              </w:rPr>
              <w:t>Leviticus 23:34</w:t>
            </w:r>
            <w:r>
              <w:rPr>
                <w:rFonts w:ascii="Calibri" w:eastAsia="Calibri" w:hAnsi="Calibri" w:cs="Calibri"/>
                <w:color w:val="000000"/>
                <w:sz w:val="20"/>
                <w:szCs w:val="20"/>
              </w:rPr>
              <w:t xml:space="preserve">), </w:t>
            </w:r>
            <w:r w:rsidRPr="00455F34">
              <w:rPr>
                <w:rFonts w:ascii="Calibri" w:eastAsia="Calibri" w:hAnsi="Calibri"/>
                <w:b/>
                <w:color w:val="000000"/>
                <w:sz w:val="20"/>
              </w:rPr>
              <w:t>from Passover</w:t>
            </w:r>
            <w:r>
              <w:rPr>
                <w:rFonts w:ascii="Calibri" w:eastAsia="Calibri" w:hAnsi="Calibri" w:cs="Calibri"/>
                <w:color w:val="000000"/>
                <w:sz w:val="20"/>
                <w:szCs w:val="20"/>
              </w:rPr>
              <w:t xml:space="preserve">, where the verse states: “And on the </w:t>
            </w:r>
            <w:r w:rsidRPr="00455F34">
              <w:rPr>
                <w:rFonts w:ascii="Calibri" w:eastAsia="Calibri" w:hAnsi="Calibri"/>
                <w:b/>
                <w:color w:val="000000"/>
                <w:sz w:val="20"/>
              </w:rPr>
              <w:t>fifteenth</w:t>
            </w:r>
            <w:r>
              <w:rPr>
                <w:rFonts w:ascii="Calibri" w:eastAsia="Calibri" w:hAnsi="Calibri" w:cs="Calibri"/>
                <w:color w:val="000000"/>
                <w:sz w:val="20"/>
                <w:szCs w:val="20"/>
              </w:rPr>
              <w:t xml:space="preserve"> day of the same month is the festival of Passover” (</w:t>
            </w:r>
            <w:r>
              <w:rPr>
                <w:rFonts w:ascii="Calibri" w:eastAsia="Calibri" w:hAnsi="Calibri" w:cs="Calibri"/>
                <w:color w:val="0000FF"/>
                <w:sz w:val="20"/>
                <w:szCs w:val="20"/>
                <w:u w:val="single"/>
              </w:rPr>
              <w:t>Leviticus 23:6</w:t>
            </w:r>
            <w:r>
              <w:rPr>
                <w:rFonts w:ascii="Calibri" w:eastAsia="Calibri" w:hAnsi="Calibri" w:cs="Calibri"/>
                <w:color w:val="000000"/>
                <w:sz w:val="20"/>
                <w:szCs w:val="20"/>
              </w:rPr>
              <w:t xml:space="preserve">). </w:t>
            </w:r>
            <w:r w:rsidR="00513E60">
              <w:rPr>
                <w:rFonts w:ascii="Calibri" w:eastAsia="Calibri" w:hAnsi="Calibri" w:cs="Calibri"/>
                <w:color w:val="000000"/>
                <w:sz w:val="20"/>
                <w:szCs w:val="20"/>
              </w:rPr>
              <w:t>J</w:t>
            </w:r>
            <w:r w:rsidRPr="00455F34">
              <w:rPr>
                <w:rFonts w:ascii="Calibri" w:eastAsia="Calibri" w:hAnsi="Calibri"/>
                <w:b/>
                <w:color w:val="000000"/>
                <w:sz w:val="20"/>
              </w:rPr>
              <w:t>ust as there</w:t>
            </w:r>
            <w:r w:rsidR="00FB5BD1">
              <w:rPr>
                <w:rFonts w:ascii="Calibri" w:eastAsia="Calibri" w:hAnsi="Calibri" w:cs="Calibri"/>
                <w:b/>
                <w:bCs/>
                <w:color w:val="000000"/>
                <w:sz w:val="20"/>
                <w:szCs w:val="20"/>
              </w:rPr>
              <w:t>,</w:t>
            </w:r>
            <w:r>
              <w:rPr>
                <w:rFonts w:ascii="Calibri" w:eastAsia="Calibri" w:hAnsi="Calibri" w:cs="Calibri"/>
                <w:color w:val="000000"/>
                <w:sz w:val="20"/>
                <w:szCs w:val="20"/>
              </w:rPr>
              <w:t xml:space="preserve"> </w:t>
            </w:r>
            <w:r w:rsidRPr="00455F34">
              <w:rPr>
                <w:rFonts w:ascii="Calibri" w:eastAsia="Calibri" w:hAnsi="Calibri"/>
                <w:b/>
                <w:color w:val="000000"/>
                <w:sz w:val="20"/>
              </w:rPr>
              <w:t>women are obligated</w:t>
            </w:r>
            <w:r>
              <w:rPr>
                <w:rFonts w:ascii="Calibri" w:eastAsia="Calibri" w:hAnsi="Calibri" w:cs="Calibri"/>
                <w:color w:val="000000"/>
                <w:sz w:val="20"/>
                <w:szCs w:val="20"/>
              </w:rPr>
              <w:t xml:space="preserve"> to eat </w:t>
            </w:r>
            <w:r>
              <w:rPr>
                <w:rFonts w:ascii="Calibri" w:eastAsia="Calibri" w:hAnsi="Calibri" w:cs="Calibri"/>
                <w:i/>
                <w:color w:val="000000"/>
                <w:sz w:val="20"/>
                <w:szCs w:val="20"/>
              </w:rPr>
              <w:t>matza</w:t>
            </w:r>
            <w:r w:rsidR="003F2BDB">
              <w:rPr>
                <w:rFonts w:ascii="Calibri" w:eastAsia="Calibri" w:hAnsi="Calibri" w:cs="Calibri"/>
                <w:i/>
                <w:color w:val="000000"/>
                <w:sz w:val="20"/>
                <w:szCs w:val="20"/>
              </w:rPr>
              <w:t>h</w:t>
            </w:r>
            <w:r>
              <w:rPr>
                <w:rFonts w:ascii="Calibri" w:eastAsia="Calibri" w:hAnsi="Calibri" w:cs="Calibri"/>
                <w:color w:val="000000"/>
                <w:sz w:val="20"/>
                <w:szCs w:val="20"/>
              </w:rPr>
              <w:t xml:space="preserve"> on the first night of Passover, despite the fact that it is a time-bound mitzva, </w:t>
            </w:r>
            <w:r w:rsidRPr="00455F34">
              <w:rPr>
                <w:rFonts w:ascii="Calibri" w:eastAsia="Calibri" w:hAnsi="Calibri"/>
                <w:b/>
                <w:color w:val="000000"/>
                <w:sz w:val="20"/>
              </w:rPr>
              <w:t>so too here</w:t>
            </w:r>
            <w:r w:rsidR="00513E60">
              <w:rPr>
                <w:rFonts w:ascii="Calibri" w:eastAsia="Calibri" w:hAnsi="Calibri"/>
                <w:b/>
                <w:color w:val="000000"/>
                <w:sz w:val="20"/>
              </w:rPr>
              <w:t xml:space="preserve">. Thus, </w:t>
            </w:r>
            <w:r w:rsidRPr="00455F34">
              <w:rPr>
                <w:rFonts w:ascii="Calibri" w:eastAsia="Calibri" w:hAnsi="Calibri"/>
                <w:b/>
                <w:color w:val="000000"/>
                <w:sz w:val="20"/>
              </w:rPr>
              <w:t>it was necessary</w:t>
            </w:r>
            <w:r>
              <w:rPr>
                <w:rFonts w:ascii="Calibri" w:eastAsia="Calibri" w:hAnsi="Calibri" w:cs="Calibri"/>
                <w:color w:val="000000"/>
                <w:sz w:val="20"/>
                <w:szCs w:val="20"/>
              </w:rPr>
              <w:t xml:space="preserve"> for the verse to use the term “the citizens” to exclude women</w:t>
            </w:r>
            <w:r w:rsidR="00513E60">
              <w:rPr>
                <w:rFonts w:ascii="Calibri" w:eastAsia="Calibri" w:hAnsi="Calibri" w:cs="Calibri"/>
                <w:color w:val="000000"/>
                <w:sz w:val="20"/>
                <w:szCs w:val="20"/>
              </w:rPr>
              <w:t>.</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2385A5" w14:textId="77777777" w:rsidR="00CF6503" w:rsidRPr="00455F34" w:rsidRDefault="00CF6503" w:rsidP="00A22939">
            <w:pPr>
              <w:pBdr>
                <w:top w:val="nil"/>
                <w:left w:val="nil"/>
                <w:bottom w:val="nil"/>
                <w:right w:val="nil"/>
                <w:between w:val="nil"/>
              </w:pBdr>
              <w:bidi/>
              <w:spacing w:before="120" w:line="240" w:lineRule="auto"/>
              <w:ind w:left="0" w:hanging="2"/>
              <w:rPr>
                <w:rFonts w:asciiTheme="majorBidi" w:hAnsiTheme="majorBidi"/>
                <w:b/>
                <w:color w:val="000000"/>
                <w:u w:val="single"/>
              </w:rPr>
            </w:pPr>
            <w:r w:rsidRPr="00455F34">
              <w:rPr>
                <w:rFonts w:asciiTheme="majorBidi" w:eastAsia="Arimo" w:hAnsiTheme="majorBidi" w:cstheme="majorBidi" w:hint="cs"/>
                <w:b/>
                <w:color w:val="000000"/>
                <w:u w:val="single"/>
                <w:rtl/>
                <w:lang w:bidi="he-IL"/>
              </w:rPr>
              <w:t>קידושין</w:t>
            </w:r>
            <w:r w:rsidRPr="00455F34">
              <w:rPr>
                <w:rFonts w:asciiTheme="majorBidi" w:eastAsia="Arimo" w:hAnsiTheme="majorBidi" w:cstheme="majorBidi"/>
                <w:b/>
                <w:color w:val="000000"/>
                <w:u w:val="single"/>
                <w:rtl/>
              </w:rPr>
              <w:t xml:space="preserve"> </w:t>
            </w:r>
            <w:r w:rsidRPr="00455F34">
              <w:rPr>
                <w:rFonts w:asciiTheme="majorBidi" w:eastAsia="Arimo" w:hAnsiTheme="majorBidi" w:cstheme="majorBidi" w:hint="cs"/>
                <w:b/>
                <w:color w:val="000000"/>
                <w:u w:val="single"/>
                <w:rtl/>
                <w:lang w:bidi="he-IL"/>
              </w:rPr>
              <w:t>לד</w:t>
            </w:r>
            <w:r w:rsidR="00E8653D">
              <w:rPr>
                <w:rFonts w:asciiTheme="majorBidi" w:hAnsiTheme="majorBidi"/>
                <w:b/>
                <w:color w:val="000000"/>
                <w:u w:val="single"/>
              </w:rPr>
              <w:t xml:space="preserve"> </w:t>
            </w:r>
            <w:r w:rsidR="00E8653D">
              <w:rPr>
                <w:rFonts w:asciiTheme="majorBidi" w:hAnsiTheme="majorBidi" w:hint="cs"/>
                <w:b/>
                <w:color w:val="000000"/>
                <w:u w:val="single"/>
                <w:rtl/>
                <w:lang w:bidi="he-IL"/>
              </w:rPr>
              <w:t>עמ' א</w:t>
            </w:r>
          </w:p>
          <w:p w14:paraId="5ACAE84D" w14:textId="77777777" w:rsidR="00F67D3B" w:rsidRPr="00AC5F20" w:rsidRDefault="00CF6503" w:rsidP="00A22939">
            <w:pPr>
              <w:pBdr>
                <w:top w:val="nil"/>
                <w:left w:val="nil"/>
                <w:bottom w:val="nil"/>
                <w:right w:val="nil"/>
                <w:between w:val="nil"/>
              </w:pBdr>
              <w:bidi/>
              <w:spacing w:before="120" w:line="240" w:lineRule="auto"/>
              <w:ind w:left="0" w:hanging="2"/>
              <w:rPr>
                <w:rFonts w:asciiTheme="majorBidi" w:hAnsiTheme="majorBidi" w:cstheme="majorBidi"/>
                <w:color w:val="000000"/>
                <w:rtl/>
                <w:lang w:bidi="he-IL"/>
              </w:rPr>
            </w:pPr>
            <w:r w:rsidRPr="00AC5F20">
              <w:rPr>
                <w:rFonts w:asciiTheme="majorBidi" w:eastAsia="Arimo" w:hAnsiTheme="majorBidi" w:cstheme="majorBidi" w:hint="cs"/>
                <w:color w:val="000000"/>
                <w:rtl/>
                <w:lang w:bidi="he-IL"/>
              </w:rPr>
              <w:t>והרי</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סוכה</w:t>
            </w:r>
            <w:r w:rsidR="00F67D3B" w:rsidRPr="00AC5F20">
              <w:rPr>
                <w:rFonts w:asciiTheme="majorBidi" w:hAnsiTheme="majorBidi" w:cstheme="majorBidi"/>
                <w:color w:val="000000"/>
                <w:rtl/>
                <w:lang w:bidi="he-IL"/>
              </w:rPr>
              <w:t xml:space="preserve"> </w:t>
            </w:r>
            <w:proofErr w:type="spellStart"/>
            <w:r w:rsidRPr="00AC5F20">
              <w:rPr>
                <w:rFonts w:asciiTheme="majorBidi" w:eastAsia="Arimo" w:hAnsiTheme="majorBidi" w:cstheme="majorBidi" w:hint="cs"/>
                <w:color w:val="000000"/>
                <w:rtl/>
                <w:lang w:bidi="he-IL"/>
              </w:rPr>
              <w:t>דמצות</w:t>
            </w:r>
            <w:proofErr w:type="spellEnd"/>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עשה</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שהזמן</w:t>
            </w:r>
            <w:r w:rsidRPr="00AC5F20">
              <w:rPr>
                <w:rFonts w:asciiTheme="majorBidi" w:eastAsia="Arimo" w:hAnsiTheme="majorBidi" w:cstheme="majorBidi"/>
                <w:color w:val="000000"/>
                <w:rtl/>
              </w:rPr>
              <w:t xml:space="preserve"> </w:t>
            </w:r>
            <w:proofErr w:type="spellStart"/>
            <w:r w:rsidRPr="00AC5F20">
              <w:rPr>
                <w:rFonts w:asciiTheme="majorBidi" w:eastAsia="Arimo" w:hAnsiTheme="majorBidi" w:cstheme="majorBidi" w:hint="cs"/>
                <w:color w:val="000000"/>
                <w:rtl/>
                <w:lang w:bidi="he-IL"/>
              </w:rPr>
              <w:t>גרמא</w:t>
            </w:r>
            <w:proofErr w:type="spellEnd"/>
            <w:r w:rsidR="00F67D3B" w:rsidRPr="00AC5F20">
              <w:rPr>
                <w:rFonts w:asciiTheme="majorBidi" w:eastAsia="Arimo" w:hAnsiTheme="majorBidi" w:cstheme="majorBidi"/>
                <w:color w:val="000000"/>
                <w:rtl/>
                <w:lang w:bidi="he-IL"/>
              </w:rPr>
              <w:t>,</w:t>
            </w:r>
            <w:r w:rsidRPr="00AC5F20">
              <w:rPr>
                <w:rFonts w:asciiTheme="majorBidi" w:hAnsiTheme="majorBidi"/>
                <w:color w:val="000000"/>
              </w:rPr>
              <w:t xml:space="preserve"> </w:t>
            </w:r>
            <w:proofErr w:type="spellStart"/>
            <w:r w:rsidRPr="00AC5F20">
              <w:rPr>
                <w:rFonts w:asciiTheme="majorBidi" w:eastAsia="Arimo" w:hAnsiTheme="majorBidi" w:cstheme="majorBidi" w:hint="cs"/>
                <w:color w:val="000000"/>
                <w:rtl/>
                <w:lang w:bidi="he-IL"/>
              </w:rPr>
              <w:t>דכתיב</w:t>
            </w:r>
            <w:proofErr w:type="spellEnd"/>
            <w:r w:rsidR="00F67D3B" w:rsidRPr="00AC5F20">
              <w:rPr>
                <w:rFonts w:asciiTheme="majorBidi" w:eastAsia="Arimo" w:hAnsiTheme="majorBidi" w:cstheme="majorBidi"/>
                <w:color w:val="000000"/>
                <w:rtl/>
                <w:lang w:bidi="he-IL"/>
              </w:rPr>
              <w:t>:</w:t>
            </w:r>
            <w:r w:rsidRPr="00AC5F20">
              <w:rPr>
                <w:rFonts w:asciiTheme="majorBidi" w:hAnsiTheme="majorBidi"/>
                <w:color w:val="000000"/>
              </w:rPr>
              <w:t xml:space="preserve"> </w:t>
            </w:r>
            <w:r w:rsidRPr="00AC5F20">
              <w:rPr>
                <w:rFonts w:asciiTheme="majorBidi" w:eastAsia="Arimo" w:hAnsiTheme="majorBidi" w:cstheme="majorBidi" w:hint="cs"/>
                <w:color w:val="000000"/>
                <w:rtl/>
                <w:lang w:bidi="he-IL"/>
              </w:rPr>
              <w:t>בסוכות</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תשבו</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שבעת</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ימים</w:t>
            </w:r>
            <w:r w:rsidR="00F67D3B" w:rsidRPr="00416E7C">
              <w:rPr>
                <w:rFonts w:asciiTheme="majorBidi" w:eastAsia="Arimo" w:hAnsiTheme="majorBidi" w:cstheme="majorBidi"/>
                <w:color w:val="000000"/>
                <w:rtl/>
                <w:lang w:bidi="he-IL"/>
              </w:rPr>
              <w:t>.</w:t>
            </w:r>
            <w:r w:rsidRPr="00AC5F20">
              <w:rPr>
                <w:rFonts w:asciiTheme="majorBidi" w:hAnsiTheme="majorBidi"/>
                <w:color w:val="000000"/>
              </w:rPr>
              <w:t xml:space="preserve"> </w:t>
            </w:r>
            <w:r w:rsidRPr="00AC5F20">
              <w:rPr>
                <w:rFonts w:asciiTheme="majorBidi" w:eastAsia="Arimo" w:hAnsiTheme="majorBidi" w:cstheme="majorBidi" w:hint="cs"/>
                <w:color w:val="000000"/>
                <w:rtl/>
                <w:lang w:bidi="he-IL"/>
              </w:rPr>
              <w:t>טעמא</w:t>
            </w:r>
            <w:r w:rsidRPr="00AC5F20">
              <w:rPr>
                <w:rFonts w:asciiTheme="majorBidi" w:eastAsia="Arimo" w:hAnsiTheme="majorBidi" w:cstheme="majorBidi"/>
                <w:color w:val="000000"/>
                <w:rtl/>
              </w:rPr>
              <w:t xml:space="preserve"> </w:t>
            </w:r>
            <w:proofErr w:type="spellStart"/>
            <w:r w:rsidRPr="00AC5F20">
              <w:rPr>
                <w:rFonts w:asciiTheme="majorBidi" w:eastAsia="Arimo" w:hAnsiTheme="majorBidi" w:cstheme="majorBidi" w:hint="cs"/>
                <w:color w:val="000000"/>
                <w:rtl/>
                <w:lang w:bidi="he-IL"/>
              </w:rPr>
              <w:t>דכתב</w:t>
            </w:r>
            <w:proofErr w:type="spellEnd"/>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רחמנא</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האזרח</w:t>
            </w:r>
            <w:r w:rsidR="00F67D3B" w:rsidRPr="00416E7C">
              <w:rPr>
                <w:rFonts w:asciiTheme="majorBidi" w:eastAsia="Arimo" w:hAnsiTheme="majorBidi" w:cstheme="majorBidi"/>
                <w:color w:val="000000"/>
                <w:rtl/>
                <w:lang w:bidi="he-IL"/>
              </w:rPr>
              <w:t>,</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להוציא</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את</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הנשים</w:t>
            </w:r>
            <w:r w:rsidR="00F67D3B" w:rsidRPr="00AC5F20">
              <w:rPr>
                <w:rFonts w:asciiTheme="majorBidi" w:eastAsia="Arimo" w:hAnsiTheme="majorBidi" w:cstheme="majorBidi"/>
                <w:color w:val="000000"/>
                <w:rtl/>
                <w:lang w:bidi="he-IL"/>
              </w:rPr>
              <w:t>,</w:t>
            </w:r>
            <w:r w:rsidRPr="00AC5F20">
              <w:rPr>
                <w:rFonts w:asciiTheme="majorBidi" w:hAnsiTheme="majorBidi"/>
                <w:color w:val="000000"/>
              </w:rPr>
              <w:t xml:space="preserve"> </w:t>
            </w:r>
            <w:r w:rsidRPr="00AC5F20">
              <w:rPr>
                <w:rFonts w:asciiTheme="majorBidi" w:eastAsia="Arimo" w:hAnsiTheme="majorBidi" w:cstheme="majorBidi" w:hint="cs"/>
                <w:color w:val="000000"/>
                <w:rtl/>
                <w:lang w:bidi="he-IL"/>
              </w:rPr>
              <w:t>הא</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לאו</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הכי</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נשים</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חייבות</w:t>
            </w:r>
            <w:r w:rsidRPr="00AC5F20">
              <w:rPr>
                <w:rFonts w:asciiTheme="majorBidi" w:hAnsiTheme="majorBidi"/>
                <w:color w:val="000000"/>
              </w:rPr>
              <w:t>!</w:t>
            </w:r>
          </w:p>
          <w:p w14:paraId="353EB840" w14:textId="77777777" w:rsidR="00CF6503" w:rsidRPr="00416E7C" w:rsidRDefault="00CF6503" w:rsidP="00F67D3B">
            <w:pPr>
              <w:pBdr>
                <w:top w:val="nil"/>
                <w:left w:val="nil"/>
                <w:bottom w:val="nil"/>
                <w:right w:val="nil"/>
                <w:between w:val="nil"/>
              </w:pBdr>
              <w:bidi/>
              <w:spacing w:before="120" w:line="240" w:lineRule="auto"/>
              <w:ind w:left="0" w:hanging="2"/>
              <w:rPr>
                <w:rFonts w:asciiTheme="majorBidi" w:eastAsia="Calibri" w:hAnsiTheme="majorBidi" w:cstheme="majorBidi"/>
                <w:color w:val="000000"/>
              </w:rPr>
            </w:pPr>
          </w:p>
          <w:p w14:paraId="422F46C4" w14:textId="77777777" w:rsidR="00861B97" w:rsidRPr="00416E7C" w:rsidRDefault="00CF6503" w:rsidP="00861B97">
            <w:pPr>
              <w:pBdr>
                <w:top w:val="nil"/>
                <w:left w:val="nil"/>
                <w:bottom w:val="nil"/>
                <w:right w:val="nil"/>
                <w:between w:val="nil"/>
              </w:pBdr>
              <w:bidi/>
              <w:spacing w:before="120" w:line="240" w:lineRule="auto"/>
              <w:ind w:left="0" w:hanging="2"/>
              <w:rPr>
                <w:rFonts w:asciiTheme="majorBidi" w:hAnsiTheme="majorBidi" w:cstheme="majorBidi"/>
                <w:color w:val="000000"/>
                <w:rtl/>
              </w:rPr>
            </w:pPr>
            <w:r w:rsidRPr="00AC5F20">
              <w:rPr>
                <w:rFonts w:asciiTheme="majorBidi" w:eastAsia="Arimo" w:hAnsiTheme="majorBidi" w:cstheme="majorBidi" w:hint="cs"/>
                <w:color w:val="000000"/>
                <w:rtl/>
                <w:lang w:bidi="he-IL"/>
              </w:rPr>
              <w:t>אמר</w:t>
            </w:r>
            <w:r w:rsidRPr="00AC5F20">
              <w:rPr>
                <w:rFonts w:asciiTheme="majorBidi" w:eastAsia="Arimo" w:hAnsiTheme="majorBidi" w:cstheme="majorBidi"/>
                <w:color w:val="000000"/>
                <w:rtl/>
              </w:rPr>
              <w:t xml:space="preserve"> </w:t>
            </w:r>
            <w:proofErr w:type="spellStart"/>
            <w:r w:rsidRPr="00AC5F20">
              <w:rPr>
                <w:rFonts w:asciiTheme="majorBidi" w:eastAsia="Arimo" w:hAnsiTheme="majorBidi" w:cstheme="majorBidi" w:hint="cs"/>
                <w:color w:val="000000"/>
                <w:rtl/>
                <w:lang w:bidi="he-IL"/>
              </w:rPr>
              <w:t>אביי</w:t>
            </w:r>
            <w:proofErr w:type="spellEnd"/>
            <w:r w:rsidR="00861B97" w:rsidRPr="00AC5F20">
              <w:rPr>
                <w:rFonts w:asciiTheme="majorBidi" w:eastAsia="Arimo" w:hAnsiTheme="majorBidi" w:cstheme="majorBidi"/>
                <w:color w:val="000000"/>
                <w:rtl/>
                <w:lang w:bidi="he-IL"/>
              </w:rPr>
              <w:t>:</w:t>
            </w:r>
            <w:r w:rsidRPr="00AC5F20">
              <w:rPr>
                <w:rFonts w:asciiTheme="majorBidi" w:hAnsiTheme="majorBidi"/>
                <w:color w:val="000000"/>
              </w:rPr>
              <w:t xml:space="preserve"> </w:t>
            </w:r>
            <w:proofErr w:type="spellStart"/>
            <w:r w:rsidRPr="00AC5F20">
              <w:rPr>
                <w:rFonts w:asciiTheme="majorBidi" w:eastAsia="Arimo" w:hAnsiTheme="majorBidi" w:cstheme="majorBidi" w:hint="cs"/>
                <w:color w:val="000000"/>
                <w:rtl/>
                <w:lang w:bidi="he-IL"/>
              </w:rPr>
              <w:t>איצטריך</w:t>
            </w:r>
            <w:proofErr w:type="spellEnd"/>
            <w:r w:rsidR="00F67D3B" w:rsidRPr="00416E7C">
              <w:rPr>
                <w:rFonts w:asciiTheme="majorBidi" w:eastAsia="Arimo" w:hAnsiTheme="majorBidi" w:cstheme="majorBidi"/>
                <w:color w:val="000000"/>
                <w:rtl/>
                <w:lang w:bidi="he-IL"/>
              </w:rPr>
              <w:t>.</w:t>
            </w:r>
            <w:r w:rsidRPr="00AC5F20">
              <w:rPr>
                <w:rFonts w:asciiTheme="majorBidi" w:hAnsiTheme="majorBidi"/>
                <w:color w:val="000000"/>
              </w:rPr>
              <w:t xml:space="preserve"> </w:t>
            </w:r>
            <w:proofErr w:type="spellStart"/>
            <w:r w:rsidRPr="00AC5F20">
              <w:rPr>
                <w:rFonts w:asciiTheme="majorBidi" w:eastAsia="Arimo" w:hAnsiTheme="majorBidi" w:cstheme="majorBidi" w:hint="cs"/>
                <w:color w:val="000000"/>
                <w:rtl/>
                <w:lang w:bidi="he-IL"/>
              </w:rPr>
              <w:t>סלקא</w:t>
            </w:r>
            <w:proofErr w:type="spellEnd"/>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דעתך</w:t>
            </w:r>
            <w:r w:rsidRPr="00AC5F20">
              <w:rPr>
                <w:rFonts w:asciiTheme="majorBidi" w:eastAsia="Arimo" w:hAnsiTheme="majorBidi" w:cstheme="majorBidi"/>
                <w:color w:val="000000"/>
                <w:rtl/>
              </w:rPr>
              <w:t xml:space="preserve"> </w:t>
            </w:r>
            <w:proofErr w:type="spellStart"/>
            <w:r w:rsidRPr="00AC5F20">
              <w:rPr>
                <w:rFonts w:asciiTheme="majorBidi" w:eastAsia="Arimo" w:hAnsiTheme="majorBidi" w:cstheme="majorBidi" w:hint="cs"/>
                <w:color w:val="000000"/>
                <w:rtl/>
                <w:lang w:bidi="he-IL"/>
              </w:rPr>
              <w:t>אמינא</w:t>
            </w:r>
            <w:proofErr w:type="spellEnd"/>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הואיל</w:t>
            </w:r>
            <w:r w:rsidRPr="00AC5F20">
              <w:rPr>
                <w:rFonts w:asciiTheme="majorBidi" w:eastAsia="Arimo" w:hAnsiTheme="majorBidi" w:cstheme="majorBidi"/>
                <w:color w:val="000000"/>
                <w:rtl/>
              </w:rPr>
              <w:t xml:space="preserve"> </w:t>
            </w:r>
            <w:proofErr w:type="spellStart"/>
            <w:r w:rsidRPr="00AC5F20">
              <w:rPr>
                <w:rFonts w:asciiTheme="majorBidi" w:eastAsia="Arimo" w:hAnsiTheme="majorBidi" w:cstheme="majorBidi" w:hint="cs"/>
                <w:color w:val="000000"/>
                <w:rtl/>
                <w:lang w:bidi="he-IL"/>
              </w:rPr>
              <w:t>דכתיב</w:t>
            </w:r>
            <w:proofErr w:type="spellEnd"/>
            <w:r w:rsidR="00F67D3B" w:rsidRPr="00AC5F20">
              <w:rPr>
                <w:rFonts w:asciiTheme="majorBidi" w:eastAsia="Arimo" w:hAnsiTheme="majorBidi" w:cstheme="majorBidi"/>
                <w:color w:val="000000"/>
                <w:rtl/>
                <w:lang w:bidi="he-IL"/>
              </w:rPr>
              <w:t>:</w:t>
            </w:r>
            <w:r w:rsidRPr="00AC5F20">
              <w:rPr>
                <w:rFonts w:asciiTheme="majorBidi" w:hAnsiTheme="majorBidi"/>
                <w:color w:val="000000"/>
              </w:rPr>
              <w:t xml:space="preserve"> </w:t>
            </w:r>
            <w:r w:rsidRPr="00AC5F20">
              <w:rPr>
                <w:rFonts w:asciiTheme="majorBidi" w:eastAsia="Arimo" w:hAnsiTheme="majorBidi" w:cstheme="majorBidi" w:hint="cs"/>
                <w:color w:val="000000"/>
                <w:rtl/>
                <w:lang w:bidi="he-IL"/>
              </w:rPr>
              <w:t>בסוכות</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תשבו</w:t>
            </w:r>
            <w:r w:rsidRPr="00AC5F20">
              <w:rPr>
                <w:rFonts w:asciiTheme="majorBidi" w:hAnsiTheme="majorBidi"/>
                <w:color w:val="000000"/>
              </w:rPr>
              <w:t>,</w:t>
            </w:r>
            <w:r w:rsidR="00F67D3B" w:rsidRPr="00AC5F20">
              <w:rPr>
                <w:rFonts w:asciiTheme="majorBidi" w:eastAsia="Arimo" w:hAnsiTheme="majorBidi" w:cstheme="majorBidi"/>
                <w:color w:val="000000"/>
                <w:rtl/>
                <w:lang w:bidi="he-IL"/>
              </w:rPr>
              <w:t xml:space="preserve"> </w:t>
            </w:r>
            <w:r w:rsidRPr="00AC5F20">
              <w:rPr>
                <w:rFonts w:asciiTheme="majorBidi" w:eastAsia="Arimo" w:hAnsiTheme="majorBidi" w:cstheme="majorBidi" w:hint="cs"/>
                <w:color w:val="000000"/>
                <w:rtl/>
                <w:lang w:bidi="he-IL"/>
              </w:rPr>
              <w:t>תשבו</w:t>
            </w:r>
            <w:r w:rsidRPr="00AC5F20">
              <w:rPr>
                <w:rFonts w:asciiTheme="majorBidi" w:eastAsia="Arimo" w:hAnsiTheme="majorBidi"/>
                <w:color w:val="000000"/>
              </w:rPr>
              <w:t xml:space="preserve"> </w:t>
            </w:r>
            <w:r w:rsidRPr="00AC5F20">
              <w:rPr>
                <w:rFonts w:asciiTheme="majorBidi" w:hAnsiTheme="majorBidi"/>
                <w:color w:val="000000"/>
              </w:rPr>
              <w:t xml:space="preserve">- </w:t>
            </w:r>
            <w:r w:rsidRPr="00AC5F20">
              <w:rPr>
                <w:rFonts w:asciiTheme="majorBidi" w:eastAsia="Arimo" w:hAnsiTheme="majorBidi" w:cstheme="majorBidi" w:hint="cs"/>
                <w:color w:val="000000"/>
                <w:rtl/>
                <w:lang w:bidi="he-IL"/>
              </w:rPr>
              <w:t>כעין</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תדורו</w:t>
            </w:r>
            <w:r w:rsidR="00F67D3B" w:rsidRPr="00416E7C">
              <w:rPr>
                <w:rFonts w:asciiTheme="majorBidi" w:hAnsiTheme="majorBidi" w:cstheme="majorBidi"/>
                <w:color w:val="000000"/>
                <w:rtl/>
                <w:lang w:bidi="he-IL"/>
              </w:rPr>
              <w:t>.</w:t>
            </w:r>
            <w:r w:rsidRPr="00AC5F20">
              <w:rPr>
                <w:rFonts w:asciiTheme="majorBidi" w:hAnsiTheme="majorBidi"/>
                <w:color w:val="000000"/>
              </w:rPr>
              <w:t xml:space="preserve"> </w:t>
            </w:r>
            <w:r w:rsidRPr="00AC5F20">
              <w:rPr>
                <w:rFonts w:asciiTheme="majorBidi" w:eastAsia="Arimo" w:hAnsiTheme="majorBidi" w:cstheme="majorBidi" w:hint="cs"/>
                <w:color w:val="000000"/>
                <w:rtl/>
                <w:lang w:bidi="he-IL"/>
              </w:rPr>
              <w:t>מה</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דירה</w:t>
            </w:r>
            <w:r w:rsidRPr="00AC5F20">
              <w:rPr>
                <w:rFonts w:asciiTheme="majorBidi" w:eastAsia="Arimo" w:hAnsiTheme="majorBidi"/>
                <w:color w:val="000000"/>
              </w:rPr>
              <w:t xml:space="preserve"> </w:t>
            </w:r>
            <w:r w:rsidRPr="00AC5F20">
              <w:rPr>
                <w:rFonts w:asciiTheme="majorBidi" w:hAnsiTheme="majorBidi"/>
                <w:color w:val="000000"/>
              </w:rPr>
              <w:t xml:space="preserve">- </w:t>
            </w:r>
            <w:r w:rsidRPr="00AC5F20">
              <w:rPr>
                <w:rFonts w:asciiTheme="majorBidi" w:eastAsia="Arimo" w:hAnsiTheme="majorBidi" w:cstheme="majorBidi" w:hint="cs"/>
                <w:color w:val="000000"/>
                <w:rtl/>
                <w:lang w:bidi="he-IL"/>
              </w:rPr>
              <w:t>איש</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ואשתו</w:t>
            </w:r>
            <w:r w:rsidR="00861B97" w:rsidRPr="00AC5F20">
              <w:rPr>
                <w:rFonts w:asciiTheme="majorBidi" w:eastAsia="Arimo" w:hAnsiTheme="majorBidi" w:cstheme="majorBidi"/>
                <w:color w:val="000000"/>
                <w:rtl/>
                <w:lang w:bidi="he-IL"/>
              </w:rPr>
              <w:t>,</w:t>
            </w:r>
            <w:r w:rsidR="00861B97" w:rsidRPr="00AC5F20">
              <w:rPr>
                <w:rFonts w:asciiTheme="majorBidi" w:hAnsiTheme="majorBidi" w:cstheme="majorBidi"/>
                <w:color w:val="000000"/>
                <w:rtl/>
                <w:lang w:bidi="he-IL"/>
              </w:rPr>
              <w:t xml:space="preserve"> </w:t>
            </w:r>
            <w:r w:rsidRPr="00AC5F20">
              <w:rPr>
                <w:rFonts w:asciiTheme="majorBidi" w:eastAsia="Arimo" w:hAnsiTheme="majorBidi" w:cstheme="majorBidi" w:hint="cs"/>
                <w:color w:val="000000"/>
                <w:rtl/>
                <w:lang w:bidi="he-IL"/>
              </w:rPr>
              <w:t>אף</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סוכה</w:t>
            </w:r>
            <w:r w:rsidRPr="00AC5F20">
              <w:rPr>
                <w:rFonts w:asciiTheme="majorBidi" w:eastAsia="Arimo" w:hAnsiTheme="majorBidi"/>
                <w:color w:val="000000"/>
              </w:rPr>
              <w:t xml:space="preserve"> </w:t>
            </w:r>
            <w:r w:rsidRPr="00AC5F20">
              <w:rPr>
                <w:rFonts w:asciiTheme="majorBidi" w:hAnsiTheme="majorBidi"/>
                <w:color w:val="000000"/>
              </w:rPr>
              <w:t xml:space="preserve">- </w:t>
            </w:r>
            <w:r w:rsidRPr="00AC5F20">
              <w:rPr>
                <w:rFonts w:asciiTheme="majorBidi" w:eastAsia="Arimo" w:hAnsiTheme="majorBidi" w:cstheme="majorBidi" w:hint="cs"/>
                <w:color w:val="000000"/>
                <w:rtl/>
                <w:lang w:bidi="he-IL"/>
              </w:rPr>
              <w:t>איש</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ואשתו</w:t>
            </w:r>
            <w:r w:rsidRPr="00AC5F20">
              <w:rPr>
                <w:rFonts w:asciiTheme="majorBidi" w:hAnsiTheme="majorBidi"/>
                <w:color w:val="000000"/>
              </w:rPr>
              <w:t>.</w:t>
            </w:r>
          </w:p>
          <w:p w14:paraId="2ABAAD0A" w14:textId="77777777" w:rsidR="00CF6503" w:rsidRDefault="00CF6503" w:rsidP="00861B97">
            <w:pPr>
              <w:pBdr>
                <w:top w:val="nil"/>
                <w:left w:val="nil"/>
                <w:bottom w:val="nil"/>
                <w:right w:val="nil"/>
                <w:between w:val="nil"/>
              </w:pBdr>
              <w:bidi/>
              <w:spacing w:before="120" w:line="240" w:lineRule="auto"/>
              <w:ind w:left="0" w:hanging="2"/>
              <w:rPr>
                <w:color w:val="000000"/>
                <w:lang w:bidi="he-IL"/>
              </w:rPr>
            </w:pPr>
            <w:r w:rsidRPr="00AC5F20">
              <w:rPr>
                <w:rFonts w:asciiTheme="majorBidi" w:hAnsiTheme="majorBidi"/>
                <w:color w:val="000000"/>
              </w:rPr>
              <w:t xml:space="preserve"> </w:t>
            </w:r>
            <w:r w:rsidRPr="00AC5F20">
              <w:rPr>
                <w:rFonts w:asciiTheme="majorBidi" w:eastAsia="Arimo" w:hAnsiTheme="majorBidi" w:cstheme="majorBidi" w:hint="cs"/>
                <w:color w:val="000000"/>
                <w:rtl/>
                <w:lang w:bidi="he-IL"/>
              </w:rPr>
              <w:t>ורבא</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אמר</w:t>
            </w:r>
            <w:r w:rsidR="00861B97" w:rsidRPr="00AC5F20">
              <w:rPr>
                <w:rFonts w:asciiTheme="majorBidi" w:eastAsia="Arimo" w:hAnsiTheme="majorBidi" w:cstheme="majorBidi"/>
                <w:color w:val="000000"/>
                <w:rtl/>
                <w:lang w:bidi="he-IL"/>
              </w:rPr>
              <w:t>:</w:t>
            </w:r>
            <w:r w:rsidR="00861B97" w:rsidRPr="00AC5F20">
              <w:rPr>
                <w:rFonts w:asciiTheme="majorBidi" w:hAnsiTheme="majorBidi" w:cstheme="majorBidi"/>
                <w:color w:val="000000"/>
                <w:rtl/>
                <w:lang w:bidi="he-IL"/>
              </w:rPr>
              <w:t xml:space="preserve"> </w:t>
            </w:r>
            <w:proofErr w:type="spellStart"/>
            <w:r w:rsidRPr="00AC5F20">
              <w:rPr>
                <w:rFonts w:asciiTheme="majorBidi" w:eastAsia="Arimo" w:hAnsiTheme="majorBidi" w:cstheme="majorBidi" w:hint="cs"/>
                <w:color w:val="000000"/>
                <w:rtl/>
                <w:lang w:bidi="he-IL"/>
              </w:rPr>
              <w:t>איצטריך</w:t>
            </w:r>
            <w:proofErr w:type="spellEnd"/>
            <w:r w:rsidR="00861B97" w:rsidRPr="00416E7C">
              <w:rPr>
                <w:rFonts w:asciiTheme="majorBidi" w:eastAsia="Arimo" w:hAnsiTheme="majorBidi" w:cstheme="majorBidi"/>
                <w:color w:val="000000"/>
                <w:rtl/>
                <w:lang w:bidi="he-IL"/>
              </w:rPr>
              <w:t>.</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סד</w:t>
            </w:r>
            <w:r w:rsidRPr="00AC5F20">
              <w:rPr>
                <w:rFonts w:asciiTheme="majorBidi" w:hAnsiTheme="majorBidi"/>
                <w:color w:val="000000"/>
              </w:rPr>
              <w:t>"</w:t>
            </w:r>
            <w:r w:rsidRPr="00AC5F20">
              <w:rPr>
                <w:rFonts w:asciiTheme="majorBidi" w:eastAsia="Arimo" w:hAnsiTheme="majorBidi" w:cstheme="majorBidi" w:hint="cs"/>
                <w:color w:val="000000"/>
                <w:rtl/>
                <w:lang w:bidi="he-IL"/>
              </w:rPr>
              <w:t>א</w:t>
            </w:r>
            <w:r w:rsidRPr="00AC5F20">
              <w:rPr>
                <w:rFonts w:asciiTheme="majorBidi" w:eastAsia="Arimo" w:hAnsiTheme="majorBidi" w:cstheme="majorBidi"/>
                <w:color w:val="000000"/>
                <w:rtl/>
              </w:rPr>
              <w:t xml:space="preserve"> </w:t>
            </w:r>
            <w:proofErr w:type="spellStart"/>
            <w:r w:rsidRPr="00AC5F20">
              <w:rPr>
                <w:rFonts w:asciiTheme="majorBidi" w:eastAsia="Arimo" w:hAnsiTheme="majorBidi" w:cstheme="majorBidi" w:hint="cs"/>
                <w:color w:val="000000"/>
                <w:rtl/>
                <w:lang w:bidi="he-IL"/>
              </w:rPr>
              <w:t>נילף</w:t>
            </w:r>
            <w:proofErr w:type="spellEnd"/>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חמשה</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עשר</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חמשה</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עשר</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מחג</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המצות</w:t>
            </w:r>
            <w:r w:rsidR="00861B97" w:rsidRPr="00416E7C">
              <w:rPr>
                <w:rFonts w:asciiTheme="majorBidi" w:eastAsia="Arimo" w:hAnsiTheme="majorBidi" w:cstheme="majorBidi"/>
                <w:color w:val="000000"/>
                <w:rtl/>
                <w:lang w:bidi="he-IL"/>
              </w:rPr>
              <w:t>,</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מה</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להלן</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נשים</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חייבות</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אף</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כאן</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נשים</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חייבות</w:t>
            </w:r>
            <w:r w:rsidR="00861B97" w:rsidRPr="00416E7C">
              <w:rPr>
                <w:rFonts w:asciiTheme="majorBidi" w:eastAsia="Arimo" w:hAnsiTheme="majorBidi" w:cstheme="majorBidi"/>
                <w:color w:val="000000"/>
                <w:rtl/>
                <w:lang w:bidi="he-IL"/>
              </w:rPr>
              <w:t>,</w:t>
            </w:r>
            <w:r w:rsidRPr="00AC5F20">
              <w:rPr>
                <w:rFonts w:asciiTheme="majorBidi" w:eastAsia="Arimo" w:hAnsiTheme="majorBidi" w:cstheme="majorBidi"/>
                <w:color w:val="000000"/>
                <w:rtl/>
              </w:rPr>
              <w:t xml:space="preserve"> </w:t>
            </w:r>
            <w:proofErr w:type="spellStart"/>
            <w:r w:rsidRPr="00AC5F20">
              <w:rPr>
                <w:rFonts w:asciiTheme="majorBidi" w:eastAsia="Arimo" w:hAnsiTheme="majorBidi" w:cstheme="majorBidi" w:hint="cs"/>
                <w:color w:val="000000"/>
                <w:rtl/>
                <w:lang w:bidi="he-IL"/>
              </w:rPr>
              <w:t>צריכא</w:t>
            </w:r>
            <w:proofErr w:type="spellEnd"/>
            <w:r w:rsidR="00861B97" w:rsidRPr="00416E7C">
              <w:rPr>
                <w:rFonts w:asciiTheme="majorBidi" w:eastAsia="Arimo" w:hAnsiTheme="majorBidi" w:cstheme="majorBidi"/>
                <w:color w:val="000000"/>
                <w:rtl/>
                <w:lang w:bidi="he-IL"/>
              </w:rPr>
              <w:t>.</w:t>
            </w:r>
          </w:p>
        </w:tc>
      </w:tr>
    </w:tbl>
    <w:p w14:paraId="7DEAEAC3" w14:textId="77777777" w:rsidR="00CF6503" w:rsidRDefault="00CF6503" w:rsidP="00CF6503">
      <w:pPr>
        <w:pBdr>
          <w:top w:val="nil"/>
          <w:left w:val="nil"/>
          <w:bottom w:val="nil"/>
          <w:right w:val="nil"/>
          <w:between w:val="nil"/>
        </w:pBdr>
        <w:spacing w:before="120" w:line="240" w:lineRule="auto"/>
        <w:ind w:left="0" w:hanging="2"/>
        <w:rPr>
          <w:color w:val="000000"/>
          <w:sz w:val="20"/>
          <w:szCs w:val="20"/>
        </w:rPr>
      </w:pPr>
      <w:r>
        <w:rPr>
          <w:rFonts w:ascii="Calibri" w:eastAsia="Calibri" w:hAnsi="Calibri" w:cs="Calibri"/>
          <w:color w:val="000000"/>
          <w:sz w:val="20"/>
          <w:szCs w:val="20"/>
        </w:rPr>
        <w:t xml:space="preserve">There </w:t>
      </w:r>
      <w:r w:rsidR="007B41B9">
        <w:rPr>
          <w:rFonts w:ascii="Calibri" w:eastAsia="Calibri" w:hAnsi="Calibri" w:cs="Calibri"/>
          <w:color w:val="000000"/>
          <w:sz w:val="20"/>
          <w:szCs w:val="20"/>
        </w:rPr>
        <w:t>are compelling</w:t>
      </w:r>
      <w:r>
        <w:rPr>
          <w:rFonts w:ascii="Calibri" w:eastAsia="Calibri" w:hAnsi="Calibri" w:cs="Calibri"/>
          <w:color w:val="000000"/>
          <w:sz w:val="20"/>
          <w:szCs w:val="20"/>
        </w:rPr>
        <w:t xml:space="preserve"> reasons, both methodological and practical, to obligate women in the </w:t>
      </w:r>
      <w:r w:rsidRPr="002B7FB8">
        <w:rPr>
          <w:rFonts w:ascii="Calibri" w:eastAsia="Calibri" w:hAnsi="Calibri" w:cs="Calibri"/>
          <w:i/>
          <w:iCs/>
          <w:color w:val="000000"/>
          <w:sz w:val="20"/>
          <w:szCs w:val="20"/>
        </w:rPr>
        <w:t>mitzvah</w:t>
      </w:r>
      <w:r>
        <w:rPr>
          <w:rFonts w:ascii="Calibri" w:eastAsia="Calibri" w:hAnsi="Calibri" w:cs="Calibri"/>
          <w:color w:val="000000"/>
          <w:sz w:val="20"/>
          <w:szCs w:val="20"/>
        </w:rPr>
        <w:t xml:space="preserve"> of </w:t>
      </w:r>
      <w:r w:rsidRPr="002B7FB8">
        <w:rPr>
          <w:rFonts w:ascii="Calibri" w:eastAsia="Calibri" w:hAnsi="Calibri" w:cs="Calibri"/>
          <w:i/>
          <w:iCs/>
          <w:color w:val="000000"/>
          <w:sz w:val="20"/>
          <w:szCs w:val="20"/>
        </w:rPr>
        <w:t>sukkah</w:t>
      </w:r>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Abaye</w:t>
      </w:r>
      <w:proofErr w:type="spellEnd"/>
      <w:r>
        <w:rPr>
          <w:rFonts w:ascii="Calibri" w:eastAsia="Calibri" w:hAnsi="Calibri" w:cs="Calibri"/>
          <w:color w:val="000000"/>
          <w:sz w:val="20"/>
          <w:szCs w:val="20"/>
        </w:rPr>
        <w:t xml:space="preserve"> notes that if the </w:t>
      </w:r>
      <w:r w:rsidRPr="002B7FB8">
        <w:rPr>
          <w:rFonts w:ascii="Calibri" w:eastAsia="Calibri" w:hAnsi="Calibri" w:cs="Calibri"/>
          <w:i/>
          <w:iCs/>
          <w:color w:val="000000"/>
          <w:sz w:val="20"/>
          <w:szCs w:val="20"/>
        </w:rPr>
        <w:t>mitzvah</w:t>
      </w:r>
      <w:r>
        <w:rPr>
          <w:rFonts w:ascii="Calibri" w:eastAsia="Calibri" w:hAnsi="Calibri" w:cs="Calibri"/>
          <w:color w:val="000000"/>
          <w:sz w:val="20"/>
          <w:szCs w:val="20"/>
        </w:rPr>
        <w:t xml:space="preserve"> on </w:t>
      </w:r>
      <w:r w:rsidR="007B41B9">
        <w:rPr>
          <w:rFonts w:ascii="Calibri" w:eastAsia="Calibri" w:hAnsi="Calibri" w:cs="Calibri"/>
          <w:i/>
          <w:iCs/>
          <w:color w:val="000000"/>
          <w:sz w:val="20"/>
          <w:szCs w:val="20"/>
        </w:rPr>
        <w:t>S</w:t>
      </w:r>
      <w:r w:rsidRPr="007B41B9">
        <w:rPr>
          <w:rFonts w:ascii="Calibri" w:eastAsia="Calibri" w:hAnsi="Calibri" w:cs="Calibri"/>
          <w:i/>
          <w:iCs/>
          <w:color w:val="000000"/>
          <w:sz w:val="20"/>
          <w:szCs w:val="20"/>
        </w:rPr>
        <w:t>ukkot</w:t>
      </w:r>
      <w:r>
        <w:rPr>
          <w:rFonts w:ascii="Calibri" w:eastAsia="Calibri" w:hAnsi="Calibri" w:cs="Calibri"/>
          <w:color w:val="000000"/>
          <w:sz w:val="20"/>
          <w:szCs w:val="20"/>
        </w:rPr>
        <w:t xml:space="preserve"> is to “dwell” in the </w:t>
      </w:r>
      <w:r w:rsidRPr="002B7FB8">
        <w:rPr>
          <w:rFonts w:ascii="Calibri" w:eastAsia="Calibri" w:hAnsi="Calibri" w:cs="Calibri"/>
          <w:i/>
          <w:iCs/>
          <w:color w:val="000000"/>
          <w:sz w:val="20"/>
          <w:szCs w:val="20"/>
        </w:rPr>
        <w:t>sukkah</w:t>
      </w:r>
      <w:r>
        <w:rPr>
          <w:rFonts w:ascii="Calibri" w:eastAsia="Calibri" w:hAnsi="Calibri" w:cs="Calibri"/>
          <w:color w:val="000000"/>
          <w:sz w:val="20"/>
          <w:szCs w:val="20"/>
        </w:rPr>
        <w:t xml:space="preserve">, it should include women. Otherwise, men will be obligated to eat their meals and sleep inside the </w:t>
      </w:r>
      <w:r w:rsidRPr="002B7FB8">
        <w:rPr>
          <w:rFonts w:ascii="Calibri" w:eastAsia="Calibri" w:hAnsi="Calibri" w:cs="Calibri"/>
          <w:i/>
          <w:iCs/>
          <w:color w:val="000000"/>
          <w:sz w:val="20"/>
          <w:szCs w:val="20"/>
        </w:rPr>
        <w:t>sukkah</w:t>
      </w:r>
      <w:r>
        <w:rPr>
          <w:rFonts w:ascii="Calibri" w:eastAsia="Calibri" w:hAnsi="Calibri" w:cs="Calibri"/>
          <w:color w:val="000000"/>
          <w:sz w:val="20"/>
          <w:szCs w:val="20"/>
        </w:rPr>
        <w:t xml:space="preserve"> while their wives and daughters eat and sleep inside the home. Yet </w:t>
      </w:r>
      <w:r w:rsidRPr="00AC5F20">
        <w:rPr>
          <w:rFonts w:ascii="Calibri" w:eastAsia="Calibri" w:hAnsi="Calibri"/>
          <w:i/>
          <w:color w:val="000000"/>
          <w:sz w:val="20"/>
        </w:rPr>
        <w:t>Sukkot</w:t>
      </w:r>
      <w:r>
        <w:rPr>
          <w:rFonts w:ascii="Calibri" w:eastAsia="Calibri" w:hAnsi="Calibri" w:cs="Calibri"/>
          <w:color w:val="000000"/>
          <w:sz w:val="20"/>
          <w:szCs w:val="20"/>
        </w:rPr>
        <w:t xml:space="preserve"> is a holiday in which families are commanded to rejoice together</w:t>
      </w:r>
      <w:r w:rsidR="007B41B9">
        <w:rPr>
          <w:rFonts w:ascii="Calibri" w:eastAsia="Calibri" w:hAnsi="Calibri" w:cs="Calibri"/>
          <w:color w:val="000000"/>
          <w:sz w:val="20"/>
          <w:szCs w:val="20"/>
        </w:rPr>
        <w:t>,</w:t>
      </w:r>
      <w:r>
        <w:rPr>
          <w:rFonts w:ascii="Calibri" w:eastAsia="Calibri" w:hAnsi="Calibri" w:cs="Calibri"/>
          <w:color w:val="000000"/>
          <w:sz w:val="20"/>
          <w:szCs w:val="20"/>
        </w:rPr>
        <w:t xml:space="preserve"> as explicitly stated in the biblical text cited below!</w:t>
      </w:r>
    </w:p>
    <w:p w14:paraId="383D2709" w14:textId="77777777" w:rsidR="00CF6503" w:rsidRDefault="00CF6503" w:rsidP="00CF6503">
      <w:pPr>
        <w:pBdr>
          <w:top w:val="nil"/>
          <w:left w:val="nil"/>
          <w:bottom w:val="nil"/>
          <w:right w:val="nil"/>
          <w:between w:val="nil"/>
        </w:pBdr>
        <w:bidi/>
        <w:spacing w:before="120" w:line="240" w:lineRule="auto"/>
        <w:ind w:left="0" w:hanging="2"/>
        <w:rPr>
          <w:color w:val="000000"/>
          <w:sz w:val="20"/>
          <w:szCs w:val="20"/>
        </w:rPr>
      </w:pPr>
    </w:p>
    <w:tbl>
      <w:tblPr>
        <w:tblW w:w="9350" w:type="dxa"/>
        <w:tblInd w:w="108" w:type="dxa"/>
        <w:tblLayout w:type="fixed"/>
        <w:tblLook w:val="0000" w:firstRow="0" w:lastRow="0" w:firstColumn="0" w:lastColumn="0" w:noHBand="0" w:noVBand="0"/>
      </w:tblPr>
      <w:tblGrid>
        <w:gridCol w:w="4683"/>
        <w:gridCol w:w="4667"/>
      </w:tblGrid>
      <w:tr w:rsidR="00CF6503" w14:paraId="5A9D1991" w14:textId="77777777" w:rsidTr="00A22939">
        <w:trPr>
          <w:trHeight w:val="3322"/>
        </w:trPr>
        <w:tc>
          <w:tcPr>
            <w:tcW w:w="46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0F6933" w14:textId="77777777" w:rsidR="00CF6503" w:rsidRPr="00455F34" w:rsidRDefault="00CF6503" w:rsidP="00A22939">
            <w:pPr>
              <w:pBdr>
                <w:top w:val="nil"/>
                <w:left w:val="nil"/>
                <w:bottom w:val="nil"/>
                <w:right w:val="nil"/>
                <w:between w:val="nil"/>
              </w:pBdr>
              <w:spacing w:before="120" w:line="240" w:lineRule="auto"/>
              <w:ind w:left="0" w:hanging="2"/>
              <w:rPr>
                <w:rFonts w:asciiTheme="minorHAnsi" w:eastAsia="Calibri" w:hAnsiTheme="minorHAnsi"/>
                <w:color w:val="000000"/>
                <w:sz w:val="20"/>
                <w:u w:val="single"/>
              </w:rPr>
            </w:pPr>
            <w:r w:rsidRPr="00455F34">
              <w:rPr>
                <w:rFonts w:asciiTheme="minorHAnsi" w:eastAsia="Calibri" w:hAnsiTheme="minorHAnsi"/>
                <w:color w:val="000000"/>
                <w:sz w:val="20"/>
                <w:u w:val="single"/>
              </w:rPr>
              <w:lastRenderedPageBreak/>
              <w:t>Deuteronomy 15: 13-15</w:t>
            </w:r>
          </w:p>
          <w:p w14:paraId="734396B3" w14:textId="77777777" w:rsidR="00CF6503" w:rsidRPr="00AC5F20" w:rsidRDefault="00CF6503" w:rsidP="00A22939">
            <w:pPr>
              <w:pBdr>
                <w:top w:val="nil"/>
                <w:left w:val="nil"/>
                <w:bottom w:val="nil"/>
                <w:right w:val="nil"/>
                <w:between w:val="nil"/>
              </w:pBdr>
              <w:spacing w:before="100" w:after="100" w:line="240" w:lineRule="auto"/>
              <w:ind w:left="0" w:hanging="2"/>
              <w:rPr>
                <w:rFonts w:asciiTheme="minorHAnsi" w:hAnsiTheme="minorHAnsi"/>
                <w:color w:val="000000"/>
                <w:sz w:val="20"/>
              </w:rPr>
            </w:pPr>
            <w:r w:rsidRPr="00AC5F20">
              <w:rPr>
                <w:rFonts w:asciiTheme="minorHAnsi" w:hAnsiTheme="minorHAnsi"/>
                <w:color w:val="000000"/>
                <w:sz w:val="20"/>
              </w:rPr>
              <w:t>After the ingathering from your threshing floor and your vat, you shall hold the Feast of Booths for seven days.</w:t>
            </w:r>
          </w:p>
          <w:p w14:paraId="02F954AE" w14:textId="77777777" w:rsidR="00CF6503" w:rsidRPr="00455F34" w:rsidRDefault="00CF6503" w:rsidP="00A22939">
            <w:pPr>
              <w:pBdr>
                <w:top w:val="nil"/>
                <w:left w:val="nil"/>
                <w:bottom w:val="nil"/>
                <w:right w:val="nil"/>
                <w:between w:val="nil"/>
              </w:pBdr>
              <w:spacing w:before="100" w:after="100" w:line="240" w:lineRule="auto"/>
              <w:ind w:left="0" w:hanging="2"/>
              <w:rPr>
                <w:rFonts w:asciiTheme="minorHAnsi" w:hAnsiTheme="minorHAnsi"/>
                <w:bCs/>
                <w:color w:val="000000"/>
                <w:sz w:val="20"/>
              </w:rPr>
            </w:pPr>
            <w:r w:rsidRPr="00455F34">
              <w:rPr>
                <w:rFonts w:asciiTheme="minorHAnsi" w:hAnsiTheme="minorHAnsi"/>
                <w:bCs/>
                <w:color w:val="000000"/>
                <w:sz w:val="20"/>
              </w:rPr>
              <w:t xml:space="preserve">You shall rejoice in your festival, with your </w:t>
            </w:r>
            <w:proofErr w:type="gramStart"/>
            <w:r w:rsidRPr="00455F34">
              <w:rPr>
                <w:rFonts w:asciiTheme="minorHAnsi" w:hAnsiTheme="minorHAnsi"/>
                <w:bCs/>
                <w:color w:val="000000"/>
                <w:sz w:val="20"/>
              </w:rPr>
              <w:t>son and daughter</w:t>
            </w:r>
            <w:proofErr w:type="gramEnd"/>
            <w:r w:rsidRPr="00455F34">
              <w:rPr>
                <w:rFonts w:asciiTheme="minorHAnsi" w:hAnsiTheme="minorHAnsi"/>
                <w:bCs/>
                <w:color w:val="000000"/>
                <w:sz w:val="20"/>
              </w:rPr>
              <w:t>, your male and female slave, the Levite, the stranger, the fatherless, and the widow in your communities.</w:t>
            </w:r>
          </w:p>
          <w:p w14:paraId="3232503C" w14:textId="77777777" w:rsidR="00CF6503" w:rsidRDefault="00CF6503" w:rsidP="00A22939">
            <w:pPr>
              <w:pBdr>
                <w:top w:val="nil"/>
                <w:left w:val="nil"/>
                <w:bottom w:val="nil"/>
                <w:right w:val="nil"/>
                <w:between w:val="nil"/>
              </w:pBdr>
              <w:spacing w:before="100" w:after="100" w:line="240" w:lineRule="auto"/>
              <w:ind w:left="0" w:hanging="2"/>
              <w:rPr>
                <w:color w:val="000000"/>
              </w:rPr>
            </w:pPr>
            <w:r w:rsidRPr="00AC5F20">
              <w:rPr>
                <w:rFonts w:asciiTheme="minorHAnsi" w:hAnsiTheme="minorHAnsi"/>
                <w:color w:val="000000"/>
                <w:sz w:val="20"/>
              </w:rPr>
              <w:t>You shall hold a festival for the L</w:t>
            </w:r>
            <w:r w:rsidR="00DC7521">
              <w:rPr>
                <w:rFonts w:asciiTheme="minorHAnsi" w:hAnsiTheme="minorHAnsi"/>
                <w:color w:val="000000"/>
                <w:sz w:val="20"/>
              </w:rPr>
              <w:t>ord</w:t>
            </w:r>
            <w:r w:rsidRPr="00AC5F20">
              <w:rPr>
                <w:rFonts w:asciiTheme="minorHAnsi" w:hAnsiTheme="minorHAnsi"/>
                <w:color w:val="000000"/>
                <w:sz w:val="20"/>
              </w:rPr>
              <w:t xml:space="preserve"> your God seven days, in the place that the L</w:t>
            </w:r>
            <w:r w:rsidR="00DC7521">
              <w:rPr>
                <w:rFonts w:asciiTheme="minorHAnsi" w:hAnsiTheme="minorHAnsi"/>
                <w:color w:val="000000"/>
                <w:sz w:val="20"/>
              </w:rPr>
              <w:t>ord</w:t>
            </w:r>
            <w:r w:rsidRPr="00AC5F20">
              <w:rPr>
                <w:rFonts w:asciiTheme="minorHAnsi" w:hAnsiTheme="minorHAnsi"/>
                <w:color w:val="000000"/>
                <w:sz w:val="20"/>
              </w:rPr>
              <w:t xml:space="preserve"> will choose; for the L</w:t>
            </w:r>
            <w:r w:rsidR="00DC7521">
              <w:rPr>
                <w:rFonts w:asciiTheme="minorHAnsi" w:hAnsiTheme="minorHAnsi"/>
                <w:color w:val="000000"/>
                <w:sz w:val="20"/>
              </w:rPr>
              <w:t>ord</w:t>
            </w:r>
            <w:r w:rsidRPr="00AC5F20">
              <w:rPr>
                <w:rFonts w:asciiTheme="minorHAnsi" w:hAnsiTheme="minorHAnsi"/>
                <w:color w:val="000000"/>
                <w:sz w:val="20"/>
              </w:rPr>
              <w:t xml:space="preserve"> your God will bless all your crops and all your undertakings, and you shall have nothing but joy.</w:t>
            </w:r>
          </w:p>
        </w:tc>
        <w:tc>
          <w:tcPr>
            <w:tcW w:w="4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3CCA0A" w14:textId="77777777" w:rsidR="00CF6503" w:rsidRPr="00455F34" w:rsidRDefault="00CF6503" w:rsidP="00A22939">
            <w:pPr>
              <w:bidi/>
              <w:ind w:left="0" w:hanging="2"/>
              <w:rPr>
                <w:rFonts w:eastAsia="Arimo"/>
                <w:u w:val="single"/>
              </w:rPr>
            </w:pPr>
            <w:r w:rsidRPr="00455F34">
              <w:rPr>
                <w:rFonts w:eastAsia="Arimo"/>
                <w:u w:val="single"/>
                <w:rtl/>
                <w:lang w:bidi="he-IL"/>
              </w:rPr>
              <w:t>דברים</w:t>
            </w:r>
            <w:r w:rsidRPr="00455F34">
              <w:rPr>
                <w:rFonts w:eastAsia="Arimo"/>
                <w:u w:val="single"/>
                <w:rtl/>
              </w:rPr>
              <w:t xml:space="preserve"> </w:t>
            </w:r>
            <w:proofErr w:type="spellStart"/>
            <w:r w:rsidRPr="00455F34">
              <w:rPr>
                <w:rFonts w:eastAsia="Arimo"/>
                <w:u w:val="single"/>
                <w:rtl/>
                <w:lang w:bidi="he-IL"/>
              </w:rPr>
              <w:t>טז</w:t>
            </w:r>
            <w:proofErr w:type="spellEnd"/>
          </w:p>
          <w:p w14:paraId="6A1FD3F9" w14:textId="77777777" w:rsidR="007B41B9" w:rsidRDefault="007B41B9" w:rsidP="007B41B9">
            <w:pPr>
              <w:bidi/>
              <w:ind w:left="0" w:hanging="2"/>
              <w:rPr>
                <w:rFonts w:ascii="Calibri" w:eastAsia="Calibri" w:hAnsi="Calibri" w:cs="Calibri"/>
              </w:rPr>
            </w:pPr>
          </w:p>
          <w:p w14:paraId="6213D856" w14:textId="77777777" w:rsidR="007B41B9" w:rsidRDefault="007B41B9" w:rsidP="007B41B9">
            <w:pPr>
              <w:bidi/>
              <w:ind w:left="0" w:hanging="2"/>
              <w:rPr>
                <w:lang w:bidi="he-IL"/>
              </w:rPr>
            </w:pPr>
            <w:proofErr w:type="spellStart"/>
            <w:r w:rsidRPr="007B41B9">
              <w:rPr>
                <w:b/>
                <w:bCs/>
                <w:rtl/>
                <w:lang w:bidi="he-IL"/>
              </w:rPr>
              <w:t>יג</w:t>
            </w:r>
            <w:proofErr w:type="spellEnd"/>
            <w:r w:rsidRPr="007B41B9">
              <w:rPr>
                <w:rtl/>
              </w:rPr>
              <w:t> </w:t>
            </w:r>
            <w:r w:rsidRPr="007B41B9">
              <w:rPr>
                <w:rtl/>
                <w:lang w:bidi="he-IL"/>
              </w:rPr>
              <w:t>חַג</w:t>
            </w:r>
            <w:r w:rsidRPr="007B41B9">
              <w:rPr>
                <w:rtl/>
              </w:rPr>
              <w:t xml:space="preserve"> </w:t>
            </w:r>
            <w:r w:rsidRPr="007B41B9">
              <w:rPr>
                <w:rtl/>
                <w:lang w:bidi="he-IL"/>
              </w:rPr>
              <w:t>הַסֻּכֹּת</w:t>
            </w:r>
            <w:r w:rsidRPr="007B41B9">
              <w:rPr>
                <w:rtl/>
              </w:rPr>
              <w:t xml:space="preserve"> </w:t>
            </w:r>
            <w:r w:rsidRPr="007B41B9">
              <w:rPr>
                <w:rtl/>
                <w:lang w:bidi="he-IL"/>
              </w:rPr>
              <w:t>תַּעֲשֶׂה</w:t>
            </w:r>
            <w:r w:rsidRPr="007B41B9">
              <w:rPr>
                <w:rtl/>
              </w:rPr>
              <w:t xml:space="preserve"> </w:t>
            </w:r>
            <w:r w:rsidRPr="007B41B9">
              <w:rPr>
                <w:rtl/>
                <w:lang w:bidi="he-IL"/>
              </w:rPr>
              <w:t>לְךָ</w:t>
            </w:r>
            <w:r w:rsidRPr="007B41B9">
              <w:rPr>
                <w:rtl/>
              </w:rPr>
              <w:t xml:space="preserve">, </w:t>
            </w:r>
            <w:r w:rsidRPr="007B41B9">
              <w:rPr>
                <w:rtl/>
                <w:lang w:bidi="he-IL"/>
              </w:rPr>
              <w:t>שִׁבְעַת</w:t>
            </w:r>
            <w:r w:rsidRPr="007B41B9">
              <w:rPr>
                <w:rtl/>
              </w:rPr>
              <w:t xml:space="preserve"> </w:t>
            </w:r>
            <w:r w:rsidRPr="007B41B9">
              <w:rPr>
                <w:rtl/>
                <w:lang w:bidi="he-IL"/>
              </w:rPr>
              <w:t>יָמִים</w:t>
            </w:r>
            <w:r w:rsidRPr="007B41B9">
              <w:rPr>
                <w:rtl/>
              </w:rPr>
              <w:t>: </w:t>
            </w:r>
            <w:proofErr w:type="spellStart"/>
            <w:r w:rsidRPr="007B41B9">
              <w:rPr>
                <w:rtl/>
                <w:lang w:bidi="he-IL"/>
              </w:rPr>
              <w:t>בְּאָסְפְּך</w:t>
            </w:r>
            <w:proofErr w:type="spellEnd"/>
            <w:r w:rsidRPr="007B41B9">
              <w:rPr>
                <w:rtl/>
                <w:lang w:bidi="he-IL"/>
              </w:rPr>
              <w:t>ָ</w:t>
            </w:r>
            <w:r w:rsidRPr="007B41B9">
              <w:rPr>
                <w:rtl/>
              </w:rPr>
              <w:t>--</w:t>
            </w:r>
            <w:proofErr w:type="spellStart"/>
            <w:r w:rsidRPr="007B41B9">
              <w:rPr>
                <w:rtl/>
                <w:lang w:bidi="he-IL"/>
              </w:rPr>
              <w:t>מִגָּרְנְך</w:t>
            </w:r>
            <w:proofErr w:type="spellEnd"/>
            <w:r w:rsidRPr="007B41B9">
              <w:rPr>
                <w:rtl/>
                <w:lang w:bidi="he-IL"/>
              </w:rPr>
              <w:t>ָ</w:t>
            </w:r>
            <w:r w:rsidRPr="007B41B9">
              <w:rPr>
                <w:rtl/>
              </w:rPr>
              <w:t xml:space="preserve">, </w:t>
            </w:r>
            <w:r w:rsidRPr="007B41B9">
              <w:rPr>
                <w:rtl/>
                <w:lang w:bidi="he-IL"/>
              </w:rPr>
              <w:t>וּמִיִּקְבֶךָ</w:t>
            </w:r>
            <w:r>
              <w:rPr>
                <w:rFonts w:hint="cs"/>
                <w:rtl/>
                <w:lang w:bidi="he-IL"/>
              </w:rPr>
              <w:t>.</w:t>
            </w:r>
          </w:p>
          <w:p w14:paraId="2E5F5620" w14:textId="77777777" w:rsidR="007B41B9" w:rsidRPr="002B07AD" w:rsidRDefault="007B41B9" w:rsidP="007B41B9">
            <w:pPr>
              <w:bidi/>
              <w:ind w:left="0" w:hanging="2"/>
            </w:pPr>
          </w:p>
          <w:p w14:paraId="1A77DF45" w14:textId="77777777" w:rsidR="007B41B9" w:rsidRPr="00455F34" w:rsidRDefault="007B41B9" w:rsidP="006C78B8">
            <w:pPr>
              <w:bidi/>
              <w:ind w:leftChars="0" w:left="0" w:firstLineChars="0" w:firstLine="0"/>
            </w:pPr>
            <w:bookmarkStart w:id="0" w:name="14"/>
            <w:bookmarkEnd w:id="0"/>
            <w:r w:rsidRPr="00455F34">
              <w:rPr>
                <w:rtl/>
                <w:lang w:bidi="he-IL"/>
              </w:rPr>
              <w:t>יד</w:t>
            </w:r>
            <w:r w:rsidRPr="00455F34">
              <w:rPr>
                <w:rtl/>
              </w:rPr>
              <w:t> </w:t>
            </w:r>
            <w:r w:rsidRPr="00455F34">
              <w:rPr>
                <w:rtl/>
                <w:lang w:bidi="he-IL"/>
              </w:rPr>
              <w:t>וְשָׂמַחְתָּ</w:t>
            </w:r>
            <w:r w:rsidRPr="00455F34">
              <w:rPr>
                <w:rtl/>
              </w:rPr>
              <w:t xml:space="preserve"> </w:t>
            </w:r>
            <w:r w:rsidRPr="00455F34">
              <w:rPr>
                <w:rtl/>
                <w:lang w:bidi="he-IL"/>
              </w:rPr>
              <w:t>בְּחַגֶּךָ</w:t>
            </w:r>
            <w:r w:rsidRPr="00455F34">
              <w:rPr>
                <w:rtl/>
              </w:rPr>
              <w:t>: </w:t>
            </w:r>
            <w:r w:rsidRPr="00455F34">
              <w:rPr>
                <w:rtl/>
                <w:lang w:bidi="he-IL"/>
              </w:rPr>
              <w:t>אַתָּה</w:t>
            </w:r>
            <w:r w:rsidRPr="00455F34">
              <w:rPr>
                <w:rtl/>
              </w:rPr>
              <w:t xml:space="preserve"> </w:t>
            </w:r>
            <w:r w:rsidRPr="00455F34">
              <w:rPr>
                <w:rtl/>
                <w:lang w:bidi="he-IL"/>
              </w:rPr>
              <w:t>וּבִנְךָ</w:t>
            </w:r>
            <w:r w:rsidRPr="00455F34">
              <w:rPr>
                <w:rtl/>
              </w:rPr>
              <w:t xml:space="preserve"> </w:t>
            </w:r>
            <w:r w:rsidRPr="00455F34">
              <w:rPr>
                <w:rtl/>
                <w:lang w:bidi="he-IL"/>
              </w:rPr>
              <w:t>וּבִתֶּךָ</w:t>
            </w:r>
            <w:r w:rsidRPr="00455F34">
              <w:rPr>
                <w:rtl/>
              </w:rPr>
              <w:t xml:space="preserve">, </w:t>
            </w:r>
            <w:r w:rsidRPr="00455F34">
              <w:rPr>
                <w:rtl/>
                <w:lang w:bidi="he-IL"/>
              </w:rPr>
              <w:t>וְעַבְדְּךָ</w:t>
            </w:r>
            <w:r w:rsidRPr="00455F34">
              <w:rPr>
                <w:rtl/>
              </w:rPr>
              <w:t xml:space="preserve"> </w:t>
            </w:r>
            <w:r w:rsidRPr="00455F34">
              <w:rPr>
                <w:rtl/>
                <w:lang w:bidi="he-IL"/>
              </w:rPr>
              <w:t>וַאֲמָתֶךָ</w:t>
            </w:r>
            <w:r w:rsidRPr="00455F34">
              <w:rPr>
                <w:rtl/>
              </w:rPr>
              <w:t xml:space="preserve">, </w:t>
            </w:r>
            <w:r w:rsidRPr="00455F34">
              <w:rPr>
                <w:rtl/>
                <w:lang w:bidi="he-IL"/>
              </w:rPr>
              <w:t>וְהַלֵּוִי</w:t>
            </w:r>
            <w:r w:rsidRPr="00455F34">
              <w:rPr>
                <w:rtl/>
              </w:rPr>
              <w:t xml:space="preserve"> </w:t>
            </w:r>
            <w:r w:rsidRPr="00455F34">
              <w:rPr>
                <w:rtl/>
                <w:lang w:bidi="he-IL"/>
              </w:rPr>
              <w:t>וְהַגֵּר</w:t>
            </w:r>
            <w:r w:rsidRPr="00455F34">
              <w:rPr>
                <w:rtl/>
              </w:rPr>
              <w:t xml:space="preserve"> </w:t>
            </w:r>
            <w:r w:rsidRPr="00455F34">
              <w:rPr>
                <w:rtl/>
                <w:lang w:bidi="he-IL"/>
              </w:rPr>
              <w:t>וְהַיָּתוֹם</w:t>
            </w:r>
            <w:r w:rsidRPr="00455F34">
              <w:rPr>
                <w:rtl/>
              </w:rPr>
              <w:t xml:space="preserve"> </w:t>
            </w:r>
            <w:r w:rsidRPr="00455F34">
              <w:rPr>
                <w:rtl/>
                <w:lang w:bidi="he-IL"/>
              </w:rPr>
              <w:t>וְהָאַלְמָנָה</w:t>
            </w:r>
            <w:r w:rsidRPr="00455F34">
              <w:rPr>
                <w:rtl/>
              </w:rPr>
              <w:t xml:space="preserve">, </w:t>
            </w:r>
            <w:r w:rsidRPr="00455F34">
              <w:rPr>
                <w:rtl/>
                <w:lang w:bidi="he-IL"/>
              </w:rPr>
              <w:t>אֲשֶׁר</w:t>
            </w:r>
            <w:r w:rsidRPr="00455F34">
              <w:rPr>
                <w:rtl/>
              </w:rPr>
              <w:t xml:space="preserve"> </w:t>
            </w:r>
            <w:r w:rsidRPr="00455F34">
              <w:rPr>
                <w:rtl/>
                <w:lang w:bidi="he-IL"/>
              </w:rPr>
              <w:t>בִּשְׁעָרֶיךָ.</w:t>
            </w:r>
            <w:r w:rsidRPr="00455F34">
              <w:t> </w:t>
            </w:r>
            <w:bookmarkStart w:id="1" w:name="15"/>
            <w:bookmarkEnd w:id="1"/>
          </w:p>
          <w:p w14:paraId="03BD2526" w14:textId="77777777" w:rsidR="007B41B9" w:rsidRDefault="007B41B9" w:rsidP="007B41B9">
            <w:pPr>
              <w:bidi/>
              <w:ind w:left="0" w:hanging="2"/>
            </w:pPr>
          </w:p>
          <w:p w14:paraId="0A46D66F" w14:textId="77777777" w:rsidR="00CF6503" w:rsidRDefault="007B41B9" w:rsidP="007B41B9">
            <w:pPr>
              <w:bidi/>
              <w:ind w:left="0" w:hanging="2"/>
            </w:pPr>
            <w:r w:rsidRPr="007B41B9">
              <w:rPr>
                <w:b/>
                <w:bCs/>
                <w:rtl/>
                <w:lang w:bidi="he-IL"/>
              </w:rPr>
              <w:t>טו</w:t>
            </w:r>
            <w:r w:rsidRPr="007B41B9">
              <w:rPr>
                <w:rtl/>
              </w:rPr>
              <w:t> </w:t>
            </w:r>
            <w:r w:rsidRPr="007B41B9">
              <w:rPr>
                <w:rtl/>
                <w:lang w:bidi="he-IL"/>
              </w:rPr>
              <w:t>שִׁבְעַת</w:t>
            </w:r>
            <w:r w:rsidRPr="007B41B9">
              <w:rPr>
                <w:rtl/>
              </w:rPr>
              <w:t xml:space="preserve"> </w:t>
            </w:r>
            <w:r w:rsidRPr="007B41B9">
              <w:rPr>
                <w:rtl/>
                <w:lang w:bidi="he-IL"/>
              </w:rPr>
              <w:t>יָמִים</w:t>
            </w:r>
            <w:r w:rsidRPr="007B41B9">
              <w:rPr>
                <w:rtl/>
              </w:rPr>
              <w:t xml:space="preserve">, </w:t>
            </w:r>
            <w:proofErr w:type="spellStart"/>
            <w:r w:rsidRPr="007B41B9">
              <w:rPr>
                <w:rtl/>
                <w:lang w:bidi="he-IL"/>
              </w:rPr>
              <w:t>תָּחֹג</w:t>
            </w:r>
            <w:proofErr w:type="spellEnd"/>
            <w:r w:rsidRPr="007B41B9">
              <w:rPr>
                <w:rtl/>
              </w:rPr>
              <w:t xml:space="preserve"> </w:t>
            </w:r>
            <w:r w:rsidRPr="007B41B9">
              <w:rPr>
                <w:rtl/>
                <w:lang w:bidi="he-IL"/>
              </w:rPr>
              <w:t>לַיהוָה</w:t>
            </w:r>
            <w:r w:rsidRPr="007B41B9">
              <w:rPr>
                <w:rtl/>
              </w:rPr>
              <w:t xml:space="preserve"> </w:t>
            </w:r>
            <w:proofErr w:type="spellStart"/>
            <w:r w:rsidRPr="007B41B9">
              <w:rPr>
                <w:rtl/>
                <w:lang w:bidi="he-IL"/>
              </w:rPr>
              <w:t>אֱלֹהֶיך</w:t>
            </w:r>
            <w:proofErr w:type="spellEnd"/>
            <w:r w:rsidRPr="007B41B9">
              <w:rPr>
                <w:rtl/>
                <w:lang w:bidi="he-IL"/>
              </w:rPr>
              <w:t>ָ</w:t>
            </w:r>
            <w:r w:rsidRPr="007B41B9">
              <w:rPr>
                <w:rtl/>
              </w:rPr>
              <w:t xml:space="preserve">, </w:t>
            </w:r>
            <w:r w:rsidRPr="007B41B9">
              <w:rPr>
                <w:rtl/>
                <w:lang w:bidi="he-IL"/>
              </w:rPr>
              <w:t>בַּמָּקוֹם</w:t>
            </w:r>
            <w:r w:rsidRPr="007B41B9">
              <w:rPr>
                <w:rtl/>
              </w:rPr>
              <w:t xml:space="preserve"> </w:t>
            </w:r>
            <w:r w:rsidRPr="007B41B9">
              <w:rPr>
                <w:rtl/>
                <w:lang w:bidi="he-IL"/>
              </w:rPr>
              <w:t>אֲשֶׁר</w:t>
            </w:r>
            <w:r w:rsidRPr="007B41B9">
              <w:rPr>
                <w:rtl/>
              </w:rPr>
              <w:t>-</w:t>
            </w:r>
            <w:r w:rsidRPr="007B41B9">
              <w:rPr>
                <w:rtl/>
                <w:lang w:bidi="he-IL"/>
              </w:rPr>
              <w:t>יִבְחַר</w:t>
            </w:r>
            <w:r w:rsidRPr="007B41B9">
              <w:rPr>
                <w:rtl/>
              </w:rPr>
              <w:t xml:space="preserve"> </w:t>
            </w:r>
            <w:r w:rsidRPr="007B41B9">
              <w:rPr>
                <w:rtl/>
                <w:lang w:bidi="he-IL"/>
              </w:rPr>
              <w:t>יְהוָה</w:t>
            </w:r>
            <w:r w:rsidRPr="007B41B9">
              <w:rPr>
                <w:rtl/>
              </w:rPr>
              <w:t>: </w:t>
            </w:r>
            <w:r w:rsidRPr="007B41B9">
              <w:rPr>
                <w:rtl/>
                <w:lang w:bidi="he-IL"/>
              </w:rPr>
              <w:t>כִּי</w:t>
            </w:r>
            <w:r w:rsidRPr="007B41B9">
              <w:rPr>
                <w:rtl/>
              </w:rPr>
              <w:t xml:space="preserve"> </w:t>
            </w:r>
            <w:r w:rsidRPr="007B41B9">
              <w:rPr>
                <w:rtl/>
                <w:lang w:bidi="he-IL"/>
              </w:rPr>
              <w:t>יְבָרֶכְךָ</w:t>
            </w:r>
            <w:r w:rsidRPr="007B41B9">
              <w:rPr>
                <w:rtl/>
              </w:rPr>
              <w:t xml:space="preserve"> </w:t>
            </w:r>
            <w:r w:rsidRPr="007B41B9">
              <w:rPr>
                <w:rtl/>
                <w:lang w:bidi="he-IL"/>
              </w:rPr>
              <w:t>יְהוָה</w:t>
            </w:r>
            <w:r w:rsidRPr="007B41B9">
              <w:rPr>
                <w:rtl/>
              </w:rPr>
              <w:t xml:space="preserve"> </w:t>
            </w:r>
            <w:proofErr w:type="spellStart"/>
            <w:r w:rsidRPr="007B41B9">
              <w:rPr>
                <w:rtl/>
                <w:lang w:bidi="he-IL"/>
              </w:rPr>
              <w:t>אֱלֹהֶיך</w:t>
            </w:r>
            <w:proofErr w:type="spellEnd"/>
            <w:r w:rsidRPr="007B41B9">
              <w:rPr>
                <w:rtl/>
                <w:lang w:bidi="he-IL"/>
              </w:rPr>
              <w:t>ָ</w:t>
            </w:r>
            <w:r w:rsidRPr="007B41B9">
              <w:rPr>
                <w:rtl/>
              </w:rPr>
              <w:t xml:space="preserve">, </w:t>
            </w:r>
            <w:r w:rsidRPr="007B41B9">
              <w:rPr>
                <w:rtl/>
                <w:lang w:bidi="he-IL"/>
              </w:rPr>
              <w:t>בְּכֹל</w:t>
            </w:r>
            <w:r w:rsidRPr="007B41B9">
              <w:rPr>
                <w:rtl/>
              </w:rPr>
              <w:t xml:space="preserve"> </w:t>
            </w:r>
            <w:r w:rsidRPr="007B41B9">
              <w:rPr>
                <w:rtl/>
                <w:lang w:bidi="he-IL"/>
              </w:rPr>
              <w:t>תְּבוּאָתְךָ</w:t>
            </w:r>
            <w:r w:rsidRPr="007B41B9">
              <w:rPr>
                <w:rtl/>
              </w:rPr>
              <w:t xml:space="preserve"> </w:t>
            </w:r>
            <w:r w:rsidRPr="007B41B9">
              <w:rPr>
                <w:rtl/>
                <w:lang w:bidi="he-IL"/>
              </w:rPr>
              <w:t>וּבְכֹל</w:t>
            </w:r>
            <w:r w:rsidRPr="007B41B9">
              <w:rPr>
                <w:rtl/>
              </w:rPr>
              <w:t xml:space="preserve"> </w:t>
            </w:r>
            <w:r w:rsidRPr="007B41B9">
              <w:rPr>
                <w:rtl/>
                <w:lang w:bidi="he-IL"/>
              </w:rPr>
              <w:t>מַעֲשֵׂה</w:t>
            </w:r>
            <w:r w:rsidRPr="007B41B9">
              <w:rPr>
                <w:rtl/>
              </w:rPr>
              <w:t xml:space="preserve"> </w:t>
            </w:r>
            <w:r w:rsidRPr="007B41B9">
              <w:rPr>
                <w:rtl/>
                <w:lang w:bidi="he-IL"/>
              </w:rPr>
              <w:t>יָדֶיךָ</w:t>
            </w:r>
            <w:r w:rsidRPr="007B41B9">
              <w:rPr>
                <w:rtl/>
              </w:rPr>
              <w:t xml:space="preserve">, </w:t>
            </w:r>
            <w:r w:rsidRPr="007B41B9">
              <w:rPr>
                <w:rtl/>
                <w:lang w:bidi="he-IL"/>
              </w:rPr>
              <w:t>וְהָיִיתָ</w:t>
            </w:r>
            <w:r w:rsidR="006C78B8">
              <w:rPr>
                <w:rFonts w:hint="cs"/>
                <w:rtl/>
                <w:lang w:bidi="he-IL"/>
              </w:rPr>
              <w:t xml:space="preserve"> </w:t>
            </w:r>
            <w:r w:rsidRPr="007B41B9">
              <w:rPr>
                <w:rtl/>
                <w:lang w:bidi="he-IL"/>
              </w:rPr>
              <w:t>אַךְ</w:t>
            </w:r>
            <w:r w:rsidRPr="007B41B9">
              <w:rPr>
                <w:rtl/>
              </w:rPr>
              <w:t xml:space="preserve"> </w:t>
            </w:r>
            <w:r w:rsidRPr="007B41B9">
              <w:rPr>
                <w:rtl/>
                <w:lang w:bidi="he-IL"/>
              </w:rPr>
              <w:t>שָׂמֵחַ</w:t>
            </w:r>
            <w:r w:rsidRPr="007B41B9">
              <w:t>.</w:t>
            </w:r>
          </w:p>
        </w:tc>
      </w:tr>
    </w:tbl>
    <w:p w14:paraId="57EAC72F" w14:textId="77777777" w:rsidR="00CF6503" w:rsidRDefault="00CF6503" w:rsidP="00CF6503">
      <w:pPr>
        <w:widowControl w:val="0"/>
        <w:pBdr>
          <w:top w:val="nil"/>
          <w:left w:val="nil"/>
          <w:bottom w:val="nil"/>
          <w:right w:val="nil"/>
          <w:between w:val="nil"/>
        </w:pBdr>
        <w:bidi/>
        <w:spacing w:before="120" w:line="240" w:lineRule="auto"/>
        <w:ind w:left="0" w:hanging="2"/>
        <w:rPr>
          <w:color w:val="000000"/>
          <w:sz w:val="20"/>
          <w:szCs w:val="20"/>
        </w:rPr>
      </w:pPr>
    </w:p>
    <w:p w14:paraId="64E84B69" w14:textId="77777777" w:rsidR="00CF6503" w:rsidRDefault="00CF6503" w:rsidP="00CF6503">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In a different vein, </w:t>
      </w:r>
      <w:proofErr w:type="spellStart"/>
      <w:r>
        <w:rPr>
          <w:rFonts w:ascii="Calibri" w:eastAsia="Calibri" w:hAnsi="Calibri" w:cs="Calibri"/>
          <w:color w:val="000000"/>
          <w:sz w:val="20"/>
          <w:szCs w:val="20"/>
        </w:rPr>
        <w:t>Rava</w:t>
      </w:r>
      <w:proofErr w:type="spellEnd"/>
      <w:r>
        <w:rPr>
          <w:rFonts w:ascii="Calibri" w:eastAsia="Calibri" w:hAnsi="Calibri" w:cs="Calibri"/>
          <w:color w:val="000000"/>
          <w:sz w:val="20"/>
          <w:szCs w:val="20"/>
        </w:rPr>
        <w:t xml:space="preserve"> argues that </w:t>
      </w:r>
      <w:r w:rsidRPr="006C78B8">
        <w:rPr>
          <w:rFonts w:ascii="Calibri" w:eastAsia="Calibri" w:hAnsi="Calibri" w:cs="Calibri"/>
          <w:i/>
          <w:iCs/>
          <w:color w:val="000000"/>
          <w:sz w:val="20"/>
          <w:szCs w:val="20"/>
        </w:rPr>
        <w:t>Sukkot</w:t>
      </w:r>
      <w:r>
        <w:rPr>
          <w:rFonts w:ascii="Calibri" w:eastAsia="Calibri" w:hAnsi="Calibri" w:cs="Calibri"/>
          <w:color w:val="000000"/>
          <w:sz w:val="20"/>
          <w:szCs w:val="20"/>
        </w:rPr>
        <w:t xml:space="preserve"> could be equated to Passover, </w:t>
      </w:r>
      <w:r w:rsidR="002B07AD">
        <w:rPr>
          <w:rFonts w:ascii="Calibri" w:eastAsia="Calibri" w:hAnsi="Calibri" w:cs="Calibri"/>
          <w:color w:val="000000"/>
          <w:sz w:val="20"/>
          <w:szCs w:val="20"/>
        </w:rPr>
        <w:t xml:space="preserve">based on an exegetical tool known as </w:t>
      </w:r>
      <w:proofErr w:type="spellStart"/>
      <w:r w:rsidR="002B07AD" w:rsidRPr="00455F34">
        <w:rPr>
          <w:rFonts w:ascii="Calibri" w:eastAsia="Calibri" w:hAnsi="Calibri" w:cs="Calibri"/>
          <w:i/>
          <w:iCs/>
          <w:color w:val="000000"/>
          <w:sz w:val="20"/>
          <w:szCs w:val="20"/>
        </w:rPr>
        <w:t>gezera</w:t>
      </w:r>
      <w:proofErr w:type="spellEnd"/>
      <w:r w:rsidR="002B07AD" w:rsidRPr="00455F34">
        <w:rPr>
          <w:rFonts w:ascii="Calibri" w:eastAsia="Calibri" w:hAnsi="Calibri" w:cs="Calibri"/>
          <w:i/>
          <w:iCs/>
          <w:color w:val="000000"/>
          <w:sz w:val="20"/>
          <w:szCs w:val="20"/>
        </w:rPr>
        <w:t xml:space="preserve"> </w:t>
      </w:r>
      <w:proofErr w:type="spellStart"/>
      <w:r w:rsidR="002B07AD" w:rsidRPr="00455F34">
        <w:rPr>
          <w:rFonts w:ascii="Calibri" w:eastAsia="Calibri" w:hAnsi="Calibri" w:cs="Calibri"/>
          <w:i/>
          <w:iCs/>
          <w:color w:val="000000"/>
          <w:sz w:val="20"/>
          <w:szCs w:val="20"/>
        </w:rPr>
        <w:t>shava</w:t>
      </w:r>
      <w:proofErr w:type="spellEnd"/>
      <w:r w:rsidR="002B07AD">
        <w:rPr>
          <w:rFonts w:ascii="Calibri" w:eastAsia="Calibri" w:hAnsi="Calibri" w:cs="Calibri"/>
          <w:color w:val="000000"/>
          <w:sz w:val="20"/>
          <w:szCs w:val="20"/>
        </w:rPr>
        <w:t xml:space="preserve">, meaning the same biblical language is used in both cases. This </w:t>
      </w:r>
      <w:r w:rsidR="00513E60">
        <w:rPr>
          <w:rFonts w:ascii="Calibri" w:eastAsia="Calibri" w:hAnsi="Calibri" w:cs="Calibri"/>
          <w:color w:val="000000"/>
          <w:sz w:val="20"/>
          <w:szCs w:val="20"/>
        </w:rPr>
        <w:t xml:space="preserve">exegesis </w:t>
      </w:r>
      <w:r w:rsidR="002B07AD">
        <w:rPr>
          <w:rFonts w:ascii="Calibri" w:eastAsia="Calibri" w:hAnsi="Calibri" w:cs="Calibri"/>
          <w:color w:val="000000"/>
          <w:sz w:val="20"/>
          <w:szCs w:val="20"/>
        </w:rPr>
        <w:t>allows the laws of one to be imposed on</w:t>
      </w:r>
      <w:r w:rsidR="00513E60">
        <w:rPr>
          <w:rFonts w:ascii="Calibri" w:eastAsia="Calibri" w:hAnsi="Calibri" w:cs="Calibri"/>
          <w:color w:val="000000"/>
          <w:sz w:val="20"/>
          <w:szCs w:val="20"/>
        </w:rPr>
        <w:t>to</w:t>
      </w:r>
      <w:r w:rsidR="002B07AD">
        <w:rPr>
          <w:rFonts w:ascii="Calibri" w:eastAsia="Calibri" w:hAnsi="Calibri" w:cs="Calibri"/>
          <w:color w:val="000000"/>
          <w:sz w:val="20"/>
          <w:szCs w:val="20"/>
        </w:rPr>
        <w:t xml:space="preserve"> the other. As they each </w:t>
      </w:r>
      <w:r>
        <w:rPr>
          <w:rFonts w:ascii="Calibri" w:eastAsia="Calibri" w:hAnsi="Calibri" w:cs="Calibri"/>
          <w:color w:val="000000"/>
          <w:sz w:val="20"/>
          <w:szCs w:val="20"/>
        </w:rPr>
        <w:t>fall on the 15</w:t>
      </w:r>
      <w:r>
        <w:rPr>
          <w:rFonts w:ascii="Calibri" w:eastAsia="Calibri" w:hAnsi="Calibri" w:cs="Calibri"/>
          <w:color w:val="000000"/>
          <w:sz w:val="20"/>
          <w:szCs w:val="20"/>
          <w:vertAlign w:val="superscript"/>
        </w:rPr>
        <w:t>th</w:t>
      </w:r>
      <w:r>
        <w:rPr>
          <w:rFonts w:ascii="Calibri" w:eastAsia="Calibri" w:hAnsi="Calibri" w:cs="Calibri"/>
          <w:color w:val="000000"/>
          <w:sz w:val="20"/>
          <w:szCs w:val="20"/>
        </w:rPr>
        <w:t xml:space="preserve"> of the month</w:t>
      </w:r>
      <w:r w:rsidR="002B07AD">
        <w:rPr>
          <w:rFonts w:ascii="Calibri" w:eastAsia="Calibri" w:hAnsi="Calibri" w:cs="Calibri"/>
          <w:color w:val="000000"/>
          <w:sz w:val="20"/>
          <w:szCs w:val="20"/>
        </w:rPr>
        <w:t>, the word “15th” serves as the exegetical link</w:t>
      </w:r>
      <w:r>
        <w:rPr>
          <w:rFonts w:ascii="Calibri" w:eastAsia="Calibri" w:hAnsi="Calibri" w:cs="Calibri"/>
          <w:color w:val="000000"/>
          <w:sz w:val="20"/>
          <w:szCs w:val="20"/>
        </w:rPr>
        <w:t>. Since women are obligated to bring the Passover offering and t</w:t>
      </w:r>
      <w:r w:rsidR="006C78B8">
        <w:rPr>
          <w:rFonts w:ascii="Calibri" w:eastAsia="Calibri" w:hAnsi="Calibri" w:cs="Calibri"/>
          <w:color w:val="000000"/>
          <w:sz w:val="20"/>
          <w:szCs w:val="20"/>
        </w:rPr>
        <w:t>o</w:t>
      </w:r>
      <w:r>
        <w:rPr>
          <w:rFonts w:ascii="Calibri" w:eastAsia="Calibri" w:hAnsi="Calibri" w:cs="Calibri"/>
          <w:color w:val="000000"/>
          <w:sz w:val="20"/>
          <w:szCs w:val="20"/>
        </w:rPr>
        <w:t xml:space="preserve"> eat </w:t>
      </w:r>
      <w:r w:rsidRPr="002B7FB8">
        <w:rPr>
          <w:rFonts w:ascii="Calibri" w:eastAsia="Calibri" w:hAnsi="Calibri" w:cs="Calibri"/>
          <w:i/>
          <w:iCs/>
          <w:color w:val="000000"/>
          <w:sz w:val="20"/>
          <w:szCs w:val="20"/>
        </w:rPr>
        <w:t>matzah</w:t>
      </w:r>
      <w:r>
        <w:rPr>
          <w:rFonts w:ascii="Calibri" w:eastAsia="Calibri" w:hAnsi="Calibri" w:cs="Calibri"/>
          <w:color w:val="000000"/>
          <w:sz w:val="20"/>
          <w:szCs w:val="20"/>
        </w:rPr>
        <w:t xml:space="preserve"> on Passover – even though they are time-bound </w:t>
      </w:r>
      <w:r w:rsidRPr="00AC5F20">
        <w:rPr>
          <w:rFonts w:ascii="Calibri" w:eastAsia="Calibri" w:hAnsi="Calibri"/>
          <w:i/>
          <w:color w:val="000000"/>
          <w:sz w:val="20"/>
        </w:rPr>
        <w:t>mitzvot</w:t>
      </w:r>
      <w:r>
        <w:rPr>
          <w:rFonts w:ascii="Calibri" w:eastAsia="Calibri" w:hAnsi="Calibri" w:cs="Calibri"/>
          <w:color w:val="000000"/>
          <w:sz w:val="20"/>
          <w:szCs w:val="20"/>
        </w:rPr>
        <w:t xml:space="preserve"> </w:t>
      </w:r>
      <w:r w:rsidRPr="00EB3063">
        <w:rPr>
          <w:rFonts w:ascii="Calibri" w:eastAsia="Calibri" w:hAnsi="Calibri" w:cs="Calibri"/>
          <w:color w:val="000000"/>
          <w:sz w:val="20"/>
          <w:szCs w:val="20"/>
        </w:rPr>
        <w:t>–</w:t>
      </w:r>
      <w:r>
        <w:rPr>
          <w:rFonts w:ascii="Calibri" w:eastAsia="Calibri" w:hAnsi="Calibri" w:cs="Calibri"/>
          <w:color w:val="000000"/>
          <w:sz w:val="20"/>
          <w:szCs w:val="20"/>
        </w:rPr>
        <w:t xml:space="preserve"> this could serve as a precedent to obligate women in </w:t>
      </w:r>
      <w:r w:rsidRPr="002B7FB8">
        <w:rPr>
          <w:rFonts w:ascii="Calibri" w:eastAsia="Calibri" w:hAnsi="Calibri" w:cs="Calibri"/>
          <w:i/>
          <w:iCs/>
          <w:color w:val="000000"/>
          <w:sz w:val="20"/>
          <w:szCs w:val="20"/>
        </w:rPr>
        <w:t>sukkah</w:t>
      </w:r>
      <w:r>
        <w:rPr>
          <w:rFonts w:ascii="Calibri" w:eastAsia="Calibri" w:hAnsi="Calibri" w:cs="Calibri"/>
          <w:color w:val="000000"/>
          <w:sz w:val="20"/>
          <w:szCs w:val="20"/>
        </w:rPr>
        <w:t xml:space="preserve"> which falls on the same date of a different month. At the end of this passage, the Talmud concludes that the article “the</w:t>
      </w:r>
      <w:proofErr w:type="gramStart"/>
      <w:r>
        <w:rPr>
          <w:rFonts w:ascii="Calibri" w:eastAsia="Calibri" w:hAnsi="Calibri" w:cs="Calibri"/>
          <w:color w:val="000000"/>
          <w:sz w:val="20"/>
          <w:szCs w:val="20"/>
        </w:rPr>
        <w:t>”,</w:t>
      </w:r>
      <w:proofErr w:type="gramEnd"/>
      <w:r>
        <w:rPr>
          <w:rFonts w:ascii="Calibri" w:eastAsia="Calibri" w:hAnsi="Calibri" w:cs="Calibri"/>
          <w:color w:val="000000"/>
          <w:sz w:val="20"/>
          <w:szCs w:val="20"/>
        </w:rPr>
        <w:t xml:space="preserve"> which in Hebrew is one extra letter, is inserted in the text to clarify that women are exempt despite </w:t>
      </w:r>
      <w:r w:rsidR="00DC5819">
        <w:rPr>
          <w:rFonts w:ascii="Calibri" w:eastAsia="Calibri" w:hAnsi="Calibri" w:cs="Calibri"/>
          <w:color w:val="000000"/>
          <w:sz w:val="20"/>
          <w:szCs w:val="20"/>
        </w:rPr>
        <w:t xml:space="preserve">interpretive </w:t>
      </w:r>
      <w:r>
        <w:rPr>
          <w:rFonts w:ascii="Calibri" w:eastAsia="Calibri" w:hAnsi="Calibri" w:cs="Calibri"/>
          <w:color w:val="000000"/>
          <w:sz w:val="20"/>
          <w:szCs w:val="20"/>
        </w:rPr>
        <w:t>arguments that could determine otherwise</w:t>
      </w:r>
      <w:r>
        <w:rPr>
          <w:color w:val="000000"/>
        </w:rPr>
        <w:t>.</w:t>
      </w:r>
    </w:p>
    <w:p w14:paraId="3EA1E638" w14:textId="77777777" w:rsidR="00CF6503" w:rsidRDefault="00CF6503" w:rsidP="00CF6503">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p>
    <w:tbl>
      <w:tblPr>
        <w:tblStyle w:val="TableGrid"/>
        <w:tblW w:w="0" w:type="auto"/>
        <w:tblLook w:val="04A0" w:firstRow="1" w:lastRow="0" w:firstColumn="1" w:lastColumn="0" w:noHBand="0" w:noVBand="1"/>
      </w:tblPr>
      <w:tblGrid>
        <w:gridCol w:w="4675"/>
        <w:gridCol w:w="4675"/>
      </w:tblGrid>
      <w:tr w:rsidR="00CF6503" w14:paraId="7CBF4EC8" w14:textId="77777777" w:rsidTr="00A22939">
        <w:tc>
          <w:tcPr>
            <w:tcW w:w="4675" w:type="dxa"/>
          </w:tcPr>
          <w:p w14:paraId="6409BB79" w14:textId="77777777" w:rsidR="00CF6503" w:rsidRPr="00455F34" w:rsidRDefault="00CF6503" w:rsidP="00A22939">
            <w:pPr>
              <w:spacing w:before="120" w:line="240" w:lineRule="auto"/>
              <w:ind w:leftChars="0" w:left="0" w:firstLineChars="0" w:firstLine="0"/>
              <w:rPr>
                <w:rFonts w:ascii="Calibri" w:eastAsia="Calibri" w:hAnsi="Calibri"/>
                <w:color w:val="000000"/>
                <w:sz w:val="20"/>
                <w:u w:val="single"/>
              </w:rPr>
            </w:pPr>
            <w:r w:rsidRPr="00455F34">
              <w:rPr>
                <w:rFonts w:ascii="Calibri" w:eastAsia="Calibri" w:hAnsi="Calibri"/>
                <w:color w:val="000000"/>
                <w:sz w:val="20"/>
                <w:u w:val="single"/>
              </w:rPr>
              <w:t>Leviticus 23:42</w:t>
            </w:r>
          </w:p>
          <w:p w14:paraId="6469F595" w14:textId="77777777" w:rsidR="00CF6503" w:rsidRPr="00DE3EEA" w:rsidRDefault="00CF6503" w:rsidP="00A22939">
            <w:pPr>
              <w:spacing w:before="120" w:line="240" w:lineRule="auto"/>
              <w:ind w:leftChars="0" w:left="0" w:firstLineChars="0" w:firstLine="0"/>
              <w:rPr>
                <w:rFonts w:ascii="Calibri" w:eastAsia="Calibri" w:hAnsi="Calibri" w:cs="Calibri"/>
                <w:color w:val="000000"/>
                <w:sz w:val="20"/>
                <w:szCs w:val="20"/>
              </w:rPr>
            </w:pPr>
            <w:r>
              <w:rPr>
                <w:rFonts w:ascii="Calibri" w:eastAsia="Calibri" w:hAnsi="Calibri" w:cs="Calibri"/>
                <w:color w:val="000000"/>
                <w:sz w:val="20"/>
                <w:szCs w:val="20"/>
              </w:rPr>
              <w:t xml:space="preserve">You shall live in booths seven days; all </w:t>
            </w:r>
            <w:r w:rsidRPr="00455F34">
              <w:rPr>
                <w:rFonts w:ascii="Calibri" w:eastAsia="Calibri" w:hAnsi="Calibri" w:cs="Calibri"/>
                <w:color w:val="000000"/>
                <w:sz w:val="20"/>
                <w:szCs w:val="20"/>
                <w:u w:val="single"/>
              </w:rPr>
              <w:t>the citizens</w:t>
            </w:r>
            <w:r>
              <w:rPr>
                <w:rFonts w:ascii="Calibri" w:eastAsia="Calibri" w:hAnsi="Calibri" w:cs="Calibri"/>
                <w:color w:val="000000"/>
                <w:sz w:val="20"/>
                <w:szCs w:val="20"/>
              </w:rPr>
              <w:t xml:space="preserve"> in Israel shall live in booths.</w:t>
            </w:r>
          </w:p>
        </w:tc>
        <w:tc>
          <w:tcPr>
            <w:tcW w:w="4675" w:type="dxa"/>
          </w:tcPr>
          <w:p w14:paraId="4FFF5328" w14:textId="77777777" w:rsidR="00CF6503" w:rsidRPr="00455F34" w:rsidRDefault="00CF6503" w:rsidP="00A22939">
            <w:pPr>
              <w:bidi/>
              <w:spacing w:before="120" w:line="240" w:lineRule="auto"/>
              <w:ind w:leftChars="0" w:left="0" w:firstLineChars="0" w:firstLine="0"/>
              <w:rPr>
                <w:rFonts w:eastAsia="Calibri"/>
                <w:color w:val="000000"/>
                <w:u w:val="single"/>
                <w:rtl/>
                <w:lang w:bidi="he-IL"/>
              </w:rPr>
            </w:pPr>
            <w:r w:rsidRPr="00455F34">
              <w:rPr>
                <w:rFonts w:eastAsia="Calibri"/>
                <w:color w:val="000000"/>
                <w:u w:val="single"/>
                <w:rtl/>
                <w:lang w:bidi="he-IL"/>
              </w:rPr>
              <w:t xml:space="preserve">ויקרא </w:t>
            </w:r>
            <w:proofErr w:type="spellStart"/>
            <w:r w:rsidRPr="00455F34">
              <w:rPr>
                <w:rFonts w:eastAsia="Calibri"/>
                <w:color w:val="000000"/>
                <w:u w:val="single"/>
                <w:rtl/>
                <w:lang w:bidi="he-IL"/>
              </w:rPr>
              <w:t>כג</w:t>
            </w:r>
            <w:proofErr w:type="spellEnd"/>
          </w:p>
          <w:p w14:paraId="1126134E" w14:textId="77777777" w:rsidR="00CF6503" w:rsidRDefault="006C78B8" w:rsidP="006C78B8">
            <w:pPr>
              <w:bidi/>
              <w:spacing w:before="120" w:line="240" w:lineRule="auto"/>
              <w:ind w:leftChars="0" w:left="0" w:firstLineChars="0" w:firstLine="0"/>
              <w:rPr>
                <w:rFonts w:ascii="Calibri" w:eastAsia="Calibri" w:hAnsi="Calibri" w:cs="Calibri"/>
                <w:color w:val="000000"/>
                <w:sz w:val="20"/>
                <w:szCs w:val="20"/>
                <w:rtl/>
                <w:lang w:bidi="he-IL"/>
              </w:rPr>
            </w:pPr>
            <w:proofErr w:type="spellStart"/>
            <w:r w:rsidRPr="00AC5F20">
              <w:rPr>
                <w:rFonts w:eastAsia="Calibri"/>
                <w:b/>
                <w:bCs/>
                <w:color w:val="000000"/>
                <w:rtl/>
                <w:lang w:bidi="he-IL"/>
              </w:rPr>
              <w:t>מב</w:t>
            </w:r>
            <w:proofErr w:type="spellEnd"/>
            <w:r w:rsidRPr="006C78B8">
              <w:rPr>
                <w:rFonts w:eastAsia="Calibri"/>
                <w:color w:val="000000"/>
                <w:rtl/>
              </w:rPr>
              <w:t> </w:t>
            </w:r>
            <w:proofErr w:type="spellStart"/>
            <w:r w:rsidRPr="006C78B8">
              <w:rPr>
                <w:rFonts w:eastAsia="Calibri"/>
                <w:color w:val="000000"/>
                <w:rtl/>
                <w:lang w:bidi="he-IL"/>
              </w:rPr>
              <w:t>בַּסֻּכֹּת</w:t>
            </w:r>
            <w:proofErr w:type="spellEnd"/>
            <w:r w:rsidRPr="006C78B8">
              <w:rPr>
                <w:rFonts w:eastAsia="Calibri"/>
                <w:color w:val="000000"/>
                <w:rtl/>
              </w:rPr>
              <w:t xml:space="preserve"> </w:t>
            </w:r>
            <w:r w:rsidRPr="006C78B8">
              <w:rPr>
                <w:rFonts w:eastAsia="Calibri"/>
                <w:color w:val="000000"/>
                <w:rtl/>
                <w:lang w:bidi="he-IL"/>
              </w:rPr>
              <w:t>תֵּשְׁבוּ</w:t>
            </w:r>
            <w:r w:rsidRPr="006C78B8">
              <w:rPr>
                <w:rFonts w:eastAsia="Calibri"/>
                <w:color w:val="000000"/>
                <w:rtl/>
              </w:rPr>
              <w:t xml:space="preserve">, </w:t>
            </w:r>
            <w:r w:rsidRPr="006C78B8">
              <w:rPr>
                <w:rFonts w:eastAsia="Calibri"/>
                <w:color w:val="000000"/>
                <w:rtl/>
                <w:lang w:bidi="he-IL"/>
              </w:rPr>
              <w:t>שִׁבְעַת</w:t>
            </w:r>
            <w:r w:rsidRPr="006C78B8">
              <w:rPr>
                <w:rFonts w:eastAsia="Calibri"/>
                <w:color w:val="000000"/>
                <w:rtl/>
              </w:rPr>
              <w:t xml:space="preserve"> </w:t>
            </w:r>
            <w:r w:rsidRPr="006C78B8">
              <w:rPr>
                <w:rFonts w:eastAsia="Calibri"/>
                <w:color w:val="000000"/>
                <w:rtl/>
                <w:lang w:bidi="he-IL"/>
              </w:rPr>
              <w:t>יָמִים</w:t>
            </w:r>
            <w:r w:rsidRPr="006C78B8">
              <w:rPr>
                <w:rFonts w:eastAsia="Calibri"/>
                <w:color w:val="000000"/>
                <w:rtl/>
              </w:rPr>
              <w:t xml:space="preserve">; </w:t>
            </w:r>
            <w:r w:rsidRPr="00455F34">
              <w:rPr>
                <w:rFonts w:eastAsia="Calibri"/>
                <w:color w:val="000000"/>
                <w:u w:val="single"/>
                <w:rtl/>
                <w:lang w:bidi="he-IL"/>
              </w:rPr>
              <w:t>כָּל</w:t>
            </w:r>
            <w:r w:rsidRPr="00455F34">
              <w:rPr>
                <w:rFonts w:eastAsia="Calibri"/>
                <w:color w:val="000000"/>
                <w:u w:val="single"/>
                <w:rtl/>
              </w:rPr>
              <w:t>-</w:t>
            </w:r>
            <w:r w:rsidRPr="00455F34">
              <w:rPr>
                <w:rFonts w:eastAsia="Calibri"/>
                <w:color w:val="000000"/>
                <w:u w:val="single"/>
                <w:rtl/>
                <w:lang w:bidi="he-IL"/>
              </w:rPr>
              <w:t>הָאֶזְרָח</w:t>
            </w:r>
            <w:r w:rsidRPr="006C78B8">
              <w:rPr>
                <w:rFonts w:eastAsia="Calibri"/>
                <w:color w:val="000000"/>
                <w:rtl/>
              </w:rPr>
              <w:t xml:space="preserve"> </w:t>
            </w:r>
            <w:r w:rsidRPr="006C78B8">
              <w:rPr>
                <w:rFonts w:eastAsia="Calibri"/>
                <w:color w:val="000000"/>
                <w:rtl/>
                <w:lang w:bidi="he-IL"/>
              </w:rPr>
              <w:t>בְּיִשְׂרָאֵל</w:t>
            </w:r>
            <w:r w:rsidRPr="006C78B8">
              <w:rPr>
                <w:rFonts w:eastAsia="Calibri"/>
                <w:color w:val="000000"/>
                <w:rtl/>
              </w:rPr>
              <w:t xml:space="preserve">, </w:t>
            </w:r>
            <w:r w:rsidRPr="006C78B8">
              <w:rPr>
                <w:rFonts w:eastAsia="Calibri"/>
                <w:color w:val="000000"/>
                <w:rtl/>
                <w:lang w:bidi="he-IL"/>
              </w:rPr>
              <w:t>יֵשְׁבוּ</w:t>
            </w:r>
            <w:r w:rsidRPr="006C78B8">
              <w:rPr>
                <w:rFonts w:eastAsia="Calibri"/>
                <w:color w:val="000000"/>
                <w:rtl/>
              </w:rPr>
              <w:t xml:space="preserve">, </w:t>
            </w:r>
            <w:proofErr w:type="spellStart"/>
            <w:r w:rsidRPr="006C78B8">
              <w:rPr>
                <w:rFonts w:eastAsia="Calibri"/>
                <w:color w:val="000000"/>
                <w:rtl/>
                <w:lang w:bidi="he-IL"/>
              </w:rPr>
              <w:t>בַּסֻּכֹּת</w:t>
            </w:r>
            <w:proofErr w:type="spellEnd"/>
            <w:r w:rsidRPr="006C78B8">
              <w:rPr>
                <w:rFonts w:eastAsia="Calibri"/>
                <w:color w:val="000000"/>
                <w:lang w:bidi="he-IL"/>
              </w:rPr>
              <w:t>.</w:t>
            </w:r>
          </w:p>
        </w:tc>
      </w:tr>
    </w:tbl>
    <w:p w14:paraId="523E3861" w14:textId="2E63C47C" w:rsidR="009A791C" w:rsidRPr="00621769" w:rsidRDefault="00CF6503" w:rsidP="009001E3">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sidRPr="00455F34">
        <w:rPr>
          <w:rFonts w:ascii="Calibri" w:eastAsia="Calibri" w:hAnsi="Calibri" w:cs="Calibri"/>
          <w:color w:val="000000"/>
          <w:sz w:val="20"/>
          <w:szCs w:val="20"/>
          <w:highlight w:val="yellow"/>
        </w:rPr>
        <w:t xml:space="preserve">In a parallel Talmudic text in </w:t>
      </w:r>
      <w:r w:rsidR="006F7366" w:rsidRPr="00455F34">
        <w:rPr>
          <w:rFonts w:ascii="Calibri" w:eastAsia="Calibri" w:hAnsi="Calibri" w:cs="Calibri"/>
          <w:color w:val="000000"/>
          <w:sz w:val="20"/>
          <w:szCs w:val="20"/>
          <w:highlight w:val="yellow"/>
        </w:rPr>
        <w:t>t</w:t>
      </w:r>
      <w:r w:rsidRPr="00455F34">
        <w:rPr>
          <w:rFonts w:ascii="Calibri" w:eastAsia="Calibri" w:hAnsi="Calibri" w:cs="Calibri"/>
          <w:color w:val="000000"/>
          <w:sz w:val="20"/>
          <w:szCs w:val="20"/>
          <w:highlight w:val="yellow"/>
        </w:rPr>
        <w:t xml:space="preserve">ractate </w:t>
      </w:r>
      <w:r w:rsidRPr="00455F34">
        <w:rPr>
          <w:rFonts w:ascii="Calibri" w:eastAsia="Calibri" w:hAnsi="Calibri"/>
          <w:i/>
          <w:color w:val="000000"/>
          <w:sz w:val="20"/>
          <w:highlight w:val="yellow"/>
        </w:rPr>
        <w:t>Sukkah</w:t>
      </w:r>
      <w:r w:rsidRPr="00455F34">
        <w:rPr>
          <w:rFonts w:ascii="Calibri" w:eastAsia="Calibri" w:hAnsi="Calibri" w:cs="Calibri"/>
          <w:color w:val="000000"/>
          <w:sz w:val="20"/>
          <w:szCs w:val="20"/>
          <w:highlight w:val="yellow"/>
        </w:rPr>
        <w:t>,</w:t>
      </w:r>
      <w:r w:rsidRPr="00455F34">
        <w:rPr>
          <w:rStyle w:val="FootnoteReference"/>
          <w:rFonts w:ascii="Calibri" w:eastAsia="Calibri" w:hAnsi="Calibri" w:cs="Calibri"/>
          <w:color w:val="000000"/>
          <w:sz w:val="20"/>
          <w:szCs w:val="20"/>
          <w:highlight w:val="yellow"/>
        </w:rPr>
        <w:footnoteReference w:id="13"/>
      </w:r>
      <w:r w:rsidRPr="00455F34">
        <w:rPr>
          <w:rFonts w:ascii="Calibri" w:eastAsia="Calibri" w:hAnsi="Calibri" w:cs="Calibri"/>
          <w:color w:val="000000"/>
          <w:sz w:val="20"/>
          <w:szCs w:val="20"/>
          <w:highlight w:val="yellow"/>
        </w:rPr>
        <w:t xml:space="preserve"> where the discussion about women’s exemption from </w:t>
      </w:r>
      <w:r w:rsidRPr="00455F34">
        <w:rPr>
          <w:rFonts w:ascii="Calibri" w:eastAsia="Calibri" w:hAnsi="Calibri" w:cs="Calibri"/>
          <w:i/>
          <w:iCs/>
          <w:color w:val="000000"/>
          <w:sz w:val="20"/>
          <w:szCs w:val="20"/>
          <w:highlight w:val="yellow"/>
        </w:rPr>
        <w:t>sukkah</w:t>
      </w:r>
      <w:r w:rsidRPr="00455F34">
        <w:rPr>
          <w:rFonts w:ascii="Calibri" w:eastAsia="Calibri" w:hAnsi="Calibri" w:cs="Calibri"/>
          <w:color w:val="000000"/>
          <w:sz w:val="20"/>
          <w:szCs w:val="20"/>
          <w:highlight w:val="yellow"/>
        </w:rPr>
        <w:t xml:space="preserve"> is directly relevant to the material in the tractate, the Talmud</w:t>
      </w:r>
      <w:r w:rsidR="009001E3">
        <w:rPr>
          <w:rFonts w:ascii="Calibri" w:eastAsia="Calibri" w:hAnsi="Calibri" w:cs="Calibri"/>
          <w:color w:val="000000"/>
          <w:sz w:val="20"/>
          <w:szCs w:val="20"/>
          <w:highlight w:val="yellow"/>
        </w:rPr>
        <w:t xml:space="preserve"> does not engage in textual analysis of any sort. Rather, it</w:t>
      </w:r>
      <w:r w:rsidRPr="00455F34">
        <w:rPr>
          <w:rFonts w:ascii="Calibri" w:eastAsia="Calibri" w:hAnsi="Calibri" w:cs="Calibri"/>
          <w:color w:val="000000"/>
          <w:sz w:val="20"/>
          <w:szCs w:val="20"/>
          <w:highlight w:val="yellow"/>
        </w:rPr>
        <w:t xml:space="preserve"> introduces an irrefutable proof for women’s exemption: </w:t>
      </w:r>
      <w:proofErr w:type="spellStart"/>
      <w:r w:rsidRPr="00455F34">
        <w:rPr>
          <w:rFonts w:ascii="Calibri" w:eastAsia="Calibri" w:hAnsi="Calibri" w:cs="Calibri"/>
          <w:i/>
          <w:iCs/>
          <w:color w:val="000000"/>
          <w:sz w:val="20"/>
          <w:szCs w:val="20"/>
          <w:highlight w:val="yellow"/>
        </w:rPr>
        <w:t>hilkhata</w:t>
      </w:r>
      <w:proofErr w:type="spellEnd"/>
      <w:r w:rsidRPr="00455F34">
        <w:rPr>
          <w:rFonts w:ascii="Calibri" w:eastAsia="Calibri" w:hAnsi="Calibri" w:cs="Calibri"/>
          <w:color w:val="000000"/>
          <w:sz w:val="20"/>
          <w:szCs w:val="20"/>
          <w:highlight w:val="yellow"/>
        </w:rPr>
        <w:t xml:space="preserve">, meaning it is an oral tradition received from Sinai. </w:t>
      </w:r>
      <w:r w:rsidR="005A3A3B" w:rsidRPr="00455F34">
        <w:rPr>
          <w:rFonts w:ascii="Calibri" w:eastAsia="Calibri" w:hAnsi="Calibri" w:cs="Calibri"/>
          <w:color w:val="000000"/>
          <w:sz w:val="20"/>
          <w:szCs w:val="20"/>
          <w:highlight w:val="yellow"/>
        </w:rPr>
        <w:t>The exemption</w:t>
      </w:r>
      <w:r w:rsidRPr="00455F34">
        <w:rPr>
          <w:rFonts w:ascii="Calibri" w:eastAsia="Calibri" w:hAnsi="Calibri" w:cs="Calibri"/>
          <w:color w:val="000000"/>
          <w:sz w:val="20"/>
          <w:szCs w:val="20"/>
          <w:highlight w:val="yellow"/>
        </w:rPr>
        <w:t xml:space="preserve"> can</w:t>
      </w:r>
      <w:r w:rsidR="0066340A" w:rsidRPr="00455F34">
        <w:rPr>
          <w:rFonts w:ascii="Calibri" w:eastAsia="Calibri" w:hAnsi="Calibri" w:cs="Calibri"/>
          <w:color w:val="000000"/>
          <w:sz w:val="20"/>
          <w:szCs w:val="20"/>
          <w:highlight w:val="yellow"/>
        </w:rPr>
        <w:t xml:space="preserve"> </w:t>
      </w:r>
      <w:r w:rsidRPr="00455F34">
        <w:rPr>
          <w:rFonts w:ascii="Calibri" w:eastAsia="Calibri" w:hAnsi="Calibri" w:cs="Calibri"/>
          <w:color w:val="000000"/>
          <w:sz w:val="20"/>
          <w:szCs w:val="20"/>
          <w:highlight w:val="yellow"/>
        </w:rPr>
        <w:t xml:space="preserve">conclusively  </w:t>
      </w:r>
      <w:r w:rsidR="00621769">
        <w:rPr>
          <w:rFonts w:ascii="Calibri" w:eastAsia="Calibri" w:hAnsi="Calibri" w:cs="Calibri"/>
          <w:color w:val="000000"/>
          <w:sz w:val="20"/>
          <w:szCs w:val="20"/>
          <w:highlight w:val="yellow"/>
        </w:rPr>
        <w:t>be established based on a tr</w:t>
      </w:r>
      <w:r w:rsidRPr="00455F34">
        <w:rPr>
          <w:rFonts w:ascii="Calibri" w:eastAsia="Calibri" w:hAnsi="Calibri" w:cs="Calibri"/>
          <w:color w:val="000000"/>
          <w:sz w:val="20"/>
          <w:szCs w:val="20"/>
          <w:highlight w:val="yellow"/>
        </w:rPr>
        <w:t xml:space="preserve">adition </w:t>
      </w:r>
      <w:r w:rsidR="00621769">
        <w:rPr>
          <w:rFonts w:ascii="Calibri" w:eastAsia="Calibri" w:hAnsi="Calibri" w:cs="Calibri"/>
          <w:color w:val="000000"/>
          <w:sz w:val="20"/>
          <w:szCs w:val="20"/>
          <w:highlight w:val="yellow"/>
        </w:rPr>
        <w:t xml:space="preserve">passed down </w:t>
      </w:r>
      <w:r w:rsidRPr="00455F34">
        <w:rPr>
          <w:rFonts w:ascii="Calibri" w:eastAsia="Calibri" w:hAnsi="Calibri" w:cs="Calibri"/>
          <w:color w:val="000000"/>
          <w:sz w:val="20"/>
          <w:szCs w:val="20"/>
          <w:highlight w:val="yellow"/>
        </w:rPr>
        <w:t>from Sinai</w:t>
      </w:r>
      <w:r w:rsidR="0099112C">
        <w:rPr>
          <w:rFonts w:ascii="Calibri" w:eastAsia="Calibri" w:hAnsi="Calibri" w:cs="Calibri"/>
          <w:color w:val="000000"/>
          <w:sz w:val="20"/>
          <w:szCs w:val="20"/>
          <w:highlight w:val="yellow"/>
        </w:rPr>
        <w:t xml:space="preserve"> rather than an exegetical proof from within the Biblical text</w:t>
      </w:r>
      <w:proofErr w:type="gramStart"/>
      <w:r w:rsidRPr="00455F34">
        <w:rPr>
          <w:rFonts w:ascii="Calibri" w:eastAsia="Calibri" w:hAnsi="Calibri" w:cs="Calibri"/>
          <w:color w:val="000000"/>
          <w:sz w:val="20"/>
          <w:szCs w:val="20"/>
          <w:highlight w:val="yellow"/>
        </w:rPr>
        <w:t xml:space="preserve">. </w:t>
      </w:r>
      <w:r w:rsidR="009001E3" w:rsidRPr="009001E3">
        <w:rPr>
          <w:rFonts w:ascii="Calibri" w:eastAsia="Calibri" w:hAnsi="Calibri" w:cs="Calibri"/>
          <w:color w:val="000000"/>
          <w:sz w:val="20"/>
          <w:szCs w:val="20"/>
        </w:rPr>
        <w:t xml:space="preserve"> </w:t>
      </w:r>
      <w:proofErr w:type="gramEnd"/>
      <w:r w:rsidR="00621769">
        <w:rPr>
          <w:rFonts w:ascii="Calibri" w:eastAsia="Calibri" w:hAnsi="Calibri" w:cs="Calibri"/>
          <w:color w:val="000000"/>
          <w:sz w:val="20"/>
          <w:szCs w:val="20"/>
        </w:rPr>
        <w:t>This bars any sort of future consideration for women’s possible obligation.</w:t>
      </w:r>
    </w:p>
    <w:p w14:paraId="5AA5869E" w14:textId="461DB2D4" w:rsidR="00621769" w:rsidRPr="00455F34" w:rsidRDefault="009001E3" w:rsidP="00954FDE">
      <w:pPr>
        <w:pBdr>
          <w:top w:val="nil"/>
          <w:left w:val="nil"/>
          <w:bottom w:val="nil"/>
          <w:right w:val="nil"/>
          <w:between w:val="nil"/>
        </w:pBdr>
        <w:spacing w:before="120" w:line="240" w:lineRule="auto"/>
        <w:ind w:leftChars="0" w:left="0" w:firstLineChars="0" w:firstLine="0"/>
        <w:rPr>
          <w:rFonts w:ascii="Calibri" w:eastAsia="Calibri" w:hAnsi="Calibri" w:cs="Calibri"/>
          <w:color w:val="000000"/>
          <w:sz w:val="20"/>
          <w:szCs w:val="20"/>
          <w:highlight w:val="yellow"/>
        </w:rPr>
      </w:pPr>
      <w:r>
        <w:rPr>
          <w:rFonts w:ascii="Calibri" w:eastAsia="Calibri" w:hAnsi="Calibri" w:cs="Calibri"/>
          <w:color w:val="000000"/>
          <w:sz w:val="20"/>
          <w:szCs w:val="20"/>
        </w:rPr>
        <w:t xml:space="preserve">To summarize, the Talmud in Kiddushin is unequivocal in its ruling that women are exempt from the mitzva of </w:t>
      </w:r>
      <w:r w:rsidRPr="00621769">
        <w:rPr>
          <w:rFonts w:ascii="Calibri" w:eastAsia="Calibri" w:hAnsi="Calibri" w:cs="Calibri"/>
          <w:i/>
          <w:iCs/>
          <w:color w:val="000000"/>
          <w:sz w:val="20"/>
          <w:szCs w:val="20"/>
        </w:rPr>
        <w:t>sukkah</w:t>
      </w:r>
      <w:r>
        <w:rPr>
          <w:rFonts w:ascii="Calibri" w:eastAsia="Calibri" w:hAnsi="Calibri" w:cs="Calibri"/>
          <w:color w:val="000000"/>
          <w:sz w:val="20"/>
          <w:szCs w:val="20"/>
        </w:rPr>
        <w:t xml:space="preserve"> despite the textual arguments by </w:t>
      </w:r>
      <w:proofErr w:type="spellStart"/>
      <w:r>
        <w:rPr>
          <w:rFonts w:ascii="Calibri" w:eastAsia="Calibri" w:hAnsi="Calibri" w:cs="Calibri"/>
          <w:color w:val="000000"/>
          <w:sz w:val="20"/>
          <w:szCs w:val="20"/>
        </w:rPr>
        <w:t>Abaye</w:t>
      </w:r>
      <w:proofErr w:type="spellEnd"/>
      <w:r>
        <w:rPr>
          <w:rFonts w:ascii="Calibri" w:eastAsia="Calibri" w:hAnsi="Calibri" w:cs="Calibri"/>
          <w:color w:val="000000"/>
          <w:sz w:val="20"/>
          <w:szCs w:val="20"/>
        </w:rPr>
        <w:t xml:space="preserve"> and </w:t>
      </w:r>
      <w:proofErr w:type="spellStart"/>
      <w:r>
        <w:rPr>
          <w:rFonts w:ascii="Calibri" w:eastAsia="Calibri" w:hAnsi="Calibri" w:cs="Calibri"/>
          <w:color w:val="000000"/>
          <w:sz w:val="20"/>
          <w:szCs w:val="20"/>
        </w:rPr>
        <w:t>Rava</w:t>
      </w:r>
      <w:proofErr w:type="spellEnd"/>
      <w:r>
        <w:rPr>
          <w:rFonts w:ascii="Calibri" w:eastAsia="Calibri" w:hAnsi="Calibri" w:cs="Calibri"/>
          <w:color w:val="000000"/>
          <w:sz w:val="20"/>
          <w:szCs w:val="20"/>
        </w:rPr>
        <w:t xml:space="preserve"> from within the Torah text that suggest the possibility of obligation. In tractate Sukkah</w:t>
      </w:r>
      <w:r w:rsidR="00645312">
        <w:rPr>
          <w:rFonts w:ascii="Calibri" w:eastAsia="Calibri" w:hAnsi="Calibri" w:cs="Calibri"/>
          <w:color w:val="000000"/>
          <w:sz w:val="20"/>
          <w:szCs w:val="20"/>
        </w:rPr>
        <w:t>,</w:t>
      </w:r>
      <w:r>
        <w:rPr>
          <w:rFonts w:ascii="Calibri" w:eastAsia="Calibri" w:hAnsi="Calibri" w:cs="Calibri"/>
          <w:color w:val="000000"/>
          <w:sz w:val="20"/>
          <w:szCs w:val="20"/>
        </w:rPr>
        <w:t xml:space="preserve"> a </w:t>
      </w:r>
      <w:r w:rsidR="009A791C">
        <w:rPr>
          <w:rFonts w:ascii="Calibri" w:eastAsia="Calibri" w:hAnsi="Calibri" w:cs="Calibri"/>
          <w:color w:val="000000"/>
          <w:sz w:val="20"/>
          <w:szCs w:val="20"/>
        </w:rPr>
        <w:t xml:space="preserve">simpler more authoritative proof is used: </w:t>
      </w:r>
      <w:proofErr w:type="spellStart"/>
      <w:r w:rsidR="009A791C" w:rsidRPr="00455F34">
        <w:rPr>
          <w:rFonts w:ascii="Calibri" w:eastAsia="Calibri" w:hAnsi="Calibri" w:cs="Calibri"/>
          <w:i/>
          <w:iCs/>
          <w:color w:val="000000"/>
          <w:sz w:val="20"/>
          <w:szCs w:val="20"/>
        </w:rPr>
        <w:t>hilkhata</w:t>
      </w:r>
      <w:proofErr w:type="spellEnd"/>
      <w:r w:rsidR="009A791C">
        <w:rPr>
          <w:rFonts w:ascii="Calibri" w:eastAsia="Calibri" w:hAnsi="Calibri" w:cs="Calibri"/>
          <w:color w:val="000000"/>
          <w:sz w:val="20"/>
          <w:szCs w:val="20"/>
        </w:rPr>
        <w:t>. It is a tradition dating back to Sinai and textual arguments are irrelevant.</w:t>
      </w:r>
      <w:r w:rsidR="00621769">
        <w:rPr>
          <w:rFonts w:ascii="Calibri" w:eastAsia="Calibri" w:hAnsi="Calibri" w:cs="Calibri"/>
          <w:color w:val="000000"/>
          <w:sz w:val="20"/>
          <w:szCs w:val="20"/>
        </w:rPr>
        <w:t xml:space="preserve"> </w:t>
      </w:r>
    </w:p>
    <w:p w14:paraId="7F2D12F4" w14:textId="77777777" w:rsidR="00CF6503" w:rsidRDefault="00CF6503" w:rsidP="00455F34">
      <w:pPr>
        <w:pBdr>
          <w:top w:val="nil"/>
          <w:left w:val="nil"/>
          <w:bottom w:val="nil"/>
          <w:right w:val="nil"/>
          <w:between w:val="nil"/>
        </w:pBdr>
        <w:tabs>
          <w:tab w:val="left" w:pos="6929"/>
        </w:tabs>
        <w:spacing w:before="120" w:line="240" w:lineRule="auto"/>
        <w:ind w:left="0" w:hanging="2"/>
        <w:rPr>
          <w:rFonts w:ascii="Carlito" w:eastAsia="Carlito" w:hAnsi="Carlito" w:cs="Carlito"/>
          <w:b/>
          <w:color w:val="000000"/>
          <w:sz w:val="20"/>
          <w:szCs w:val="20"/>
        </w:rPr>
      </w:pPr>
      <w:r>
        <w:rPr>
          <w:rFonts w:ascii="Carlito" w:eastAsia="Carlito" w:hAnsi="Carlito" w:cs="Carlito"/>
          <w:b/>
          <w:color w:val="000000"/>
          <w:sz w:val="20"/>
          <w:szCs w:val="20"/>
        </w:rPr>
        <w:t>Many Exceptions to the Rules</w:t>
      </w:r>
      <w:r w:rsidR="00DE6E65">
        <w:rPr>
          <w:rFonts w:ascii="Carlito" w:eastAsia="Carlito" w:hAnsi="Carlito" w:cs="Carlito"/>
          <w:b/>
          <w:color w:val="000000"/>
          <w:sz w:val="20"/>
          <w:szCs w:val="20"/>
        </w:rPr>
        <w:tab/>
      </w:r>
    </w:p>
    <w:p w14:paraId="7F3D21CF" w14:textId="77777777" w:rsidR="00CF6503" w:rsidRDefault="00CF6503" w:rsidP="00CF6503">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The Mishna</w:t>
      </w:r>
      <w:r w:rsidR="000056D4">
        <w:rPr>
          <w:rFonts w:ascii="Calibri" w:eastAsia="Calibri" w:hAnsi="Calibri" w:cs="Calibri"/>
          <w:color w:val="000000"/>
          <w:sz w:val="20"/>
          <w:szCs w:val="20"/>
        </w:rPr>
        <w:t>h</w:t>
      </w:r>
      <w:r>
        <w:rPr>
          <w:rFonts w:ascii="Calibri" w:eastAsia="Calibri" w:hAnsi="Calibri" w:cs="Calibri"/>
          <w:color w:val="000000"/>
          <w:sz w:val="20"/>
          <w:szCs w:val="20"/>
        </w:rPr>
        <w:t xml:space="preserve"> established a principle in which women are exempt from time-bound </w:t>
      </w:r>
      <w:r w:rsidRPr="00AC5F20">
        <w:rPr>
          <w:rFonts w:ascii="Calibri" w:eastAsia="Calibri" w:hAnsi="Calibri"/>
          <w:i/>
          <w:color w:val="000000"/>
          <w:sz w:val="20"/>
        </w:rPr>
        <w:t>mitzvot</w:t>
      </w:r>
      <w:r>
        <w:rPr>
          <w:rFonts w:ascii="Calibri" w:eastAsia="Calibri" w:hAnsi="Calibri" w:cs="Calibri"/>
          <w:color w:val="000000"/>
          <w:sz w:val="20"/>
          <w:szCs w:val="20"/>
        </w:rPr>
        <w:t xml:space="preserve"> that take place at a specific time or on a specific day of the year. At the same time, the Mishna</w:t>
      </w:r>
      <w:r w:rsidR="00F67D3B">
        <w:rPr>
          <w:rFonts w:ascii="Calibri" w:eastAsia="Calibri" w:hAnsi="Calibri" w:cs="Calibri"/>
          <w:color w:val="000000"/>
          <w:sz w:val="20"/>
          <w:szCs w:val="20"/>
        </w:rPr>
        <w:t>h</w:t>
      </w:r>
      <w:r>
        <w:rPr>
          <w:rFonts w:ascii="Calibri" w:eastAsia="Calibri" w:hAnsi="Calibri" w:cs="Calibri"/>
          <w:color w:val="000000"/>
          <w:sz w:val="20"/>
          <w:szCs w:val="20"/>
        </w:rPr>
        <w:t xml:space="preserve"> states </w:t>
      </w:r>
      <w:r w:rsidR="00F52B48">
        <w:rPr>
          <w:rFonts w:ascii="Calibri" w:eastAsia="Calibri" w:hAnsi="Calibri" w:cs="Calibri"/>
          <w:color w:val="000000"/>
          <w:sz w:val="20"/>
          <w:szCs w:val="20"/>
        </w:rPr>
        <w:t xml:space="preserve">explicitly </w:t>
      </w:r>
      <w:r>
        <w:rPr>
          <w:rFonts w:ascii="Calibri" w:eastAsia="Calibri" w:hAnsi="Calibri" w:cs="Calibri"/>
          <w:color w:val="000000"/>
          <w:sz w:val="20"/>
          <w:szCs w:val="20"/>
        </w:rPr>
        <w:t>that women are obligated in all non-</w:t>
      </w:r>
      <w:r w:rsidR="005715D6">
        <w:rPr>
          <w:rFonts w:ascii="Calibri" w:eastAsia="Calibri" w:hAnsi="Calibri" w:cs="Calibri"/>
          <w:color w:val="000000"/>
          <w:sz w:val="20"/>
          <w:szCs w:val="20"/>
        </w:rPr>
        <w:t>time-bound</w:t>
      </w:r>
      <w:r>
        <w:rPr>
          <w:rFonts w:ascii="Calibri" w:eastAsia="Calibri" w:hAnsi="Calibri" w:cs="Calibri"/>
          <w:color w:val="000000"/>
          <w:sz w:val="20"/>
          <w:szCs w:val="20"/>
        </w:rPr>
        <w:t xml:space="preserve"> </w:t>
      </w:r>
      <w:r w:rsidRPr="00AC5F20">
        <w:rPr>
          <w:rFonts w:ascii="Calibri" w:eastAsia="Calibri" w:hAnsi="Calibri"/>
          <w:i/>
          <w:color w:val="000000"/>
          <w:sz w:val="20"/>
        </w:rPr>
        <w:t>mitzvot</w:t>
      </w:r>
      <w:r>
        <w:rPr>
          <w:rFonts w:ascii="Calibri" w:eastAsia="Calibri" w:hAnsi="Calibri" w:cs="Calibri"/>
          <w:color w:val="000000"/>
          <w:sz w:val="20"/>
          <w:szCs w:val="20"/>
        </w:rPr>
        <w:t xml:space="preserve">. Yet, the Talmud brings several significant examples </w:t>
      </w:r>
      <w:r w:rsidR="00240B4A">
        <w:rPr>
          <w:rFonts w:ascii="Calibri" w:eastAsia="Calibri" w:hAnsi="Calibri" w:cs="Calibri"/>
          <w:color w:val="000000"/>
          <w:sz w:val="20"/>
          <w:szCs w:val="20"/>
        </w:rPr>
        <w:t>where</w:t>
      </w:r>
      <w:r>
        <w:rPr>
          <w:rFonts w:ascii="Calibri" w:eastAsia="Calibri" w:hAnsi="Calibri" w:cs="Calibri"/>
          <w:color w:val="000000"/>
          <w:sz w:val="20"/>
          <w:szCs w:val="20"/>
        </w:rPr>
        <w:t xml:space="preserve"> women are obligated in positive time-bound commandments and exempt</w:t>
      </w:r>
      <w:r w:rsidR="00240B4A">
        <w:rPr>
          <w:rFonts w:ascii="Calibri" w:eastAsia="Calibri" w:hAnsi="Calibri" w:cs="Calibri"/>
          <w:color w:val="000000"/>
          <w:sz w:val="20"/>
          <w:szCs w:val="20"/>
        </w:rPr>
        <w:t xml:space="preserve"> </w:t>
      </w:r>
      <w:r>
        <w:rPr>
          <w:rFonts w:ascii="Calibri" w:eastAsia="Calibri" w:hAnsi="Calibri" w:cs="Calibri"/>
          <w:color w:val="000000"/>
          <w:sz w:val="20"/>
          <w:szCs w:val="20"/>
        </w:rPr>
        <w:t>from non-</w:t>
      </w:r>
      <w:r w:rsidR="005715D6">
        <w:rPr>
          <w:rFonts w:ascii="Calibri" w:eastAsia="Calibri" w:hAnsi="Calibri" w:cs="Calibri"/>
          <w:color w:val="000000"/>
          <w:sz w:val="20"/>
          <w:szCs w:val="20"/>
        </w:rPr>
        <w:t>time-bound</w:t>
      </w:r>
      <w:r>
        <w:rPr>
          <w:rFonts w:ascii="Calibri" w:eastAsia="Calibri" w:hAnsi="Calibri" w:cs="Calibri"/>
          <w:color w:val="000000"/>
          <w:sz w:val="20"/>
          <w:szCs w:val="20"/>
        </w:rPr>
        <w:t xml:space="preserve"> positive ones.</w:t>
      </w:r>
    </w:p>
    <w:p w14:paraId="6746F61C" w14:textId="77777777" w:rsidR="00CF6503" w:rsidRDefault="00CF6503" w:rsidP="00CF6503">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p>
    <w:tbl>
      <w:tblPr>
        <w:tblW w:w="9350" w:type="dxa"/>
        <w:tblInd w:w="108" w:type="dxa"/>
        <w:tblLayout w:type="fixed"/>
        <w:tblLook w:val="0000" w:firstRow="0" w:lastRow="0" w:firstColumn="0" w:lastColumn="0" w:noHBand="0" w:noVBand="0"/>
      </w:tblPr>
      <w:tblGrid>
        <w:gridCol w:w="5287"/>
        <w:gridCol w:w="4063"/>
      </w:tblGrid>
      <w:tr w:rsidR="00CF6503" w14:paraId="56D3359B" w14:textId="77777777" w:rsidTr="00455F34">
        <w:tc>
          <w:tcPr>
            <w:tcW w:w="52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5C9060" w14:textId="77777777" w:rsidR="00CF6503" w:rsidRPr="00455F34" w:rsidRDefault="00CF6503" w:rsidP="00A22939">
            <w:pPr>
              <w:pBdr>
                <w:top w:val="nil"/>
                <w:left w:val="nil"/>
                <w:bottom w:val="nil"/>
                <w:right w:val="nil"/>
                <w:between w:val="nil"/>
              </w:pBdr>
              <w:spacing w:before="120" w:line="240" w:lineRule="auto"/>
              <w:ind w:left="0" w:hanging="2"/>
              <w:rPr>
                <w:rFonts w:asciiTheme="minorHAnsi" w:eastAsia="Carlito" w:hAnsiTheme="minorHAnsi"/>
                <w:color w:val="333333"/>
                <w:sz w:val="20"/>
                <w:u w:val="single"/>
              </w:rPr>
            </w:pPr>
            <w:r w:rsidRPr="00455F34">
              <w:rPr>
                <w:rFonts w:asciiTheme="minorHAnsi" w:eastAsia="Carlito" w:hAnsiTheme="minorHAnsi"/>
                <w:i/>
                <w:color w:val="333333"/>
                <w:sz w:val="20"/>
                <w:u w:val="single"/>
              </w:rPr>
              <w:lastRenderedPageBreak/>
              <w:t>Kiddush</w:t>
            </w:r>
            <w:r w:rsidRPr="00455F34">
              <w:rPr>
                <w:rFonts w:asciiTheme="minorHAnsi" w:eastAsia="Carlito" w:hAnsiTheme="minorHAnsi"/>
                <w:color w:val="333333"/>
                <w:sz w:val="20"/>
                <w:u w:val="single"/>
              </w:rPr>
              <w:t xml:space="preserve">in </w:t>
            </w:r>
            <w:proofErr w:type="spellStart"/>
            <w:r w:rsidRPr="00455F34">
              <w:rPr>
                <w:rFonts w:asciiTheme="minorHAnsi" w:eastAsia="Carlito" w:hAnsiTheme="minorHAnsi"/>
                <w:color w:val="333333"/>
                <w:sz w:val="20"/>
                <w:u w:val="single"/>
              </w:rPr>
              <w:t>33b</w:t>
            </w:r>
            <w:proofErr w:type="spellEnd"/>
          </w:p>
          <w:p w14:paraId="021B848D" w14:textId="77777777" w:rsidR="00CF6503" w:rsidRPr="00AC5F20" w:rsidRDefault="00CF6503" w:rsidP="00A22939">
            <w:pPr>
              <w:pBdr>
                <w:top w:val="nil"/>
                <w:left w:val="nil"/>
                <w:bottom w:val="nil"/>
                <w:right w:val="nil"/>
                <w:between w:val="nil"/>
              </w:pBdr>
              <w:spacing w:before="120" w:line="240" w:lineRule="auto"/>
              <w:ind w:left="0" w:hanging="2"/>
              <w:rPr>
                <w:rFonts w:asciiTheme="minorHAnsi" w:eastAsia="Calibri" w:hAnsiTheme="minorHAnsi"/>
                <w:color w:val="333333"/>
                <w:sz w:val="20"/>
              </w:rPr>
            </w:pPr>
            <w:r w:rsidRPr="00455F34">
              <w:rPr>
                <w:rFonts w:asciiTheme="minorHAnsi" w:eastAsia="Calibri" w:hAnsiTheme="minorHAnsi"/>
                <w:b/>
                <w:color w:val="333333"/>
                <w:sz w:val="20"/>
              </w:rPr>
              <w:t>Is this</w:t>
            </w:r>
            <w:r w:rsidRPr="00AC5F20">
              <w:rPr>
                <w:rFonts w:asciiTheme="minorHAnsi" w:eastAsia="Calibri" w:hAnsiTheme="minorHAnsi"/>
                <w:color w:val="333333"/>
                <w:sz w:val="20"/>
              </w:rPr>
              <w:t xml:space="preserve"> in fact </w:t>
            </w:r>
            <w:r w:rsidRPr="00455F34">
              <w:rPr>
                <w:rFonts w:asciiTheme="minorHAnsi" w:eastAsia="Calibri" w:hAnsiTheme="minorHAnsi"/>
                <w:b/>
                <w:color w:val="333333"/>
                <w:sz w:val="20"/>
              </w:rPr>
              <w:t>a rule?</w:t>
            </w:r>
            <w:r w:rsidRPr="00AC5F20">
              <w:rPr>
                <w:rFonts w:asciiTheme="minorHAnsi" w:eastAsia="Calibri" w:hAnsiTheme="minorHAnsi"/>
                <w:color w:val="333333"/>
                <w:sz w:val="20"/>
              </w:rPr>
              <w:t xml:space="preserve"> </w:t>
            </w:r>
            <w:r w:rsidRPr="00455F34">
              <w:rPr>
                <w:rFonts w:asciiTheme="minorHAnsi" w:eastAsia="Calibri" w:hAnsiTheme="minorHAnsi"/>
                <w:b/>
                <w:color w:val="333333"/>
                <w:sz w:val="20"/>
              </w:rPr>
              <w:t xml:space="preserve">What about </w:t>
            </w:r>
            <w:r w:rsidRPr="00455F34">
              <w:rPr>
                <w:rFonts w:asciiTheme="minorHAnsi" w:eastAsia="Calibri" w:hAnsiTheme="minorHAnsi"/>
                <w:b/>
                <w:i/>
                <w:color w:val="333333"/>
                <w:sz w:val="20"/>
              </w:rPr>
              <w:t>matzah</w:t>
            </w:r>
            <w:r w:rsidRPr="00455F34">
              <w:rPr>
                <w:rFonts w:asciiTheme="minorHAnsi" w:eastAsia="Calibri" w:hAnsiTheme="minorHAnsi"/>
                <w:b/>
                <w:color w:val="333333"/>
                <w:sz w:val="20"/>
              </w:rPr>
              <w:t>, joy</w:t>
            </w:r>
            <w:r w:rsidRPr="00AC5F20">
              <w:rPr>
                <w:rFonts w:asciiTheme="minorHAnsi" w:eastAsia="Calibri" w:hAnsiTheme="minorHAnsi"/>
                <w:color w:val="333333"/>
                <w:sz w:val="20"/>
              </w:rPr>
              <w:t xml:space="preserve"> on holidays, and</w:t>
            </w:r>
            <w:r w:rsidR="00516181">
              <w:rPr>
                <w:rFonts w:asciiTheme="minorHAnsi" w:eastAsia="Calibri" w:hAnsiTheme="minorHAnsi"/>
                <w:color w:val="333333"/>
                <w:sz w:val="20"/>
              </w:rPr>
              <w:t xml:space="preserve"> </w:t>
            </w:r>
            <w:proofErr w:type="spellStart"/>
            <w:r w:rsidR="00516181" w:rsidRPr="00516181">
              <w:rPr>
                <w:rFonts w:asciiTheme="minorHAnsi" w:eastAsia="Calibri" w:hAnsiTheme="minorHAnsi"/>
                <w:b/>
                <w:bCs/>
                <w:i/>
                <w:iCs/>
                <w:color w:val="333333"/>
                <w:sz w:val="20"/>
              </w:rPr>
              <w:t>hakhel</w:t>
            </w:r>
            <w:proofErr w:type="spellEnd"/>
            <w:r w:rsidR="00516181">
              <w:rPr>
                <w:rFonts w:asciiTheme="minorHAnsi" w:eastAsia="Calibri" w:hAnsiTheme="minorHAnsi"/>
                <w:color w:val="333333"/>
                <w:sz w:val="20"/>
              </w:rPr>
              <w:t>,</w:t>
            </w:r>
            <w:r w:rsidRPr="00AC5F20">
              <w:rPr>
                <w:rFonts w:asciiTheme="minorHAnsi" w:eastAsia="Calibri" w:hAnsiTheme="minorHAnsi"/>
                <w:color w:val="333333"/>
                <w:sz w:val="20"/>
              </w:rPr>
              <w:t xml:space="preserve"> the public reading the Torah every seven years, which are all time-bound positive commandments </w:t>
            </w:r>
            <w:r w:rsidR="00516181">
              <w:rPr>
                <w:rFonts w:asciiTheme="minorHAnsi" w:eastAsia="Calibri" w:hAnsiTheme="minorHAnsi"/>
                <w:color w:val="333333"/>
                <w:sz w:val="20"/>
              </w:rPr>
              <w:t>and</w:t>
            </w:r>
            <w:r w:rsidRPr="00AC5F20">
              <w:rPr>
                <w:rFonts w:asciiTheme="minorHAnsi" w:eastAsia="Calibri" w:hAnsiTheme="minorHAnsi"/>
                <w:color w:val="333333"/>
                <w:sz w:val="20"/>
              </w:rPr>
              <w:t xml:space="preserve"> women are obligated?</w:t>
            </w:r>
          </w:p>
          <w:p w14:paraId="74B8C83F" w14:textId="77777777" w:rsidR="00CF6503" w:rsidRPr="00AC5F20" w:rsidRDefault="00CF6503" w:rsidP="00A22939">
            <w:pPr>
              <w:pBdr>
                <w:top w:val="nil"/>
                <w:left w:val="nil"/>
                <w:bottom w:val="nil"/>
                <w:right w:val="nil"/>
                <w:between w:val="nil"/>
              </w:pBdr>
              <w:spacing w:before="120" w:line="240" w:lineRule="auto"/>
              <w:ind w:left="0" w:hanging="2"/>
              <w:rPr>
                <w:rFonts w:asciiTheme="minorHAnsi" w:eastAsia="Calibri" w:hAnsiTheme="minorHAnsi"/>
                <w:color w:val="333333"/>
                <w:sz w:val="20"/>
              </w:rPr>
            </w:pPr>
            <w:r w:rsidRPr="00455F34">
              <w:rPr>
                <w:rFonts w:asciiTheme="minorHAnsi" w:eastAsia="Calibri" w:hAnsiTheme="minorHAnsi"/>
                <w:b/>
                <w:color w:val="333333"/>
                <w:sz w:val="20"/>
              </w:rPr>
              <w:t>Plus, what about learning Torah, procreation, and redeeming</w:t>
            </w:r>
            <w:r w:rsidRPr="00AC5F20">
              <w:rPr>
                <w:rFonts w:asciiTheme="minorHAnsi" w:eastAsia="Calibri" w:hAnsiTheme="minorHAnsi"/>
                <w:color w:val="333333"/>
                <w:sz w:val="20"/>
              </w:rPr>
              <w:t xml:space="preserve"> one's firstborn </w:t>
            </w:r>
            <w:r w:rsidRPr="00455F34">
              <w:rPr>
                <w:rFonts w:asciiTheme="minorHAnsi" w:eastAsia="Calibri" w:hAnsiTheme="minorHAnsi"/>
                <w:b/>
                <w:color w:val="333333"/>
                <w:sz w:val="20"/>
              </w:rPr>
              <w:t>son</w:t>
            </w:r>
            <w:r w:rsidRPr="00AC5F20">
              <w:rPr>
                <w:rFonts w:asciiTheme="minorHAnsi" w:eastAsia="Calibri" w:hAnsiTheme="minorHAnsi"/>
                <w:color w:val="333333"/>
                <w:sz w:val="20"/>
              </w:rPr>
              <w:t xml:space="preserve">, </w:t>
            </w:r>
            <w:r w:rsidRPr="00455F34">
              <w:rPr>
                <w:rFonts w:asciiTheme="minorHAnsi" w:eastAsia="Calibri" w:hAnsiTheme="minorHAnsi"/>
                <w:b/>
                <w:color w:val="333333"/>
                <w:sz w:val="20"/>
              </w:rPr>
              <w:t xml:space="preserve">which are </w:t>
            </w:r>
            <w:r w:rsidR="00E84B21" w:rsidRPr="00375971">
              <w:rPr>
                <w:rFonts w:asciiTheme="minorHAnsi" w:eastAsia="Calibri" w:hAnsiTheme="minorHAnsi"/>
                <w:b/>
                <w:bCs/>
                <w:color w:val="333333"/>
                <w:sz w:val="20"/>
              </w:rPr>
              <w:t xml:space="preserve">not </w:t>
            </w:r>
            <w:r w:rsidRPr="00455F34">
              <w:rPr>
                <w:rFonts w:asciiTheme="minorHAnsi" w:eastAsia="Calibri" w:hAnsiTheme="minorHAnsi"/>
                <w:b/>
                <w:color w:val="333333"/>
                <w:sz w:val="20"/>
              </w:rPr>
              <w:t>time-bound positive commandments</w:t>
            </w:r>
            <w:r w:rsidR="00375971" w:rsidRPr="00375971">
              <w:rPr>
                <w:rFonts w:asciiTheme="minorHAnsi" w:eastAsia="Calibri" w:hAnsiTheme="minorHAnsi"/>
                <w:b/>
                <w:bCs/>
                <w:color w:val="333333"/>
                <w:sz w:val="20"/>
              </w:rPr>
              <w:t>, and</w:t>
            </w:r>
            <w:r w:rsidR="00375971" w:rsidRPr="00455F34">
              <w:rPr>
                <w:rFonts w:asciiTheme="minorHAnsi" w:eastAsia="Calibri" w:hAnsiTheme="minorHAnsi"/>
                <w:b/>
                <w:color w:val="333333"/>
                <w:sz w:val="20"/>
              </w:rPr>
              <w:t xml:space="preserve"> </w:t>
            </w:r>
            <w:r w:rsidRPr="00455F34">
              <w:rPr>
                <w:rFonts w:asciiTheme="minorHAnsi" w:eastAsia="Calibri" w:hAnsiTheme="minorHAnsi"/>
                <w:b/>
                <w:color w:val="333333"/>
                <w:sz w:val="20"/>
              </w:rPr>
              <w:t>women are exempt?</w:t>
            </w:r>
          </w:p>
          <w:p w14:paraId="6FE70D7A" w14:textId="77777777" w:rsidR="00CF6503" w:rsidRDefault="00CF6503" w:rsidP="00A22939">
            <w:pPr>
              <w:pBdr>
                <w:top w:val="nil"/>
                <w:left w:val="nil"/>
                <w:bottom w:val="nil"/>
                <w:right w:val="nil"/>
                <w:between w:val="nil"/>
              </w:pBdr>
              <w:spacing w:before="120" w:line="240" w:lineRule="auto"/>
              <w:ind w:left="0" w:hanging="2"/>
              <w:rPr>
                <w:color w:val="000000"/>
              </w:rPr>
            </w:pPr>
            <w:r w:rsidRPr="00455F34">
              <w:rPr>
                <w:rFonts w:asciiTheme="minorHAnsi" w:eastAsia="Calibri" w:hAnsiTheme="minorHAnsi"/>
                <w:b/>
                <w:color w:val="333333"/>
                <w:sz w:val="20"/>
              </w:rPr>
              <w:t>Rabbi Yo</w:t>
            </w:r>
            <w:r w:rsidR="00DC7521">
              <w:rPr>
                <w:rFonts w:asciiTheme="minorHAnsi" w:eastAsia="Calibri" w:hAnsiTheme="minorHAnsi"/>
                <w:b/>
                <w:color w:val="333333"/>
                <w:sz w:val="20"/>
              </w:rPr>
              <w:t>hanan</w:t>
            </w:r>
            <w:r w:rsidRPr="00455F34">
              <w:rPr>
                <w:rFonts w:asciiTheme="minorHAnsi" w:eastAsia="Calibri" w:hAnsiTheme="minorHAnsi"/>
                <w:b/>
                <w:color w:val="333333"/>
                <w:sz w:val="20"/>
              </w:rPr>
              <w:t xml:space="preserve"> says:</w:t>
            </w:r>
            <w:r w:rsidRPr="00AC5F20">
              <w:rPr>
                <w:rFonts w:asciiTheme="minorHAnsi" w:eastAsia="Calibri" w:hAnsiTheme="minorHAnsi"/>
                <w:color w:val="333333"/>
                <w:sz w:val="20"/>
              </w:rPr>
              <w:t xml:space="preserve"> </w:t>
            </w:r>
            <w:r w:rsidRPr="00AC5F20">
              <w:rPr>
                <w:rFonts w:asciiTheme="minorHAnsi" w:eastAsia="Calibri" w:hAnsiTheme="minorHAnsi"/>
                <w:b/>
                <w:color w:val="333333"/>
                <w:sz w:val="20"/>
              </w:rPr>
              <w:t xml:space="preserve">One does not learn </w:t>
            </w:r>
            <w:r w:rsidRPr="00455F34">
              <w:rPr>
                <w:rFonts w:asciiTheme="minorHAnsi" w:eastAsia="Calibri" w:hAnsiTheme="minorHAnsi"/>
                <w:color w:val="333333"/>
                <w:sz w:val="20"/>
              </w:rPr>
              <w:t xml:space="preserve">practical </w:t>
            </w:r>
            <w:r w:rsidRPr="00455F34">
              <w:rPr>
                <w:rFonts w:asciiTheme="minorHAnsi" w:eastAsia="Calibri" w:hAnsiTheme="minorHAnsi"/>
                <w:i/>
                <w:color w:val="333333"/>
                <w:sz w:val="20"/>
              </w:rPr>
              <w:t>halakhot</w:t>
            </w:r>
            <w:r w:rsidRPr="00AC5F20">
              <w:rPr>
                <w:rFonts w:asciiTheme="minorHAnsi" w:eastAsia="Calibri" w:hAnsiTheme="minorHAnsi"/>
                <w:b/>
                <w:color w:val="333333"/>
                <w:sz w:val="20"/>
              </w:rPr>
              <w:t xml:space="preserve"> from </w:t>
            </w:r>
            <w:r w:rsidRPr="00AC5F20">
              <w:rPr>
                <w:rFonts w:asciiTheme="minorHAnsi" w:hAnsiTheme="minorHAnsi"/>
                <w:b/>
                <w:color w:val="000000"/>
                <w:sz w:val="20"/>
              </w:rPr>
              <w:t>general principles</w:t>
            </w:r>
            <w:r w:rsidRPr="00AC5F20">
              <w:rPr>
                <w:rFonts w:asciiTheme="minorHAnsi" w:eastAsia="Calibri" w:hAnsiTheme="minorHAnsi"/>
                <w:color w:val="333333"/>
                <w:sz w:val="20"/>
              </w:rPr>
              <w:t xml:space="preserve">. This is the case </w:t>
            </w:r>
            <w:r w:rsidRPr="00455F34">
              <w:rPr>
                <w:rFonts w:asciiTheme="minorHAnsi" w:eastAsia="Calibri" w:hAnsiTheme="minorHAnsi"/>
                <w:b/>
                <w:color w:val="333333"/>
                <w:sz w:val="20"/>
              </w:rPr>
              <w:t>even in a place where it says: Except,</w:t>
            </w:r>
            <w:r w:rsidRPr="00AC5F20">
              <w:rPr>
                <w:rFonts w:asciiTheme="minorHAnsi" w:eastAsia="Calibri" w:hAnsiTheme="minorHAnsi"/>
                <w:color w:val="333333"/>
                <w:sz w:val="20"/>
              </w:rPr>
              <w:t xml:space="preserve"> to exclude a specific matter.</w:t>
            </w:r>
          </w:p>
        </w:tc>
        <w:tc>
          <w:tcPr>
            <w:tcW w:w="4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FCE427" w14:textId="77777777" w:rsidR="00CF6503" w:rsidRPr="00455F34" w:rsidRDefault="00CF6503" w:rsidP="00455F34">
            <w:pPr>
              <w:pBdr>
                <w:top w:val="nil"/>
                <w:left w:val="nil"/>
                <w:bottom w:val="nil"/>
                <w:right w:val="nil"/>
                <w:between w:val="nil"/>
              </w:pBdr>
              <w:shd w:val="clear" w:color="auto" w:fill="FFFFFF"/>
              <w:spacing w:before="120" w:line="240" w:lineRule="auto"/>
              <w:ind w:leftChars="0" w:left="0" w:firstLineChars="0" w:firstLine="0"/>
              <w:jc w:val="right"/>
              <w:rPr>
                <w:rFonts w:asciiTheme="majorBidi" w:eastAsia="Arimo" w:hAnsiTheme="majorBidi" w:cstheme="majorBidi"/>
                <w:b/>
                <w:color w:val="333333"/>
                <w:u w:val="single"/>
                <w:rtl/>
                <w:lang w:bidi="he-IL"/>
              </w:rPr>
            </w:pPr>
            <w:r w:rsidRPr="00455F34">
              <w:rPr>
                <w:rFonts w:asciiTheme="majorBidi" w:eastAsia="Arimo" w:hAnsiTheme="majorBidi" w:cstheme="majorBidi" w:hint="cs"/>
                <w:b/>
                <w:color w:val="333333"/>
                <w:u w:val="single"/>
                <w:rtl/>
                <w:lang w:bidi="he-IL"/>
              </w:rPr>
              <w:t>קידושין</w:t>
            </w:r>
            <w:r w:rsidRPr="00455F34">
              <w:rPr>
                <w:rFonts w:asciiTheme="majorBidi" w:eastAsia="Arimo" w:hAnsiTheme="majorBidi" w:cstheme="majorBidi"/>
                <w:b/>
                <w:color w:val="333333"/>
                <w:u w:val="single"/>
                <w:rtl/>
              </w:rPr>
              <w:t xml:space="preserve"> </w:t>
            </w:r>
            <w:r w:rsidRPr="00455F34">
              <w:rPr>
                <w:rFonts w:asciiTheme="majorBidi" w:eastAsia="Arimo" w:hAnsiTheme="majorBidi" w:cstheme="majorBidi" w:hint="cs"/>
                <w:b/>
                <w:color w:val="333333"/>
                <w:u w:val="single"/>
                <w:rtl/>
                <w:lang w:bidi="he-IL"/>
              </w:rPr>
              <w:t>לג</w:t>
            </w:r>
            <w:r w:rsidR="00585E59">
              <w:rPr>
                <w:rFonts w:asciiTheme="majorBidi" w:eastAsia="Arimo" w:hAnsiTheme="majorBidi" w:cstheme="majorBidi" w:hint="cs"/>
                <w:b/>
                <w:color w:val="333333"/>
                <w:u w:val="single"/>
                <w:rtl/>
                <w:lang w:bidi="he-IL"/>
              </w:rPr>
              <w:t xml:space="preserve"> עמ' ב</w:t>
            </w:r>
          </w:p>
          <w:p w14:paraId="39C9761F" w14:textId="77777777" w:rsidR="00861B97" w:rsidRPr="00416E7C" w:rsidRDefault="00861B97" w:rsidP="00861B97">
            <w:pPr>
              <w:pBdr>
                <w:top w:val="nil"/>
                <w:left w:val="nil"/>
                <w:bottom w:val="nil"/>
                <w:right w:val="nil"/>
                <w:between w:val="nil"/>
              </w:pBdr>
              <w:shd w:val="clear" w:color="auto" w:fill="FFFFFF"/>
              <w:spacing w:before="120" w:line="240" w:lineRule="auto"/>
              <w:ind w:left="0" w:hanging="2"/>
              <w:jc w:val="right"/>
              <w:rPr>
                <w:rFonts w:asciiTheme="majorBidi" w:eastAsia="Carlito" w:hAnsiTheme="majorBidi" w:cstheme="majorBidi"/>
                <w:b/>
                <w:color w:val="333333"/>
                <w:rtl/>
                <w:lang w:bidi="he-IL"/>
              </w:rPr>
            </w:pPr>
            <w:proofErr w:type="spellStart"/>
            <w:r w:rsidRPr="00AC5F20">
              <w:rPr>
                <w:rFonts w:asciiTheme="majorBidi" w:eastAsia="Carlito" w:hAnsiTheme="majorBidi" w:cstheme="majorBidi" w:hint="cs"/>
                <w:b/>
                <w:color w:val="333333"/>
                <w:rtl/>
                <w:lang w:bidi="he-IL"/>
              </w:rPr>
              <w:t>וכללא</w:t>
            </w:r>
            <w:proofErr w:type="spellEnd"/>
            <w:r w:rsidRPr="00AC5F20">
              <w:rPr>
                <w:rFonts w:asciiTheme="majorBidi" w:eastAsia="Carlito" w:hAnsiTheme="majorBidi" w:cstheme="majorBidi"/>
                <w:b/>
                <w:color w:val="333333"/>
                <w:rtl/>
              </w:rPr>
              <w:t xml:space="preserve"> </w:t>
            </w:r>
            <w:r w:rsidRPr="00AC5F20">
              <w:rPr>
                <w:rFonts w:asciiTheme="majorBidi" w:eastAsia="Carlito" w:hAnsiTheme="majorBidi" w:cstheme="majorBidi" w:hint="cs"/>
                <w:b/>
                <w:color w:val="333333"/>
                <w:rtl/>
                <w:lang w:bidi="he-IL"/>
              </w:rPr>
              <w:t>הוא</w:t>
            </w:r>
            <w:r w:rsidRPr="00AC5F20">
              <w:rPr>
                <w:rFonts w:asciiTheme="majorBidi" w:eastAsia="Carlito" w:hAnsiTheme="majorBidi" w:cstheme="majorBidi"/>
                <w:b/>
                <w:color w:val="333333"/>
                <w:rtl/>
                <w:lang w:bidi="he-IL"/>
              </w:rPr>
              <w:t>?</w:t>
            </w:r>
          </w:p>
          <w:p w14:paraId="00C567D2" w14:textId="77777777" w:rsidR="00861B97" w:rsidRPr="00416E7C" w:rsidRDefault="00CF6503" w:rsidP="00F67D3B">
            <w:pPr>
              <w:pBdr>
                <w:top w:val="nil"/>
                <w:left w:val="nil"/>
                <w:bottom w:val="nil"/>
                <w:right w:val="nil"/>
                <w:between w:val="nil"/>
              </w:pBdr>
              <w:shd w:val="clear" w:color="auto" w:fill="FFFFFF"/>
              <w:spacing w:before="120" w:line="240" w:lineRule="auto"/>
              <w:ind w:left="0" w:hanging="2"/>
              <w:jc w:val="right"/>
              <w:rPr>
                <w:rFonts w:asciiTheme="majorBidi" w:eastAsia="Arimo" w:hAnsiTheme="majorBidi" w:cstheme="majorBidi"/>
                <w:color w:val="333333"/>
                <w:rtl/>
                <w:lang w:bidi="he-IL"/>
              </w:rPr>
            </w:pPr>
            <w:r w:rsidRPr="00AC5F20">
              <w:rPr>
                <w:rFonts w:asciiTheme="majorBidi" w:eastAsia="Arimo" w:hAnsiTheme="majorBidi" w:cstheme="majorBidi" w:hint="cs"/>
                <w:color w:val="333333"/>
                <w:rtl/>
                <w:lang w:bidi="he-IL"/>
              </w:rPr>
              <w:t>הרי</w:t>
            </w:r>
            <w:r w:rsidRPr="00AC5F20">
              <w:rPr>
                <w:rFonts w:asciiTheme="majorBidi" w:eastAsia="Arimo" w:hAnsiTheme="majorBidi" w:cstheme="majorBidi"/>
                <w:color w:val="333333"/>
                <w:rtl/>
              </w:rPr>
              <w:t xml:space="preserve"> </w:t>
            </w:r>
            <w:r w:rsidRPr="00AC5F20">
              <w:rPr>
                <w:rFonts w:asciiTheme="majorBidi" w:eastAsia="Arimo" w:hAnsiTheme="majorBidi" w:cstheme="majorBidi" w:hint="cs"/>
                <w:color w:val="333333"/>
                <w:rtl/>
                <w:lang w:bidi="he-IL"/>
              </w:rPr>
              <w:t>מצה</w:t>
            </w:r>
            <w:r w:rsidRPr="00AC5F20">
              <w:rPr>
                <w:rFonts w:asciiTheme="majorBidi" w:eastAsia="Arimo" w:hAnsiTheme="majorBidi" w:cstheme="majorBidi"/>
                <w:color w:val="333333"/>
                <w:rtl/>
              </w:rPr>
              <w:t xml:space="preserve"> </w:t>
            </w:r>
            <w:r w:rsidRPr="00AC5F20">
              <w:rPr>
                <w:rFonts w:asciiTheme="majorBidi" w:eastAsia="Arimo" w:hAnsiTheme="majorBidi" w:cstheme="majorBidi" w:hint="cs"/>
                <w:color w:val="333333"/>
                <w:rtl/>
                <w:lang w:bidi="he-IL"/>
              </w:rPr>
              <w:t>שמחה</w:t>
            </w:r>
            <w:r w:rsidRPr="00AC5F20">
              <w:rPr>
                <w:rFonts w:asciiTheme="majorBidi" w:eastAsia="Arimo" w:hAnsiTheme="majorBidi" w:cstheme="majorBidi"/>
                <w:color w:val="333333"/>
                <w:rtl/>
              </w:rPr>
              <w:t xml:space="preserve"> </w:t>
            </w:r>
            <w:r w:rsidRPr="00AC5F20">
              <w:rPr>
                <w:rFonts w:asciiTheme="majorBidi" w:eastAsia="Arimo" w:hAnsiTheme="majorBidi" w:cstheme="majorBidi" w:hint="cs"/>
                <w:color w:val="333333"/>
                <w:rtl/>
                <w:lang w:bidi="he-IL"/>
              </w:rPr>
              <w:t>הקהל</w:t>
            </w:r>
            <w:r w:rsidRPr="00AC5F20">
              <w:rPr>
                <w:rFonts w:asciiTheme="majorBidi" w:eastAsia="Arimo" w:hAnsiTheme="majorBidi" w:cstheme="majorBidi"/>
                <w:color w:val="333333"/>
                <w:rtl/>
              </w:rPr>
              <w:t xml:space="preserve"> </w:t>
            </w:r>
            <w:proofErr w:type="spellStart"/>
            <w:r w:rsidRPr="00AC5F20">
              <w:rPr>
                <w:rFonts w:asciiTheme="majorBidi" w:eastAsia="Arimo" w:hAnsiTheme="majorBidi" w:cstheme="majorBidi" w:hint="cs"/>
                <w:color w:val="333333"/>
                <w:rtl/>
                <w:lang w:bidi="he-IL"/>
              </w:rPr>
              <w:t>דמצות</w:t>
            </w:r>
            <w:proofErr w:type="spellEnd"/>
            <w:r w:rsidRPr="00AC5F20">
              <w:rPr>
                <w:rFonts w:asciiTheme="majorBidi" w:eastAsia="Arimo" w:hAnsiTheme="majorBidi" w:cstheme="majorBidi"/>
                <w:color w:val="333333"/>
                <w:rtl/>
              </w:rPr>
              <w:t xml:space="preserve"> </w:t>
            </w:r>
            <w:r w:rsidRPr="00AC5F20">
              <w:rPr>
                <w:rFonts w:asciiTheme="majorBidi" w:eastAsia="Arimo" w:hAnsiTheme="majorBidi" w:cstheme="majorBidi" w:hint="cs"/>
                <w:color w:val="333333"/>
                <w:rtl/>
                <w:lang w:bidi="he-IL"/>
              </w:rPr>
              <w:t>עשה</w:t>
            </w:r>
            <w:r w:rsidRPr="00AC5F20">
              <w:rPr>
                <w:rFonts w:asciiTheme="majorBidi" w:eastAsia="Arimo" w:hAnsiTheme="majorBidi" w:cstheme="majorBidi"/>
                <w:color w:val="333333"/>
                <w:rtl/>
              </w:rPr>
              <w:t xml:space="preserve"> </w:t>
            </w:r>
            <w:r w:rsidRPr="00AC5F20">
              <w:rPr>
                <w:rFonts w:asciiTheme="majorBidi" w:eastAsia="Arimo" w:hAnsiTheme="majorBidi" w:cstheme="majorBidi" w:hint="cs"/>
                <w:color w:val="333333"/>
                <w:rtl/>
                <w:lang w:bidi="he-IL"/>
              </w:rPr>
              <w:t>שהזמן</w:t>
            </w:r>
            <w:r w:rsidRPr="00AC5F20">
              <w:rPr>
                <w:rFonts w:asciiTheme="majorBidi" w:eastAsia="Arimo" w:hAnsiTheme="majorBidi" w:cstheme="majorBidi"/>
                <w:color w:val="333333"/>
                <w:rtl/>
              </w:rPr>
              <w:t xml:space="preserve"> </w:t>
            </w:r>
            <w:proofErr w:type="spellStart"/>
            <w:r w:rsidRPr="00AC5F20">
              <w:rPr>
                <w:rFonts w:asciiTheme="majorBidi" w:eastAsia="Arimo" w:hAnsiTheme="majorBidi" w:cstheme="majorBidi" w:hint="cs"/>
                <w:color w:val="333333"/>
                <w:rtl/>
                <w:lang w:bidi="he-IL"/>
              </w:rPr>
              <w:t>גרמא</w:t>
            </w:r>
            <w:proofErr w:type="spellEnd"/>
            <w:r w:rsidRPr="00AC5F20">
              <w:rPr>
                <w:rFonts w:asciiTheme="majorBidi" w:eastAsia="Arimo" w:hAnsiTheme="majorBidi" w:cstheme="majorBidi"/>
                <w:color w:val="333333"/>
                <w:rtl/>
              </w:rPr>
              <w:t xml:space="preserve"> </w:t>
            </w:r>
            <w:r w:rsidRPr="00AC5F20">
              <w:rPr>
                <w:rFonts w:asciiTheme="majorBidi" w:eastAsia="Arimo" w:hAnsiTheme="majorBidi" w:cstheme="majorBidi" w:hint="cs"/>
                <w:color w:val="333333"/>
                <w:rtl/>
                <w:lang w:bidi="he-IL"/>
              </w:rPr>
              <w:t>ונשים</w:t>
            </w:r>
            <w:r w:rsidRPr="00AC5F20">
              <w:rPr>
                <w:rFonts w:asciiTheme="majorBidi" w:eastAsia="Arimo" w:hAnsiTheme="majorBidi" w:cstheme="majorBidi"/>
                <w:color w:val="333333"/>
                <w:rtl/>
              </w:rPr>
              <w:t xml:space="preserve"> </w:t>
            </w:r>
            <w:r w:rsidRPr="00AC5F20">
              <w:rPr>
                <w:rFonts w:asciiTheme="majorBidi" w:eastAsia="Arimo" w:hAnsiTheme="majorBidi" w:cstheme="majorBidi" w:hint="cs"/>
                <w:color w:val="333333"/>
                <w:rtl/>
                <w:lang w:bidi="he-IL"/>
              </w:rPr>
              <w:t>חייבות</w:t>
            </w:r>
            <w:r w:rsidR="00861B97" w:rsidRPr="00416E7C">
              <w:rPr>
                <w:rFonts w:asciiTheme="majorBidi" w:eastAsia="Arimo" w:hAnsiTheme="majorBidi" w:cstheme="majorBidi"/>
                <w:color w:val="333333"/>
                <w:rtl/>
                <w:lang w:bidi="he-IL"/>
              </w:rPr>
              <w:t>!</w:t>
            </w:r>
          </w:p>
          <w:p w14:paraId="302C8DA0" w14:textId="77777777" w:rsidR="00861B97" w:rsidRPr="00416E7C" w:rsidRDefault="00CF6503" w:rsidP="00861B97">
            <w:pPr>
              <w:pBdr>
                <w:top w:val="nil"/>
                <w:left w:val="nil"/>
                <w:bottom w:val="nil"/>
                <w:right w:val="nil"/>
                <w:between w:val="nil"/>
              </w:pBdr>
              <w:shd w:val="clear" w:color="auto" w:fill="FFFFFF"/>
              <w:spacing w:before="120" w:line="240" w:lineRule="auto"/>
              <w:ind w:left="0" w:hanging="2"/>
              <w:jc w:val="right"/>
              <w:rPr>
                <w:rFonts w:asciiTheme="majorBidi" w:eastAsia="Arimo" w:hAnsiTheme="majorBidi" w:cstheme="majorBidi"/>
                <w:color w:val="333333"/>
                <w:rtl/>
                <w:lang w:bidi="he-IL"/>
              </w:rPr>
            </w:pPr>
            <w:r w:rsidRPr="00AC5F20">
              <w:rPr>
                <w:rFonts w:asciiTheme="majorBidi" w:eastAsia="Arimo" w:hAnsiTheme="majorBidi" w:cstheme="majorBidi"/>
                <w:color w:val="333333"/>
                <w:rtl/>
              </w:rPr>
              <w:t xml:space="preserve"> </w:t>
            </w:r>
            <w:r w:rsidRPr="00AC5F20">
              <w:rPr>
                <w:rFonts w:asciiTheme="majorBidi" w:eastAsia="Arimo" w:hAnsiTheme="majorBidi" w:cstheme="majorBidi" w:hint="cs"/>
                <w:color w:val="333333"/>
                <w:rtl/>
                <w:lang w:bidi="he-IL"/>
              </w:rPr>
              <w:t>ותו</w:t>
            </w:r>
            <w:r w:rsidR="00861B97" w:rsidRPr="00416E7C">
              <w:rPr>
                <w:rFonts w:asciiTheme="majorBidi" w:eastAsia="Arimo" w:hAnsiTheme="majorBidi" w:cstheme="majorBidi"/>
                <w:color w:val="333333"/>
                <w:rtl/>
                <w:lang w:bidi="he-IL"/>
              </w:rPr>
              <w:t>,</w:t>
            </w:r>
            <w:r w:rsidRPr="00AC5F20">
              <w:rPr>
                <w:rFonts w:asciiTheme="majorBidi" w:eastAsia="Arimo" w:hAnsiTheme="majorBidi" w:cstheme="majorBidi"/>
                <w:color w:val="333333"/>
                <w:rtl/>
              </w:rPr>
              <w:t xml:space="preserve"> </w:t>
            </w:r>
            <w:r w:rsidRPr="00AC5F20">
              <w:rPr>
                <w:rFonts w:asciiTheme="majorBidi" w:eastAsia="Arimo" w:hAnsiTheme="majorBidi" w:cstheme="majorBidi" w:hint="cs"/>
                <w:color w:val="333333"/>
                <w:rtl/>
                <w:lang w:bidi="he-IL"/>
              </w:rPr>
              <w:t>והרי</w:t>
            </w:r>
            <w:r w:rsidRPr="00AC5F20">
              <w:rPr>
                <w:rFonts w:asciiTheme="majorBidi" w:eastAsia="Arimo" w:hAnsiTheme="majorBidi" w:cstheme="majorBidi"/>
                <w:color w:val="333333"/>
                <w:rtl/>
              </w:rPr>
              <w:t xml:space="preserve"> </w:t>
            </w:r>
            <w:r w:rsidRPr="00AC5F20">
              <w:rPr>
                <w:rFonts w:asciiTheme="majorBidi" w:eastAsia="Arimo" w:hAnsiTheme="majorBidi" w:cstheme="majorBidi" w:hint="cs"/>
                <w:color w:val="333333"/>
                <w:rtl/>
                <w:lang w:bidi="he-IL"/>
              </w:rPr>
              <w:t>תלמוד</w:t>
            </w:r>
            <w:r w:rsidRPr="00AC5F20">
              <w:rPr>
                <w:rFonts w:asciiTheme="majorBidi" w:eastAsia="Arimo" w:hAnsiTheme="majorBidi" w:cstheme="majorBidi"/>
                <w:color w:val="333333"/>
                <w:rtl/>
              </w:rPr>
              <w:t xml:space="preserve"> </w:t>
            </w:r>
            <w:r w:rsidRPr="00AC5F20">
              <w:rPr>
                <w:rFonts w:asciiTheme="majorBidi" w:eastAsia="Arimo" w:hAnsiTheme="majorBidi" w:cstheme="majorBidi" w:hint="cs"/>
                <w:color w:val="333333"/>
                <w:rtl/>
                <w:lang w:bidi="he-IL"/>
              </w:rPr>
              <w:t>תורה</w:t>
            </w:r>
            <w:r w:rsidRPr="00AC5F20">
              <w:rPr>
                <w:rFonts w:asciiTheme="majorBidi" w:eastAsia="Arimo" w:hAnsiTheme="majorBidi" w:cstheme="majorBidi"/>
                <w:color w:val="333333"/>
                <w:rtl/>
              </w:rPr>
              <w:t xml:space="preserve"> </w:t>
            </w:r>
            <w:r w:rsidRPr="00AC5F20">
              <w:rPr>
                <w:rFonts w:asciiTheme="majorBidi" w:eastAsia="Arimo" w:hAnsiTheme="majorBidi" w:cstheme="majorBidi" w:hint="cs"/>
                <w:color w:val="333333"/>
                <w:rtl/>
                <w:lang w:bidi="he-IL"/>
              </w:rPr>
              <w:t>פריה</w:t>
            </w:r>
            <w:r w:rsidRPr="00AC5F20">
              <w:rPr>
                <w:rFonts w:asciiTheme="majorBidi" w:eastAsia="Arimo" w:hAnsiTheme="majorBidi" w:cstheme="majorBidi"/>
                <w:color w:val="333333"/>
                <w:rtl/>
              </w:rPr>
              <w:t xml:space="preserve"> </w:t>
            </w:r>
            <w:r w:rsidRPr="00AC5F20">
              <w:rPr>
                <w:rFonts w:asciiTheme="majorBidi" w:eastAsia="Arimo" w:hAnsiTheme="majorBidi" w:cstheme="majorBidi" w:hint="cs"/>
                <w:color w:val="333333"/>
                <w:rtl/>
                <w:lang w:bidi="he-IL"/>
              </w:rPr>
              <w:t>ורביה</w:t>
            </w:r>
            <w:r w:rsidRPr="00AC5F20">
              <w:rPr>
                <w:rFonts w:asciiTheme="majorBidi" w:eastAsia="Arimo" w:hAnsiTheme="majorBidi" w:cstheme="majorBidi"/>
                <w:color w:val="333333"/>
                <w:rtl/>
              </w:rPr>
              <w:t xml:space="preserve"> </w:t>
            </w:r>
            <w:r w:rsidRPr="00AC5F20">
              <w:rPr>
                <w:rFonts w:asciiTheme="majorBidi" w:eastAsia="Arimo" w:hAnsiTheme="majorBidi" w:cstheme="majorBidi" w:hint="cs"/>
                <w:color w:val="333333"/>
                <w:rtl/>
                <w:lang w:bidi="he-IL"/>
              </w:rPr>
              <w:t>ופדיון</w:t>
            </w:r>
            <w:r w:rsidRPr="00AC5F20">
              <w:rPr>
                <w:rFonts w:asciiTheme="majorBidi" w:eastAsia="Arimo" w:hAnsiTheme="majorBidi" w:cstheme="majorBidi"/>
                <w:color w:val="333333"/>
                <w:rtl/>
              </w:rPr>
              <w:t xml:space="preserve"> </w:t>
            </w:r>
            <w:r w:rsidRPr="00AC5F20">
              <w:rPr>
                <w:rFonts w:asciiTheme="majorBidi" w:eastAsia="Arimo" w:hAnsiTheme="majorBidi" w:cstheme="majorBidi" w:hint="cs"/>
                <w:color w:val="333333"/>
                <w:rtl/>
                <w:lang w:bidi="he-IL"/>
              </w:rPr>
              <w:t>הבן</w:t>
            </w:r>
            <w:r w:rsidRPr="00AC5F20">
              <w:rPr>
                <w:rFonts w:asciiTheme="majorBidi" w:eastAsia="Arimo" w:hAnsiTheme="majorBidi" w:cstheme="majorBidi"/>
                <w:color w:val="333333"/>
                <w:rtl/>
              </w:rPr>
              <w:t xml:space="preserve"> </w:t>
            </w:r>
            <w:proofErr w:type="spellStart"/>
            <w:r w:rsidRPr="00AC5F20">
              <w:rPr>
                <w:rFonts w:asciiTheme="majorBidi" w:eastAsia="Arimo" w:hAnsiTheme="majorBidi" w:cstheme="majorBidi" w:hint="cs"/>
                <w:color w:val="333333"/>
                <w:rtl/>
                <w:lang w:bidi="he-IL"/>
              </w:rPr>
              <w:t>דלאו</w:t>
            </w:r>
            <w:proofErr w:type="spellEnd"/>
            <w:r w:rsidRPr="00AC5F20">
              <w:rPr>
                <w:rFonts w:asciiTheme="majorBidi" w:eastAsia="Arimo" w:hAnsiTheme="majorBidi" w:cstheme="majorBidi"/>
                <w:color w:val="333333"/>
                <w:rtl/>
              </w:rPr>
              <w:t xml:space="preserve"> </w:t>
            </w:r>
            <w:r w:rsidRPr="00AC5F20">
              <w:rPr>
                <w:rFonts w:asciiTheme="majorBidi" w:eastAsia="Arimo" w:hAnsiTheme="majorBidi" w:cstheme="majorBidi" w:hint="cs"/>
                <w:color w:val="333333"/>
                <w:rtl/>
                <w:lang w:bidi="he-IL"/>
              </w:rPr>
              <w:t>מצות</w:t>
            </w:r>
            <w:r w:rsidRPr="00AC5F20">
              <w:rPr>
                <w:rFonts w:asciiTheme="majorBidi" w:eastAsia="Arimo" w:hAnsiTheme="majorBidi" w:cstheme="majorBidi"/>
                <w:color w:val="333333"/>
                <w:rtl/>
              </w:rPr>
              <w:t xml:space="preserve"> </w:t>
            </w:r>
            <w:r w:rsidRPr="00AC5F20">
              <w:rPr>
                <w:rFonts w:asciiTheme="majorBidi" w:eastAsia="Arimo" w:hAnsiTheme="majorBidi" w:cstheme="majorBidi" w:hint="cs"/>
                <w:color w:val="333333"/>
                <w:rtl/>
                <w:lang w:bidi="he-IL"/>
              </w:rPr>
              <w:t>עשה</w:t>
            </w:r>
            <w:r w:rsidR="00861B97" w:rsidRPr="00AC5F20">
              <w:rPr>
                <w:rFonts w:asciiTheme="majorBidi" w:eastAsia="Arimo" w:hAnsiTheme="majorBidi" w:cstheme="majorBidi"/>
                <w:color w:val="333333"/>
                <w:rtl/>
                <w:lang w:bidi="he-IL"/>
              </w:rPr>
              <w:t xml:space="preserve"> </w:t>
            </w:r>
            <w:r w:rsidR="00861B97" w:rsidRPr="00AC5F20">
              <w:rPr>
                <w:rFonts w:asciiTheme="majorBidi" w:eastAsia="Arimo" w:hAnsiTheme="majorBidi" w:cstheme="majorBidi" w:hint="cs"/>
                <w:color w:val="333333"/>
                <w:rtl/>
                <w:lang w:bidi="he-IL"/>
              </w:rPr>
              <w:t>שהזמן</w:t>
            </w:r>
            <w:r w:rsidR="00861B97" w:rsidRPr="00AC5F20">
              <w:rPr>
                <w:rFonts w:asciiTheme="majorBidi" w:eastAsia="Arimo" w:hAnsiTheme="majorBidi" w:cstheme="majorBidi"/>
                <w:color w:val="333333"/>
                <w:rtl/>
              </w:rPr>
              <w:t xml:space="preserve"> </w:t>
            </w:r>
            <w:proofErr w:type="spellStart"/>
            <w:r w:rsidR="00861B97" w:rsidRPr="00AC5F20">
              <w:rPr>
                <w:rFonts w:asciiTheme="majorBidi" w:eastAsia="Arimo" w:hAnsiTheme="majorBidi" w:cstheme="majorBidi" w:hint="cs"/>
                <w:color w:val="333333"/>
                <w:rtl/>
                <w:lang w:bidi="he-IL"/>
              </w:rPr>
              <w:t>גרמא</w:t>
            </w:r>
            <w:proofErr w:type="spellEnd"/>
            <w:r w:rsidR="00861B97" w:rsidRPr="00AC5F20">
              <w:rPr>
                <w:rFonts w:asciiTheme="majorBidi" w:eastAsia="Arimo" w:hAnsiTheme="majorBidi" w:cstheme="majorBidi"/>
                <w:b/>
                <w:color w:val="333333"/>
                <w:rtl/>
              </w:rPr>
              <w:t xml:space="preserve"> </w:t>
            </w:r>
            <w:r w:rsidR="00861B97" w:rsidRPr="00AC5F20">
              <w:rPr>
                <w:rFonts w:asciiTheme="majorBidi" w:eastAsia="Arimo" w:hAnsiTheme="majorBidi" w:cstheme="majorBidi" w:hint="cs"/>
                <w:color w:val="333333"/>
                <w:rtl/>
                <w:lang w:bidi="he-IL"/>
              </w:rPr>
              <w:t>הוא</w:t>
            </w:r>
            <w:r w:rsidR="00861B97" w:rsidRPr="00416E7C">
              <w:rPr>
                <w:rFonts w:asciiTheme="majorBidi" w:eastAsia="Arimo" w:hAnsiTheme="majorBidi" w:cstheme="majorBidi"/>
                <w:color w:val="333333"/>
                <w:rtl/>
                <w:lang w:bidi="he-IL"/>
              </w:rPr>
              <w:t>,</w:t>
            </w:r>
            <w:r w:rsidR="00861B97" w:rsidRPr="00AC5F20">
              <w:rPr>
                <w:rFonts w:asciiTheme="majorBidi" w:eastAsia="Arimo" w:hAnsiTheme="majorBidi" w:cstheme="majorBidi"/>
                <w:color w:val="333333"/>
                <w:rtl/>
              </w:rPr>
              <w:t xml:space="preserve"> </w:t>
            </w:r>
            <w:r w:rsidR="00861B97" w:rsidRPr="00AC5F20">
              <w:rPr>
                <w:rFonts w:asciiTheme="majorBidi" w:eastAsia="Arimo" w:hAnsiTheme="majorBidi" w:cstheme="majorBidi" w:hint="cs"/>
                <w:color w:val="333333"/>
                <w:rtl/>
                <w:lang w:bidi="he-IL"/>
              </w:rPr>
              <w:t>ונשים</w:t>
            </w:r>
            <w:r w:rsidR="00861B97" w:rsidRPr="00AC5F20">
              <w:rPr>
                <w:rFonts w:asciiTheme="majorBidi" w:eastAsia="Arimo" w:hAnsiTheme="majorBidi" w:cstheme="majorBidi"/>
                <w:color w:val="333333"/>
                <w:rtl/>
              </w:rPr>
              <w:t xml:space="preserve"> </w:t>
            </w:r>
            <w:r w:rsidR="00861B97" w:rsidRPr="00AC5F20">
              <w:rPr>
                <w:rFonts w:asciiTheme="majorBidi" w:eastAsia="Arimo" w:hAnsiTheme="majorBidi" w:cstheme="majorBidi" w:hint="cs"/>
                <w:color w:val="333333"/>
                <w:rtl/>
                <w:lang w:bidi="he-IL"/>
              </w:rPr>
              <w:t>פטורות</w:t>
            </w:r>
            <w:r w:rsidR="00861B97" w:rsidRPr="00416E7C">
              <w:rPr>
                <w:rFonts w:asciiTheme="majorBidi" w:eastAsia="Arimo" w:hAnsiTheme="majorBidi" w:cstheme="majorBidi"/>
                <w:color w:val="333333"/>
                <w:rtl/>
                <w:lang w:bidi="he-IL"/>
              </w:rPr>
              <w:t>!</w:t>
            </w:r>
          </w:p>
          <w:p w14:paraId="3841FEA8" w14:textId="77777777" w:rsidR="00CF6503" w:rsidRDefault="00861B97" w:rsidP="00AC5F20">
            <w:pPr>
              <w:pBdr>
                <w:top w:val="nil"/>
                <w:left w:val="nil"/>
                <w:bottom w:val="nil"/>
                <w:right w:val="nil"/>
                <w:between w:val="nil"/>
              </w:pBdr>
              <w:shd w:val="clear" w:color="auto" w:fill="FFFFFF"/>
              <w:spacing w:before="120" w:line="240" w:lineRule="auto"/>
              <w:ind w:left="0" w:hanging="2"/>
              <w:jc w:val="right"/>
              <w:rPr>
                <w:color w:val="000000"/>
              </w:rPr>
            </w:pPr>
            <w:r w:rsidRPr="00AC5F20">
              <w:rPr>
                <w:rFonts w:asciiTheme="majorBidi" w:eastAsia="Arimo" w:hAnsiTheme="majorBidi" w:cstheme="majorBidi" w:hint="cs"/>
                <w:color w:val="333333"/>
                <w:rtl/>
                <w:lang w:bidi="he-IL"/>
              </w:rPr>
              <w:t>אמר</w:t>
            </w:r>
            <w:r w:rsidRPr="00AC5F20">
              <w:rPr>
                <w:rFonts w:asciiTheme="majorBidi" w:eastAsia="Arimo" w:hAnsiTheme="majorBidi" w:cstheme="majorBidi"/>
                <w:color w:val="333333"/>
                <w:rtl/>
              </w:rPr>
              <w:t xml:space="preserve"> </w:t>
            </w:r>
            <w:r w:rsidRPr="00AC5F20">
              <w:rPr>
                <w:rFonts w:asciiTheme="majorBidi" w:eastAsia="Arimo" w:hAnsiTheme="majorBidi" w:cstheme="majorBidi" w:hint="cs"/>
                <w:color w:val="333333"/>
                <w:rtl/>
                <w:lang w:bidi="he-IL"/>
              </w:rPr>
              <w:t>רבי</w:t>
            </w:r>
            <w:r w:rsidRPr="00AC5F20">
              <w:rPr>
                <w:rFonts w:asciiTheme="majorBidi" w:eastAsia="Arimo" w:hAnsiTheme="majorBidi" w:cstheme="majorBidi"/>
                <w:color w:val="333333"/>
                <w:rtl/>
              </w:rPr>
              <w:t xml:space="preserve"> </w:t>
            </w:r>
            <w:r w:rsidRPr="00AC5F20">
              <w:rPr>
                <w:rFonts w:asciiTheme="majorBidi" w:eastAsia="Arimo" w:hAnsiTheme="majorBidi" w:cstheme="majorBidi" w:hint="cs"/>
                <w:color w:val="333333"/>
                <w:rtl/>
                <w:lang w:bidi="he-IL"/>
              </w:rPr>
              <w:t>יוחנן</w:t>
            </w:r>
            <w:r w:rsidRPr="00416E7C">
              <w:rPr>
                <w:rFonts w:asciiTheme="majorBidi" w:eastAsia="Arimo" w:hAnsiTheme="majorBidi" w:cstheme="majorBidi"/>
                <w:color w:val="333333"/>
                <w:rtl/>
                <w:lang w:bidi="he-IL"/>
              </w:rPr>
              <w:t xml:space="preserve">: </w:t>
            </w:r>
            <w:r w:rsidR="00CF6503" w:rsidRPr="00AC5F20">
              <w:rPr>
                <w:rFonts w:asciiTheme="majorBidi" w:eastAsia="Arimo" w:hAnsiTheme="majorBidi" w:cstheme="majorBidi" w:hint="cs"/>
                <w:bCs/>
                <w:color w:val="333333"/>
                <w:rtl/>
                <w:lang w:bidi="he-IL"/>
              </w:rPr>
              <w:t>אין</w:t>
            </w:r>
            <w:r w:rsidR="00CF6503" w:rsidRPr="00AC5F20">
              <w:rPr>
                <w:rFonts w:asciiTheme="majorBidi" w:eastAsia="Arimo" w:hAnsiTheme="majorBidi" w:cstheme="majorBidi"/>
                <w:bCs/>
                <w:color w:val="333333"/>
                <w:rtl/>
              </w:rPr>
              <w:t xml:space="preserve"> </w:t>
            </w:r>
            <w:r w:rsidR="00CF6503" w:rsidRPr="00AC5F20">
              <w:rPr>
                <w:rFonts w:asciiTheme="majorBidi" w:eastAsia="Arimo" w:hAnsiTheme="majorBidi" w:cstheme="majorBidi" w:hint="cs"/>
                <w:bCs/>
                <w:color w:val="333333"/>
                <w:rtl/>
                <w:lang w:bidi="he-IL"/>
              </w:rPr>
              <w:t>למדין</w:t>
            </w:r>
            <w:r w:rsidR="00CF6503" w:rsidRPr="00AC5F20">
              <w:rPr>
                <w:rFonts w:asciiTheme="majorBidi" w:eastAsia="Arimo" w:hAnsiTheme="majorBidi" w:cstheme="majorBidi"/>
                <w:bCs/>
                <w:color w:val="333333"/>
                <w:rtl/>
              </w:rPr>
              <w:t xml:space="preserve"> </w:t>
            </w:r>
            <w:r w:rsidR="00CF6503" w:rsidRPr="00AC5F20">
              <w:rPr>
                <w:rFonts w:asciiTheme="majorBidi" w:eastAsia="Arimo" w:hAnsiTheme="majorBidi" w:cstheme="majorBidi" w:hint="cs"/>
                <w:bCs/>
                <w:color w:val="333333"/>
                <w:rtl/>
                <w:lang w:bidi="he-IL"/>
              </w:rPr>
              <w:t>מן</w:t>
            </w:r>
            <w:r w:rsidR="00CF6503" w:rsidRPr="00AC5F20">
              <w:rPr>
                <w:rFonts w:asciiTheme="majorBidi" w:eastAsia="Arimo" w:hAnsiTheme="majorBidi" w:cstheme="majorBidi"/>
                <w:bCs/>
                <w:color w:val="333333"/>
                <w:rtl/>
              </w:rPr>
              <w:t xml:space="preserve"> </w:t>
            </w:r>
            <w:r w:rsidR="00CF6503" w:rsidRPr="00AC5F20">
              <w:rPr>
                <w:rFonts w:asciiTheme="majorBidi" w:eastAsia="Arimo" w:hAnsiTheme="majorBidi" w:cstheme="majorBidi" w:hint="cs"/>
                <w:bCs/>
                <w:color w:val="333333"/>
                <w:rtl/>
                <w:lang w:bidi="he-IL"/>
              </w:rPr>
              <w:t>הכללות</w:t>
            </w:r>
            <w:r w:rsidR="00CF6503" w:rsidRPr="00AC5F20">
              <w:rPr>
                <w:rFonts w:asciiTheme="majorBidi" w:eastAsia="Arimo" w:hAnsiTheme="majorBidi" w:cstheme="majorBidi"/>
                <w:bCs/>
                <w:color w:val="333333"/>
                <w:rtl/>
              </w:rPr>
              <w:t xml:space="preserve"> </w:t>
            </w:r>
            <w:r w:rsidR="00CF6503" w:rsidRPr="00AC5F20">
              <w:rPr>
                <w:rFonts w:asciiTheme="majorBidi" w:eastAsia="Arimo" w:hAnsiTheme="majorBidi" w:cstheme="majorBidi" w:hint="cs"/>
                <w:b/>
                <w:color w:val="333333"/>
                <w:rtl/>
                <w:lang w:bidi="he-IL"/>
              </w:rPr>
              <w:t>ואפילו</w:t>
            </w:r>
            <w:r w:rsidR="00CF6503" w:rsidRPr="00AC5F20">
              <w:rPr>
                <w:rFonts w:asciiTheme="majorBidi" w:eastAsia="Arimo" w:hAnsiTheme="majorBidi" w:cstheme="majorBidi"/>
                <w:b/>
                <w:color w:val="333333"/>
                <w:rtl/>
              </w:rPr>
              <w:t xml:space="preserve"> </w:t>
            </w:r>
            <w:r w:rsidR="00CF6503" w:rsidRPr="00AC5F20">
              <w:rPr>
                <w:rFonts w:asciiTheme="majorBidi" w:eastAsia="Arimo" w:hAnsiTheme="majorBidi" w:cstheme="majorBidi" w:hint="cs"/>
                <w:b/>
                <w:color w:val="333333"/>
                <w:rtl/>
                <w:lang w:bidi="he-IL"/>
              </w:rPr>
              <w:t>במקום</w:t>
            </w:r>
            <w:r w:rsidR="00CF6503" w:rsidRPr="00AC5F20">
              <w:rPr>
                <w:rFonts w:asciiTheme="majorBidi" w:eastAsia="Arimo" w:hAnsiTheme="majorBidi" w:cstheme="majorBidi"/>
                <w:b/>
                <w:color w:val="333333"/>
                <w:rtl/>
              </w:rPr>
              <w:t xml:space="preserve"> </w:t>
            </w:r>
            <w:r w:rsidR="00CF6503" w:rsidRPr="00AC5F20">
              <w:rPr>
                <w:rFonts w:asciiTheme="majorBidi" w:eastAsia="Arimo" w:hAnsiTheme="majorBidi" w:cstheme="majorBidi" w:hint="cs"/>
                <w:b/>
                <w:color w:val="333333"/>
                <w:rtl/>
                <w:lang w:bidi="he-IL"/>
              </w:rPr>
              <w:t>שנאמר</w:t>
            </w:r>
            <w:r w:rsidR="00CF6503" w:rsidRPr="00AC5F20">
              <w:rPr>
                <w:rFonts w:asciiTheme="majorBidi" w:eastAsia="Arimo" w:hAnsiTheme="majorBidi" w:cstheme="majorBidi"/>
                <w:b/>
                <w:color w:val="333333"/>
                <w:rtl/>
              </w:rPr>
              <w:t xml:space="preserve"> </w:t>
            </w:r>
            <w:r w:rsidR="00CF6503" w:rsidRPr="00AC5F20">
              <w:rPr>
                <w:rFonts w:asciiTheme="majorBidi" w:eastAsia="Arimo" w:hAnsiTheme="majorBidi" w:cstheme="majorBidi" w:hint="cs"/>
                <w:b/>
                <w:color w:val="333333"/>
                <w:rtl/>
                <w:lang w:bidi="he-IL"/>
              </w:rPr>
              <w:t>בו</w:t>
            </w:r>
            <w:r w:rsidR="00CF6503" w:rsidRPr="00AC5F20">
              <w:rPr>
                <w:rFonts w:asciiTheme="majorBidi" w:eastAsia="Arimo" w:hAnsiTheme="majorBidi" w:cstheme="majorBidi"/>
                <w:b/>
                <w:color w:val="333333"/>
                <w:rtl/>
              </w:rPr>
              <w:t xml:space="preserve"> </w:t>
            </w:r>
            <w:r w:rsidR="00CF6503" w:rsidRPr="00AC5F20">
              <w:rPr>
                <w:rFonts w:asciiTheme="majorBidi" w:eastAsia="Arimo" w:hAnsiTheme="majorBidi" w:cstheme="majorBidi" w:hint="cs"/>
                <w:b/>
                <w:color w:val="333333"/>
                <w:rtl/>
                <w:lang w:bidi="he-IL"/>
              </w:rPr>
              <w:t>חוץ</w:t>
            </w:r>
            <w:r w:rsidRPr="00416E7C">
              <w:rPr>
                <w:rFonts w:asciiTheme="majorBidi" w:eastAsia="Arimo" w:hAnsiTheme="majorBidi" w:cstheme="majorBidi"/>
                <w:b/>
                <w:color w:val="333333"/>
                <w:rtl/>
                <w:lang w:bidi="he-IL"/>
              </w:rPr>
              <w:t>.</w:t>
            </w:r>
            <w:r w:rsidR="00CF6503" w:rsidRPr="00AC5F20">
              <w:rPr>
                <w:rFonts w:asciiTheme="majorBidi" w:hAnsiTheme="majorBidi"/>
                <w:color w:val="333333"/>
              </w:rPr>
              <w:t> </w:t>
            </w:r>
          </w:p>
        </w:tc>
      </w:tr>
    </w:tbl>
    <w:p w14:paraId="7FBC50E0" w14:textId="77777777" w:rsidR="00CF6503" w:rsidRDefault="00CF6503" w:rsidP="00CF6503">
      <w:pPr>
        <w:widowControl w:val="0"/>
        <w:pBdr>
          <w:top w:val="nil"/>
          <w:left w:val="nil"/>
          <w:bottom w:val="nil"/>
          <w:right w:val="nil"/>
          <w:between w:val="nil"/>
        </w:pBdr>
        <w:spacing w:before="120" w:line="240" w:lineRule="auto"/>
        <w:ind w:left="0" w:hanging="2"/>
        <w:rPr>
          <w:rFonts w:ascii="Calibri" w:eastAsia="Calibri" w:hAnsi="Calibri" w:cs="Calibri"/>
          <w:color w:val="000000"/>
          <w:sz w:val="20"/>
          <w:szCs w:val="20"/>
        </w:rPr>
      </w:pPr>
    </w:p>
    <w:p w14:paraId="76778BD8" w14:textId="77777777" w:rsidR="00CF6503" w:rsidRDefault="00CF6503" w:rsidP="0066340A">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 </w:t>
      </w:r>
      <w:r w:rsidR="0066340A">
        <w:rPr>
          <w:rFonts w:ascii="Calibri" w:eastAsia="Calibri" w:hAnsi="Calibri" w:cs="Calibri"/>
          <w:color w:val="000000"/>
          <w:sz w:val="20"/>
          <w:szCs w:val="20"/>
        </w:rPr>
        <w:t>In this piece of Talmud</w:t>
      </w:r>
      <w:r>
        <w:rPr>
          <w:rFonts w:ascii="Calibri" w:eastAsia="Calibri" w:hAnsi="Calibri" w:cs="Calibri"/>
          <w:color w:val="000000"/>
          <w:sz w:val="20"/>
          <w:szCs w:val="20"/>
        </w:rPr>
        <w:t xml:space="preserve">, we are taught that women are obligated in eating </w:t>
      </w:r>
      <w:r w:rsidRPr="002B7FB8">
        <w:rPr>
          <w:rFonts w:ascii="Calibri" w:eastAsia="Calibri" w:hAnsi="Calibri" w:cs="Calibri"/>
          <w:i/>
          <w:iCs/>
          <w:color w:val="000000"/>
          <w:sz w:val="20"/>
          <w:szCs w:val="20"/>
        </w:rPr>
        <w:t>matzah</w:t>
      </w:r>
      <w:r>
        <w:rPr>
          <w:rFonts w:ascii="Calibri" w:eastAsia="Calibri" w:hAnsi="Calibri" w:cs="Calibri"/>
          <w:color w:val="000000"/>
          <w:sz w:val="20"/>
          <w:szCs w:val="20"/>
        </w:rPr>
        <w:t xml:space="preserve">, rejoicing on the </w:t>
      </w:r>
      <w:proofErr w:type="gramStart"/>
      <w:r>
        <w:rPr>
          <w:rFonts w:ascii="Calibri" w:eastAsia="Calibri" w:hAnsi="Calibri" w:cs="Calibri"/>
          <w:color w:val="000000"/>
          <w:sz w:val="20"/>
          <w:szCs w:val="20"/>
        </w:rPr>
        <w:t>holidays</w:t>
      </w:r>
      <w:proofErr w:type="gramEnd"/>
      <w:r>
        <w:rPr>
          <w:rFonts w:ascii="Calibri" w:eastAsia="Calibri" w:hAnsi="Calibri" w:cs="Calibri"/>
          <w:color w:val="000000"/>
          <w:sz w:val="20"/>
          <w:szCs w:val="20"/>
        </w:rPr>
        <w:t xml:space="preserve"> and gathering to hear the king read the Torah every seven years. </w:t>
      </w:r>
      <w:r w:rsidR="00BA488B">
        <w:rPr>
          <w:rFonts w:ascii="Calibri" w:eastAsia="Calibri" w:hAnsi="Calibri" w:cs="Calibri"/>
          <w:color w:val="000000"/>
          <w:sz w:val="20"/>
          <w:szCs w:val="20"/>
        </w:rPr>
        <w:t>This passage</w:t>
      </w:r>
      <w:r>
        <w:rPr>
          <w:rFonts w:ascii="Calibri" w:eastAsia="Calibri" w:hAnsi="Calibri" w:cs="Calibri"/>
          <w:color w:val="000000"/>
          <w:sz w:val="20"/>
          <w:szCs w:val="20"/>
        </w:rPr>
        <w:t xml:space="preserve"> also acknowledges that women </w:t>
      </w:r>
      <w:r w:rsidR="00BA488B">
        <w:rPr>
          <w:rFonts w:ascii="Calibri" w:eastAsia="Calibri" w:hAnsi="Calibri" w:cs="Calibri"/>
          <w:color w:val="000000"/>
          <w:sz w:val="20"/>
          <w:szCs w:val="20"/>
        </w:rPr>
        <w:t>are exempt</w:t>
      </w:r>
      <w:r>
        <w:rPr>
          <w:rFonts w:ascii="Calibri" w:eastAsia="Calibri" w:hAnsi="Calibri" w:cs="Calibri"/>
          <w:color w:val="000000"/>
          <w:sz w:val="20"/>
          <w:szCs w:val="20"/>
        </w:rPr>
        <w:t xml:space="preserve"> from several key non-</w:t>
      </w:r>
      <w:r w:rsidR="005715D6">
        <w:rPr>
          <w:rFonts w:ascii="Calibri" w:eastAsia="Calibri" w:hAnsi="Calibri" w:cs="Calibri"/>
          <w:color w:val="000000"/>
          <w:sz w:val="20"/>
          <w:szCs w:val="20"/>
        </w:rPr>
        <w:t>time-bound</w:t>
      </w:r>
      <w:r>
        <w:rPr>
          <w:rFonts w:ascii="Calibri" w:eastAsia="Calibri" w:hAnsi="Calibri" w:cs="Calibri"/>
          <w:color w:val="000000"/>
          <w:sz w:val="20"/>
          <w:szCs w:val="20"/>
        </w:rPr>
        <w:t xml:space="preserve"> positive </w:t>
      </w:r>
      <w:r w:rsidRPr="00AC5F20">
        <w:rPr>
          <w:rFonts w:ascii="Calibri" w:eastAsia="Calibri" w:hAnsi="Calibri"/>
          <w:i/>
          <w:color w:val="000000"/>
          <w:sz w:val="20"/>
        </w:rPr>
        <w:t>mitzvot</w:t>
      </w:r>
      <w:r>
        <w:rPr>
          <w:rFonts w:ascii="Calibri" w:eastAsia="Calibri" w:hAnsi="Calibri" w:cs="Calibri"/>
          <w:color w:val="000000"/>
          <w:sz w:val="20"/>
          <w:szCs w:val="20"/>
        </w:rPr>
        <w:t>, notably Torah study, procreation</w:t>
      </w:r>
      <w:r>
        <w:rPr>
          <w:rFonts w:ascii="Calibri" w:eastAsia="Calibri" w:hAnsi="Calibri" w:cs="Calibri"/>
          <w:color w:val="000000"/>
          <w:sz w:val="20"/>
          <w:szCs w:val="20"/>
          <w:vertAlign w:val="superscript"/>
        </w:rPr>
        <w:footnoteReference w:id="14"/>
      </w:r>
      <w:r>
        <w:rPr>
          <w:rFonts w:ascii="Calibri" w:eastAsia="Calibri" w:hAnsi="Calibri" w:cs="Calibri"/>
          <w:color w:val="000000"/>
          <w:sz w:val="20"/>
          <w:szCs w:val="20"/>
        </w:rPr>
        <w:t xml:space="preserve"> and redeeming </w:t>
      </w:r>
      <w:r w:rsidR="000B28F9">
        <w:rPr>
          <w:rFonts w:ascii="Calibri" w:eastAsia="Calibri" w:hAnsi="Calibri" w:cs="Calibri"/>
          <w:color w:val="000000"/>
          <w:sz w:val="20"/>
          <w:szCs w:val="20"/>
        </w:rPr>
        <w:t>one’s</w:t>
      </w:r>
      <w:r>
        <w:rPr>
          <w:rFonts w:ascii="Calibri" w:eastAsia="Calibri" w:hAnsi="Calibri" w:cs="Calibri"/>
          <w:color w:val="000000"/>
          <w:sz w:val="20"/>
          <w:szCs w:val="20"/>
        </w:rPr>
        <w:t xml:space="preserve"> firstborn son.</w:t>
      </w:r>
      <w:r>
        <w:rPr>
          <w:rFonts w:ascii="Calibri" w:eastAsia="Calibri" w:hAnsi="Calibri" w:cs="Calibri"/>
          <w:color w:val="000000"/>
          <w:sz w:val="20"/>
          <w:szCs w:val="20"/>
          <w:vertAlign w:val="superscript"/>
        </w:rPr>
        <w:footnoteReference w:id="15"/>
      </w:r>
      <w:r>
        <w:rPr>
          <w:rFonts w:ascii="Calibri" w:eastAsia="Calibri" w:hAnsi="Calibri" w:cs="Calibri"/>
          <w:color w:val="000000"/>
          <w:sz w:val="20"/>
          <w:szCs w:val="20"/>
        </w:rPr>
        <w:t xml:space="preserve"> In short, </w:t>
      </w:r>
      <w:r w:rsidR="0066340A">
        <w:rPr>
          <w:rFonts w:ascii="Calibri" w:eastAsia="Calibri" w:hAnsi="Calibri" w:cs="Calibri"/>
          <w:color w:val="000000"/>
          <w:sz w:val="20"/>
          <w:szCs w:val="20"/>
        </w:rPr>
        <w:t xml:space="preserve">the Mishnaic statement in which </w:t>
      </w:r>
      <w:r w:rsidR="00B17163">
        <w:rPr>
          <w:rFonts w:ascii="Calibri" w:eastAsia="Calibri" w:hAnsi="Calibri" w:cs="Calibri"/>
          <w:color w:val="000000"/>
          <w:sz w:val="20"/>
          <w:szCs w:val="20"/>
        </w:rPr>
        <w:t>women are exempt</w:t>
      </w:r>
      <w:r>
        <w:rPr>
          <w:rFonts w:ascii="Calibri" w:eastAsia="Calibri" w:hAnsi="Calibri" w:cs="Calibri"/>
          <w:color w:val="000000"/>
          <w:sz w:val="20"/>
          <w:szCs w:val="20"/>
        </w:rPr>
        <w:t xml:space="preserve"> from </w:t>
      </w:r>
      <w:r w:rsidR="00B17163">
        <w:rPr>
          <w:rFonts w:ascii="Calibri" w:eastAsia="Calibri" w:hAnsi="Calibri" w:cs="Calibri"/>
          <w:color w:val="000000"/>
          <w:sz w:val="20"/>
          <w:szCs w:val="20"/>
        </w:rPr>
        <w:t xml:space="preserve">positive </w:t>
      </w:r>
      <w:r w:rsidR="00EC0811">
        <w:rPr>
          <w:rFonts w:ascii="Calibri" w:eastAsia="Calibri" w:hAnsi="Calibri" w:cs="Calibri"/>
          <w:color w:val="000000"/>
          <w:sz w:val="20"/>
          <w:szCs w:val="20"/>
        </w:rPr>
        <w:t xml:space="preserve">time-bound </w:t>
      </w:r>
      <w:r w:rsidRPr="00AC5F20">
        <w:rPr>
          <w:rFonts w:ascii="Calibri" w:eastAsia="Calibri" w:hAnsi="Calibri"/>
          <w:i/>
          <w:color w:val="000000"/>
          <w:sz w:val="20"/>
        </w:rPr>
        <w:t>mitzvot</w:t>
      </w:r>
      <w:r w:rsidR="00EC0811" w:rsidRPr="00455F34">
        <w:rPr>
          <w:rFonts w:ascii="Calibri" w:eastAsia="Calibri" w:hAnsi="Calibri"/>
          <w:i/>
          <w:color w:val="000000"/>
          <w:sz w:val="20"/>
        </w:rPr>
        <w:t xml:space="preserve"> </w:t>
      </w:r>
      <w:r w:rsidR="00EC0811">
        <w:rPr>
          <w:rFonts w:ascii="Calibri" w:eastAsia="Calibri" w:hAnsi="Calibri"/>
          <w:iCs/>
          <w:color w:val="000000"/>
          <w:sz w:val="20"/>
        </w:rPr>
        <w:t>and obligat</w:t>
      </w:r>
      <w:r w:rsidR="00B17163">
        <w:rPr>
          <w:rFonts w:ascii="Calibri" w:eastAsia="Calibri" w:hAnsi="Calibri"/>
          <w:iCs/>
          <w:color w:val="000000"/>
          <w:sz w:val="20"/>
        </w:rPr>
        <w:t>ed</w:t>
      </w:r>
      <w:r w:rsidR="00EC0811">
        <w:rPr>
          <w:rFonts w:ascii="Calibri" w:eastAsia="Calibri" w:hAnsi="Calibri"/>
          <w:iCs/>
          <w:color w:val="000000"/>
          <w:sz w:val="20"/>
        </w:rPr>
        <w:t xml:space="preserve"> in </w:t>
      </w:r>
      <w:r w:rsidR="00B17163">
        <w:rPr>
          <w:rFonts w:ascii="Calibri" w:eastAsia="Calibri" w:hAnsi="Calibri"/>
          <w:iCs/>
          <w:color w:val="000000"/>
          <w:sz w:val="20"/>
        </w:rPr>
        <w:t xml:space="preserve">positive </w:t>
      </w:r>
      <w:r w:rsidR="00EC0811">
        <w:rPr>
          <w:rFonts w:ascii="Calibri" w:eastAsia="Calibri" w:hAnsi="Calibri"/>
          <w:iCs/>
          <w:color w:val="000000"/>
          <w:sz w:val="20"/>
        </w:rPr>
        <w:t xml:space="preserve">non-time-bound </w:t>
      </w:r>
      <w:r w:rsidR="00EC0811" w:rsidRPr="00EC0811">
        <w:rPr>
          <w:rFonts w:ascii="Calibri" w:eastAsia="Calibri" w:hAnsi="Calibri"/>
          <w:i/>
          <w:color w:val="000000"/>
          <w:sz w:val="20"/>
        </w:rPr>
        <w:t>mitzvot</w:t>
      </w:r>
      <w:r>
        <w:rPr>
          <w:rFonts w:ascii="Calibri" w:eastAsia="Calibri" w:hAnsi="Calibri" w:cs="Calibri"/>
          <w:color w:val="000000"/>
          <w:sz w:val="20"/>
          <w:szCs w:val="20"/>
        </w:rPr>
        <w:t xml:space="preserve"> </w:t>
      </w:r>
      <w:r w:rsidR="00B17163">
        <w:rPr>
          <w:rFonts w:ascii="Calibri" w:eastAsia="Calibri" w:hAnsi="Calibri" w:cs="Calibri"/>
          <w:color w:val="000000"/>
          <w:sz w:val="20"/>
          <w:szCs w:val="20"/>
        </w:rPr>
        <w:t>is</w:t>
      </w:r>
      <w:r>
        <w:rPr>
          <w:rFonts w:ascii="Calibri" w:eastAsia="Calibri" w:hAnsi="Calibri" w:cs="Calibri"/>
          <w:color w:val="000000"/>
          <w:sz w:val="20"/>
          <w:szCs w:val="20"/>
        </w:rPr>
        <w:t xml:space="preserve"> by no means clear-cut since there are many exceptions</w:t>
      </w:r>
      <w:r w:rsidR="00F52B48">
        <w:rPr>
          <w:rFonts w:ascii="Calibri" w:eastAsia="Calibri" w:hAnsi="Calibri" w:cs="Calibri"/>
          <w:color w:val="000000"/>
          <w:sz w:val="20"/>
          <w:szCs w:val="20"/>
        </w:rPr>
        <w:t xml:space="preserve"> to both rules</w:t>
      </w:r>
      <w:r>
        <w:rPr>
          <w:rFonts w:ascii="Calibri" w:eastAsia="Calibri" w:hAnsi="Calibri" w:cs="Calibri"/>
          <w:color w:val="000000"/>
          <w:sz w:val="20"/>
          <w:szCs w:val="20"/>
        </w:rPr>
        <w:t>. As Rabbi Yohanan states</w:t>
      </w:r>
      <w:r>
        <w:rPr>
          <w:rFonts w:ascii="Calibri" w:eastAsia="Calibri" w:hAnsi="Calibri" w:cs="Calibri"/>
          <w:sz w:val="20"/>
          <w:szCs w:val="20"/>
        </w:rPr>
        <w:t xml:space="preserve">, </w:t>
      </w:r>
      <w:r>
        <w:rPr>
          <w:rFonts w:ascii="Calibri" w:eastAsia="Calibri" w:hAnsi="Calibri" w:cs="Calibri"/>
          <w:color w:val="000000"/>
          <w:sz w:val="20"/>
          <w:szCs w:val="20"/>
        </w:rPr>
        <w:t xml:space="preserve">we do not learn from general principles. This </w:t>
      </w:r>
      <w:r w:rsidR="00EC0811">
        <w:rPr>
          <w:rFonts w:ascii="Calibri" w:eastAsia="Calibri" w:hAnsi="Calibri" w:cs="Calibri"/>
          <w:color w:val="000000"/>
          <w:sz w:val="20"/>
          <w:szCs w:val="20"/>
        </w:rPr>
        <w:t>raises</w:t>
      </w:r>
      <w:r>
        <w:rPr>
          <w:rFonts w:ascii="Calibri" w:eastAsia="Calibri" w:hAnsi="Calibri" w:cs="Calibri"/>
          <w:color w:val="000000"/>
          <w:sz w:val="20"/>
          <w:szCs w:val="20"/>
        </w:rPr>
        <w:t xml:space="preserve"> the question </w:t>
      </w:r>
      <w:r w:rsidR="00EC0811">
        <w:rPr>
          <w:rFonts w:ascii="Calibri" w:eastAsia="Calibri" w:hAnsi="Calibri" w:cs="Calibri"/>
          <w:color w:val="000000"/>
          <w:sz w:val="20"/>
          <w:szCs w:val="20"/>
        </w:rPr>
        <w:t xml:space="preserve">of </w:t>
      </w:r>
      <w:r>
        <w:rPr>
          <w:rFonts w:ascii="Calibri" w:eastAsia="Calibri" w:hAnsi="Calibri" w:cs="Calibri"/>
          <w:color w:val="000000"/>
          <w:sz w:val="20"/>
          <w:szCs w:val="20"/>
        </w:rPr>
        <w:t xml:space="preserve">why such a principle exists in the first place and what role it plays in shaping the </w:t>
      </w:r>
      <w:r w:rsidR="00EC0811">
        <w:rPr>
          <w:rFonts w:ascii="Calibri" w:eastAsia="Calibri" w:hAnsi="Calibri" w:cs="Calibri"/>
          <w:color w:val="000000"/>
          <w:sz w:val="20"/>
          <w:szCs w:val="20"/>
        </w:rPr>
        <w:t xml:space="preserve">binary </w:t>
      </w:r>
      <w:r>
        <w:rPr>
          <w:rFonts w:ascii="Calibri" w:eastAsia="Calibri" w:hAnsi="Calibri" w:cs="Calibri"/>
          <w:color w:val="000000"/>
          <w:sz w:val="20"/>
          <w:szCs w:val="20"/>
        </w:rPr>
        <w:t>gender</w:t>
      </w:r>
      <w:r w:rsidR="00EC0811">
        <w:rPr>
          <w:rFonts w:ascii="Calibri" w:eastAsia="Calibri" w:hAnsi="Calibri" w:cs="Calibri"/>
          <w:color w:val="000000"/>
          <w:sz w:val="20"/>
          <w:szCs w:val="20"/>
        </w:rPr>
        <w:t xml:space="preserve"> arrangement</w:t>
      </w:r>
      <w:r>
        <w:rPr>
          <w:rFonts w:ascii="Calibri" w:eastAsia="Calibri" w:hAnsi="Calibri" w:cs="Calibri"/>
          <w:color w:val="000000"/>
          <w:sz w:val="20"/>
          <w:szCs w:val="20"/>
        </w:rPr>
        <w:t xml:space="preserve">. </w:t>
      </w:r>
      <w:r w:rsidR="0038218E">
        <w:rPr>
          <w:rFonts w:ascii="Calibri" w:eastAsia="Calibri" w:hAnsi="Calibri" w:cs="Calibri"/>
          <w:color w:val="000000"/>
          <w:sz w:val="20"/>
          <w:szCs w:val="20"/>
        </w:rPr>
        <w:t xml:space="preserve">It is difficult to avoid the </w:t>
      </w:r>
      <w:r w:rsidR="00ED1E18">
        <w:rPr>
          <w:rFonts w:ascii="Calibri" w:eastAsia="Calibri" w:hAnsi="Calibri" w:cs="Calibri"/>
          <w:color w:val="000000"/>
          <w:sz w:val="20"/>
          <w:szCs w:val="20"/>
        </w:rPr>
        <w:t>sense that</w:t>
      </w:r>
      <w:r w:rsidR="005D77C4">
        <w:rPr>
          <w:rFonts w:ascii="Calibri" w:eastAsia="Calibri" w:hAnsi="Calibri" w:cs="Calibri"/>
          <w:color w:val="000000"/>
          <w:sz w:val="20"/>
          <w:szCs w:val="20"/>
        </w:rPr>
        <w:t xml:space="preserve"> the exemption of women </w:t>
      </w:r>
      <w:r w:rsidR="0066340A">
        <w:rPr>
          <w:rFonts w:ascii="Calibri" w:eastAsia="Calibri" w:hAnsi="Calibri" w:cs="Calibri"/>
          <w:color w:val="000000"/>
          <w:sz w:val="20"/>
          <w:szCs w:val="20"/>
        </w:rPr>
        <w:t xml:space="preserve">from certain </w:t>
      </w:r>
      <w:r w:rsidR="005D77C4">
        <w:rPr>
          <w:rFonts w:ascii="Calibri" w:eastAsia="Calibri" w:hAnsi="Calibri" w:cs="Calibri"/>
          <w:color w:val="000000"/>
          <w:sz w:val="20"/>
          <w:szCs w:val="20"/>
        </w:rPr>
        <w:t xml:space="preserve">mitzvot is somehow </w:t>
      </w:r>
      <w:r>
        <w:rPr>
          <w:rFonts w:ascii="Calibri" w:eastAsia="Calibri" w:hAnsi="Calibri" w:cs="Calibri"/>
          <w:color w:val="000000"/>
          <w:sz w:val="20"/>
          <w:szCs w:val="20"/>
        </w:rPr>
        <w:t xml:space="preserve">arbitrary, yet the statement in the Mishnah </w:t>
      </w:r>
      <w:r w:rsidR="00416E7C">
        <w:rPr>
          <w:rFonts w:ascii="Calibri" w:eastAsia="Calibri" w:hAnsi="Calibri" w:cs="Calibri"/>
          <w:color w:val="000000"/>
          <w:sz w:val="20"/>
          <w:szCs w:val="20"/>
        </w:rPr>
        <w:t>must</w:t>
      </w:r>
      <w:r>
        <w:rPr>
          <w:rFonts w:ascii="Calibri" w:eastAsia="Calibri" w:hAnsi="Calibri" w:cs="Calibri"/>
          <w:color w:val="000000"/>
          <w:sz w:val="20"/>
          <w:szCs w:val="20"/>
        </w:rPr>
        <w:t xml:space="preserve"> hold true</w:t>
      </w:r>
      <w:r w:rsidR="00416E7C">
        <w:rPr>
          <w:rFonts w:ascii="Calibri" w:eastAsia="Calibri" w:hAnsi="Calibri" w:cs="Calibri"/>
          <w:color w:val="000000"/>
          <w:sz w:val="20"/>
          <w:szCs w:val="20"/>
        </w:rPr>
        <w:t xml:space="preserve"> in</w:t>
      </w:r>
      <w:r>
        <w:rPr>
          <w:rFonts w:ascii="Calibri" w:eastAsia="Calibri" w:hAnsi="Calibri" w:cs="Calibri"/>
          <w:color w:val="000000"/>
          <w:sz w:val="20"/>
          <w:szCs w:val="20"/>
        </w:rPr>
        <w:t xml:space="preserve"> at least some cases or it would be rendered meaningless.</w:t>
      </w:r>
    </w:p>
    <w:p w14:paraId="633CE204" w14:textId="77777777" w:rsidR="00CF6503" w:rsidRDefault="0016077D" w:rsidP="00455F34">
      <w:pPr>
        <w:pBdr>
          <w:top w:val="nil"/>
          <w:left w:val="nil"/>
          <w:bottom w:val="nil"/>
          <w:right w:val="nil"/>
          <w:between w:val="nil"/>
        </w:pBdr>
        <w:tabs>
          <w:tab w:val="left" w:pos="7149"/>
        </w:tabs>
        <w:spacing w:before="120" w:line="240" w:lineRule="auto"/>
        <w:ind w:left="0" w:hanging="2"/>
        <w:rPr>
          <w:rFonts w:ascii="Calibri" w:eastAsia="Calibri" w:hAnsi="Calibri" w:cs="Calibri"/>
          <w:color w:val="000000"/>
          <w:sz w:val="20"/>
          <w:szCs w:val="20"/>
        </w:rPr>
      </w:pPr>
      <w:r>
        <w:rPr>
          <w:rFonts w:ascii="Carlito" w:eastAsia="Carlito" w:hAnsi="Carlito" w:cs="Carlito"/>
          <w:b/>
          <w:color w:val="000000"/>
          <w:sz w:val="20"/>
          <w:szCs w:val="20"/>
        </w:rPr>
        <w:t xml:space="preserve">One </w:t>
      </w:r>
      <w:r w:rsidR="006D73B7">
        <w:rPr>
          <w:rFonts w:ascii="Carlito" w:eastAsia="Carlito" w:hAnsi="Carlito" w:cs="Carlito"/>
          <w:b/>
          <w:color w:val="000000"/>
          <w:sz w:val="20"/>
          <w:szCs w:val="20"/>
        </w:rPr>
        <w:t>Does Not Learn from General Principles</w:t>
      </w:r>
      <w:r w:rsidR="0066340A">
        <w:rPr>
          <w:rFonts w:ascii="Carlito" w:eastAsia="Carlito" w:hAnsi="Carlito" w:cs="Carlito"/>
          <w:b/>
          <w:color w:val="000000"/>
          <w:sz w:val="20"/>
          <w:szCs w:val="20"/>
        </w:rPr>
        <w:tab/>
      </w:r>
    </w:p>
    <w:p w14:paraId="31B799BB" w14:textId="77777777" w:rsidR="00B74FB4" w:rsidRDefault="00CF6503" w:rsidP="00CF6503">
      <w:pPr>
        <w:pBdr>
          <w:top w:val="nil"/>
          <w:left w:val="nil"/>
          <w:bottom w:val="nil"/>
          <w:right w:val="nil"/>
          <w:between w:val="nil"/>
        </w:pBdr>
        <w:spacing w:before="120" w:line="240" w:lineRule="auto"/>
        <w:ind w:left="0" w:hanging="2"/>
        <w:rPr>
          <w:rFonts w:ascii="Calibri" w:eastAsia="Calibri" w:hAnsi="Calibri" w:cs="Calibri"/>
          <w:i/>
          <w:color w:val="333333"/>
          <w:sz w:val="20"/>
          <w:szCs w:val="20"/>
        </w:rPr>
      </w:pPr>
      <w:r>
        <w:rPr>
          <w:rFonts w:ascii="Calibri" w:eastAsia="Calibri" w:hAnsi="Calibri" w:cs="Calibri"/>
          <w:i/>
          <w:color w:val="333333"/>
          <w:sz w:val="20"/>
          <w:szCs w:val="20"/>
        </w:rPr>
        <w:t>R' Yo</w:t>
      </w:r>
      <w:r w:rsidR="00416E7C">
        <w:rPr>
          <w:rFonts w:ascii="Calibri" w:eastAsia="Calibri" w:hAnsi="Calibri" w:cs="Calibri"/>
          <w:i/>
          <w:color w:val="333333"/>
          <w:sz w:val="20"/>
          <w:szCs w:val="20"/>
        </w:rPr>
        <w:t>h</w:t>
      </w:r>
      <w:r>
        <w:rPr>
          <w:rFonts w:ascii="Calibri" w:eastAsia="Calibri" w:hAnsi="Calibri" w:cs="Calibri"/>
          <w:i/>
          <w:color w:val="333333"/>
          <w:sz w:val="20"/>
          <w:szCs w:val="20"/>
        </w:rPr>
        <w:t>anan said: "</w:t>
      </w:r>
      <w:r w:rsidR="00816CB2">
        <w:rPr>
          <w:rFonts w:ascii="Calibri" w:eastAsia="Calibri" w:hAnsi="Calibri" w:cs="Calibri" w:hint="cs"/>
          <w:i/>
          <w:color w:val="333333"/>
          <w:sz w:val="20"/>
          <w:szCs w:val="20"/>
        </w:rPr>
        <w:t>O</w:t>
      </w:r>
      <w:r w:rsidR="00816CB2">
        <w:rPr>
          <w:rFonts w:ascii="Calibri" w:eastAsia="Calibri" w:hAnsi="Calibri" w:cs="Calibri"/>
          <w:i/>
          <w:color w:val="333333"/>
          <w:sz w:val="20"/>
          <w:szCs w:val="20"/>
          <w:lang w:bidi="he-IL"/>
        </w:rPr>
        <w:t>ne</w:t>
      </w:r>
      <w:r>
        <w:rPr>
          <w:rFonts w:ascii="Calibri" w:eastAsia="Calibri" w:hAnsi="Calibri" w:cs="Calibri"/>
          <w:i/>
          <w:color w:val="333333"/>
          <w:sz w:val="20"/>
          <w:szCs w:val="20"/>
        </w:rPr>
        <w:t xml:space="preserve"> do</w:t>
      </w:r>
      <w:r w:rsidR="00816CB2">
        <w:rPr>
          <w:rFonts w:ascii="Calibri" w:eastAsia="Calibri" w:hAnsi="Calibri" w:cs="Calibri"/>
          <w:i/>
          <w:color w:val="333333"/>
          <w:sz w:val="20"/>
          <w:szCs w:val="20"/>
        </w:rPr>
        <w:t>es</w:t>
      </w:r>
      <w:r>
        <w:rPr>
          <w:rFonts w:ascii="Calibri" w:eastAsia="Calibri" w:hAnsi="Calibri" w:cs="Calibri"/>
          <w:i/>
          <w:color w:val="333333"/>
          <w:sz w:val="20"/>
          <w:szCs w:val="20"/>
        </w:rPr>
        <w:t xml:space="preserve"> not learn from general principles, </w:t>
      </w:r>
      <w:r w:rsidR="00816CB2" w:rsidRPr="00455F34">
        <w:rPr>
          <w:rFonts w:asciiTheme="minorHAnsi" w:eastAsia="Calibri" w:hAnsiTheme="minorHAnsi"/>
          <w:i/>
          <w:color w:val="333333"/>
          <w:sz w:val="20"/>
        </w:rPr>
        <w:t xml:space="preserve">even </w:t>
      </w:r>
      <w:r w:rsidR="00816CB2" w:rsidRPr="00AC5F20">
        <w:rPr>
          <w:rFonts w:asciiTheme="minorHAnsi" w:eastAsia="Calibri" w:hAnsiTheme="minorHAnsi"/>
          <w:i/>
          <w:iCs/>
          <w:color w:val="333333"/>
          <w:sz w:val="20"/>
        </w:rPr>
        <w:t>in a place where it says: Except</w:t>
      </w:r>
      <w:r w:rsidR="00816CB2">
        <w:rPr>
          <w:rFonts w:ascii="Calibri" w:eastAsia="Calibri" w:hAnsi="Calibri" w:cs="Calibri"/>
          <w:i/>
          <w:color w:val="333333"/>
          <w:sz w:val="20"/>
          <w:szCs w:val="20"/>
        </w:rPr>
        <w:t xml:space="preserve"> </w:t>
      </w:r>
      <w:r w:rsidR="0006205A">
        <w:rPr>
          <w:rFonts w:ascii="Calibri" w:eastAsia="Calibri" w:hAnsi="Calibri" w:cs="Calibri"/>
          <w:i/>
          <w:color w:val="333333"/>
          <w:sz w:val="20"/>
          <w:szCs w:val="20"/>
        </w:rPr>
        <w:t xml:space="preserve">(i.e., </w:t>
      </w:r>
      <w:r>
        <w:rPr>
          <w:rFonts w:ascii="Calibri" w:eastAsia="Calibri" w:hAnsi="Calibri" w:cs="Calibri"/>
          <w:i/>
          <w:color w:val="333333"/>
          <w:sz w:val="20"/>
          <w:szCs w:val="20"/>
        </w:rPr>
        <w:t>when the general principle is explicitly stated with its exceptions...</w:t>
      </w:r>
      <w:r w:rsidR="0006205A">
        <w:rPr>
          <w:rFonts w:ascii="Calibri" w:eastAsia="Calibri" w:hAnsi="Calibri" w:cs="Calibri"/>
          <w:i/>
          <w:color w:val="333333"/>
          <w:sz w:val="20"/>
          <w:szCs w:val="20"/>
        </w:rPr>
        <w:t>)”</w:t>
      </w:r>
    </w:p>
    <w:p w14:paraId="6B917273" w14:textId="77777777" w:rsidR="00CF6503" w:rsidRDefault="00CF6503">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The Talmud’s response to so many exceptions to the rules stated in the Mishnah is to conclude with </w:t>
      </w:r>
      <w:r w:rsidR="006874F5">
        <w:rPr>
          <w:rFonts w:ascii="Calibri" w:eastAsia="Calibri" w:hAnsi="Calibri" w:cs="Calibri"/>
          <w:color w:val="000000"/>
          <w:sz w:val="20"/>
          <w:szCs w:val="20"/>
        </w:rPr>
        <w:t>the statemen</w:t>
      </w:r>
      <w:r w:rsidR="00144014">
        <w:rPr>
          <w:rFonts w:ascii="Calibri" w:eastAsia="Calibri" w:hAnsi="Calibri" w:cs="Calibri"/>
          <w:color w:val="000000"/>
          <w:sz w:val="20"/>
          <w:szCs w:val="20"/>
        </w:rPr>
        <w:t xml:space="preserve">t of the </w:t>
      </w:r>
      <w:r w:rsidR="006874F5">
        <w:rPr>
          <w:rFonts w:ascii="Calibri" w:eastAsia="Calibri" w:hAnsi="Calibri" w:cs="Calibri"/>
          <w:color w:val="000000"/>
          <w:sz w:val="20"/>
          <w:szCs w:val="20"/>
        </w:rPr>
        <w:t xml:space="preserve">early </w:t>
      </w:r>
      <w:r w:rsidR="00144014">
        <w:rPr>
          <w:rFonts w:ascii="Calibri" w:eastAsia="Calibri" w:hAnsi="Calibri" w:cs="Calibri"/>
          <w:color w:val="000000"/>
          <w:sz w:val="20"/>
          <w:szCs w:val="20"/>
        </w:rPr>
        <w:t xml:space="preserve">and </w:t>
      </w:r>
      <w:proofErr w:type="gramStart"/>
      <w:r w:rsidR="00144014">
        <w:rPr>
          <w:rFonts w:ascii="Calibri" w:eastAsia="Calibri" w:hAnsi="Calibri" w:cs="Calibri"/>
          <w:color w:val="000000"/>
          <w:sz w:val="20"/>
          <w:szCs w:val="20"/>
        </w:rPr>
        <w:t>very important</w:t>
      </w:r>
      <w:proofErr w:type="gramEnd"/>
      <w:r w:rsidR="00144014">
        <w:rPr>
          <w:rFonts w:ascii="Calibri" w:eastAsia="Calibri" w:hAnsi="Calibri" w:cs="Calibri"/>
          <w:color w:val="000000"/>
          <w:sz w:val="20"/>
          <w:szCs w:val="20"/>
        </w:rPr>
        <w:t xml:space="preserve"> </w:t>
      </w:r>
      <w:r w:rsidR="006874F5" w:rsidRPr="002B7FB8">
        <w:rPr>
          <w:rFonts w:ascii="Calibri" w:eastAsia="Calibri" w:hAnsi="Calibri" w:cs="Calibri"/>
          <w:i/>
          <w:iCs/>
          <w:color w:val="000000"/>
          <w:sz w:val="20"/>
          <w:szCs w:val="20"/>
        </w:rPr>
        <w:t>amora</w:t>
      </w:r>
      <w:r w:rsidR="006874F5">
        <w:rPr>
          <w:rFonts w:ascii="Calibri" w:eastAsia="Calibri" w:hAnsi="Calibri" w:cs="Calibri"/>
          <w:color w:val="000000"/>
          <w:sz w:val="20"/>
          <w:szCs w:val="20"/>
        </w:rPr>
        <w:t xml:space="preserve"> </w:t>
      </w:r>
      <w:r>
        <w:rPr>
          <w:rFonts w:ascii="Calibri" w:eastAsia="Calibri" w:hAnsi="Calibri" w:cs="Calibri"/>
          <w:color w:val="000000"/>
          <w:sz w:val="20"/>
          <w:szCs w:val="20"/>
        </w:rPr>
        <w:t>Rabbi Yo</w:t>
      </w:r>
      <w:r w:rsidR="00416E7C">
        <w:rPr>
          <w:rFonts w:ascii="Calibri" w:eastAsia="Calibri" w:hAnsi="Calibri" w:cs="Calibri"/>
          <w:color w:val="000000"/>
          <w:sz w:val="20"/>
          <w:szCs w:val="20"/>
        </w:rPr>
        <w:t>h</w:t>
      </w:r>
      <w:r>
        <w:rPr>
          <w:rFonts w:ascii="Calibri" w:eastAsia="Calibri" w:hAnsi="Calibri" w:cs="Calibri"/>
          <w:color w:val="000000"/>
          <w:sz w:val="20"/>
          <w:szCs w:val="20"/>
        </w:rPr>
        <w:t>anan</w:t>
      </w:r>
      <w:r w:rsidR="00144014">
        <w:rPr>
          <w:rFonts w:ascii="Calibri" w:eastAsia="Calibri" w:hAnsi="Calibri" w:cs="Calibri"/>
          <w:color w:val="000000"/>
          <w:sz w:val="20"/>
          <w:szCs w:val="20"/>
        </w:rPr>
        <w:t xml:space="preserve"> </w:t>
      </w:r>
      <w:r w:rsidR="006874F5">
        <w:rPr>
          <w:rFonts w:ascii="Calibri" w:eastAsia="Calibri" w:hAnsi="Calibri" w:cs="Calibri"/>
          <w:color w:val="000000"/>
          <w:sz w:val="20"/>
          <w:szCs w:val="20"/>
        </w:rPr>
        <w:t xml:space="preserve">that </w:t>
      </w:r>
      <w:r w:rsidR="006874F5" w:rsidRPr="006874F5">
        <w:rPr>
          <w:rFonts w:ascii="Calibri" w:eastAsia="Calibri" w:hAnsi="Calibri" w:cs="Calibri"/>
          <w:iCs/>
          <w:color w:val="333333"/>
          <w:sz w:val="20"/>
          <w:szCs w:val="20"/>
        </w:rPr>
        <w:t>general principles are rules of thumb, not hard and fast rules</w:t>
      </w:r>
      <w:r w:rsidR="006874F5">
        <w:rPr>
          <w:rFonts w:ascii="Calibri" w:eastAsia="Calibri" w:hAnsi="Calibri" w:cs="Calibri"/>
          <w:iCs/>
          <w:color w:val="333333"/>
          <w:sz w:val="20"/>
          <w:szCs w:val="20"/>
        </w:rPr>
        <w:t>.</w:t>
      </w:r>
      <w:r w:rsidR="00F52B48">
        <w:rPr>
          <w:rFonts w:ascii="Calibri" w:eastAsia="Calibri" w:hAnsi="Calibri" w:cs="Calibri"/>
          <w:color w:val="000000"/>
          <w:sz w:val="20"/>
          <w:szCs w:val="20"/>
        </w:rPr>
        <w:t xml:space="preserve"> </w:t>
      </w:r>
      <w:r>
        <w:rPr>
          <w:rFonts w:ascii="Calibri" w:eastAsia="Calibri" w:hAnsi="Calibri" w:cs="Calibri"/>
          <w:color w:val="000000"/>
          <w:sz w:val="20"/>
          <w:szCs w:val="20"/>
        </w:rPr>
        <w:t xml:space="preserve"> In other words, although the Mishnah seems to be codifying a straightforward legal principle, the role of the stated principle is to be examined, assessed, </w:t>
      </w:r>
      <w:proofErr w:type="gramStart"/>
      <w:r>
        <w:rPr>
          <w:rFonts w:ascii="Calibri" w:eastAsia="Calibri" w:hAnsi="Calibri" w:cs="Calibri"/>
          <w:color w:val="000000"/>
          <w:sz w:val="20"/>
          <w:szCs w:val="20"/>
        </w:rPr>
        <w:t>diminished</w:t>
      </w:r>
      <w:proofErr w:type="gramEnd"/>
      <w:r>
        <w:rPr>
          <w:rFonts w:ascii="Calibri" w:eastAsia="Calibri" w:hAnsi="Calibri" w:cs="Calibri"/>
          <w:color w:val="000000"/>
          <w:sz w:val="20"/>
          <w:szCs w:val="20"/>
        </w:rPr>
        <w:t xml:space="preserve"> or broadened even if it lessens the accuracy of the statement.</w:t>
      </w:r>
      <w:r w:rsidR="00F52B48">
        <w:rPr>
          <w:rFonts w:ascii="Calibri" w:eastAsia="Calibri" w:hAnsi="Calibri" w:cs="Calibri"/>
          <w:color w:val="000000"/>
          <w:sz w:val="20"/>
          <w:szCs w:val="20"/>
        </w:rPr>
        <w:t xml:space="preserve"> </w:t>
      </w:r>
      <w:r w:rsidR="00B17163">
        <w:rPr>
          <w:rFonts w:ascii="Calibri" w:eastAsia="Calibri" w:hAnsi="Calibri" w:cs="Calibri"/>
          <w:color w:val="000000"/>
          <w:sz w:val="20"/>
          <w:szCs w:val="20"/>
        </w:rPr>
        <w:t xml:space="preserve">This analysis of the principle ultimately shows that when there are well established rules for certain mitzvot, they cannot be overturned by the application of a principle. </w:t>
      </w:r>
      <w:r>
        <w:rPr>
          <w:rFonts w:ascii="Calibri" w:eastAsia="Calibri" w:hAnsi="Calibri" w:cs="Calibri"/>
          <w:color w:val="000000"/>
          <w:sz w:val="20"/>
          <w:szCs w:val="20"/>
        </w:rPr>
        <w:t xml:space="preserve">Maimonides in his commentary to the Mishnah in </w:t>
      </w:r>
      <w:r>
        <w:rPr>
          <w:rFonts w:ascii="Calibri" w:eastAsia="Calibri" w:hAnsi="Calibri" w:cs="Calibri"/>
          <w:i/>
          <w:color w:val="000000"/>
          <w:sz w:val="20"/>
          <w:szCs w:val="20"/>
        </w:rPr>
        <w:t>Kiddush</w:t>
      </w:r>
      <w:r>
        <w:rPr>
          <w:rFonts w:ascii="Calibri" w:eastAsia="Calibri" w:hAnsi="Calibri" w:cs="Calibri"/>
          <w:color w:val="000000"/>
          <w:sz w:val="20"/>
          <w:szCs w:val="20"/>
        </w:rPr>
        <w:t>in expresses this dichotomy between the rule and the applied practice:</w:t>
      </w:r>
    </w:p>
    <w:p w14:paraId="517297CC" w14:textId="77777777" w:rsidR="00CF6503" w:rsidRDefault="00CF6503" w:rsidP="00641ACC">
      <w:pPr>
        <w:pBdr>
          <w:top w:val="nil"/>
          <w:left w:val="nil"/>
          <w:bottom w:val="nil"/>
          <w:right w:val="nil"/>
          <w:between w:val="nil"/>
        </w:pBdr>
        <w:spacing w:before="120" w:line="240" w:lineRule="auto"/>
        <w:ind w:leftChars="0" w:left="0" w:firstLineChars="0" w:firstLine="0"/>
        <w:rPr>
          <w:rFonts w:ascii="Calibri" w:eastAsia="Calibri" w:hAnsi="Calibri" w:cs="Calibri"/>
          <w:color w:val="000000"/>
          <w:sz w:val="20"/>
          <w:szCs w:val="20"/>
        </w:rPr>
      </w:pPr>
    </w:p>
    <w:tbl>
      <w:tblPr>
        <w:tblW w:w="9350" w:type="dxa"/>
        <w:tblInd w:w="108" w:type="dxa"/>
        <w:tblLayout w:type="fixed"/>
        <w:tblLook w:val="0000" w:firstRow="0" w:lastRow="0" w:firstColumn="0" w:lastColumn="0" w:noHBand="0" w:noVBand="0"/>
      </w:tblPr>
      <w:tblGrid>
        <w:gridCol w:w="5017"/>
        <w:gridCol w:w="4333"/>
      </w:tblGrid>
      <w:tr w:rsidR="00CF6503" w14:paraId="008E554B" w14:textId="77777777" w:rsidTr="00455F34">
        <w:tc>
          <w:tcPr>
            <w:tcW w:w="50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365D0E" w14:textId="77777777" w:rsidR="00CF6503" w:rsidRPr="00455F34" w:rsidRDefault="00CF6503" w:rsidP="00A22939">
            <w:pPr>
              <w:pBdr>
                <w:top w:val="nil"/>
                <w:left w:val="nil"/>
                <w:bottom w:val="nil"/>
                <w:right w:val="nil"/>
                <w:between w:val="nil"/>
              </w:pBdr>
              <w:spacing w:before="120" w:after="100" w:line="240" w:lineRule="auto"/>
              <w:ind w:left="0" w:hanging="2"/>
              <w:rPr>
                <w:rFonts w:asciiTheme="minorHAnsi" w:eastAsia="Carlito" w:hAnsiTheme="minorHAnsi"/>
                <w:b/>
                <w:bCs/>
                <w:color w:val="000000"/>
                <w:sz w:val="20"/>
                <w:u w:val="single"/>
              </w:rPr>
            </w:pPr>
            <w:r w:rsidRPr="00455F34">
              <w:rPr>
                <w:rFonts w:asciiTheme="minorHAnsi" w:eastAsia="Carlito" w:hAnsiTheme="minorHAnsi"/>
                <w:b/>
                <w:bCs/>
                <w:color w:val="000000"/>
                <w:sz w:val="20"/>
                <w:u w:val="single"/>
              </w:rPr>
              <w:t xml:space="preserve">Rambam Commentary to </w:t>
            </w:r>
            <w:r w:rsidRPr="00455F34">
              <w:rPr>
                <w:rFonts w:asciiTheme="minorHAnsi" w:eastAsia="Carlito" w:hAnsiTheme="minorHAnsi"/>
                <w:b/>
                <w:bCs/>
                <w:i/>
                <w:color w:val="000000"/>
                <w:sz w:val="20"/>
                <w:u w:val="single"/>
              </w:rPr>
              <w:t>Kiddush</w:t>
            </w:r>
            <w:r w:rsidRPr="00455F34">
              <w:rPr>
                <w:rFonts w:asciiTheme="minorHAnsi" w:eastAsia="Carlito" w:hAnsiTheme="minorHAnsi"/>
                <w:b/>
                <w:bCs/>
                <w:color w:val="000000"/>
                <w:sz w:val="20"/>
                <w:u w:val="single"/>
              </w:rPr>
              <w:t>in 1:7</w:t>
            </w:r>
          </w:p>
          <w:p w14:paraId="249CA3CD" w14:textId="77777777" w:rsidR="00CF6503" w:rsidRPr="00AC5F20" w:rsidRDefault="00CF6503" w:rsidP="00A22939">
            <w:pPr>
              <w:pBdr>
                <w:top w:val="nil"/>
                <w:left w:val="nil"/>
                <w:bottom w:val="nil"/>
                <w:right w:val="nil"/>
                <w:between w:val="nil"/>
              </w:pBdr>
              <w:spacing w:before="120" w:after="100" w:line="240" w:lineRule="auto"/>
              <w:ind w:left="0" w:hanging="2"/>
              <w:rPr>
                <w:rFonts w:asciiTheme="minorHAnsi" w:eastAsia="Calibri" w:hAnsiTheme="minorHAnsi"/>
                <w:color w:val="000000"/>
                <w:sz w:val="20"/>
              </w:rPr>
            </w:pPr>
            <w:r w:rsidRPr="00455F34">
              <w:rPr>
                <w:rFonts w:asciiTheme="minorHAnsi" w:eastAsia="Carlito" w:hAnsiTheme="minorHAnsi"/>
                <w:bCs/>
                <w:color w:val="000000"/>
                <w:sz w:val="20"/>
              </w:rPr>
              <w:t>And a positive time-bound commandment</w:t>
            </w:r>
            <w:r w:rsidRPr="00AC5F20">
              <w:rPr>
                <w:rFonts w:asciiTheme="minorHAnsi" w:eastAsia="Calibri" w:hAnsiTheme="minorHAnsi"/>
                <w:color w:val="000000"/>
                <w:sz w:val="20"/>
              </w:rPr>
              <w:t xml:space="preserve"> is one where the obligation must be carried out at a set time, and when that time passes, the obligation does not take effect, as with </w:t>
            </w:r>
            <w:r w:rsidRPr="00ED5F35">
              <w:rPr>
                <w:rFonts w:asciiTheme="minorHAnsi" w:eastAsia="Calibri" w:hAnsiTheme="minorHAnsi" w:cstheme="minorHAnsi"/>
                <w:i/>
                <w:iCs/>
                <w:color w:val="000000"/>
                <w:sz w:val="20"/>
                <w:szCs w:val="20"/>
              </w:rPr>
              <w:lastRenderedPageBreak/>
              <w:t>sukkah,</w:t>
            </w:r>
            <w:r w:rsidR="00ED5F35" w:rsidRPr="00ED5F35">
              <w:rPr>
                <w:rFonts w:asciiTheme="minorHAnsi" w:eastAsia="Calibri" w:hAnsiTheme="minorHAnsi" w:cstheme="minorHAnsi"/>
                <w:i/>
                <w:iCs/>
                <w:color w:val="000000"/>
                <w:sz w:val="20"/>
                <w:szCs w:val="20"/>
                <w:rtl/>
                <w:lang w:bidi="he-IL"/>
              </w:rPr>
              <w:t xml:space="preserve"> </w:t>
            </w:r>
            <w:r w:rsidRPr="00ED5F35">
              <w:rPr>
                <w:rFonts w:asciiTheme="minorHAnsi" w:eastAsia="Calibri" w:hAnsiTheme="minorHAnsi" w:cstheme="minorHAnsi"/>
                <w:i/>
                <w:iCs/>
                <w:color w:val="000000"/>
                <w:sz w:val="20"/>
                <w:szCs w:val="20"/>
              </w:rPr>
              <w:t>lulav</w:t>
            </w:r>
            <w:r w:rsidRPr="00AC5F20">
              <w:rPr>
                <w:rFonts w:asciiTheme="minorHAnsi" w:eastAsia="Calibri" w:hAnsiTheme="minorHAnsi"/>
                <w:i/>
                <w:color w:val="000000"/>
                <w:sz w:val="20"/>
              </w:rPr>
              <w:t xml:space="preserve">, shofar, tefillin and </w:t>
            </w:r>
            <w:r w:rsidRPr="00ED5F35">
              <w:rPr>
                <w:rFonts w:asciiTheme="minorHAnsi" w:eastAsia="Calibri" w:hAnsiTheme="minorHAnsi" w:cstheme="minorHAnsi"/>
                <w:i/>
                <w:iCs/>
                <w:color w:val="000000"/>
                <w:sz w:val="20"/>
                <w:szCs w:val="20"/>
              </w:rPr>
              <w:t>tzitzit</w:t>
            </w:r>
            <w:r w:rsidRPr="00AC5F20">
              <w:rPr>
                <w:rFonts w:asciiTheme="minorHAnsi" w:eastAsia="Calibri" w:hAnsiTheme="minorHAnsi"/>
                <w:i/>
                <w:color w:val="000000"/>
                <w:sz w:val="20"/>
              </w:rPr>
              <w:t xml:space="preserve"> </w:t>
            </w:r>
            <w:r w:rsidRPr="00AC5F20">
              <w:rPr>
                <w:rFonts w:asciiTheme="minorHAnsi" w:eastAsia="Calibri" w:hAnsiTheme="minorHAnsi"/>
                <w:color w:val="000000"/>
                <w:sz w:val="20"/>
              </w:rPr>
              <w:t>because their obligation is in the day and not the night. And all others like them.</w:t>
            </w:r>
          </w:p>
          <w:p w14:paraId="2844AE6A" w14:textId="77777777" w:rsidR="00CF6503" w:rsidRPr="00AC5F20" w:rsidRDefault="00CF6503" w:rsidP="00A22939">
            <w:pPr>
              <w:pBdr>
                <w:top w:val="nil"/>
                <w:left w:val="nil"/>
                <w:bottom w:val="nil"/>
                <w:right w:val="nil"/>
                <w:between w:val="nil"/>
              </w:pBdr>
              <w:spacing w:before="120" w:after="100" w:line="240" w:lineRule="auto"/>
              <w:ind w:left="0" w:hanging="2"/>
              <w:rPr>
                <w:rFonts w:asciiTheme="minorHAnsi" w:eastAsia="Calibri" w:hAnsiTheme="minorHAnsi"/>
                <w:color w:val="000000"/>
                <w:sz w:val="20"/>
              </w:rPr>
            </w:pPr>
            <w:r w:rsidRPr="00AC5F20">
              <w:rPr>
                <w:rFonts w:asciiTheme="minorHAnsi" w:eastAsia="Calibri" w:hAnsiTheme="minorHAnsi"/>
                <w:color w:val="000000"/>
                <w:sz w:val="20"/>
              </w:rPr>
              <w:t>And positive non</w:t>
            </w:r>
            <w:r w:rsidRPr="00ED5F35">
              <w:rPr>
                <w:rFonts w:asciiTheme="minorHAnsi" w:eastAsia="Calibri" w:hAnsiTheme="minorHAnsi" w:cstheme="minorHAnsi"/>
                <w:color w:val="000000"/>
                <w:sz w:val="20"/>
                <w:szCs w:val="20"/>
              </w:rPr>
              <w:t>-</w:t>
            </w:r>
            <w:r w:rsidR="005715D6">
              <w:rPr>
                <w:rFonts w:asciiTheme="minorHAnsi" w:eastAsia="Calibri" w:hAnsiTheme="minorHAnsi"/>
                <w:color w:val="000000"/>
                <w:sz w:val="20"/>
              </w:rPr>
              <w:t>time-bound</w:t>
            </w:r>
            <w:r w:rsidRPr="00AC5F20">
              <w:rPr>
                <w:rFonts w:asciiTheme="minorHAnsi" w:eastAsia="Calibri" w:hAnsiTheme="minorHAnsi"/>
                <w:color w:val="000000"/>
                <w:sz w:val="20"/>
              </w:rPr>
              <w:t xml:space="preserve"> </w:t>
            </w:r>
            <w:r w:rsidRPr="00AC5F20">
              <w:rPr>
                <w:rFonts w:asciiTheme="minorHAnsi" w:eastAsia="Calibri" w:hAnsiTheme="minorHAnsi"/>
                <w:i/>
                <w:color w:val="000000"/>
                <w:sz w:val="20"/>
              </w:rPr>
              <w:t>mitzvot</w:t>
            </w:r>
            <w:r w:rsidRPr="00AC5F20">
              <w:rPr>
                <w:rFonts w:asciiTheme="minorHAnsi" w:eastAsia="Calibri" w:hAnsiTheme="minorHAnsi"/>
                <w:color w:val="000000"/>
                <w:sz w:val="20"/>
              </w:rPr>
              <w:t xml:space="preserve"> are those whose obligation takes place regardless of time such as </w:t>
            </w:r>
            <w:r w:rsidRPr="00ED5F35">
              <w:rPr>
                <w:rFonts w:asciiTheme="minorHAnsi" w:eastAsia="Calibri" w:hAnsiTheme="minorHAnsi" w:cstheme="minorHAnsi"/>
                <w:i/>
                <w:iCs/>
                <w:color w:val="000000"/>
                <w:sz w:val="20"/>
                <w:szCs w:val="20"/>
              </w:rPr>
              <w:t>mezuza</w:t>
            </w:r>
            <w:r w:rsidR="00ED5F35" w:rsidRPr="00ED5F35">
              <w:rPr>
                <w:rFonts w:asciiTheme="minorHAnsi" w:eastAsia="Calibri" w:hAnsiTheme="minorHAnsi" w:cstheme="minorHAnsi"/>
                <w:i/>
                <w:iCs/>
                <w:color w:val="000000"/>
                <w:sz w:val="20"/>
                <w:szCs w:val="20"/>
              </w:rPr>
              <w:t>h</w:t>
            </w:r>
            <w:r w:rsidRPr="00AC5F20">
              <w:rPr>
                <w:rFonts w:asciiTheme="minorHAnsi" w:eastAsia="Calibri" w:hAnsiTheme="minorHAnsi"/>
                <w:color w:val="000000"/>
                <w:sz w:val="20"/>
              </w:rPr>
              <w:t xml:space="preserve">, building a parapet, </w:t>
            </w:r>
            <w:r w:rsidR="007E4888">
              <w:rPr>
                <w:rFonts w:asciiTheme="minorHAnsi" w:eastAsia="Calibri" w:hAnsiTheme="minorHAnsi"/>
                <w:color w:val="000000"/>
                <w:sz w:val="20"/>
              </w:rPr>
              <w:t xml:space="preserve">and </w:t>
            </w:r>
            <w:r w:rsidRPr="00ED5F35">
              <w:rPr>
                <w:rFonts w:asciiTheme="minorHAnsi" w:eastAsia="Calibri" w:hAnsiTheme="minorHAnsi" w:cstheme="minorHAnsi"/>
                <w:color w:val="000000"/>
                <w:sz w:val="20"/>
                <w:szCs w:val="20"/>
              </w:rPr>
              <w:t>charity</w:t>
            </w:r>
            <w:r w:rsidR="00D265FF">
              <w:rPr>
                <w:rFonts w:asciiTheme="minorHAnsi" w:eastAsia="Calibri" w:hAnsiTheme="minorHAnsi" w:cstheme="minorHAnsi"/>
                <w:color w:val="000000"/>
                <w:sz w:val="20"/>
                <w:szCs w:val="20"/>
              </w:rPr>
              <w:t>. Y</w:t>
            </w:r>
            <w:r w:rsidRPr="00AC5F20">
              <w:rPr>
                <w:rFonts w:asciiTheme="minorHAnsi" w:eastAsia="Calibri" w:hAnsiTheme="minorHAnsi"/>
                <w:color w:val="000000"/>
                <w:sz w:val="20"/>
              </w:rPr>
              <w:t xml:space="preserve">ou already know that we have a principle that one does not learn from (heuristic) rules, and the term “all” </w:t>
            </w:r>
            <w:r w:rsidR="00D265FF">
              <w:rPr>
                <w:rFonts w:asciiTheme="minorHAnsi" w:eastAsia="Calibri" w:hAnsiTheme="minorHAnsi"/>
                <w:color w:val="000000"/>
                <w:sz w:val="20"/>
              </w:rPr>
              <w:t>[</w:t>
            </w:r>
            <w:r w:rsidRPr="00AC5F20">
              <w:rPr>
                <w:rFonts w:asciiTheme="minorHAnsi" w:eastAsia="Calibri" w:hAnsiTheme="minorHAnsi"/>
                <w:color w:val="000000"/>
                <w:sz w:val="20"/>
              </w:rPr>
              <w:t>in the statements about women and positive commandments</w:t>
            </w:r>
            <w:r w:rsidR="00D265FF">
              <w:rPr>
                <w:rFonts w:asciiTheme="minorHAnsi" w:eastAsia="Calibri" w:hAnsiTheme="minorHAnsi"/>
                <w:color w:val="000000"/>
                <w:sz w:val="20"/>
              </w:rPr>
              <w:t>]</w:t>
            </w:r>
            <w:r w:rsidRPr="00AC5F20">
              <w:rPr>
                <w:rFonts w:asciiTheme="minorHAnsi" w:eastAsia="Calibri" w:hAnsiTheme="minorHAnsi"/>
                <w:color w:val="000000"/>
                <w:sz w:val="20"/>
              </w:rPr>
              <w:t xml:space="preserve"> truly means “most.”</w:t>
            </w:r>
          </w:p>
          <w:p w14:paraId="6DE3E229" w14:textId="77777777" w:rsidR="00CF6503" w:rsidRPr="00455F34" w:rsidRDefault="00CF6503" w:rsidP="00A22939">
            <w:pPr>
              <w:pBdr>
                <w:top w:val="nil"/>
                <w:left w:val="nil"/>
                <w:bottom w:val="nil"/>
                <w:right w:val="nil"/>
                <w:between w:val="nil"/>
              </w:pBdr>
              <w:spacing w:before="120" w:after="100" w:line="240" w:lineRule="auto"/>
              <w:ind w:left="0" w:hanging="2"/>
              <w:rPr>
                <w:rFonts w:asciiTheme="minorHAnsi" w:eastAsia="Calibri" w:hAnsiTheme="minorHAnsi"/>
                <w:bCs/>
                <w:color w:val="000000"/>
                <w:sz w:val="20"/>
              </w:rPr>
            </w:pPr>
            <w:r w:rsidRPr="00455F34">
              <w:rPr>
                <w:rFonts w:asciiTheme="minorHAnsi" w:eastAsia="Carlito" w:hAnsiTheme="minorHAnsi"/>
                <w:bCs/>
                <w:color w:val="000000"/>
                <w:sz w:val="20"/>
              </w:rPr>
              <w:t xml:space="preserve">But there is no general rule regarding the positive commandments in which women are obligated or exempted, rather they are passed on orally and are </w:t>
            </w:r>
            <w:r w:rsidR="004B509B" w:rsidRPr="00455F34">
              <w:rPr>
                <w:rFonts w:asciiTheme="minorHAnsi" w:eastAsia="Carlito" w:hAnsiTheme="minorHAnsi"/>
                <w:bCs/>
                <w:color w:val="000000"/>
                <w:sz w:val="20"/>
              </w:rPr>
              <w:t xml:space="preserve">matters </w:t>
            </w:r>
            <w:r w:rsidR="001A451D" w:rsidRPr="00455F34">
              <w:rPr>
                <w:rFonts w:asciiTheme="minorHAnsi" w:eastAsia="Carlito" w:hAnsiTheme="minorHAnsi"/>
                <w:bCs/>
                <w:color w:val="000000"/>
                <w:sz w:val="20"/>
              </w:rPr>
              <w:t>received</w:t>
            </w:r>
            <w:r w:rsidRPr="00455F34">
              <w:rPr>
                <w:rFonts w:asciiTheme="minorHAnsi" w:eastAsia="Carlito" w:hAnsiTheme="minorHAnsi"/>
                <w:bCs/>
                <w:color w:val="000000"/>
                <w:sz w:val="20"/>
              </w:rPr>
              <w:t xml:space="preserve"> by tradition</w:t>
            </w:r>
            <w:r w:rsidRPr="00455F34">
              <w:rPr>
                <w:rFonts w:asciiTheme="minorHAnsi" w:eastAsia="Calibri" w:hAnsiTheme="minorHAnsi"/>
                <w:bCs/>
                <w:color w:val="000000"/>
                <w:sz w:val="20"/>
              </w:rPr>
              <w:t>.</w:t>
            </w:r>
            <w:r w:rsidRPr="00AC5F20">
              <w:rPr>
                <w:rFonts w:asciiTheme="minorHAnsi" w:eastAsia="Calibri" w:hAnsiTheme="minorHAnsi"/>
                <w:color w:val="000000"/>
                <w:sz w:val="20"/>
              </w:rPr>
              <w:t xml:space="preserve"> Is it not the case that eating </w:t>
            </w:r>
            <w:r w:rsidRPr="00AC5F20">
              <w:rPr>
                <w:rFonts w:asciiTheme="minorHAnsi" w:eastAsia="Calibri" w:hAnsiTheme="minorHAnsi"/>
                <w:i/>
                <w:color w:val="000000"/>
                <w:sz w:val="20"/>
              </w:rPr>
              <w:t>matzah</w:t>
            </w:r>
            <w:r w:rsidRPr="00AC5F20">
              <w:rPr>
                <w:rFonts w:asciiTheme="minorHAnsi" w:eastAsia="Calibri" w:hAnsiTheme="minorHAnsi"/>
                <w:color w:val="000000"/>
                <w:sz w:val="20"/>
              </w:rPr>
              <w:t xml:space="preserve"> on the first night of </w:t>
            </w:r>
            <w:proofErr w:type="spellStart"/>
            <w:r w:rsidRPr="00AC5F20">
              <w:rPr>
                <w:rFonts w:asciiTheme="minorHAnsi" w:eastAsia="Calibri" w:hAnsiTheme="minorHAnsi"/>
                <w:color w:val="000000"/>
                <w:sz w:val="20"/>
              </w:rPr>
              <w:t>Pesah</w:t>
            </w:r>
            <w:proofErr w:type="spellEnd"/>
            <w:r w:rsidRPr="00AC5F20">
              <w:rPr>
                <w:rFonts w:asciiTheme="minorHAnsi" w:eastAsia="Calibri" w:hAnsiTheme="minorHAnsi"/>
                <w:color w:val="000000"/>
                <w:sz w:val="20"/>
              </w:rPr>
              <w:t xml:space="preserve">, rejoicing on the festivals, </w:t>
            </w:r>
            <w:r w:rsidR="001A451D" w:rsidRPr="001A451D">
              <w:rPr>
                <w:rFonts w:asciiTheme="minorHAnsi" w:eastAsia="Calibri" w:hAnsiTheme="minorHAnsi"/>
                <w:i/>
                <w:iCs/>
                <w:color w:val="000000"/>
                <w:sz w:val="20"/>
              </w:rPr>
              <w:t>Hakhel</w:t>
            </w:r>
            <w:r w:rsidR="001A451D">
              <w:rPr>
                <w:rFonts w:asciiTheme="minorHAnsi" w:eastAsia="Calibri" w:hAnsiTheme="minorHAnsi"/>
                <w:color w:val="000000"/>
                <w:sz w:val="20"/>
              </w:rPr>
              <w:t xml:space="preserve">, </w:t>
            </w:r>
            <w:r w:rsidRPr="00AC5F20">
              <w:rPr>
                <w:rFonts w:asciiTheme="minorHAnsi" w:eastAsia="Calibri" w:hAnsiTheme="minorHAnsi"/>
                <w:color w:val="000000"/>
                <w:sz w:val="20"/>
              </w:rPr>
              <w:t xml:space="preserve">the public reading of the Torah every seven years, </w:t>
            </w:r>
            <w:proofErr w:type="spellStart"/>
            <w:r w:rsidRPr="00AC5F20">
              <w:rPr>
                <w:rFonts w:asciiTheme="minorHAnsi" w:eastAsia="Carlito" w:hAnsiTheme="minorHAnsi"/>
                <w:b/>
                <w:i/>
                <w:color w:val="000000"/>
                <w:sz w:val="20"/>
              </w:rPr>
              <w:t>tefillah</w:t>
            </w:r>
            <w:proofErr w:type="spellEnd"/>
            <w:r w:rsidRPr="00AC5F20">
              <w:rPr>
                <w:rFonts w:asciiTheme="minorHAnsi" w:eastAsia="Calibri" w:hAnsiTheme="minorHAnsi"/>
                <w:color w:val="000000"/>
                <w:sz w:val="20"/>
              </w:rPr>
              <w:t xml:space="preserve">, reading of the </w:t>
            </w:r>
            <w:r w:rsidRPr="00AC5F20">
              <w:rPr>
                <w:rFonts w:asciiTheme="minorHAnsi" w:eastAsia="Calibri" w:hAnsiTheme="minorHAnsi"/>
                <w:i/>
                <w:color w:val="000000"/>
                <w:sz w:val="20"/>
              </w:rPr>
              <w:t>megillah</w:t>
            </w:r>
            <w:r w:rsidRPr="00AC5F20">
              <w:rPr>
                <w:rFonts w:asciiTheme="minorHAnsi" w:eastAsia="Calibri" w:hAnsiTheme="minorHAnsi"/>
                <w:color w:val="000000"/>
                <w:sz w:val="20"/>
              </w:rPr>
              <w:t xml:space="preserve">, lighting Hanukkah candles, lighting Shabbat candles, and reciting </w:t>
            </w:r>
            <w:r w:rsidRPr="00AC5F20">
              <w:rPr>
                <w:rFonts w:asciiTheme="minorHAnsi" w:eastAsia="Calibri" w:hAnsiTheme="minorHAnsi"/>
                <w:i/>
                <w:color w:val="000000"/>
                <w:sz w:val="20"/>
              </w:rPr>
              <w:t>kiddush</w:t>
            </w:r>
            <w:r w:rsidRPr="00AC5F20">
              <w:rPr>
                <w:rFonts w:asciiTheme="minorHAnsi" w:eastAsia="Calibri" w:hAnsiTheme="minorHAnsi"/>
                <w:color w:val="000000"/>
                <w:sz w:val="20"/>
              </w:rPr>
              <w:t xml:space="preserve"> </w:t>
            </w:r>
            <w:r w:rsidRPr="00455F34">
              <w:rPr>
                <w:rFonts w:asciiTheme="minorHAnsi" w:eastAsia="Carlito" w:hAnsiTheme="minorHAnsi"/>
                <w:bCs/>
                <w:color w:val="000000"/>
                <w:sz w:val="20"/>
              </w:rPr>
              <w:t>are all positive time-bound commandments and for each of them a woman</w:t>
            </w:r>
            <w:r w:rsidRPr="00455F34">
              <w:rPr>
                <w:rFonts w:asciiTheme="minorHAnsi" w:eastAsia="Carlito" w:hAnsiTheme="minorHAnsi" w:hint="cs"/>
                <w:bCs/>
                <w:color w:val="000000"/>
                <w:sz w:val="20"/>
              </w:rPr>
              <w:t>’</w:t>
            </w:r>
            <w:r w:rsidRPr="00455F34">
              <w:rPr>
                <w:rFonts w:asciiTheme="minorHAnsi" w:eastAsia="Carlito" w:hAnsiTheme="minorHAnsi"/>
                <w:bCs/>
                <w:color w:val="000000"/>
                <w:sz w:val="20"/>
              </w:rPr>
              <w:t>s obligation is the same as a man</w:t>
            </w:r>
            <w:r w:rsidRPr="00455F34">
              <w:rPr>
                <w:rFonts w:asciiTheme="minorHAnsi" w:eastAsia="Carlito" w:hAnsiTheme="minorHAnsi" w:hint="cs"/>
                <w:bCs/>
                <w:color w:val="000000"/>
                <w:sz w:val="20"/>
              </w:rPr>
              <w:t>’</w:t>
            </w:r>
            <w:r w:rsidRPr="00455F34">
              <w:rPr>
                <w:rFonts w:asciiTheme="minorHAnsi" w:eastAsia="Carlito" w:hAnsiTheme="minorHAnsi"/>
                <w:bCs/>
                <w:color w:val="000000"/>
                <w:sz w:val="20"/>
              </w:rPr>
              <w:t xml:space="preserve">s </w:t>
            </w:r>
            <w:proofErr w:type="gramStart"/>
            <w:r w:rsidRPr="00455F34">
              <w:rPr>
                <w:rFonts w:asciiTheme="minorHAnsi" w:eastAsia="Carlito" w:hAnsiTheme="minorHAnsi"/>
                <w:bCs/>
                <w:color w:val="000000"/>
                <w:sz w:val="20"/>
              </w:rPr>
              <w:t>obligation</w:t>
            </w:r>
            <w:r w:rsidRPr="00455F34">
              <w:rPr>
                <w:rFonts w:asciiTheme="minorHAnsi" w:eastAsia="Calibri" w:hAnsiTheme="minorHAnsi"/>
                <w:bCs/>
                <w:color w:val="000000"/>
                <w:sz w:val="20"/>
              </w:rPr>
              <w:t>.</w:t>
            </w:r>
            <w:proofErr w:type="gramEnd"/>
          </w:p>
          <w:p w14:paraId="5A682DF0" w14:textId="77777777" w:rsidR="00CF6503" w:rsidRDefault="008C1BC8" w:rsidP="00A22939">
            <w:pPr>
              <w:pBdr>
                <w:top w:val="nil"/>
                <w:left w:val="nil"/>
                <w:bottom w:val="nil"/>
                <w:right w:val="nil"/>
                <w:between w:val="nil"/>
              </w:pBdr>
              <w:spacing w:before="120" w:after="100" w:line="240" w:lineRule="auto"/>
              <w:ind w:left="0" w:hanging="2"/>
              <w:rPr>
                <w:color w:val="000000"/>
              </w:rPr>
            </w:pPr>
            <w:r>
              <w:rPr>
                <w:rFonts w:asciiTheme="minorHAnsi" w:eastAsia="Calibri" w:hAnsiTheme="minorHAnsi"/>
                <w:color w:val="000000"/>
                <w:sz w:val="20"/>
              </w:rPr>
              <w:t>F</w:t>
            </w:r>
            <w:r w:rsidR="00CF6503" w:rsidRPr="00AC5F20">
              <w:rPr>
                <w:rFonts w:asciiTheme="minorHAnsi" w:eastAsia="Calibri" w:hAnsiTheme="minorHAnsi"/>
                <w:color w:val="000000"/>
                <w:sz w:val="20"/>
              </w:rPr>
              <w:t xml:space="preserve">urthermore, the </w:t>
            </w:r>
            <w:r w:rsidR="00CF6503" w:rsidRPr="00ED5F35">
              <w:rPr>
                <w:rFonts w:asciiTheme="minorHAnsi" w:eastAsia="Calibri" w:hAnsiTheme="minorHAnsi" w:cstheme="minorHAnsi"/>
                <w:i/>
                <w:iCs/>
                <w:color w:val="000000"/>
                <w:sz w:val="20"/>
                <w:szCs w:val="20"/>
              </w:rPr>
              <w:t>mitzvah</w:t>
            </w:r>
            <w:r w:rsidR="00CF6503" w:rsidRPr="00AC5F20">
              <w:rPr>
                <w:rFonts w:asciiTheme="minorHAnsi" w:eastAsia="Calibri" w:hAnsiTheme="minorHAnsi"/>
                <w:color w:val="000000"/>
                <w:sz w:val="20"/>
              </w:rPr>
              <w:t xml:space="preserve"> of procreation, learning Torah, redeeming the </w:t>
            </w:r>
            <w:r w:rsidR="00CF6503" w:rsidRPr="00ED5F35">
              <w:rPr>
                <w:rFonts w:asciiTheme="minorHAnsi" w:eastAsia="Calibri" w:hAnsiTheme="minorHAnsi" w:cstheme="minorHAnsi"/>
                <w:color w:val="000000"/>
                <w:sz w:val="20"/>
                <w:szCs w:val="20"/>
              </w:rPr>
              <w:t>firstborn</w:t>
            </w:r>
            <w:r w:rsidR="00CF6503" w:rsidRPr="00AC5F20">
              <w:rPr>
                <w:rFonts w:asciiTheme="minorHAnsi" w:eastAsia="Calibri" w:hAnsiTheme="minorHAnsi"/>
                <w:color w:val="000000"/>
                <w:sz w:val="20"/>
              </w:rPr>
              <w:t xml:space="preserve"> and the war with Amalek, each are non-</w:t>
            </w:r>
            <w:r w:rsidR="005715D6">
              <w:rPr>
                <w:rFonts w:asciiTheme="minorHAnsi" w:eastAsia="Calibri" w:hAnsiTheme="minorHAnsi"/>
                <w:color w:val="000000"/>
                <w:sz w:val="20"/>
              </w:rPr>
              <w:t>time-bound</w:t>
            </w:r>
            <w:r w:rsidR="00CF6503" w:rsidRPr="00AC5F20">
              <w:rPr>
                <w:rFonts w:asciiTheme="minorHAnsi" w:eastAsia="Calibri" w:hAnsiTheme="minorHAnsi"/>
                <w:color w:val="000000"/>
                <w:sz w:val="20"/>
              </w:rPr>
              <w:t xml:space="preserve"> positive commandments and yet women are not obligated in them. All </w:t>
            </w:r>
            <w:r w:rsidR="00873ACB">
              <w:rPr>
                <w:rFonts w:asciiTheme="minorHAnsi" w:eastAsia="Calibri" w:hAnsiTheme="minorHAnsi"/>
                <w:color w:val="000000"/>
                <w:sz w:val="20"/>
              </w:rPr>
              <w:t>are</w:t>
            </w:r>
            <w:r w:rsidR="00CF6503" w:rsidRPr="00AC5F20">
              <w:rPr>
                <w:rFonts w:asciiTheme="minorHAnsi" w:eastAsia="Calibri" w:hAnsiTheme="minorHAnsi"/>
                <w:color w:val="000000"/>
                <w:sz w:val="20"/>
              </w:rPr>
              <w:t xml:space="preserve"> passed on by tradition as was explained.</w:t>
            </w:r>
          </w:p>
        </w:tc>
        <w:tc>
          <w:tcPr>
            <w:tcW w:w="43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B73184" w14:textId="77777777" w:rsidR="00ED5F35" w:rsidRPr="00455F34" w:rsidRDefault="00ED5F35" w:rsidP="00455F34">
            <w:pPr>
              <w:pBdr>
                <w:top w:val="nil"/>
                <w:left w:val="nil"/>
                <w:bottom w:val="nil"/>
                <w:right w:val="nil"/>
                <w:between w:val="nil"/>
              </w:pBdr>
              <w:spacing w:before="120" w:after="100" w:line="240" w:lineRule="auto"/>
              <w:ind w:left="0" w:hanging="2"/>
              <w:jc w:val="right"/>
              <w:rPr>
                <w:rFonts w:asciiTheme="majorBidi" w:eastAsia="Arimo" w:hAnsiTheme="majorBidi" w:cstheme="majorBidi"/>
                <w:bCs/>
                <w:color w:val="000000"/>
                <w:u w:val="single"/>
                <w:rtl/>
              </w:rPr>
            </w:pPr>
            <w:r w:rsidRPr="00455F34">
              <w:rPr>
                <w:rFonts w:asciiTheme="majorBidi" w:eastAsia="Arimo" w:hAnsiTheme="majorBidi" w:cstheme="majorBidi" w:hint="cs"/>
                <w:bCs/>
                <w:color w:val="000000"/>
                <w:rtl/>
                <w:lang w:bidi="he-IL"/>
              </w:rPr>
              <w:lastRenderedPageBreak/>
              <w:t>פ</w:t>
            </w:r>
            <w:r w:rsidRPr="00455F34">
              <w:rPr>
                <w:rFonts w:asciiTheme="majorBidi" w:eastAsia="Arimo" w:hAnsiTheme="majorBidi" w:cstheme="majorBidi" w:hint="cs"/>
                <w:bCs/>
                <w:color w:val="000000"/>
                <w:u w:val="single"/>
                <w:rtl/>
                <w:lang w:bidi="he-IL"/>
              </w:rPr>
              <w:t>ירוש</w:t>
            </w:r>
            <w:r w:rsidRPr="00455F34">
              <w:rPr>
                <w:rFonts w:asciiTheme="majorBidi" w:eastAsia="Arimo" w:hAnsiTheme="majorBidi" w:cstheme="majorBidi"/>
                <w:bCs/>
                <w:color w:val="000000"/>
                <w:u w:val="single"/>
                <w:rtl/>
                <w:lang w:bidi="he-IL"/>
              </w:rPr>
              <w:t xml:space="preserve"> </w:t>
            </w:r>
            <w:r w:rsidRPr="00455F34">
              <w:rPr>
                <w:rFonts w:asciiTheme="majorBidi" w:eastAsia="Arimo" w:hAnsiTheme="majorBidi" w:cstheme="majorBidi" w:hint="cs"/>
                <w:bCs/>
                <w:color w:val="000000"/>
                <w:u w:val="single"/>
                <w:rtl/>
                <w:lang w:bidi="he-IL"/>
              </w:rPr>
              <w:t>המשנה</w:t>
            </w:r>
            <w:r w:rsidRPr="00455F34">
              <w:rPr>
                <w:rFonts w:asciiTheme="majorBidi" w:eastAsia="Arimo" w:hAnsiTheme="majorBidi" w:cstheme="majorBidi"/>
                <w:bCs/>
                <w:color w:val="000000"/>
                <w:u w:val="single"/>
                <w:rtl/>
                <w:lang w:bidi="he-IL"/>
              </w:rPr>
              <w:t xml:space="preserve"> </w:t>
            </w:r>
            <w:proofErr w:type="spellStart"/>
            <w:r w:rsidRPr="00455F34">
              <w:rPr>
                <w:rFonts w:asciiTheme="majorBidi" w:eastAsia="Arimo" w:hAnsiTheme="majorBidi" w:cstheme="majorBidi"/>
                <w:bCs/>
                <w:color w:val="000000"/>
                <w:u w:val="single"/>
                <w:rtl/>
                <w:lang w:bidi="he-IL"/>
              </w:rPr>
              <w:t>להרמב"</w:t>
            </w:r>
            <w:r w:rsidRPr="00455F34">
              <w:rPr>
                <w:rFonts w:asciiTheme="majorBidi" w:eastAsia="Arimo" w:hAnsiTheme="majorBidi" w:cstheme="majorBidi" w:hint="cs"/>
                <w:bCs/>
                <w:color w:val="000000"/>
                <w:u w:val="single"/>
                <w:rtl/>
                <w:lang w:bidi="he-IL"/>
              </w:rPr>
              <w:t>ם</w:t>
            </w:r>
            <w:proofErr w:type="spellEnd"/>
            <w:r w:rsidRPr="00455F34">
              <w:rPr>
                <w:rFonts w:asciiTheme="majorBidi" w:eastAsia="Arimo" w:hAnsiTheme="majorBidi" w:cstheme="majorBidi"/>
                <w:bCs/>
                <w:color w:val="000000"/>
                <w:u w:val="single"/>
                <w:rtl/>
                <w:lang w:bidi="he-IL"/>
              </w:rPr>
              <w:t xml:space="preserve"> </w:t>
            </w:r>
            <w:r w:rsidRPr="00455F34">
              <w:rPr>
                <w:rFonts w:asciiTheme="majorBidi" w:eastAsia="Arimo" w:hAnsiTheme="majorBidi" w:cstheme="majorBidi" w:hint="cs"/>
                <w:bCs/>
                <w:color w:val="000000"/>
                <w:u w:val="single"/>
                <w:rtl/>
                <w:lang w:bidi="he-IL"/>
              </w:rPr>
              <w:t>מסכת</w:t>
            </w:r>
            <w:r w:rsidRPr="00455F34">
              <w:rPr>
                <w:rFonts w:asciiTheme="majorBidi" w:eastAsia="Arimo" w:hAnsiTheme="majorBidi" w:cstheme="majorBidi"/>
                <w:bCs/>
                <w:color w:val="000000"/>
                <w:u w:val="single"/>
                <w:rtl/>
              </w:rPr>
              <w:t xml:space="preserve"> </w:t>
            </w:r>
            <w:r w:rsidRPr="00455F34">
              <w:rPr>
                <w:rFonts w:asciiTheme="majorBidi" w:eastAsia="Arimo" w:hAnsiTheme="majorBidi" w:cstheme="majorBidi" w:hint="cs"/>
                <w:bCs/>
                <w:color w:val="000000"/>
                <w:u w:val="single"/>
                <w:rtl/>
                <w:lang w:bidi="he-IL"/>
              </w:rPr>
              <w:t>קידושין</w:t>
            </w:r>
            <w:r w:rsidRPr="00455F34">
              <w:rPr>
                <w:rFonts w:asciiTheme="majorBidi" w:eastAsia="Arimo" w:hAnsiTheme="majorBidi" w:cstheme="majorBidi"/>
                <w:bCs/>
                <w:color w:val="000000"/>
                <w:u w:val="single"/>
                <w:rtl/>
              </w:rPr>
              <w:t xml:space="preserve"> </w:t>
            </w:r>
            <w:r w:rsidRPr="00455F34">
              <w:rPr>
                <w:rFonts w:asciiTheme="majorBidi" w:eastAsia="Arimo" w:hAnsiTheme="majorBidi" w:cstheme="majorBidi" w:hint="cs"/>
                <w:bCs/>
                <w:color w:val="000000"/>
                <w:u w:val="single"/>
                <w:rtl/>
                <w:lang w:bidi="he-IL"/>
              </w:rPr>
              <w:t>פרק</w:t>
            </w:r>
            <w:r w:rsidRPr="00455F34">
              <w:rPr>
                <w:rFonts w:asciiTheme="majorBidi" w:eastAsia="Arimo" w:hAnsiTheme="majorBidi" w:cstheme="majorBidi"/>
                <w:bCs/>
                <w:color w:val="000000"/>
                <w:u w:val="single"/>
                <w:rtl/>
              </w:rPr>
              <w:t xml:space="preserve"> </w:t>
            </w:r>
            <w:r w:rsidRPr="00455F34">
              <w:rPr>
                <w:rFonts w:asciiTheme="majorBidi" w:eastAsia="Arimo" w:hAnsiTheme="majorBidi" w:cstheme="majorBidi" w:hint="cs"/>
                <w:bCs/>
                <w:color w:val="000000"/>
                <w:u w:val="single"/>
                <w:rtl/>
                <w:lang w:bidi="he-IL"/>
              </w:rPr>
              <w:t>א</w:t>
            </w:r>
            <w:r w:rsidRPr="00455F34">
              <w:rPr>
                <w:rFonts w:asciiTheme="majorBidi" w:eastAsia="Arimo" w:hAnsiTheme="majorBidi" w:cstheme="majorBidi"/>
                <w:bCs/>
                <w:color w:val="000000"/>
                <w:u w:val="single"/>
                <w:rtl/>
              </w:rPr>
              <w:t xml:space="preserve"> </w:t>
            </w:r>
            <w:r w:rsidRPr="00455F34">
              <w:rPr>
                <w:rFonts w:asciiTheme="majorBidi" w:eastAsia="Arimo" w:hAnsiTheme="majorBidi" w:cstheme="majorBidi" w:hint="cs"/>
                <w:bCs/>
                <w:color w:val="000000"/>
                <w:u w:val="single"/>
                <w:rtl/>
                <w:lang w:bidi="he-IL"/>
              </w:rPr>
              <w:t>משנה</w:t>
            </w:r>
            <w:r w:rsidRPr="00455F34">
              <w:rPr>
                <w:rFonts w:asciiTheme="majorBidi" w:eastAsia="Arimo" w:hAnsiTheme="majorBidi" w:cstheme="majorBidi"/>
                <w:bCs/>
                <w:color w:val="000000"/>
                <w:u w:val="single"/>
                <w:rtl/>
              </w:rPr>
              <w:t xml:space="preserve"> </w:t>
            </w:r>
            <w:r w:rsidRPr="00455F34">
              <w:rPr>
                <w:rFonts w:asciiTheme="majorBidi" w:eastAsia="Arimo" w:hAnsiTheme="majorBidi" w:cstheme="majorBidi" w:hint="cs"/>
                <w:bCs/>
                <w:color w:val="000000"/>
                <w:u w:val="single"/>
                <w:rtl/>
                <w:lang w:bidi="he-IL"/>
              </w:rPr>
              <w:t>ז</w:t>
            </w:r>
          </w:p>
          <w:p w14:paraId="33F39349" w14:textId="77777777" w:rsidR="00ED5F35" w:rsidRPr="00455F34" w:rsidRDefault="00ED5F35" w:rsidP="00ED5F35">
            <w:pPr>
              <w:pBdr>
                <w:top w:val="nil"/>
                <w:left w:val="nil"/>
                <w:bottom w:val="nil"/>
                <w:right w:val="nil"/>
                <w:between w:val="nil"/>
              </w:pBdr>
              <w:spacing w:before="120" w:after="100" w:line="240" w:lineRule="auto"/>
              <w:ind w:left="0" w:hanging="2"/>
              <w:jc w:val="right"/>
              <w:rPr>
                <w:rFonts w:asciiTheme="majorBidi" w:eastAsia="Arimo" w:hAnsiTheme="majorBidi" w:cstheme="majorBidi"/>
                <w:b/>
                <w:color w:val="000000"/>
                <w:rtl/>
                <w:lang w:bidi="he-IL"/>
              </w:rPr>
            </w:pPr>
            <w:r w:rsidRPr="00751904">
              <w:rPr>
                <w:rFonts w:asciiTheme="majorBidi" w:eastAsia="Arimo" w:hAnsiTheme="majorBidi" w:cstheme="majorBidi" w:hint="cs"/>
                <w:b/>
                <w:color w:val="000000"/>
                <w:rtl/>
                <w:lang w:bidi="he-IL"/>
              </w:rPr>
              <w:t>ו</w:t>
            </w:r>
            <w:r w:rsidRPr="00455F34">
              <w:rPr>
                <w:rFonts w:asciiTheme="majorBidi" w:eastAsia="Arimo" w:hAnsiTheme="majorBidi" w:cstheme="majorBidi" w:hint="cs"/>
                <w:b/>
                <w:color w:val="000000"/>
                <w:rtl/>
                <w:lang w:bidi="he-IL"/>
              </w:rPr>
              <w:t>מצות</w:t>
            </w:r>
            <w:r w:rsidRPr="00455F34">
              <w:rPr>
                <w:rFonts w:asciiTheme="majorBidi" w:eastAsia="Arimo" w:hAnsiTheme="majorBidi" w:cstheme="majorBidi"/>
                <w:b/>
                <w:color w:val="000000"/>
                <w:rtl/>
              </w:rPr>
              <w:t xml:space="preserve"> </w:t>
            </w:r>
            <w:r w:rsidRPr="00455F34">
              <w:rPr>
                <w:rFonts w:asciiTheme="majorBidi" w:eastAsia="Arimo" w:hAnsiTheme="majorBidi" w:cstheme="majorBidi" w:hint="cs"/>
                <w:b/>
                <w:color w:val="000000"/>
                <w:rtl/>
                <w:lang w:bidi="he-IL"/>
              </w:rPr>
              <w:t>עשה</w:t>
            </w:r>
            <w:r w:rsidRPr="00455F34">
              <w:rPr>
                <w:rFonts w:asciiTheme="majorBidi" w:eastAsia="Arimo" w:hAnsiTheme="majorBidi" w:cstheme="majorBidi"/>
                <w:b/>
                <w:color w:val="000000"/>
                <w:rtl/>
              </w:rPr>
              <w:t xml:space="preserve"> </w:t>
            </w:r>
            <w:r w:rsidRPr="00455F34">
              <w:rPr>
                <w:rFonts w:asciiTheme="majorBidi" w:eastAsia="Arimo" w:hAnsiTheme="majorBidi" w:cstheme="majorBidi" w:hint="cs"/>
                <w:b/>
                <w:color w:val="000000"/>
                <w:rtl/>
                <w:lang w:bidi="he-IL"/>
              </w:rPr>
              <w:t>שהזמן</w:t>
            </w:r>
            <w:r w:rsidRPr="00455F34">
              <w:rPr>
                <w:rFonts w:asciiTheme="majorBidi" w:eastAsia="Arimo" w:hAnsiTheme="majorBidi" w:cstheme="majorBidi"/>
                <w:b/>
                <w:color w:val="000000"/>
                <w:rtl/>
              </w:rPr>
              <w:t xml:space="preserve"> </w:t>
            </w:r>
            <w:proofErr w:type="spellStart"/>
            <w:r w:rsidRPr="00455F34">
              <w:rPr>
                <w:rFonts w:asciiTheme="majorBidi" w:eastAsia="Arimo" w:hAnsiTheme="majorBidi" w:cstheme="majorBidi"/>
                <w:b/>
                <w:color w:val="000000"/>
                <w:rtl/>
                <w:lang w:bidi="he-IL"/>
              </w:rPr>
              <w:t>גרמא</w:t>
            </w:r>
            <w:proofErr w:type="spellEnd"/>
            <w:r w:rsidRPr="00455F34">
              <w:rPr>
                <w:rFonts w:asciiTheme="majorBidi" w:eastAsia="Arimo" w:hAnsiTheme="majorBidi" w:cstheme="majorBidi"/>
                <w:b/>
                <w:color w:val="000000"/>
                <w:rtl/>
                <w:lang w:bidi="he-IL"/>
              </w:rPr>
              <w:t xml:space="preserve"> - </w:t>
            </w:r>
          </w:p>
          <w:p w14:paraId="22661470" w14:textId="77777777" w:rsidR="00ED5F35" w:rsidRPr="00AC5F20" w:rsidRDefault="00ED5F35" w:rsidP="00455F34">
            <w:pPr>
              <w:pBdr>
                <w:top w:val="nil"/>
                <w:left w:val="nil"/>
                <w:bottom w:val="nil"/>
                <w:right w:val="nil"/>
                <w:between w:val="nil"/>
              </w:pBdr>
              <w:spacing w:before="120" w:after="100" w:line="240" w:lineRule="auto"/>
              <w:ind w:left="0" w:hanging="2"/>
              <w:jc w:val="right"/>
              <w:rPr>
                <w:rFonts w:asciiTheme="majorBidi" w:eastAsia="Arimo" w:hAnsiTheme="majorBidi" w:cstheme="majorBidi"/>
                <w:b/>
                <w:color w:val="000000"/>
                <w:rtl/>
                <w:lang w:bidi="he-IL"/>
              </w:rPr>
            </w:pPr>
            <w:r w:rsidRPr="00ED5F35">
              <w:rPr>
                <w:rFonts w:asciiTheme="majorBidi" w:eastAsia="Arimo" w:hAnsiTheme="majorBidi" w:cstheme="majorBidi"/>
                <w:b/>
                <w:color w:val="000000"/>
                <w:rtl/>
              </w:rPr>
              <w:lastRenderedPageBreak/>
              <w:t> </w:t>
            </w:r>
            <w:r w:rsidRPr="00ED5F35">
              <w:rPr>
                <w:rFonts w:asciiTheme="majorBidi" w:eastAsia="Arimo" w:hAnsiTheme="majorBidi" w:cstheme="majorBidi"/>
                <w:b/>
                <w:color w:val="000000"/>
                <w:lang w:bidi="he-IL"/>
              </w:rPr>
              <w:t xml:space="preserve">- </w:t>
            </w:r>
            <w:r w:rsidRPr="00ED5F35">
              <w:rPr>
                <w:rFonts w:asciiTheme="majorBidi" w:eastAsia="Arimo" w:hAnsiTheme="majorBidi" w:cstheme="majorBidi"/>
                <w:b/>
                <w:color w:val="000000"/>
                <w:rtl/>
                <w:lang w:bidi="he-IL"/>
              </w:rPr>
              <w:t>הן</w:t>
            </w:r>
            <w:r w:rsidRPr="00ED5F35">
              <w:rPr>
                <w:rFonts w:asciiTheme="majorBidi" w:eastAsia="Arimo" w:hAnsiTheme="majorBidi" w:cstheme="majorBidi"/>
                <w:b/>
                <w:color w:val="000000"/>
                <w:rtl/>
              </w:rPr>
              <w:t xml:space="preserve"> </w:t>
            </w:r>
            <w:r w:rsidRPr="00ED5F35">
              <w:rPr>
                <w:rFonts w:asciiTheme="majorBidi" w:eastAsia="Arimo" w:hAnsiTheme="majorBidi" w:cstheme="majorBidi"/>
                <w:b/>
                <w:color w:val="000000"/>
                <w:rtl/>
                <w:lang w:bidi="he-IL"/>
              </w:rPr>
              <w:t>מצות</w:t>
            </w:r>
            <w:r w:rsidRPr="00ED5F35">
              <w:rPr>
                <w:rFonts w:asciiTheme="majorBidi" w:eastAsia="Arimo" w:hAnsiTheme="majorBidi" w:cstheme="majorBidi"/>
                <w:b/>
                <w:color w:val="000000"/>
                <w:rtl/>
              </w:rPr>
              <w:t xml:space="preserve"> </w:t>
            </w:r>
            <w:r w:rsidRPr="00ED5F35">
              <w:rPr>
                <w:rFonts w:asciiTheme="majorBidi" w:eastAsia="Arimo" w:hAnsiTheme="majorBidi" w:cstheme="majorBidi"/>
                <w:b/>
                <w:color w:val="000000"/>
                <w:rtl/>
                <w:lang w:bidi="he-IL"/>
              </w:rPr>
              <w:t>שאדם</w:t>
            </w:r>
            <w:r w:rsidRPr="00ED5F35">
              <w:rPr>
                <w:rFonts w:asciiTheme="majorBidi" w:eastAsia="Arimo" w:hAnsiTheme="majorBidi" w:cstheme="majorBidi"/>
                <w:b/>
                <w:color w:val="000000"/>
                <w:rtl/>
              </w:rPr>
              <w:t xml:space="preserve"> </w:t>
            </w:r>
            <w:r w:rsidRPr="00ED5F35">
              <w:rPr>
                <w:rFonts w:asciiTheme="majorBidi" w:eastAsia="Arimo" w:hAnsiTheme="majorBidi" w:cstheme="majorBidi"/>
                <w:b/>
                <w:color w:val="000000"/>
                <w:rtl/>
                <w:lang w:bidi="he-IL"/>
              </w:rPr>
              <w:t>חייב</w:t>
            </w:r>
            <w:r w:rsidRPr="00ED5F35">
              <w:rPr>
                <w:rFonts w:asciiTheme="majorBidi" w:eastAsia="Arimo" w:hAnsiTheme="majorBidi" w:cstheme="majorBidi"/>
                <w:b/>
                <w:color w:val="000000"/>
                <w:rtl/>
              </w:rPr>
              <w:t xml:space="preserve"> </w:t>
            </w:r>
            <w:r w:rsidRPr="00ED5F35">
              <w:rPr>
                <w:rFonts w:asciiTheme="majorBidi" w:eastAsia="Arimo" w:hAnsiTheme="majorBidi" w:cstheme="majorBidi"/>
                <w:b/>
                <w:color w:val="000000"/>
                <w:rtl/>
                <w:lang w:bidi="he-IL"/>
              </w:rPr>
              <w:t>לעשותם</w:t>
            </w:r>
            <w:r w:rsidRPr="00AC5F20">
              <w:rPr>
                <w:rFonts w:asciiTheme="majorBidi" w:eastAsia="Arimo" w:hAnsiTheme="majorBidi" w:cstheme="majorBidi"/>
                <w:b/>
                <w:color w:val="000000"/>
                <w:rtl/>
              </w:rPr>
              <w:t xml:space="preserve"> </w:t>
            </w:r>
            <w:r w:rsidRPr="00AC5F20">
              <w:rPr>
                <w:rFonts w:asciiTheme="majorBidi" w:eastAsia="Arimo" w:hAnsiTheme="majorBidi" w:cstheme="majorBidi" w:hint="cs"/>
                <w:b/>
                <w:color w:val="000000"/>
                <w:rtl/>
                <w:lang w:bidi="he-IL"/>
              </w:rPr>
              <w:t>בזמן</w:t>
            </w:r>
            <w:r w:rsidRPr="00AC5F20">
              <w:rPr>
                <w:rFonts w:asciiTheme="majorBidi" w:eastAsia="Arimo" w:hAnsiTheme="majorBidi" w:cstheme="majorBidi"/>
                <w:b/>
                <w:color w:val="000000"/>
                <w:rtl/>
              </w:rPr>
              <w:t xml:space="preserve"> </w:t>
            </w:r>
            <w:r w:rsidRPr="00ED5F35">
              <w:rPr>
                <w:rFonts w:asciiTheme="majorBidi" w:eastAsia="Arimo" w:hAnsiTheme="majorBidi" w:cstheme="majorBidi"/>
                <w:b/>
                <w:color w:val="000000"/>
                <w:rtl/>
                <w:lang w:bidi="he-IL"/>
              </w:rPr>
              <w:t>מוגבל</w:t>
            </w:r>
            <w:r w:rsidRPr="00ED5F35">
              <w:rPr>
                <w:rFonts w:asciiTheme="majorBidi" w:eastAsia="Arimo" w:hAnsiTheme="majorBidi" w:cstheme="majorBidi"/>
                <w:b/>
                <w:color w:val="000000"/>
                <w:rtl/>
              </w:rPr>
              <w:t xml:space="preserve">, </w:t>
            </w:r>
            <w:proofErr w:type="spellStart"/>
            <w:r w:rsidRPr="00ED5F35">
              <w:rPr>
                <w:rFonts w:asciiTheme="majorBidi" w:eastAsia="Arimo" w:hAnsiTheme="majorBidi" w:cstheme="majorBidi"/>
                <w:b/>
                <w:color w:val="000000"/>
                <w:rtl/>
                <w:lang w:bidi="he-IL"/>
              </w:rPr>
              <w:t>וכשלא</w:t>
            </w:r>
            <w:proofErr w:type="spellEnd"/>
            <w:r w:rsidRPr="00ED5F35">
              <w:rPr>
                <w:rFonts w:asciiTheme="majorBidi" w:eastAsia="Arimo" w:hAnsiTheme="majorBidi" w:cstheme="majorBidi"/>
                <w:b/>
                <w:color w:val="000000"/>
                <w:rtl/>
              </w:rPr>
              <w:t xml:space="preserve"> </w:t>
            </w:r>
            <w:r w:rsidRPr="00ED5F35">
              <w:rPr>
                <w:rFonts w:asciiTheme="majorBidi" w:eastAsia="Arimo" w:hAnsiTheme="majorBidi" w:cstheme="majorBidi"/>
                <w:b/>
                <w:color w:val="000000"/>
                <w:rtl/>
                <w:lang w:bidi="he-IL"/>
              </w:rPr>
              <w:t>יהיה</w:t>
            </w:r>
            <w:r w:rsidRPr="00ED5F35">
              <w:rPr>
                <w:rFonts w:asciiTheme="majorBidi" w:eastAsia="Arimo" w:hAnsiTheme="majorBidi" w:cstheme="majorBidi"/>
                <w:b/>
                <w:color w:val="000000"/>
                <w:rtl/>
              </w:rPr>
              <w:t xml:space="preserve"> </w:t>
            </w:r>
            <w:r w:rsidRPr="00ED5F35">
              <w:rPr>
                <w:rFonts w:asciiTheme="majorBidi" w:eastAsia="Arimo" w:hAnsiTheme="majorBidi" w:cstheme="majorBidi"/>
                <w:b/>
                <w:color w:val="000000"/>
                <w:rtl/>
                <w:lang w:bidi="he-IL"/>
              </w:rPr>
              <w:t>זה</w:t>
            </w:r>
            <w:r w:rsidRPr="00AC5F20">
              <w:rPr>
                <w:rFonts w:asciiTheme="majorBidi" w:eastAsia="Arimo" w:hAnsiTheme="majorBidi" w:cstheme="majorBidi"/>
                <w:b/>
                <w:color w:val="000000"/>
                <w:rtl/>
              </w:rPr>
              <w:t xml:space="preserve"> </w:t>
            </w:r>
            <w:r w:rsidRPr="00AC5F20">
              <w:rPr>
                <w:rFonts w:asciiTheme="majorBidi" w:eastAsia="Arimo" w:hAnsiTheme="majorBidi" w:cstheme="majorBidi" w:hint="cs"/>
                <w:b/>
                <w:color w:val="000000"/>
                <w:rtl/>
                <w:lang w:bidi="he-IL"/>
              </w:rPr>
              <w:t>הזמן</w:t>
            </w:r>
            <w:r w:rsidRPr="00AC5F20">
              <w:rPr>
                <w:rFonts w:asciiTheme="majorBidi" w:eastAsia="Arimo" w:hAnsiTheme="majorBidi" w:cstheme="majorBidi"/>
                <w:b/>
                <w:color w:val="000000"/>
                <w:rtl/>
              </w:rPr>
              <w:t xml:space="preserve"> </w:t>
            </w:r>
            <w:r w:rsidRPr="00ED5F35">
              <w:rPr>
                <w:rFonts w:asciiTheme="majorBidi" w:eastAsia="Arimo" w:hAnsiTheme="majorBidi" w:cstheme="majorBidi"/>
                <w:b/>
                <w:color w:val="000000"/>
                <w:rtl/>
                <w:lang w:bidi="he-IL"/>
              </w:rPr>
              <w:t>נתבטל</w:t>
            </w:r>
            <w:r w:rsidRPr="00ED5F35">
              <w:rPr>
                <w:rFonts w:asciiTheme="majorBidi" w:eastAsia="Arimo" w:hAnsiTheme="majorBidi" w:cstheme="majorBidi"/>
                <w:b/>
                <w:color w:val="000000"/>
                <w:rtl/>
              </w:rPr>
              <w:t xml:space="preserve"> </w:t>
            </w:r>
            <w:r w:rsidRPr="00ED5F35">
              <w:rPr>
                <w:rFonts w:asciiTheme="majorBidi" w:eastAsia="Arimo" w:hAnsiTheme="majorBidi" w:cstheme="majorBidi"/>
                <w:b/>
                <w:color w:val="000000"/>
                <w:rtl/>
                <w:lang w:bidi="he-IL"/>
              </w:rPr>
              <w:t>חיובם</w:t>
            </w:r>
            <w:r w:rsidRPr="00ED5F35">
              <w:rPr>
                <w:rFonts w:asciiTheme="majorBidi" w:eastAsia="Arimo" w:hAnsiTheme="majorBidi" w:cstheme="majorBidi"/>
                <w:b/>
                <w:color w:val="000000"/>
                <w:rtl/>
              </w:rPr>
              <w:t xml:space="preserve">, </w:t>
            </w:r>
            <w:r w:rsidRPr="00ED5F35">
              <w:rPr>
                <w:rFonts w:asciiTheme="majorBidi" w:eastAsia="Arimo" w:hAnsiTheme="majorBidi" w:cstheme="majorBidi"/>
                <w:b/>
                <w:color w:val="000000"/>
                <w:rtl/>
                <w:lang w:bidi="he-IL"/>
              </w:rPr>
              <w:t>כמו</w:t>
            </w:r>
            <w:r w:rsidRPr="00ED5F35">
              <w:rPr>
                <w:rFonts w:asciiTheme="majorBidi" w:eastAsia="Arimo" w:hAnsiTheme="majorBidi" w:cstheme="majorBidi"/>
                <w:b/>
                <w:color w:val="000000"/>
                <w:rtl/>
              </w:rPr>
              <w:t xml:space="preserve"> </w:t>
            </w:r>
            <w:r w:rsidRPr="00AC5F20">
              <w:rPr>
                <w:rFonts w:asciiTheme="majorBidi" w:eastAsia="Arimo" w:hAnsiTheme="majorBidi" w:cstheme="majorBidi" w:hint="cs"/>
                <w:b/>
                <w:color w:val="000000"/>
                <w:rtl/>
                <w:lang w:bidi="he-IL"/>
              </w:rPr>
              <w:t>הסוכה</w:t>
            </w:r>
            <w:r w:rsidRPr="00AC5F20">
              <w:rPr>
                <w:rFonts w:asciiTheme="majorBidi" w:eastAsia="Arimo" w:hAnsiTheme="majorBidi" w:cstheme="majorBidi"/>
                <w:b/>
                <w:color w:val="000000"/>
                <w:rtl/>
              </w:rPr>
              <w:t xml:space="preserve"> </w:t>
            </w:r>
            <w:r w:rsidRPr="00AC5F20">
              <w:rPr>
                <w:rFonts w:asciiTheme="majorBidi" w:eastAsia="Arimo" w:hAnsiTheme="majorBidi" w:cstheme="majorBidi" w:hint="cs"/>
                <w:b/>
                <w:color w:val="000000"/>
                <w:rtl/>
                <w:lang w:bidi="he-IL"/>
              </w:rPr>
              <w:t>והלולב</w:t>
            </w:r>
            <w:r w:rsidRPr="00AC5F20">
              <w:rPr>
                <w:rFonts w:asciiTheme="majorBidi" w:eastAsia="Arimo" w:hAnsiTheme="majorBidi" w:cstheme="majorBidi"/>
                <w:b/>
                <w:color w:val="000000"/>
                <w:rtl/>
              </w:rPr>
              <w:t xml:space="preserve"> </w:t>
            </w:r>
            <w:r w:rsidRPr="00ED5F35">
              <w:rPr>
                <w:rFonts w:asciiTheme="majorBidi" w:eastAsia="Arimo" w:hAnsiTheme="majorBidi" w:cstheme="majorBidi"/>
                <w:b/>
                <w:color w:val="000000"/>
                <w:rtl/>
                <w:lang w:bidi="he-IL"/>
              </w:rPr>
              <w:t>שופר</w:t>
            </w:r>
            <w:r w:rsidRPr="00ED5F35">
              <w:rPr>
                <w:rFonts w:asciiTheme="majorBidi" w:eastAsia="Arimo" w:hAnsiTheme="majorBidi" w:cstheme="majorBidi"/>
                <w:b/>
                <w:color w:val="000000"/>
                <w:rtl/>
              </w:rPr>
              <w:t xml:space="preserve"> </w:t>
            </w:r>
            <w:r w:rsidRPr="00ED5F35">
              <w:rPr>
                <w:rFonts w:asciiTheme="majorBidi" w:eastAsia="Arimo" w:hAnsiTheme="majorBidi" w:cstheme="majorBidi"/>
                <w:b/>
                <w:color w:val="000000"/>
                <w:rtl/>
                <w:lang w:bidi="he-IL"/>
              </w:rPr>
              <w:t>תפילין</w:t>
            </w:r>
            <w:r w:rsidRPr="00ED5F35">
              <w:rPr>
                <w:rFonts w:asciiTheme="majorBidi" w:eastAsia="Arimo" w:hAnsiTheme="majorBidi" w:cstheme="majorBidi"/>
                <w:b/>
                <w:color w:val="000000"/>
                <w:rtl/>
              </w:rPr>
              <w:t xml:space="preserve"> </w:t>
            </w:r>
            <w:r w:rsidRPr="00ED5F35">
              <w:rPr>
                <w:rFonts w:asciiTheme="majorBidi" w:eastAsia="Arimo" w:hAnsiTheme="majorBidi" w:cstheme="majorBidi"/>
                <w:b/>
                <w:color w:val="000000"/>
                <w:rtl/>
                <w:lang w:bidi="he-IL"/>
              </w:rPr>
              <w:t>וציצית</w:t>
            </w:r>
            <w:r w:rsidRPr="00ED5F35">
              <w:rPr>
                <w:rFonts w:asciiTheme="majorBidi" w:eastAsia="Arimo" w:hAnsiTheme="majorBidi" w:cstheme="majorBidi"/>
                <w:b/>
                <w:color w:val="000000"/>
                <w:rtl/>
              </w:rPr>
              <w:t xml:space="preserve"> </w:t>
            </w:r>
            <w:r w:rsidRPr="00ED5F35">
              <w:rPr>
                <w:rFonts w:asciiTheme="majorBidi" w:eastAsia="Arimo" w:hAnsiTheme="majorBidi" w:cstheme="majorBidi"/>
                <w:b/>
                <w:color w:val="000000"/>
                <w:rtl/>
                <w:lang w:bidi="he-IL"/>
              </w:rPr>
              <w:t>שהם</w:t>
            </w:r>
            <w:r w:rsidRPr="00ED5F35">
              <w:rPr>
                <w:rFonts w:asciiTheme="majorBidi" w:eastAsia="Arimo" w:hAnsiTheme="majorBidi" w:cstheme="majorBidi"/>
                <w:b/>
                <w:color w:val="000000"/>
                <w:rtl/>
              </w:rPr>
              <w:t xml:space="preserve"> </w:t>
            </w:r>
            <w:proofErr w:type="spellStart"/>
            <w:r w:rsidRPr="00ED5F35">
              <w:rPr>
                <w:rFonts w:asciiTheme="majorBidi" w:eastAsia="Arimo" w:hAnsiTheme="majorBidi" w:cstheme="majorBidi"/>
                <w:b/>
                <w:color w:val="000000"/>
                <w:rtl/>
                <w:lang w:bidi="he-IL"/>
              </w:rPr>
              <w:t>מחוייבין</w:t>
            </w:r>
            <w:proofErr w:type="spellEnd"/>
            <w:r w:rsidRPr="00AC5F20">
              <w:rPr>
                <w:rFonts w:asciiTheme="majorBidi" w:eastAsia="Arimo" w:hAnsiTheme="majorBidi" w:cstheme="majorBidi"/>
                <w:b/>
                <w:color w:val="000000"/>
                <w:rtl/>
              </w:rPr>
              <w:t xml:space="preserve"> </w:t>
            </w:r>
            <w:r w:rsidRPr="00AC5F20">
              <w:rPr>
                <w:rFonts w:asciiTheme="majorBidi" w:eastAsia="Arimo" w:hAnsiTheme="majorBidi" w:cstheme="majorBidi" w:hint="cs"/>
                <w:b/>
                <w:color w:val="000000"/>
                <w:rtl/>
                <w:lang w:bidi="he-IL"/>
              </w:rPr>
              <w:t>ביום</w:t>
            </w:r>
            <w:r w:rsidRPr="00AC5F20">
              <w:rPr>
                <w:rFonts w:asciiTheme="majorBidi" w:eastAsia="Arimo" w:hAnsiTheme="majorBidi" w:cstheme="majorBidi"/>
                <w:b/>
                <w:color w:val="000000"/>
                <w:rtl/>
              </w:rPr>
              <w:t xml:space="preserve"> </w:t>
            </w:r>
            <w:r w:rsidRPr="00AC5F20">
              <w:rPr>
                <w:rFonts w:asciiTheme="majorBidi" w:eastAsia="Arimo" w:hAnsiTheme="majorBidi" w:cstheme="majorBidi" w:hint="cs"/>
                <w:b/>
                <w:color w:val="000000"/>
                <w:rtl/>
                <w:lang w:bidi="he-IL"/>
              </w:rPr>
              <w:t>ולא</w:t>
            </w:r>
            <w:r w:rsidRPr="00AC5F20">
              <w:rPr>
                <w:rFonts w:asciiTheme="majorBidi" w:eastAsia="Arimo" w:hAnsiTheme="majorBidi" w:cstheme="majorBidi"/>
                <w:b/>
                <w:color w:val="000000"/>
                <w:rtl/>
              </w:rPr>
              <w:t xml:space="preserve"> </w:t>
            </w:r>
            <w:r w:rsidRPr="00AC5F20">
              <w:rPr>
                <w:rFonts w:asciiTheme="majorBidi" w:eastAsia="Arimo" w:hAnsiTheme="majorBidi" w:cstheme="majorBidi" w:hint="cs"/>
                <w:b/>
                <w:color w:val="000000"/>
                <w:rtl/>
                <w:lang w:bidi="he-IL"/>
              </w:rPr>
              <w:t>בלילה</w:t>
            </w:r>
            <w:r w:rsidRPr="00AC5F20">
              <w:rPr>
                <w:rFonts w:asciiTheme="majorBidi" w:eastAsia="Arimo" w:hAnsiTheme="majorBidi" w:cstheme="majorBidi"/>
                <w:b/>
                <w:color w:val="000000"/>
                <w:rtl/>
              </w:rPr>
              <w:t xml:space="preserve">, </w:t>
            </w:r>
            <w:r w:rsidRPr="00AC5F20">
              <w:rPr>
                <w:rFonts w:asciiTheme="majorBidi" w:eastAsia="Arimo" w:hAnsiTheme="majorBidi" w:cstheme="majorBidi" w:hint="cs"/>
                <w:b/>
                <w:color w:val="000000"/>
                <w:rtl/>
                <w:lang w:bidi="he-IL"/>
              </w:rPr>
              <w:t>וכל</w:t>
            </w:r>
            <w:r w:rsidRPr="00AC5F20">
              <w:rPr>
                <w:rFonts w:asciiTheme="majorBidi" w:eastAsia="Arimo" w:hAnsiTheme="majorBidi" w:cstheme="majorBidi"/>
                <w:b/>
                <w:color w:val="000000"/>
                <w:rtl/>
              </w:rPr>
              <w:t xml:space="preserve"> </w:t>
            </w:r>
            <w:r w:rsidRPr="00ED5F35">
              <w:rPr>
                <w:rFonts w:asciiTheme="majorBidi" w:eastAsia="Arimo" w:hAnsiTheme="majorBidi" w:cstheme="majorBidi"/>
                <w:b/>
                <w:color w:val="000000"/>
                <w:rtl/>
                <w:lang w:bidi="he-IL"/>
              </w:rPr>
              <w:t>מה</w:t>
            </w:r>
            <w:r w:rsidRPr="00ED5F35">
              <w:rPr>
                <w:rFonts w:asciiTheme="majorBidi" w:eastAsia="Arimo" w:hAnsiTheme="majorBidi" w:cstheme="majorBidi"/>
                <w:b/>
                <w:color w:val="000000"/>
                <w:rtl/>
              </w:rPr>
              <w:t xml:space="preserve"> </w:t>
            </w:r>
            <w:r w:rsidRPr="00ED5F35">
              <w:rPr>
                <w:rFonts w:asciiTheme="majorBidi" w:eastAsia="Arimo" w:hAnsiTheme="majorBidi" w:cstheme="majorBidi"/>
                <w:b/>
                <w:color w:val="000000"/>
                <w:rtl/>
                <w:lang w:bidi="he-IL"/>
              </w:rPr>
              <w:t>שדומה</w:t>
            </w:r>
            <w:r w:rsidRPr="00ED5F35">
              <w:rPr>
                <w:rFonts w:asciiTheme="majorBidi" w:eastAsia="Arimo" w:hAnsiTheme="majorBidi" w:cstheme="majorBidi"/>
                <w:b/>
                <w:color w:val="000000"/>
                <w:rtl/>
              </w:rPr>
              <w:t xml:space="preserve"> </w:t>
            </w:r>
            <w:r w:rsidRPr="00ED5F35">
              <w:rPr>
                <w:rFonts w:asciiTheme="majorBidi" w:eastAsia="Arimo" w:hAnsiTheme="majorBidi" w:cstheme="majorBidi"/>
                <w:b/>
                <w:color w:val="000000"/>
                <w:rtl/>
                <w:lang w:bidi="he-IL"/>
              </w:rPr>
              <w:t>לזה</w:t>
            </w:r>
            <w:r>
              <w:rPr>
                <w:rFonts w:asciiTheme="majorBidi" w:eastAsia="Arimo" w:hAnsiTheme="majorBidi" w:cstheme="majorBidi" w:hint="cs"/>
                <w:b/>
                <w:color w:val="000000"/>
                <w:rtl/>
                <w:lang w:bidi="he-IL"/>
              </w:rPr>
              <w:t>.</w:t>
            </w:r>
          </w:p>
          <w:p w14:paraId="412ADA04" w14:textId="77777777" w:rsidR="00ED5F35" w:rsidRPr="00455F34" w:rsidRDefault="00ED5F35" w:rsidP="00ED5F35">
            <w:pPr>
              <w:pBdr>
                <w:top w:val="nil"/>
                <w:left w:val="nil"/>
                <w:bottom w:val="nil"/>
                <w:right w:val="nil"/>
                <w:between w:val="nil"/>
              </w:pBdr>
              <w:spacing w:before="120" w:after="100" w:line="240" w:lineRule="auto"/>
              <w:ind w:left="0" w:hanging="2"/>
              <w:jc w:val="right"/>
              <w:rPr>
                <w:rFonts w:asciiTheme="majorBidi" w:eastAsia="Arimo" w:hAnsiTheme="majorBidi" w:cstheme="majorBidi"/>
                <w:color w:val="000000"/>
                <w:rtl/>
                <w:lang w:bidi="he-IL"/>
              </w:rPr>
            </w:pPr>
            <w:r w:rsidRPr="00AC5F20">
              <w:rPr>
                <w:rFonts w:asciiTheme="majorBidi" w:eastAsia="Arimo" w:hAnsiTheme="majorBidi" w:cstheme="majorBidi" w:hint="cs"/>
                <w:b/>
                <w:color w:val="000000"/>
                <w:rtl/>
                <w:lang w:bidi="he-IL"/>
              </w:rPr>
              <w:t>ו</w:t>
            </w:r>
            <w:r w:rsidRPr="00455F34">
              <w:rPr>
                <w:rFonts w:asciiTheme="majorBidi" w:eastAsia="Arimo" w:hAnsiTheme="majorBidi" w:cstheme="majorBidi" w:hint="cs"/>
                <w:color w:val="000000"/>
                <w:rtl/>
                <w:lang w:bidi="he-IL"/>
              </w:rPr>
              <w:t>מצות</w:t>
            </w:r>
            <w:r w:rsidRPr="00455F34">
              <w:rPr>
                <w:rFonts w:asciiTheme="majorBidi" w:eastAsia="Arimo" w:hAnsiTheme="majorBidi" w:cstheme="majorBidi"/>
                <w:color w:val="000000"/>
                <w:rtl/>
              </w:rPr>
              <w:t xml:space="preserve"> </w:t>
            </w:r>
            <w:r w:rsidRPr="00455F34">
              <w:rPr>
                <w:rFonts w:asciiTheme="majorBidi" w:eastAsia="Arimo" w:hAnsiTheme="majorBidi" w:cstheme="majorBidi" w:hint="cs"/>
                <w:color w:val="000000"/>
                <w:rtl/>
                <w:lang w:bidi="he-IL"/>
              </w:rPr>
              <w:t>עשה</w:t>
            </w:r>
            <w:r w:rsidRPr="00455F34">
              <w:rPr>
                <w:rFonts w:asciiTheme="majorBidi" w:eastAsia="Arimo" w:hAnsiTheme="majorBidi" w:cstheme="majorBidi"/>
                <w:color w:val="000000"/>
                <w:rtl/>
              </w:rPr>
              <w:t xml:space="preserve"> </w:t>
            </w:r>
            <w:r w:rsidRPr="00455F34">
              <w:rPr>
                <w:rFonts w:asciiTheme="majorBidi" w:eastAsia="Arimo" w:hAnsiTheme="majorBidi" w:cstheme="majorBidi" w:hint="cs"/>
                <w:color w:val="000000"/>
                <w:rtl/>
                <w:lang w:bidi="he-IL"/>
              </w:rPr>
              <w:t>שלא</w:t>
            </w:r>
            <w:r w:rsidRPr="00455F34">
              <w:rPr>
                <w:rFonts w:asciiTheme="majorBidi" w:eastAsia="Arimo" w:hAnsiTheme="majorBidi" w:cstheme="majorBidi"/>
                <w:color w:val="000000"/>
                <w:rtl/>
              </w:rPr>
              <w:t xml:space="preserve"> </w:t>
            </w:r>
            <w:r w:rsidRPr="00455F34">
              <w:rPr>
                <w:rFonts w:asciiTheme="majorBidi" w:eastAsia="Arimo" w:hAnsiTheme="majorBidi" w:cstheme="majorBidi" w:hint="cs"/>
                <w:color w:val="000000"/>
                <w:rtl/>
                <w:lang w:bidi="he-IL"/>
              </w:rPr>
              <w:t>הזמן</w:t>
            </w:r>
            <w:r w:rsidRPr="00455F34">
              <w:rPr>
                <w:rFonts w:asciiTheme="majorBidi" w:eastAsia="Arimo" w:hAnsiTheme="majorBidi" w:cstheme="majorBidi"/>
                <w:color w:val="000000"/>
                <w:rtl/>
              </w:rPr>
              <w:t xml:space="preserve"> </w:t>
            </w:r>
            <w:proofErr w:type="spellStart"/>
            <w:r w:rsidRPr="00455F34">
              <w:rPr>
                <w:rFonts w:asciiTheme="majorBidi" w:eastAsia="Arimo" w:hAnsiTheme="majorBidi" w:cstheme="majorBidi"/>
                <w:color w:val="000000"/>
                <w:rtl/>
                <w:lang w:bidi="he-IL"/>
              </w:rPr>
              <w:t>גרמא</w:t>
            </w:r>
            <w:proofErr w:type="spellEnd"/>
            <w:r w:rsidRPr="00455F34">
              <w:rPr>
                <w:rFonts w:asciiTheme="majorBidi" w:eastAsia="Arimo" w:hAnsiTheme="majorBidi" w:cstheme="majorBidi"/>
                <w:color w:val="000000"/>
                <w:rtl/>
              </w:rPr>
              <w:t> </w:t>
            </w:r>
            <w:r w:rsidRPr="00455F34">
              <w:rPr>
                <w:rFonts w:asciiTheme="majorBidi" w:eastAsia="Arimo" w:hAnsiTheme="majorBidi" w:cstheme="majorBidi" w:hint="cs"/>
                <w:color w:val="000000"/>
                <w:rtl/>
                <w:lang w:bidi="he-IL"/>
              </w:rPr>
              <w:t>-</w:t>
            </w:r>
          </w:p>
          <w:p w14:paraId="23FA9050" w14:textId="77777777" w:rsidR="00384B18" w:rsidRDefault="00ED5F35" w:rsidP="00930957">
            <w:pPr>
              <w:pBdr>
                <w:top w:val="nil"/>
                <w:left w:val="nil"/>
                <w:bottom w:val="nil"/>
                <w:right w:val="nil"/>
                <w:between w:val="nil"/>
              </w:pBdr>
              <w:spacing w:before="120" w:after="100" w:line="240" w:lineRule="auto"/>
              <w:ind w:left="0" w:hanging="2"/>
              <w:jc w:val="right"/>
              <w:rPr>
                <w:rFonts w:asciiTheme="majorBidi" w:eastAsia="Arimo" w:hAnsiTheme="majorBidi" w:cstheme="majorBidi"/>
                <w:b/>
                <w:color w:val="000000"/>
              </w:rPr>
            </w:pPr>
            <w:r w:rsidRPr="00ED5F35">
              <w:rPr>
                <w:rFonts w:asciiTheme="majorBidi" w:eastAsia="Arimo" w:hAnsiTheme="majorBidi" w:cstheme="majorBidi"/>
                <w:b/>
                <w:color w:val="000000"/>
                <w:rtl/>
                <w:lang w:bidi="he-IL"/>
              </w:rPr>
              <w:t>הם</w:t>
            </w:r>
            <w:r w:rsidRPr="00AC5F20">
              <w:rPr>
                <w:rFonts w:asciiTheme="majorBidi" w:eastAsia="Arimo" w:hAnsiTheme="majorBidi" w:cstheme="majorBidi"/>
                <w:b/>
                <w:color w:val="000000"/>
                <w:rtl/>
              </w:rPr>
              <w:t xml:space="preserve"> </w:t>
            </w:r>
            <w:r w:rsidRPr="00AC5F20">
              <w:rPr>
                <w:rFonts w:asciiTheme="majorBidi" w:eastAsia="Arimo" w:hAnsiTheme="majorBidi" w:cstheme="majorBidi" w:hint="cs"/>
                <w:b/>
                <w:color w:val="000000"/>
                <w:rtl/>
                <w:lang w:bidi="he-IL"/>
              </w:rPr>
              <w:t>המצות</w:t>
            </w:r>
            <w:r w:rsidRPr="00AC5F20">
              <w:rPr>
                <w:rFonts w:asciiTheme="majorBidi" w:eastAsia="Arimo" w:hAnsiTheme="majorBidi" w:cstheme="majorBidi"/>
                <w:b/>
                <w:color w:val="000000"/>
                <w:rtl/>
              </w:rPr>
              <w:t xml:space="preserve"> </w:t>
            </w:r>
            <w:proofErr w:type="spellStart"/>
            <w:r w:rsidRPr="00ED5F35">
              <w:rPr>
                <w:rFonts w:asciiTheme="majorBidi" w:eastAsia="Arimo" w:hAnsiTheme="majorBidi" w:cstheme="majorBidi"/>
                <w:b/>
                <w:color w:val="000000"/>
                <w:rtl/>
                <w:lang w:bidi="he-IL"/>
              </w:rPr>
              <w:t>המחוייבות</w:t>
            </w:r>
            <w:proofErr w:type="spellEnd"/>
            <w:r w:rsidRPr="00AC5F20">
              <w:rPr>
                <w:rFonts w:asciiTheme="majorBidi" w:eastAsia="Arimo" w:hAnsiTheme="majorBidi" w:cstheme="majorBidi"/>
                <w:b/>
                <w:color w:val="000000"/>
                <w:rtl/>
              </w:rPr>
              <w:t xml:space="preserve"> </w:t>
            </w:r>
            <w:r w:rsidRPr="00AC5F20">
              <w:rPr>
                <w:rFonts w:asciiTheme="majorBidi" w:eastAsia="Arimo" w:hAnsiTheme="majorBidi" w:cstheme="majorBidi" w:hint="cs"/>
                <w:b/>
                <w:color w:val="000000"/>
                <w:rtl/>
                <w:lang w:bidi="he-IL"/>
              </w:rPr>
              <w:t>בכל</w:t>
            </w:r>
            <w:r w:rsidRPr="00AC5F20">
              <w:rPr>
                <w:rFonts w:asciiTheme="majorBidi" w:eastAsia="Arimo" w:hAnsiTheme="majorBidi" w:cstheme="majorBidi"/>
                <w:b/>
                <w:color w:val="000000"/>
                <w:rtl/>
              </w:rPr>
              <w:t xml:space="preserve"> </w:t>
            </w:r>
            <w:r w:rsidRPr="00AC5F20">
              <w:rPr>
                <w:rFonts w:asciiTheme="majorBidi" w:eastAsia="Arimo" w:hAnsiTheme="majorBidi" w:cstheme="majorBidi" w:hint="cs"/>
                <w:b/>
                <w:color w:val="000000"/>
                <w:rtl/>
                <w:lang w:bidi="he-IL"/>
              </w:rPr>
              <w:t>הזמנים</w:t>
            </w:r>
            <w:r w:rsidRPr="00ED5F35">
              <w:rPr>
                <w:rFonts w:asciiTheme="majorBidi" w:eastAsia="Arimo" w:hAnsiTheme="majorBidi" w:cstheme="majorBidi"/>
                <w:b/>
                <w:color w:val="000000"/>
                <w:rtl/>
              </w:rPr>
              <w:t>,</w:t>
            </w:r>
            <w:r w:rsidRPr="00AC5F20">
              <w:rPr>
                <w:rFonts w:asciiTheme="majorBidi" w:eastAsia="Arimo" w:hAnsiTheme="majorBidi" w:cstheme="majorBidi"/>
                <w:b/>
                <w:color w:val="000000"/>
                <w:rtl/>
              </w:rPr>
              <w:t xml:space="preserve"> </w:t>
            </w:r>
            <w:r w:rsidRPr="00AC5F20">
              <w:rPr>
                <w:rFonts w:asciiTheme="majorBidi" w:eastAsia="Arimo" w:hAnsiTheme="majorBidi" w:cstheme="majorBidi" w:hint="cs"/>
                <w:b/>
                <w:color w:val="000000"/>
                <w:rtl/>
                <w:lang w:bidi="he-IL"/>
              </w:rPr>
              <w:t>כגון</w:t>
            </w:r>
            <w:r w:rsidRPr="00AC5F20">
              <w:rPr>
                <w:rFonts w:asciiTheme="majorBidi" w:eastAsia="Arimo" w:hAnsiTheme="majorBidi" w:cstheme="majorBidi"/>
                <w:b/>
                <w:color w:val="000000"/>
                <w:rtl/>
              </w:rPr>
              <w:t xml:space="preserve"> </w:t>
            </w:r>
            <w:r w:rsidRPr="00ED5F35">
              <w:rPr>
                <w:rFonts w:asciiTheme="majorBidi" w:eastAsia="Arimo" w:hAnsiTheme="majorBidi" w:cstheme="majorBidi"/>
                <w:b/>
                <w:color w:val="000000"/>
                <w:rtl/>
                <w:lang w:bidi="he-IL"/>
              </w:rPr>
              <w:t>מזוזה</w:t>
            </w:r>
            <w:r>
              <w:rPr>
                <w:rFonts w:asciiTheme="majorBidi" w:eastAsia="Arimo" w:hAnsiTheme="majorBidi" w:cstheme="majorBidi" w:hint="cs"/>
                <w:b/>
                <w:color w:val="000000"/>
                <w:rtl/>
                <w:lang w:bidi="he-IL"/>
              </w:rPr>
              <w:t>,</w:t>
            </w:r>
            <w:r w:rsidRPr="00ED5F35">
              <w:rPr>
                <w:rFonts w:asciiTheme="majorBidi" w:eastAsia="Arimo" w:hAnsiTheme="majorBidi" w:cstheme="majorBidi"/>
                <w:b/>
                <w:color w:val="000000"/>
                <w:rtl/>
              </w:rPr>
              <w:t xml:space="preserve"> </w:t>
            </w:r>
            <w:r w:rsidRPr="00ED5F35">
              <w:rPr>
                <w:rFonts w:asciiTheme="majorBidi" w:eastAsia="Arimo" w:hAnsiTheme="majorBidi" w:cstheme="majorBidi"/>
                <w:b/>
                <w:color w:val="000000"/>
                <w:rtl/>
                <w:lang w:bidi="he-IL"/>
              </w:rPr>
              <w:t>ומעקה</w:t>
            </w:r>
            <w:r w:rsidRPr="00AC5F20">
              <w:rPr>
                <w:rFonts w:asciiTheme="majorBidi" w:eastAsia="Arimo" w:hAnsiTheme="majorBidi" w:cstheme="majorBidi"/>
                <w:b/>
                <w:color w:val="000000"/>
                <w:rtl/>
              </w:rPr>
              <w:t xml:space="preserve"> </w:t>
            </w:r>
            <w:r w:rsidRPr="00AC5F20">
              <w:rPr>
                <w:rFonts w:asciiTheme="majorBidi" w:eastAsia="Arimo" w:hAnsiTheme="majorBidi" w:cstheme="majorBidi" w:hint="cs"/>
                <w:b/>
                <w:color w:val="000000"/>
                <w:rtl/>
                <w:lang w:bidi="he-IL"/>
              </w:rPr>
              <w:t>והצדקה</w:t>
            </w:r>
            <w:r>
              <w:rPr>
                <w:rFonts w:asciiTheme="majorBidi" w:eastAsia="Arimo" w:hAnsiTheme="majorBidi" w:cstheme="majorBidi" w:hint="cs"/>
                <w:b/>
                <w:color w:val="000000"/>
                <w:rtl/>
                <w:lang w:bidi="he-IL"/>
              </w:rPr>
              <w:t>.</w:t>
            </w:r>
            <w:r w:rsidR="00930957" w:rsidRPr="00AC5F20">
              <w:rPr>
                <w:rFonts w:asciiTheme="majorBidi" w:eastAsia="Arimo" w:hAnsiTheme="majorBidi" w:cstheme="majorBidi"/>
                <w:b/>
                <w:color w:val="000000"/>
                <w:rtl/>
                <w:lang w:bidi="he-IL"/>
              </w:rPr>
              <w:t xml:space="preserve"> </w:t>
            </w:r>
            <w:r w:rsidR="00930957" w:rsidRPr="00AC5F20">
              <w:rPr>
                <w:rFonts w:asciiTheme="majorBidi" w:eastAsia="Arimo" w:hAnsiTheme="majorBidi" w:cstheme="majorBidi" w:hint="cs"/>
                <w:b/>
                <w:color w:val="000000"/>
                <w:rtl/>
                <w:lang w:bidi="he-IL"/>
              </w:rPr>
              <w:t>ו</w:t>
            </w:r>
            <w:r w:rsidRPr="00AC5F20">
              <w:rPr>
                <w:rFonts w:asciiTheme="majorBidi" w:eastAsia="Arimo" w:hAnsiTheme="majorBidi" w:cstheme="majorBidi" w:hint="cs"/>
                <w:b/>
                <w:color w:val="000000"/>
                <w:rtl/>
                <w:lang w:bidi="he-IL"/>
              </w:rPr>
              <w:t>כבר</w:t>
            </w:r>
            <w:r w:rsidRPr="00AC5F20">
              <w:rPr>
                <w:rFonts w:asciiTheme="majorBidi" w:eastAsia="Arimo" w:hAnsiTheme="majorBidi" w:cstheme="majorBidi"/>
                <w:b/>
                <w:color w:val="000000"/>
                <w:rtl/>
              </w:rPr>
              <w:t xml:space="preserve"> </w:t>
            </w:r>
            <w:r w:rsidRPr="00AC5F20">
              <w:rPr>
                <w:rFonts w:asciiTheme="majorBidi" w:eastAsia="Arimo" w:hAnsiTheme="majorBidi" w:cstheme="majorBidi" w:hint="cs"/>
                <w:b/>
                <w:color w:val="000000"/>
                <w:rtl/>
                <w:lang w:bidi="he-IL"/>
              </w:rPr>
              <w:t>ידעת</w:t>
            </w:r>
            <w:r w:rsidRPr="00AC5F20">
              <w:rPr>
                <w:rFonts w:asciiTheme="majorBidi" w:eastAsia="Arimo" w:hAnsiTheme="majorBidi" w:cstheme="majorBidi"/>
                <w:b/>
                <w:color w:val="000000"/>
                <w:rtl/>
              </w:rPr>
              <w:t xml:space="preserve"> </w:t>
            </w:r>
            <w:r w:rsidRPr="00ED5F35">
              <w:rPr>
                <w:rFonts w:asciiTheme="majorBidi" w:eastAsia="Arimo" w:hAnsiTheme="majorBidi" w:cstheme="majorBidi"/>
                <w:b/>
                <w:color w:val="000000"/>
                <w:rtl/>
                <w:lang w:bidi="he-IL"/>
              </w:rPr>
              <w:t>שהעיקר</w:t>
            </w:r>
            <w:r w:rsidRPr="00ED5F35">
              <w:rPr>
                <w:rFonts w:asciiTheme="majorBidi" w:eastAsia="Arimo" w:hAnsiTheme="majorBidi" w:cstheme="majorBidi"/>
                <w:b/>
                <w:color w:val="000000"/>
                <w:rtl/>
              </w:rPr>
              <w:t xml:space="preserve"> </w:t>
            </w:r>
            <w:r w:rsidRPr="00ED5F35">
              <w:rPr>
                <w:rFonts w:asciiTheme="majorBidi" w:eastAsia="Arimo" w:hAnsiTheme="majorBidi" w:cstheme="majorBidi"/>
                <w:b/>
                <w:color w:val="000000"/>
                <w:rtl/>
                <w:lang w:bidi="he-IL"/>
              </w:rPr>
              <w:t>אצלנו</w:t>
            </w:r>
            <w:r w:rsidRPr="00AC5F20">
              <w:rPr>
                <w:rFonts w:asciiTheme="majorBidi" w:eastAsia="Arimo" w:hAnsiTheme="majorBidi" w:cstheme="majorBidi"/>
                <w:b/>
                <w:color w:val="000000"/>
                <w:rtl/>
              </w:rPr>
              <w:t xml:space="preserve"> </w:t>
            </w:r>
            <w:r w:rsidRPr="00AC5F20">
              <w:rPr>
                <w:rFonts w:asciiTheme="majorBidi" w:eastAsia="Arimo" w:hAnsiTheme="majorBidi" w:cstheme="majorBidi" w:hint="cs"/>
                <w:b/>
                <w:color w:val="000000"/>
                <w:rtl/>
                <w:lang w:bidi="he-IL"/>
              </w:rPr>
              <w:t>אין</w:t>
            </w:r>
            <w:r w:rsidRPr="00AC5F20">
              <w:rPr>
                <w:rFonts w:asciiTheme="majorBidi" w:eastAsia="Arimo" w:hAnsiTheme="majorBidi" w:cstheme="majorBidi"/>
                <w:b/>
                <w:color w:val="000000"/>
                <w:rtl/>
              </w:rPr>
              <w:t xml:space="preserve"> </w:t>
            </w:r>
            <w:r w:rsidRPr="00ED5F35">
              <w:rPr>
                <w:rFonts w:asciiTheme="majorBidi" w:eastAsia="Arimo" w:hAnsiTheme="majorBidi" w:cstheme="majorBidi"/>
                <w:b/>
                <w:color w:val="000000"/>
                <w:rtl/>
                <w:lang w:bidi="he-IL"/>
              </w:rPr>
              <w:t>למדין</w:t>
            </w:r>
            <w:r w:rsidRPr="00AC5F20">
              <w:rPr>
                <w:rFonts w:asciiTheme="majorBidi" w:eastAsia="Arimo" w:hAnsiTheme="majorBidi" w:cstheme="majorBidi"/>
                <w:b/>
                <w:color w:val="000000"/>
                <w:rtl/>
              </w:rPr>
              <w:t xml:space="preserve"> </w:t>
            </w:r>
            <w:r w:rsidRPr="00AC5F20">
              <w:rPr>
                <w:rFonts w:asciiTheme="majorBidi" w:eastAsia="Arimo" w:hAnsiTheme="majorBidi" w:cstheme="majorBidi" w:hint="cs"/>
                <w:b/>
                <w:color w:val="000000"/>
                <w:rtl/>
                <w:lang w:bidi="he-IL"/>
              </w:rPr>
              <w:t>מן</w:t>
            </w:r>
            <w:r w:rsidRPr="00AC5F20">
              <w:rPr>
                <w:rFonts w:asciiTheme="majorBidi" w:eastAsia="Arimo" w:hAnsiTheme="majorBidi" w:cstheme="majorBidi"/>
                <w:b/>
                <w:color w:val="000000"/>
                <w:rtl/>
              </w:rPr>
              <w:t xml:space="preserve"> </w:t>
            </w:r>
            <w:r w:rsidRPr="00AC5F20">
              <w:rPr>
                <w:rFonts w:asciiTheme="majorBidi" w:eastAsia="Arimo" w:hAnsiTheme="majorBidi" w:cstheme="majorBidi" w:hint="cs"/>
                <w:b/>
                <w:color w:val="000000"/>
                <w:rtl/>
                <w:lang w:bidi="he-IL"/>
              </w:rPr>
              <w:t>הכללות</w:t>
            </w:r>
            <w:r w:rsidRPr="00AC5F20">
              <w:rPr>
                <w:rFonts w:asciiTheme="majorBidi" w:eastAsia="Arimo" w:hAnsiTheme="majorBidi" w:cstheme="majorBidi"/>
                <w:b/>
                <w:color w:val="000000"/>
                <w:rtl/>
              </w:rPr>
              <w:t xml:space="preserve">, </w:t>
            </w:r>
            <w:r w:rsidRPr="00ED5F35">
              <w:rPr>
                <w:rFonts w:asciiTheme="majorBidi" w:eastAsia="Arimo" w:hAnsiTheme="majorBidi" w:cstheme="majorBidi"/>
                <w:b/>
                <w:color w:val="000000"/>
                <w:rtl/>
                <w:lang w:bidi="he-IL"/>
              </w:rPr>
              <w:t>ומה</w:t>
            </w:r>
            <w:r w:rsidRPr="00ED5F35">
              <w:rPr>
                <w:rFonts w:asciiTheme="majorBidi" w:eastAsia="Arimo" w:hAnsiTheme="majorBidi" w:cstheme="majorBidi"/>
                <w:b/>
                <w:color w:val="000000"/>
                <w:rtl/>
              </w:rPr>
              <w:t xml:space="preserve"> </w:t>
            </w:r>
            <w:r w:rsidRPr="00ED5F35">
              <w:rPr>
                <w:rFonts w:asciiTheme="majorBidi" w:eastAsia="Arimo" w:hAnsiTheme="majorBidi" w:cstheme="majorBidi"/>
                <w:b/>
                <w:color w:val="000000"/>
                <w:rtl/>
                <w:lang w:bidi="he-IL"/>
              </w:rPr>
              <w:t>שאמר</w:t>
            </w:r>
            <w:r w:rsidRPr="00ED5F35">
              <w:rPr>
                <w:rFonts w:asciiTheme="majorBidi" w:eastAsia="Arimo" w:hAnsiTheme="majorBidi" w:cstheme="majorBidi"/>
                <w:b/>
                <w:color w:val="000000"/>
                <w:rtl/>
              </w:rPr>
              <w:t> </w:t>
            </w:r>
            <w:r w:rsidRPr="00AC5F20">
              <w:rPr>
                <w:rFonts w:asciiTheme="majorBidi" w:eastAsia="Arimo" w:hAnsiTheme="majorBidi" w:cstheme="majorBidi" w:hint="cs"/>
                <w:b/>
                <w:bCs/>
                <w:color w:val="000000"/>
                <w:rtl/>
                <w:lang w:bidi="he-IL"/>
              </w:rPr>
              <w:t>כל</w:t>
            </w:r>
            <w:r w:rsidRPr="00ED5F35">
              <w:rPr>
                <w:rFonts w:asciiTheme="majorBidi" w:eastAsia="Arimo" w:hAnsiTheme="majorBidi" w:cstheme="majorBidi"/>
                <w:b/>
                <w:color w:val="000000"/>
                <w:rtl/>
              </w:rPr>
              <w:t> </w:t>
            </w:r>
            <w:r w:rsidRPr="00ED5F35">
              <w:rPr>
                <w:rFonts w:asciiTheme="majorBidi" w:eastAsia="Arimo" w:hAnsiTheme="majorBidi" w:cstheme="majorBidi"/>
                <w:b/>
                <w:color w:val="000000"/>
                <w:rtl/>
                <w:lang w:bidi="he-IL"/>
              </w:rPr>
              <w:t>אמנם</w:t>
            </w:r>
            <w:r w:rsidRPr="00AC5F20">
              <w:rPr>
                <w:rFonts w:asciiTheme="majorBidi" w:eastAsia="Arimo" w:hAnsiTheme="majorBidi" w:cstheme="majorBidi"/>
                <w:b/>
                <w:color w:val="000000"/>
                <w:rtl/>
              </w:rPr>
              <w:t xml:space="preserve"> </w:t>
            </w:r>
            <w:r w:rsidRPr="00AC5F20">
              <w:rPr>
                <w:rFonts w:asciiTheme="majorBidi" w:eastAsia="Arimo" w:hAnsiTheme="majorBidi" w:cstheme="majorBidi" w:hint="cs"/>
                <w:b/>
                <w:color w:val="000000"/>
                <w:rtl/>
                <w:lang w:bidi="he-IL"/>
              </w:rPr>
              <w:t>רוצה</w:t>
            </w:r>
            <w:r w:rsidRPr="00AC5F20">
              <w:rPr>
                <w:rFonts w:asciiTheme="majorBidi" w:eastAsia="Arimo" w:hAnsiTheme="majorBidi" w:cstheme="majorBidi"/>
                <w:b/>
                <w:color w:val="000000"/>
                <w:rtl/>
              </w:rPr>
              <w:t xml:space="preserve"> </w:t>
            </w:r>
            <w:r w:rsidRPr="00AC5F20">
              <w:rPr>
                <w:rFonts w:asciiTheme="majorBidi" w:eastAsia="Arimo" w:hAnsiTheme="majorBidi" w:cstheme="majorBidi" w:hint="cs"/>
                <w:b/>
                <w:color w:val="000000"/>
                <w:rtl/>
                <w:lang w:bidi="he-IL"/>
              </w:rPr>
              <w:t>לומר</w:t>
            </w:r>
            <w:r w:rsidRPr="00AC5F20">
              <w:rPr>
                <w:rFonts w:asciiTheme="majorBidi" w:eastAsia="Arimo" w:hAnsiTheme="majorBidi" w:cstheme="majorBidi"/>
                <w:b/>
                <w:color w:val="000000"/>
                <w:rtl/>
              </w:rPr>
              <w:t xml:space="preserve"> </w:t>
            </w:r>
            <w:r w:rsidRPr="00AC5F20">
              <w:rPr>
                <w:rFonts w:asciiTheme="majorBidi" w:eastAsia="Arimo" w:hAnsiTheme="majorBidi" w:cstheme="majorBidi" w:hint="cs"/>
                <w:b/>
                <w:color w:val="000000"/>
                <w:rtl/>
                <w:lang w:bidi="he-IL"/>
              </w:rPr>
              <w:t>הרוב</w:t>
            </w:r>
            <w:r w:rsidRPr="00AC5F20">
              <w:rPr>
                <w:rFonts w:asciiTheme="majorBidi" w:eastAsia="Arimo" w:hAnsiTheme="majorBidi" w:cstheme="majorBidi"/>
                <w:b/>
                <w:color w:val="000000"/>
                <w:rtl/>
              </w:rPr>
              <w:t>,</w:t>
            </w:r>
          </w:p>
          <w:p w14:paraId="5E7F2421" w14:textId="77777777" w:rsidR="00ED5F35" w:rsidRDefault="00ED5F35" w:rsidP="00930957">
            <w:pPr>
              <w:pBdr>
                <w:top w:val="nil"/>
                <w:left w:val="nil"/>
                <w:bottom w:val="nil"/>
                <w:right w:val="nil"/>
                <w:between w:val="nil"/>
              </w:pBdr>
              <w:spacing w:before="120" w:after="100" w:line="240" w:lineRule="auto"/>
              <w:ind w:left="0" w:hanging="2"/>
              <w:jc w:val="right"/>
              <w:rPr>
                <w:rFonts w:asciiTheme="majorBidi" w:eastAsia="Arimo" w:hAnsiTheme="majorBidi" w:cstheme="majorBidi"/>
                <w:b/>
                <w:color w:val="000000"/>
                <w:rtl/>
              </w:rPr>
            </w:pPr>
            <w:r w:rsidRPr="00ED5F35">
              <w:rPr>
                <w:rFonts w:asciiTheme="majorBidi" w:eastAsia="Arimo" w:hAnsiTheme="majorBidi" w:cstheme="majorBidi"/>
                <w:b/>
                <w:color w:val="000000"/>
                <w:rtl/>
                <w:lang w:bidi="he-IL"/>
              </w:rPr>
              <w:t>ואמנם</w:t>
            </w:r>
            <w:r w:rsidRPr="00ED5F35">
              <w:rPr>
                <w:rFonts w:asciiTheme="majorBidi" w:eastAsia="Arimo" w:hAnsiTheme="majorBidi" w:cstheme="majorBidi"/>
                <w:b/>
                <w:color w:val="000000"/>
                <w:rtl/>
              </w:rPr>
              <w:t xml:space="preserve"> </w:t>
            </w:r>
            <w:r w:rsidRPr="00ED5F35">
              <w:rPr>
                <w:rFonts w:asciiTheme="majorBidi" w:eastAsia="Arimo" w:hAnsiTheme="majorBidi" w:cstheme="majorBidi"/>
                <w:b/>
                <w:color w:val="000000"/>
                <w:rtl/>
                <w:lang w:bidi="he-IL"/>
              </w:rPr>
              <w:t>מה</w:t>
            </w:r>
            <w:r w:rsidRPr="00AC5F20">
              <w:rPr>
                <w:rFonts w:asciiTheme="majorBidi" w:eastAsia="Arimo" w:hAnsiTheme="majorBidi" w:cstheme="majorBidi"/>
                <w:b/>
                <w:color w:val="000000"/>
                <w:rtl/>
              </w:rPr>
              <w:t xml:space="preserve"> </w:t>
            </w:r>
            <w:r w:rsidRPr="00AC5F20">
              <w:rPr>
                <w:rFonts w:asciiTheme="majorBidi" w:eastAsia="Arimo" w:hAnsiTheme="majorBidi" w:cstheme="majorBidi" w:hint="cs"/>
                <w:b/>
                <w:color w:val="000000"/>
                <w:rtl/>
                <w:lang w:bidi="he-IL"/>
              </w:rPr>
              <w:t>שהנשים</w:t>
            </w:r>
            <w:r w:rsidRPr="00AC5F20">
              <w:rPr>
                <w:rFonts w:asciiTheme="majorBidi" w:eastAsia="Arimo" w:hAnsiTheme="majorBidi" w:cstheme="majorBidi"/>
                <w:b/>
                <w:color w:val="000000"/>
                <w:rtl/>
              </w:rPr>
              <w:t xml:space="preserve"> </w:t>
            </w:r>
            <w:proofErr w:type="spellStart"/>
            <w:r w:rsidRPr="00ED5F35">
              <w:rPr>
                <w:rFonts w:asciiTheme="majorBidi" w:eastAsia="Arimo" w:hAnsiTheme="majorBidi" w:cstheme="majorBidi"/>
                <w:b/>
                <w:color w:val="000000"/>
                <w:rtl/>
                <w:lang w:bidi="he-IL"/>
              </w:rPr>
              <w:t>מחוייבות</w:t>
            </w:r>
            <w:proofErr w:type="spellEnd"/>
            <w:r w:rsidRPr="00ED5F35">
              <w:rPr>
                <w:rFonts w:asciiTheme="majorBidi" w:eastAsia="Arimo" w:hAnsiTheme="majorBidi" w:cstheme="majorBidi"/>
                <w:b/>
                <w:color w:val="000000"/>
                <w:rtl/>
              </w:rPr>
              <w:t xml:space="preserve"> </w:t>
            </w:r>
            <w:r w:rsidRPr="00ED5F35">
              <w:rPr>
                <w:rFonts w:asciiTheme="majorBidi" w:eastAsia="Arimo" w:hAnsiTheme="majorBidi" w:cstheme="majorBidi"/>
                <w:b/>
                <w:color w:val="000000"/>
                <w:rtl/>
                <w:lang w:bidi="he-IL"/>
              </w:rPr>
              <w:t>ממצות</w:t>
            </w:r>
            <w:r w:rsidRPr="00ED5F35">
              <w:rPr>
                <w:rFonts w:asciiTheme="majorBidi" w:eastAsia="Arimo" w:hAnsiTheme="majorBidi" w:cstheme="majorBidi"/>
                <w:b/>
                <w:color w:val="000000"/>
                <w:rtl/>
              </w:rPr>
              <w:t xml:space="preserve"> </w:t>
            </w:r>
            <w:r w:rsidRPr="00ED5F35">
              <w:rPr>
                <w:rFonts w:asciiTheme="majorBidi" w:eastAsia="Arimo" w:hAnsiTheme="majorBidi" w:cstheme="majorBidi"/>
                <w:b/>
                <w:color w:val="000000"/>
                <w:rtl/>
                <w:lang w:bidi="he-IL"/>
              </w:rPr>
              <w:t>עשה</w:t>
            </w:r>
            <w:r w:rsidRPr="00ED5F35">
              <w:rPr>
                <w:rFonts w:asciiTheme="majorBidi" w:eastAsia="Arimo" w:hAnsiTheme="majorBidi" w:cstheme="majorBidi"/>
                <w:b/>
                <w:color w:val="000000"/>
                <w:rtl/>
              </w:rPr>
              <w:t xml:space="preserve"> </w:t>
            </w:r>
            <w:r w:rsidRPr="00AC5F20">
              <w:rPr>
                <w:rFonts w:asciiTheme="majorBidi" w:eastAsia="Arimo" w:hAnsiTheme="majorBidi" w:cstheme="majorBidi" w:hint="cs"/>
                <w:b/>
                <w:color w:val="000000"/>
                <w:rtl/>
                <w:lang w:bidi="he-IL"/>
              </w:rPr>
              <w:t>ומה</w:t>
            </w:r>
            <w:r w:rsidRPr="00AC5F20">
              <w:rPr>
                <w:rFonts w:asciiTheme="majorBidi" w:eastAsia="Arimo" w:hAnsiTheme="majorBidi" w:cstheme="majorBidi"/>
                <w:b/>
                <w:color w:val="000000"/>
                <w:rtl/>
              </w:rPr>
              <w:t xml:space="preserve"> </w:t>
            </w:r>
            <w:r w:rsidRPr="00AC5F20">
              <w:rPr>
                <w:rFonts w:asciiTheme="majorBidi" w:eastAsia="Arimo" w:hAnsiTheme="majorBidi" w:cstheme="majorBidi" w:hint="cs"/>
                <w:b/>
                <w:color w:val="000000"/>
                <w:rtl/>
                <w:lang w:bidi="he-IL"/>
              </w:rPr>
              <w:t>שאינן</w:t>
            </w:r>
            <w:r w:rsidRPr="00AC5F20">
              <w:rPr>
                <w:rFonts w:asciiTheme="majorBidi" w:eastAsia="Arimo" w:hAnsiTheme="majorBidi" w:cstheme="majorBidi"/>
                <w:b/>
                <w:color w:val="000000"/>
                <w:rtl/>
              </w:rPr>
              <w:t xml:space="preserve"> </w:t>
            </w:r>
            <w:proofErr w:type="spellStart"/>
            <w:r w:rsidRPr="00ED5F35">
              <w:rPr>
                <w:rFonts w:asciiTheme="majorBidi" w:eastAsia="Arimo" w:hAnsiTheme="majorBidi" w:cstheme="majorBidi"/>
                <w:b/>
                <w:color w:val="000000"/>
                <w:rtl/>
                <w:lang w:bidi="he-IL"/>
              </w:rPr>
              <w:t>מחוייבות</w:t>
            </w:r>
            <w:proofErr w:type="spellEnd"/>
            <w:r w:rsidRPr="00ED5F35">
              <w:rPr>
                <w:rFonts w:asciiTheme="majorBidi" w:eastAsia="Arimo" w:hAnsiTheme="majorBidi" w:cstheme="majorBidi"/>
                <w:b/>
                <w:color w:val="000000"/>
                <w:rtl/>
              </w:rPr>
              <w:t xml:space="preserve"> </w:t>
            </w:r>
            <w:r w:rsidRPr="00ED5F35">
              <w:rPr>
                <w:rFonts w:asciiTheme="majorBidi" w:eastAsia="Arimo" w:hAnsiTheme="majorBidi" w:cstheme="majorBidi"/>
                <w:b/>
                <w:color w:val="000000"/>
                <w:rtl/>
                <w:lang w:bidi="he-IL"/>
              </w:rPr>
              <w:t>ממה</w:t>
            </w:r>
            <w:r w:rsidRPr="00ED5F35">
              <w:rPr>
                <w:rFonts w:asciiTheme="majorBidi" w:eastAsia="Arimo" w:hAnsiTheme="majorBidi" w:cstheme="majorBidi"/>
                <w:b/>
                <w:color w:val="000000"/>
                <w:rtl/>
              </w:rPr>
              <w:t xml:space="preserve"> </w:t>
            </w:r>
            <w:r w:rsidRPr="00ED5F35">
              <w:rPr>
                <w:rFonts w:asciiTheme="majorBidi" w:eastAsia="Arimo" w:hAnsiTheme="majorBidi" w:cstheme="majorBidi"/>
                <w:b/>
                <w:color w:val="000000"/>
                <w:rtl/>
                <w:lang w:bidi="he-IL"/>
              </w:rPr>
              <w:t>שמגיע</w:t>
            </w:r>
            <w:r w:rsidRPr="00ED5F35">
              <w:rPr>
                <w:rFonts w:asciiTheme="majorBidi" w:eastAsia="Arimo" w:hAnsiTheme="majorBidi" w:cstheme="majorBidi"/>
                <w:b/>
                <w:color w:val="000000"/>
                <w:rtl/>
              </w:rPr>
              <w:t xml:space="preserve"> </w:t>
            </w:r>
            <w:r w:rsidRPr="00ED5F35">
              <w:rPr>
                <w:rFonts w:asciiTheme="majorBidi" w:eastAsia="Arimo" w:hAnsiTheme="majorBidi" w:cstheme="majorBidi"/>
                <w:b/>
                <w:color w:val="000000"/>
                <w:rtl/>
                <w:lang w:bidi="he-IL"/>
              </w:rPr>
              <w:t>אליהן</w:t>
            </w:r>
            <w:r w:rsidRPr="00ED5F35">
              <w:rPr>
                <w:rFonts w:asciiTheme="majorBidi" w:eastAsia="Arimo" w:hAnsiTheme="majorBidi" w:cstheme="majorBidi"/>
                <w:b/>
                <w:color w:val="000000"/>
                <w:rtl/>
              </w:rPr>
              <w:t xml:space="preserve"> </w:t>
            </w:r>
            <w:r w:rsidRPr="00ED5F35">
              <w:rPr>
                <w:rFonts w:asciiTheme="majorBidi" w:eastAsia="Arimo" w:hAnsiTheme="majorBidi" w:cstheme="majorBidi"/>
                <w:b/>
                <w:color w:val="000000"/>
                <w:rtl/>
                <w:lang w:bidi="he-IL"/>
              </w:rPr>
              <w:t>אינו</w:t>
            </w:r>
            <w:r w:rsidRPr="00ED5F35">
              <w:rPr>
                <w:rFonts w:asciiTheme="majorBidi" w:eastAsia="Arimo" w:hAnsiTheme="majorBidi" w:cstheme="majorBidi"/>
                <w:b/>
                <w:color w:val="000000"/>
                <w:rtl/>
              </w:rPr>
              <w:t xml:space="preserve"> </w:t>
            </w:r>
            <w:r w:rsidRPr="00ED5F35">
              <w:rPr>
                <w:rFonts w:asciiTheme="majorBidi" w:eastAsia="Arimo" w:hAnsiTheme="majorBidi" w:cstheme="majorBidi"/>
                <w:b/>
                <w:color w:val="000000"/>
                <w:rtl/>
                <w:lang w:bidi="he-IL"/>
              </w:rPr>
              <w:t>תלוי</w:t>
            </w:r>
            <w:r w:rsidRPr="00ED5F35">
              <w:rPr>
                <w:rFonts w:asciiTheme="majorBidi" w:eastAsia="Arimo" w:hAnsiTheme="majorBidi" w:cstheme="majorBidi"/>
                <w:b/>
                <w:color w:val="000000"/>
                <w:rtl/>
              </w:rPr>
              <w:t xml:space="preserve"> </w:t>
            </w:r>
            <w:r w:rsidRPr="00ED5F35">
              <w:rPr>
                <w:rFonts w:asciiTheme="majorBidi" w:eastAsia="Arimo" w:hAnsiTheme="majorBidi" w:cstheme="majorBidi"/>
                <w:b/>
                <w:color w:val="000000"/>
                <w:rtl/>
                <w:lang w:bidi="he-IL"/>
              </w:rPr>
              <w:t>בכלל</w:t>
            </w:r>
            <w:r w:rsidRPr="00ED5F35">
              <w:rPr>
                <w:rFonts w:asciiTheme="majorBidi" w:eastAsia="Arimo" w:hAnsiTheme="majorBidi" w:cstheme="majorBidi"/>
                <w:b/>
                <w:color w:val="000000"/>
                <w:rtl/>
              </w:rPr>
              <w:t xml:space="preserve">, </w:t>
            </w:r>
            <w:r w:rsidRPr="00ED5F35">
              <w:rPr>
                <w:rFonts w:asciiTheme="majorBidi" w:eastAsia="Arimo" w:hAnsiTheme="majorBidi" w:cstheme="majorBidi"/>
                <w:b/>
                <w:color w:val="000000"/>
                <w:rtl/>
                <w:lang w:bidi="he-IL"/>
              </w:rPr>
              <w:t>ואמנם</w:t>
            </w:r>
            <w:r w:rsidRPr="00AC5F20">
              <w:rPr>
                <w:rFonts w:asciiTheme="majorBidi" w:eastAsia="Arimo" w:hAnsiTheme="majorBidi" w:cstheme="majorBidi"/>
                <w:b/>
                <w:color w:val="000000"/>
                <w:rtl/>
              </w:rPr>
              <w:t xml:space="preserve"> </w:t>
            </w:r>
            <w:r w:rsidRPr="00AC5F20">
              <w:rPr>
                <w:rFonts w:asciiTheme="majorBidi" w:eastAsia="Arimo" w:hAnsiTheme="majorBidi" w:cstheme="majorBidi" w:hint="cs"/>
                <w:b/>
                <w:color w:val="000000"/>
                <w:rtl/>
                <w:lang w:bidi="he-IL"/>
              </w:rPr>
              <w:t>נמסרים</w:t>
            </w:r>
            <w:r w:rsidRPr="00AC5F20">
              <w:rPr>
                <w:rFonts w:asciiTheme="majorBidi" w:eastAsia="Arimo" w:hAnsiTheme="majorBidi" w:cstheme="majorBidi"/>
                <w:b/>
                <w:color w:val="000000"/>
                <w:rtl/>
              </w:rPr>
              <w:t xml:space="preserve"> </w:t>
            </w:r>
            <w:r w:rsidRPr="00AC5F20">
              <w:rPr>
                <w:rFonts w:asciiTheme="majorBidi" w:eastAsia="Arimo" w:hAnsiTheme="majorBidi" w:cstheme="majorBidi" w:hint="cs"/>
                <w:b/>
                <w:color w:val="000000"/>
                <w:rtl/>
                <w:lang w:bidi="he-IL"/>
              </w:rPr>
              <w:t>על</w:t>
            </w:r>
            <w:r w:rsidRPr="00AC5F20">
              <w:rPr>
                <w:rFonts w:asciiTheme="majorBidi" w:eastAsia="Arimo" w:hAnsiTheme="majorBidi" w:cstheme="majorBidi"/>
                <w:b/>
                <w:color w:val="000000"/>
                <w:rtl/>
              </w:rPr>
              <w:t xml:space="preserve"> </w:t>
            </w:r>
            <w:r w:rsidRPr="00AC5F20">
              <w:rPr>
                <w:rFonts w:asciiTheme="majorBidi" w:eastAsia="Arimo" w:hAnsiTheme="majorBidi" w:cstheme="majorBidi" w:hint="cs"/>
                <w:b/>
                <w:color w:val="000000"/>
                <w:rtl/>
                <w:lang w:bidi="he-IL"/>
              </w:rPr>
              <w:t>פה</w:t>
            </w:r>
            <w:r w:rsidRPr="00AC5F20">
              <w:rPr>
                <w:rFonts w:asciiTheme="majorBidi" w:eastAsia="Arimo" w:hAnsiTheme="majorBidi" w:cstheme="majorBidi"/>
                <w:b/>
                <w:color w:val="000000"/>
                <w:rtl/>
              </w:rPr>
              <w:t xml:space="preserve"> </w:t>
            </w:r>
            <w:r w:rsidRPr="00AC5F20">
              <w:rPr>
                <w:rFonts w:asciiTheme="majorBidi" w:eastAsia="Arimo" w:hAnsiTheme="majorBidi" w:cstheme="majorBidi" w:hint="cs"/>
                <w:b/>
                <w:color w:val="000000"/>
                <w:rtl/>
                <w:lang w:bidi="he-IL"/>
              </w:rPr>
              <w:t>והם</w:t>
            </w:r>
            <w:r w:rsidRPr="00AC5F20">
              <w:rPr>
                <w:rFonts w:asciiTheme="majorBidi" w:eastAsia="Arimo" w:hAnsiTheme="majorBidi" w:cstheme="majorBidi"/>
                <w:b/>
                <w:color w:val="000000"/>
                <w:rtl/>
              </w:rPr>
              <w:t xml:space="preserve"> </w:t>
            </w:r>
            <w:r w:rsidRPr="00AC5F20">
              <w:rPr>
                <w:rFonts w:asciiTheme="majorBidi" w:eastAsia="Arimo" w:hAnsiTheme="majorBidi" w:cstheme="majorBidi" w:hint="cs"/>
                <w:b/>
                <w:color w:val="000000"/>
                <w:rtl/>
                <w:lang w:bidi="he-IL"/>
              </w:rPr>
              <w:t>דברים</w:t>
            </w:r>
            <w:r w:rsidRPr="00AC5F20">
              <w:rPr>
                <w:rFonts w:asciiTheme="majorBidi" w:eastAsia="Arimo" w:hAnsiTheme="majorBidi" w:cstheme="majorBidi"/>
                <w:b/>
                <w:color w:val="000000"/>
                <w:rtl/>
              </w:rPr>
              <w:t xml:space="preserve"> </w:t>
            </w:r>
            <w:r w:rsidRPr="00ED5F35">
              <w:rPr>
                <w:rFonts w:asciiTheme="majorBidi" w:eastAsia="Arimo" w:hAnsiTheme="majorBidi" w:cstheme="majorBidi"/>
                <w:b/>
                <w:color w:val="000000"/>
                <w:rtl/>
                <w:lang w:bidi="he-IL"/>
              </w:rPr>
              <w:t>שבאו</w:t>
            </w:r>
            <w:r w:rsidRPr="00ED5F35">
              <w:rPr>
                <w:rFonts w:asciiTheme="majorBidi" w:eastAsia="Arimo" w:hAnsiTheme="majorBidi" w:cstheme="majorBidi"/>
                <w:b/>
                <w:color w:val="000000"/>
                <w:rtl/>
              </w:rPr>
              <w:t xml:space="preserve"> </w:t>
            </w:r>
            <w:r w:rsidRPr="00ED5F35">
              <w:rPr>
                <w:rFonts w:asciiTheme="majorBidi" w:eastAsia="Arimo" w:hAnsiTheme="majorBidi" w:cstheme="majorBidi"/>
                <w:b/>
                <w:color w:val="000000"/>
                <w:rtl/>
                <w:lang w:bidi="he-IL"/>
              </w:rPr>
              <w:t>בקבלה</w:t>
            </w:r>
            <w:r w:rsidRPr="00ED5F35">
              <w:rPr>
                <w:rFonts w:asciiTheme="majorBidi" w:eastAsia="Arimo" w:hAnsiTheme="majorBidi" w:cstheme="majorBidi"/>
                <w:b/>
                <w:color w:val="000000"/>
                <w:rtl/>
              </w:rPr>
              <w:t>.</w:t>
            </w:r>
            <w:r w:rsidRPr="00AC5F20">
              <w:rPr>
                <w:rFonts w:asciiTheme="majorBidi" w:eastAsia="Arimo" w:hAnsiTheme="majorBidi" w:cstheme="majorBidi"/>
                <w:b/>
                <w:color w:val="000000"/>
                <w:rtl/>
              </w:rPr>
              <w:t xml:space="preserve"> </w:t>
            </w:r>
            <w:r w:rsidRPr="00AC5F20">
              <w:rPr>
                <w:rFonts w:asciiTheme="majorBidi" w:eastAsia="Arimo" w:hAnsiTheme="majorBidi" w:cstheme="majorBidi" w:hint="cs"/>
                <w:b/>
                <w:color w:val="000000"/>
                <w:rtl/>
                <w:lang w:bidi="he-IL"/>
              </w:rPr>
              <w:t>הלא</w:t>
            </w:r>
            <w:r w:rsidRPr="00AC5F20">
              <w:rPr>
                <w:rFonts w:asciiTheme="majorBidi" w:eastAsia="Arimo" w:hAnsiTheme="majorBidi" w:cstheme="majorBidi"/>
                <w:b/>
                <w:color w:val="000000"/>
                <w:rtl/>
              </w:rPr>
              <w:t xml:space="preserve"> </w:t>
            </w:r>
            <w:r w:rsidRPr="00AC5F20">
              <w:rPr>
                <w:rFonts w:asciiTheme="majorBidi" w:eastAsia="Arimo" w:hAnsiTheme="majorBidi" w:cstheme="majorBidi" w:hint="cs"/>
                <w:b/>
                <w:color w:val="000000"/>
                <w:rtl/>
                <w:lang w:bidi="he-IL"/>
              </w:rPr>
              <w:t>ידעת</w:t>
            </w:r>
            <w:r w:rsidRPr="00ED5F35">
              <w:rPr>
                <w:rFonts w:asciiTheme="majorBidi" w:eastAsia="Arimo" w:hAnsiTheme="majorBidi" w:cstheme="majorBidi"/>
                <w:b/>
                <w:color w:val="000000"/>
                <w:rtl/>
              </w:rPr>
              <w:t>,</w:t>
            </w:r>
            <w:r w:rsidRPr="00AC5F20">
              <w:rPr>
                <w:rFonts w:asciiTheme="majorBidi" w:eastAsia="Arimo" w:hAnsiTheme="majorBidi" w:cstheme="majorBidi"/>
                <w:b/>
                <w:color w:val="000000"/>
                <w:rtl/>
              </w:rPr>
              <w:t xml:space="preserve"> </w:t>
            </w:r>
            <w:r w:rsidRPr="00AC5F20">
              <w:rPr>
                <w:rFonts w:asciiTheme="majorBidi" w:eastAsia="Arimo" w:hAnsiTheme="majorBidi" w:cstheme="majorBidi" w:hint="cs"/>
                <w:b/>
                <w:color w:val="000000"/>
                <w:rtl/>
                <w:lang w:bidi="he-IL"/>
              </w:rPr>
              <w:t>שאכילת</w:t>
            </w:r>
            <w:r w:rsidRPr="00AC5F20">
              <w:rPr>
                <w:rFonts w:asciiTheme="majorBidi" w:eastAsia="Arimo" w:hAnsiTheme="majorBidi" w:cstheme="majorBidi"/>
                <w:b/>
                <w:color w:val="000000"/>
                <w:rtl/>
              </w:rPr>
              <w:t xml:space="preserve"> </w:t>
            </w:r>
            <w:r w:rsidRPr="00AC5F20">
              <w:rPr>
                <w:rFonts w:asciiTheme="majorBidi" w:eastAsia="Arimo" w:hAnsiTheme="majorBidi" w:cstheme="majorBidi" w:hint="cs"/>
                <w:b/>
                <w:color w:val="000000"/>
                <w:rtl/>
                <w:lang w:bidi="he-IL"/>
              </w:rPr>
              <w:t>מצה</w:t>
            </w:r>
            <w:r w:rsidRPr="00AC5F20">
              <w:rPr>
                <w:rFonts w:asciiTheme="majorBidi" w:eastAsia="Arimo" w:hAnsiTheme="majorBidi" w:cstheme="majorBidi"/>
                <w:b/>
                <w:color w:val="000000"/>
                <w:rtl/>
              </w:rPr>
              <w:t xml:space="preserve"> </w:t>
            </w:r>
            <w:r w:rsidRPr="00ED5F35">
              <w:rPr>
                <w:rFonts w:asciiTheme="majorBidi" w:eastAsia="Arimo" w:hAnsiTheme="majorBidi" w:cstheme="majorBidi"/>
                <w:b/>
                <w:color w:val="000000"/>
                <w:rtl/>
                <w:lang w:bidi="he-IL"/>
              </w:rPr>
              <w:t>בלילי</w:t>
            </w:r>
            <w:r w:rsidRPr="00ED5F35">
              <w:rPr>
                <w:rFonts w:asciiTheme="majorBidi" w:eastAsia="Arimo" w:hAnsiTheme="majorBidi" w:cstheme="majorBidi"/>
                <w:b/>
                <w:color w:val="000000"/>
                <w:rtl/>
              </w:rPr>
              <w:t xml:space="preserve"> </w:t>
            </w:r>
            <w:r w:rsidRPr="00ED5F35">
              <w:rPr>
                <w:rFonts w:asciiTheme="majorBidi" w:eastAsia="Arimo" w:hAnsiTheme="majorBidi" w:cstheme="majorBidi"/>
                <w:b/>
                <w:color w:val="000000"/>
                <w:rtl/>
                <w:lang w:bidi="he-IL"/>
              </w:rPr>
              <w:t>פסחים</w:t>
            </w:r>
            <w:r w:rsidRPr="00AC5F20">
              <w:rPr>
                <w:rFonts w:asciiTheme="majorBidi" w:eastAsia="Arimo" w:hAnsiTheme="majorBidi" w:cstheme="majorBidi"/>
                <w:b/>
                <w:color w:val="000000"/>
                <w:rtl/>
              </w:rPr>
              <w:t xml:space="preserve"> </w:t>
            </w:r>
            <w:r w:rsidRPr="00AC5F20">
              <w:rPr>
                <w:rFonts w:asciiTheme="majorBidi" w:eastAsia="Arimo" w:hAnsiTheme="majorBidi" w:cstheme="majorBidi" w:hint="cs"/>
                <w:b/>
                <w:color w:val="000000"/>
                <w:rtl/>
                <w:lang w:bidi="he-IL"/>
              </w:rPr>
              <w:t>ושמחה</w:t>
            </w:r>
            <w:r w:rsidRPr="00AC5F20">
              <w:rPr>
                <w:rFonts w:asciiTheme="majorBidi" w:eastAsia="Arimo" w:hAnsiTheme="majorBidi" w:cstheme="majorBidi"/>
                <w:b/>
                <w:color w:val="000000"/>
                <w:rtl/>
              </w:rPr>
              <w:t xml:space="preserve"> </w:t>
            </w:r>
            <w:r w:rsidRPr="00AC5F20">
              <w:rPr>
                <w:rFonts w:asciiTheme="majorBidi" w:eastAsia="Arimo" w:hAnsiTheme="majorBidi" w:cstheme="majorBidi" w:hint="cs"/>
                <w:b/>
                <w:color w:val="000000"/>
                <w:rtl/>
                <w:lang w:bidi="he-IL"/>
              </w:rPr>
              <w:t>במועדים</w:t>
            </w:r>
            <w:r w:rsidRPr="00AC5F20">
              <w:rPr>
                <w:rFonts w:asciiTheme="majorBidi" w:eastAsia="Arimo" w:hAnsiTheme="majorBidi" w:cstheme="majorBidi"/>
                <w:b/>
                <w:color w:val="000000"/>
                <w:rtl/>
              </w:rPr>
              <w:t xml:space="preserve"> </w:t>
            </w:r>
            <w:r w:rsidRPr="00AC5F20">
              <w:rPr>
                <w:rFonts w:asciiTheme="majorBidi" w:eastAsia="Arimo" w:hAnsiTheme="majorBidi" w:cstheme="majorBidi" w:hint="cs"/>
                <w:b/>
                <w:color w:val="000000"/>
                <w:rtl/>
                <w:lang w:bidi="he-IL"/>
              </w:rPr>
              <w:t>והקהל</w:t>
            </w:r>
            <w:r w:rsidRPr="00ED5F35">
              <w:rPr>
                <w:rFonts w:asciiTheme="majorBidi" w:eastAsia="Arimo" w:hAnsiTheme="majorBidi" w:cstheme="majorBidi"/>
                <w:b/>
                <w:color w:val="000000"/>
                <w:rtl/>
              </w:rPr>
              <w:t xml:space="preserve"> </w:t>
            </w:r>
            <w:r w:rsidRPr="00ED5F35">
              <w:rPr>
                <w:rFonts w:asciiTheme="majorBidi" w:eastAsia="Arimo" w:hAnsiTheme="majorBidi" w:cstheme="majorBidi"/>
                <w:b/>
                <w:color w:val="000000"/>
                <w:rtl/>
                <w:lang w:bidi="he-IL"/>
              </w:rPr>
              <w:t>ותפילה</w:t>
            </w:r>
            <w:r w:rsidRPr="00AC5F20">
              <w:rPr>
                <w:rFonts w:asciiTheme="majorBidi" w:eastAsia="Arimo" w:hAnsiTheme="majorBidi" w:cstheme="majorBidi"/>
                <w:b/>
                <w:color w:val="000000"/>
                <w:rtl/>
              </w:rPr>
              <w:t xml:space="preserve"> </w:t>
            </w:r>
            <w:r w:rsidRPr="00AC5F20">
              <w:rPr>
                <w:rFonts w:asciiTheme="majorBidi" w:eastAsia="Arimo" w:hAnsiTheme="majorBidi" w:cstheme="majorBidi" w:hint="cs"/>
                <w:b/>
                <w:color w:val="000000"/>
                <w:rtl/>
                <w:lang w:bidi="he-IL"/>
              </w:rPr>
              <w:t>ומקרא</w:t>
            </w:r>
            <w:r w:rsidRPr="00AC5F20">
              <w:rPr>
                <w:rFonts w:asciiTheme="majorBidi" w:eastAsia="Arimo" w:hAnsiTheme="majorBidi" w:cstheme="majorBidi"/>
                <w:b/>
                <w:color w:val="000000"/>
                <w:rtl/>
              </w:rPr>
              <w:t xml:space="preserve"> </w:t>
            </w:r>
            <w:r w:rsidRPr="00ED5F35">
              <w:rPr>
                <w:rFonts w:asciiTheme="majorBidi" w:eastAsia="Arimo" w:hAnsiTheme="majorBidi" w:cstheme="majorBidi"/>
                <w:b/>
                <w:color w:val="000000"/>
                <w:rtl/>
                <w:lang w:bidi="he-IL"/>
              </w:rPr>
              <w:t>מגילה</w:t>
            </w:r>
            <w:r w:rsidRPr="00AC5F20">
              <w:rPr>
                <w:rFonts w:asciiTheme="majorBidi" w:eastAsia="Arimo" w:hAnsiTheme="majorBidi" w:cstheme="majorBidi"/>
                <w:b/>
                <w:color w:val="000000"/>
                <w:rtl/>
              </w:rPr>
              <w:t xml:space="preserve"> </w:t>
            </w:r>
            <w:r w:rsidRPr="00AC5F20">
              <w:rPr>
                <w:rFonts w:asciiTheme="majorBidi" w:eastAsia="Arimo" w:hAnsiTheme="majorBidi" w:cstheme="majorBidi" w:hint="cs"/>
                <w:b/>
                <w:color w:val="000000"/>
                <w:rtl/>
                <w:lang w:bidi="he-IL"/>
              </w:rPr>
              <w:t>ונר</w:t>
            </w:r>
            <w:r w:rsidRPr="00AC5F20">
              <w:rPr>
                <w:rFonts w:asciiTheme="majorBidi" w:eastAsia="Arimo" w:hAnsiTheme="majorBidi" w:cstheme="majorBidi"/>
                <w:b/>
                <w:color w:val="000000"/>
                <w:rtl/>
              </w:rPr>
              <w:t xml:space="preserve"> </w:t>
            </w:r>
            <w:r w:rsidRPr="00AC5F20">
              <w:rPr>
                <w:rFonts w:asciiTheme="majorBidi" w:eastAsia="Arimo" w:hAnsiTheme="majorBidi" w:cstheme="majorBidi" w:hint="cs"/>
                <w:b/>
                <w:color w:val="000000"/>
                <w:rtl/>
                <w:lang w:bidi="he-IL"/>
              </w:rPr>
              <w:t>חנוכה</w:t>
            </w:r>
            <w:r w:rsidRPr="00AC5F20">
              <w:rPr>
                <w:rFonts w:asciiTheme="majorBidi" w:eastAsia="Arimo" w:hAnsiTheme="majorBidi" w:cstheme="majorBidi"/>
                <w:b/>
                <w:color w:val="000000"/>
                <w:rtl/>
              </w:rPr>
              <w:t xml:space="preserve"> </w:t>
            </w:r>
            <w:r w:rsidRPr="00AC5F20">
              <w:rPr>
                <w:rFonts w:asciiTheme="majorBidi" w:eastAsia="Arimo" w:hAnsiTheme="majorBidi" w:cstheme="majorBidi" w:hint="cs"/>
                <w:b/>
                <w:color w:val="000000"/>
                <w:rtl/>
                <w:lang w:bidi="he-IL"/>
              </w:rPr>
              <w:t>ונר</w:t>
            </w:r>
            <w:r w:rsidRPr="00AC5F20">
              <w:rPr>
                <w:rFonts w:asciiTheme="majorBidi" w:eastAsia="Arimo" w:hAnsiTheme="majorBidi" w:cstheme="majorBidi"/>
                <w:b/>
                <w:color w:val="000000"/>
                <w:rtl/>
              </w:rPr>
              <w:t xml:space="preserve"> </w:t>
            </w:r>
            <w:r w:rsidRPr="00AC5F20">
              <w:rPr>
                <w:rFonts w:asciiTheme="majorBidi" w:eastAsia="Arimo" w:hAnsiTheme="majorBidi" w:cstheme="majorBidi" w:hint="cs"/>
                <w:b/>
                <w:color w:val="000000"/>
                <w:rtl/>
                <w:lang w:bidi="he-IL"/>
              </w:rPr>
              <w:t>שבת</w:t>
            </w:r>
            <w:r w:rsidRPr="00ED5F35">
              <w:rPr>
                <w:rFonts w:asciiTheme="majorBidi" w:eastAsia="Arimo" w:hAnsiTheme="majorBidi" w:cstheme="majorBidi"/>
                <w:b/>
                <w:color w:val="000000"/>
                <w:rtl/>
              </w:rPr>
              <w:t xml:space="preserve"> </w:t>
            </w:r>
            <w:r w:rsidRPr="00ED5F35">
              <w:rPr>
                <w:rFonts w:asciiTheme="majorBidi" w:eastAsia="Arimo" w:hAnsiTheme="majorBidi" w:cstheme="majorBidi"/>
                <w:b/>
                <w:color w:val="000000"/>
                <w:rtl/>
                <w:lang w:bidi="he-IL"/>
              </w:rPr>
              <w:t>וקידוש</w:t>
            </w:r>
            <w:r w:rsidRPr="00AC5F20">
              <w:rPr>
                <w:rFonts w:asciiTheme="majorBidi" w:eastAsia="Arimo" w:hAnsiTheme="majorBidi" w:cstheme="majorBidi"/>
                <w:b/>
                <w:color w:val="000000"/>
                <w:rtl/>
              </w:rPr>
              <w:t xml:space="preserve"> </w:t>
            </w:r>
            <w:r w:rsidRPr="00AC5F20">
              <w:rPr>
                <w:rFonts w:asciiTheme="majorBidi" w:eastAsia="Arimo" w:hAnsiTheme="majorBidi" w:cstheme="majorBidi" w:hint="cs"/>
                <w:b/>
                <w:color w:val="000000"/>
                <w:rtl/>
                <w:lang w:bidi="he-IL"/>
              </w:rPr>
              <w:t>היום</w:t>
            </w:r>
            <w:r w:rsidRPr="00AC5F20">
              <w:rPr>
                <w:rFonts w:asciiTheme="majorBidi" w:eastAsia="Arimo" w:hAnsiTheme="majorBidi" w:cstheme="majorBidi"/>
                <w:b/>
                <w:color w:val="000000"/>
                <w:rtl/>
              </w:rPr>
              <w:t xml:space="preserve">, </w:t>
            </w:r>
            <w:r w:rsidRPr="00AC5F20">
              <w:rPr>
                <w:rFonts w:asciiTheme="majorBidi" w:eastAsia="Arimo" w:hAnsiTheme="majorBidi" w:cstheme="majorBidi" w:hint="cs"/>
                <w:b/>
                <w:color w:val="000000"/>
                <w:rtl/>
                <w:lang w:bidi="he-IL"/>
              </w:rPr>
              <w:t>אלו</w:t>
            </w:r>
            <w:r w:rsidRPr="00AC5F20">
              <w:rPr>
                <w:rFonts w:asciiTheme="majorBidi" w:eastAsia="Arimo" w:hAnsiTheme="majorBidi" w:cstheme="majorBidi"/>
                <w:b/>
                <w:color w:val="000000"/>
                <w:rtl/>
              </w:rPr>
              <w:t xml:space="preserve"> </w:t>
            </w:r>
            <w:r w:rsidRPr="00ED5F35">
              <w:rPr>
                <w:rFonts w:asciiTheme="majorBidi" w:eastAsia="Arimo" w:hAnsiTheme="majorBidi" w:cstheme="majorBidi"/>
                <w:b/>
                <w:color w:val="000000"/>
                <w:rtl/>
                <w:lang w:bidi="he-IL"/>
              </w:rPr>
              <w:t>כולם</w:t>
            </w:r>
            <w:r w:rsidRPr="00ED5F35">
              <w:rPr>
                <w:rFonts w:asciiTheme="majorBidi" w:eastAsia="Arimo" w:hAnsiTheme="majorBidi" w:cstheme="majorBidi"/>
                <w:b/>
                <w:color w:val="000000"/>
                <w:rtl/>
              </w:rPr>
              <w:t xml:space="preserve"> </w:t>
            </w:r>
            <w:r w:rsidRPr="00AC5F20">
              <w:rPr>
                <w:rFonts w:asciiTheme="majorBidi" w:eastAsia="Arimo" w:hAnsiTheme="majorBidi" w:cstheme="majorBidi" w:hint="cs"/>
                <w:b/>
                <w:color w:val="000000"/>
                <w:rtl/>
                <w:lang w:bidi="he-IL"/>
              </w:rPr>
              <w:t>מצות</w:t>
            </w:r>
            <w:r w:rsidRPr="00AC5F20">
              <w:rPr>
                <w:rFonts w:asciiTheme="majorBidi" w:eastAsia="Arimo" w:hAnsiTheme="majorBidi" w:cstheme="majorBidi"/>
                <w:b/>
                <w:color w:val="000000"/>
                <w:rtl/>
              </w:rPr>
              <w:t xml:space="preserve"> </w:t>
            </w:r>
            <w:r w:rsidRPr="00AC5F20">
              <w:rPr>
                <w:rFonts w:asciiTheme="majorBidi" w:eastAsia="Arimo" w:hAnsiTheme="majorBidi" w:cstheme="majorBidi" w:hint="cs"/>
                <w:b/>
                <w:color w:val="000000"/>
                <w:rtl/>
                <w:lang w:bidi="he-IL"/>
              </w:rPr>
              <w:t>עשה</w:t>
            </w:r>
            <w:r w:rsidRPr="00AC5F20">
              <w:rPr>
                <w:rFonts w:asciiTheme="majorBidi" w:eastAsia="Arimo" w:hAnsiTheme="majorBidi" w:cstheme="majorBidi"/>
                <w:b/>
                <w:color w:val="000000"/>
                <w:rtl/>
              </w:rPr>
              <w:t xml:space="preserve"> </w:t>
            </w:r>
            <w:r w:rsidRPr="00AC5F20">
              <w:rPr>
                <w:rFonts w:asciiTheme="majorBidi" w:eastAsia="Arimo" w:hAnsiTheme="majorBidi" w:cstheme="majorBidi" w:hint="cs"/>
                <w:b/>
                <w:color w:val="000000"/>
                <w:rtl/>
                <w:lang w:bidi="he-IL"/>
              </w:rPr>
              <w:t>שהזמן</w:t>
            </w:r>
            <w:r w:rsidRPr="00AC5F20">
              <w:rPr>
                <w:rFonts w:asciiTheme="majorBidi" w:eastAsia="Arimo" w:hAnsiTheme="majorBidi" w:cstheme="majorBidi"/>
                <w:b/>
                <w:color w:val="000000"/>
                <w:rtl/>
              </w:rPr>
              <w:t xml:space="preserve"> </w:t>
            </w:r>
            <w:proofErr w:type="spellStart"/>
            <w:r w:rsidRPr="00ED5F35">
              <w:rPr>
                <w:rFonts w:asciiTheme="majorBidi" w:eastAsia="Arimo" w:hAnsiTheme="majorBidi" w:cstheme="majorBidi"/>
                <w:b/>
                <w:color w:val="000000"/>
                <w:rtl/>
                <w:lang w:bidi="he-IL"/>
              </w:rPr>
              <w:t>גרמא</w:t>
            </w:r>
            <w:proofErr w:type="spellEnd"/>
            <w:r w:rsidRPr="00ED5F35">
              <w:rPr>
                <w:rFonts w:asciiTheme="majorBidi" w:eastAsia="Arimo" w:hAnsiTheme="majorBidi" w:cstheme="majorBidi"/>
                <w:b/>
                <w:color w:val="000000"/>
                <w:rtl/>
              </w:rPr>
              <w:t>,</w:t>
            </w:r>
            <w:r w:rsidRPr="00AC5F20">
              <w:rPr>
                <w:rFonts w:asciiTheme="majorBidi" w:eastAsia="Arimo" w:hAnsiTheme="majorBidi" w:cstheme="majorBidi"/>
                <w:b/>
                <w:color w:val="000000"/>
                <w:rtl/>
              </w:rPr>
              <w:t xml:space="preserve"> </w:t>
            </w:r>
            <w:r w:rsidRPr="00AC5F20">
              <w:rPr>
                <w:rFonts w:asciiTheme="majorBidi" w:eastAsia="Arimo" w:hAnsiTheme="majorBidi" w:cstheme="majorBidi" w:hint="cs"/>
                <w:b/>
                <w:color w:val="000000"/>
                <w:rtl/>
                <w:lang w:bidi="he-IL"/>
              </w:rPr>
              <w:t>וכל</w:t>
            </w:r>
            <w:r w:rsidRPr="00AC5F20">
              <w:rPr>
                <w:rFonts w:asciiTheme="majorBidi" w:eastAsia="Arimo" w:hAnsiTheme="majorBidi" w:cstheme="majorBidi"/>
                <w:b/>
                <w:color w:val="000000"/>
                <w:rtl/>
              </w:rPr>
              <w:t xml:space="preserve"> </w:t>
            </w:r>
            <w:r w:rsidRPr="00ED5F35">
              <w:rPr>
                <w:rFonts w:asciiTheme="majorBidi" w:eastAsia="Arimo" w:hAnsiTheme="majorBidi" w:cstheme="majorBidi"/>
                <w:b/>
                <w:color w:val="000000"/>
                <w:rtl/>
                <w:lang w:bidi="he-IL"/>
              </w:rPr>
              <w:t>אחד</w:t>
            </w:r>
            <w:r w:rsidRPr="00ED5F35">
              <w:rPr>
                <w:rFonts w:asciiTheme="majorBidi" w:eastAsia="Arimo" w:hAnsiTheme="majorBidi" w:cstheme="majorBidi"/>
                <w:b/>
                <w:color w:val="000000"/>
                <w:rtl/>
              </w:rPr>
              <w:t xml:space="preserve"> </w:t>
            </w:r>
            <w:r w:rsidRPr="00ED5F35">
              <w:rPr>
                <w:rFonts w:asciiTheme="majorBidi" w:eastAsia="Arimo" w:hAnsiTheme="majorBidi" w:cstheme="majorBidi"/>
                <w:b/>
                <w:color w:val="000000"/>
                <w:rtl/>
                <w:lang w:bidi="he-IL"/>
              </w:rPr>
              <w:t>מהם</w:t>
            </w:r>
            <w:r w:rsidRPr="00ED5F35">
              <w:rPr>
                <w:rFonts w:asciiTheme="majorBidi" w:eastAsia="Arimo" w:hAnsiTheme="majorBidi" w:cstheme="majorBidi"/>
                <w:b/>
                <w:color w:val="000000"/>
                <w:rtl/>
              </w:rPr>
              <w:t xml:space="preserve"> </w:t>
            </w:r>
            <w:proofErr w:type="spellStart"/>
            <w:r w:rsidRPr="00ED5F35">
              <w:rPr>
                <w:rFonts w:asciiTheme="majorBidi" w:eastAsia="Arimo" w:hAnsiTheme="majorBidi" w:cstheme="majorBidi"/>
                <w:b/>
                <w:color w:val="000000"/>
                <w:rtl/>
                <w:lang w:bidi="he-IL"/>
              </w:rPr>
              <w:t>מחוייבות</w:t>
            </w:r>
            <w:proofErr w:type="spellEnd"/>
            <w:r w:rsidRPr="00ED5F35">
              <w:rPr>
                <w:rFonts w:asciiTheme="majorBidi" w:eastAsia="Arimo" w:hAnsiTheme="majorBidi" w:cstheme="majorBidi"/>
                <w:b/>
                <w:color w:val="000000"/>
                <w:rtl/>
              </w:rPr>
              <w:t xml:space="preserve"> </w:t>
            </w:r>
            <w:r w:rsidRPr="00ED5F35">
              <w:rPr>
                <w:rFonts w:asciiTheme="majorBidi" w:eastAsia="Arimo" w:hAnsiTheme="majorBidi" w:cstheme="majorBidi"/>
                <w:b/>
                <w:color w:val="000000"/>
                <w:rtl/>
                <w:lang w:bidi="he-IL"/>
              </w:rPr>
              <w:t>על</w:t>
            </w:r>
            <w:r w:rsidRPr="00ED5F35">
              <w:rPr>
                <w:rFonts w:asciiTheme="majorBidi" w:eastAsia="Arimo" w:hAnsiTheme="majorBidi" w:cstheme="majorBidi"/>
                <w:b/>
                <w:color w:val="000000"/>
                <w:rtl/>
              </w:rPr>
              <w:t xml:space="preserve"> </w:t>
            </w:r>
            <w:r w:rsidRPr="00ED5F35">
              <w:rPr>
                <w:rFonts w:asciiTheme="majorBidi" w:eastAsia="Arimo" w:hAnsiTheme="majorBidi" w:cstheme="majorBidi"/>
                <w:b/>
                <w:color w:val="000000"/>
                <w:rtl/>
                <w:lang w:bidi="he-IL"/>
              </w:rPr>
              <w:t>הנשים</w:t>
            </w:r>
            <w:r w:rsidRPr="00ED5F35">
              <w:rPr>
                <w:rFonts w:asciiTheme="majorBidi" w:eastAsia="Arimo" w:hAnsiTheme="majorBidi" w:cstheme="majorBidi"/>
                <w:b/>
                <w:color w:val="000000"/>
                <w:rtl/>
              </w:rPr>
              <w:t xml:space="preserve"> </w:t>
            </w:r>
            <w:r w:rsidRPr="00ED5F35">
              <w:rPr>
                <w:rFonts w:asciiTheme="majorBidi" w:eastAsia="Arimo" w:hAnsiTheme="majorBidi" w:cstheme="majorBidi"/>
                <w:b/>
                <w:color w:val="000000"/>
                <w:rtl/>
                <w:lang w:bidi="he-IL"/>
              </w:rPr>
              <w:t>כמו</w:t>
            </w:r>
            <w:r w:rsidRPr="00ED5F35">
              <w:rPr>
                <w:rFonts w:asciiTheme="majorBidi" w:eastAsia="Arimo" w:hAnsiTheme="majorBidi" w:cstheme="majorBidi"/>
                <w:b/>
                <w:color w:val="000000"/>
                <w:rtl/>
              </w:rPr>
              <w:t xml:space="preserve"> </w:t>
            </w:r>
            <w:r w:rsidRPr="00ED5F35">
              <w:rPr>
                <w:rFonts w:asciiTheme="majorBidi" w:eastAsia="Arimo" w:hAnsiTheme="majorBidi" w:cstheme="majorBidi"/>
                <w:b/>
                <w:color w:val="000000"/>
                <w:rtl/>
                <w:lang w:bidi="he-IL"/>
              </w:rPr>
              <w:t>שהם</w:t>
            </w:r>
            <w:r w:rsidRPr="00ED5F35">
              <w:rPr>
                <w:rFonts w:asciiTheme="majorBidi" w:eastAsia="Arimo" w:hAnsiTheme="majorBidi" w:cstheme="majorBidi"/>
                <w:b/>
                <w:color w:val="000000"/>
                <w:rtl/>
              </w:rPr>
              <w:t xml:space="preserve"> </w:t>
            </w:r>
            <w:proofErr w:type="spellStart"/>
            <w:r w:rsidRPr="00ED5F35">
              <w:rPr>
                <w:rFonts w:asciiTheme="majorBidi" w:eastAsia="Arimo" w:hAnsiTheme="majorBidi" w:cstheme="majorBidi"/>
                <w:b/>
                <w:color w:val="000000"/>
                <w:rtl/>
                <w:lang w:bidi="he-IL"/>
              </w:rPr>
              <w:t>מחוייבות</w:t>
            </w:r>
            <w:proofErr w:type="spellEnd"/>
            <w:r w:rsidRPr="00AC5F20">
              <w:rPr>
                <w:rFonts w:asciiTheme="majorBidi" w:eastAsia="Arimo" w:hAnsiTheme="majorBidi" w:cstheme="majorBidi"/>
                <w:b/>
                <w:color w:val="000000"/>
                <w:rtl/>
              </w:rPr>
              <w:t xml:space="preserve"> </w:t>
            </w:r>
            <w:r w:rsidRPr="00AC5F20">
              <w:rPr>
                <w:rFonts w:asciiTheme="majorBidi" w:eastAsia="Arimo" w:hAnsiTheme="majorBidi" w:cstheme="majorBidi" w:hint="cs"/>
                <w:b/>
                <w:color w:val="000000"/>
                <w:rtl/>
                <w:lang w:bidi="he-IL"/>
              </w:rPr>
              <w:t>לאנשים</w:t>
            </w:r>
            <w:r w:rsidRPr="00AC5F20">
              <w:rPr>
                <w:rFonts w:asciiTheme="majorBidi" w:eastAsia="Arimo" w:hAnsiTheme="majorBidi" w:cstheme="majorBidi"/>
                <w:b/>
                <w:color w:val="000000"/>
                <w:rtl/>
              </w:rPr>
              <w:t>.</w:t>
            </w:r>
          </w:p>
          <w:p w14:paraId="4E99E260" w14:textId="77777777" w:rsidR="00CF6503" w:rsidRPr="00AC5F20" w:rsidRDefault="00ED5F35" w:rsidP="00455F34">
            <w:pPr>
              <w:pBdr>
                <w:top w:val="nil"/>
                <w:left w:val="nil"/>
                <w:bottom w:val="nil"/>
                <w:right w:val="nil"/>
                <w:between w:val="nil"/>
              </w:pBdr>
              <w:spacing w:before="120" w:after="100" w:line="240" w:lineRule="auto"/>
              <w:ind w:left="0" w:hanging="2"/>
              <w:jc w:val="right"/>
              <w:rPr>
                <w:rFonts w:asciiTheme="majorBidi" w:eastAsia="Arimo" w:hAnsiTheme="majorBidi"/>
                <w:color w:val="000000"/>
              </w:rPr>
            </w:pPr>
            <w:r w:rsidRPr="00ED5F35">
              <w:rPr>
                <w:rFonts w:asciiTheme="majorBidi" w:eastAsia="Arimo" w:hAnsiTheme="majorBidi" w:cstheme="majorBidi"/>
                <w:b/>
                <w:color w:val="000000"/>
                <w:rtl/>
                <w:lang w:bidi="he-IL"/>
              </w:rPr>
              <w:t>וכמו</w:t>
            </w:r>
            <w:r w:rsidRPr="00ED5F35">
              <w:rPr>
                <w:rFonts w:asciiTheme="majorBidi" w:eastAsia="Arimo" w:hAnsiTheme="majorBidi" w:cstheme="majorBidi"/>
                <w:b/>
                <w:color w:val="000000"/>
                <w:rtl/>
              </w:rPr>
              <w:t xml:space="preserve"> </w:t>
            </w:r>
            <w:r w:rsidRPr="00ED5F35">
              <w:rPr>
                <w:rFonts w:asciiTheme="majorBidi" w:eastAsia="Arimo" w:hAnsiTheme="majorBidi" w:cstheme="majorBidi"/>
                <w:b/>
                <w:color w:val="000000"/>
                <w:rtl/>
                <w:lang w:bidi="he-IL"/>
              </w:rPr>
              <w:t>כן</w:t>
            </w:r>
            <w:r w:rsidRPr="00AC5F20">
              <w:rPr>
                <w:rFonts w:asciiTheme="majorBidi" w:eastAsia="Arimo" w:hAnsiTheme="majorBidi" w:cstheme="majorBidi"/>
                <w:b/>
                <w:color w:val="000000"/>
                <w:rtl/>
              </w:rPr>
              <w:t xml:space="preserve"> </w:t>
            </w:r>
            <w:r w:rsidRPr="00AC5F20">
              <w:rPr>
                <w:rFonts w:asciiTheme="majorBidi" w:eastAsia="Arimo" w:hAnsiTheme="majorBidi" w:cstheme="majorBidi" w:hint="cs"/>
                <w:b/>
                <w:color w:val="000000"/>
                <w:rtl/>
                <w:lang w:bidi="he-IL"/>
              </w:rPr>
              <w:t>מצות</w:t>
            </w:r>
            <w:r w:rsidRPr="00AC5F20">
              <w:rPr>
                <w:rFonts w:asciiTheme="majorBidi" w:eastAsia="Arimo" w:hAnsiTheme="majorBidi" w:cstheme="majorBidi"/>
                <w:b/>
                <w:color w:val="000000"/>
                <w:rtl/>
              </w:rPr>
              <w:t xml:space="preserve"> </w:t>
            </w:r>
            <w:r w:rsidRPr="00AC5F20">
              <w:rPr>
                <w:rFonts w:asciiTheme="majorBidi" w:eastAsia="Arimo" w:hAnsiTheme="majorBidi" w:cstheme="majorBidi" w:hint="cs"/>
                <w:b/>
                <w:color w:val="000000"/>
                <w:rtl/>
                <w:lang w:bidi="he-IL"/>
              </w:rPr>
              <w:t>פריה</w:t>
            </w:r>
            <w:r w:rsidRPr="00AC5F20">
              <w:rPr>
                <w:rFonts w:asciiTheme="majorBidi" w:eastAsia="Arimo" w:hAnsiTheme="majorBidi" w:cstheme="majorBidi"/>
                <w:b/>
                <w:color w:val="000000"/>
                <w:rtl/>
              </w:rPr>
              <w:t xml:space="preserve"> </w:t>
            </w:r>
            <w:r w:rsidRPr="00AC5F20">
              <w:rPr>
                <w:rFonts w:asciiTheme="majorBidi" w:eastAsia="Arimo" w:hAnsiTheme="majorBidi" w:cstheme="majorBidi" w:hint="cs"/>
                <w:b/>
                <w:color w:val="000000"/>
                <w:rtl/>
                <w:lang w:bidi="he-IL"/>
              </w:rPr>
              <w:t>ורביה</w:t>
            </w:r>
            <w:r w:rsidRPr="00AC5F20">
              <w:rPr>
                <w:rFonts w:asciiTheme="majorBidi" w:eastAsia="Arimo" w:hAnsiTheme="majorBidi" w:cstheme="majorBidi"/>
                <w:b/>
                <w:color w:val="000000"/>
                <w:rtl/>
              </w:rPr>
              <w:t xml:space="preserve"> </w:t>
            </w:r>
            <w:r w:rsidRPr="00AC5F20">
              <w:rPr>
                <w:rFonts w:asciiTheme="majorBidi" w:eastAsia="Arimo" w:hAnsiTheme="majorBidi" w:cstheme="majorBidi" w:hint="cs"/>
                <w:b/>
                <w:color w:val="000000"/>
                <w:rtl/>
                <w:lang w:bidi="he-IL"/>
              </w:rPr>
              <w:t>ותלמוד</w:t>
            </w:r>
            <w:r w:rsidRPr="00AC5F20">
              <w:rPr>
                <w:rFonts w:asciiTheme="majorBidi" w:eastAsia="Arimo" w:hAnsiTheme="majorBidi" w:cstheme="majorBidi"/>
                <w:b/>
                <w:color w:val="000000"/>
                <w:rtl/>
              </w:rPr>
              <w:t xml:space="preserve"> </w:t>
            </w:r>
            <w:r w:rsidRPr="00AC5F20">
              <w:rPr>
                <w:rFonts w:asciiTheme="majorBidi" w:eastAsia="Arimo" w:hAnsiTheme="majorBidi" w:cstheme="majorBidi" w:hint="cs"/>
                <w:b/>
                <w:color w:val="000000"/>
                <w:rtl/>
                <w:lang w:bidi="he-IL"/>
              </w:rPr>
              <w:t>תורה</w:t>
            </w:r>
            <w:r w:rsidRPr="00AC5F20">
              <w:rPr>
                <w:rFonts w:asciiTheme="majorBidi" w:eastAsia="Arimo" w:hAnsiTheme="majorBidi" w:cstheme="majorBidi"/>
                <w:b/>
                <w:color w:val="000000"/>
                <w:rtl/>
              </w:rPr>
              <w:t xml:space="preserve"> </w:t>
            </w:r>
            <w:r w:rsidRPr="00AC5F20">
              <w:rPr>
                <w:rFonts w:asciiTheme="majorBidi" w:eastAsia="Arimo" w:hAnsiTheme="majorBidi" w:cstheme="majorBidi" w:hint="cs"/>
                <w:b/>
                <w:color w:val="000000"/>
                <w:rtl/>
                <w:lang w:bidi="he-IL"/>
              </w:rPr>
              <w:t>ופדיון</w:t>
            </w:r>
            <w:r w:rsidRPr="00AC5F20">
              <w:rPr>
                <w:rFonts w:asciiTheme="majorBidi" w:eastAsia="Arimo" w:hAnsiTheme="majorBidi" w:cstheme="majorBidi"/>
                <w:b/>
                <w:color w:val="000000"/>
                <w:rtl/>
              </w:rPr>
              <w:t xml:space="preserve"> </w:t>
            </w:r>
            <w:r w:rsidRPr="00AC5F20">
              <w:rPr>
                <w:rFonts w:asciiTheme="majorBidi" w:eastAsia="Arimo" w:hAnsiTheme="majorBidi" w:cstheme="majorBidi" w:hint="cs"/>
                <w:b/>
                <w:color w:val="000000"/>
                <w:rtl/>
                <w:lang w:bidi="he-IL"/>
              </w:rPr>
              <w:t>הבן</w:t>
            </w:r>
            <w:r w:rsidRPr="00AC5F20">
              <w:rPr>
                <w:rFonts w:asciiTheme="majorBidi" w:eastAsia="Arimo" w:hAnsiTheme="majorBidi" w:cstheme="majorBidi"/>
                <w:b/>
                <w:color w:val="000000"/>
                <w:rtl/>
              </w:rPr>
              <w:t xml:space="preserve">, </w:t>
            </w:r>
            <w:r w:rsidRPr="00AC5F20">
              <w:rPr>
                <w:rFonts w:asciiTheme="majorBidi" w:eastAsia="Arimo" w:hAnsiTheme="majorBidi" w:cstheme="majorBidi" w:hint="cs"/>
                <w:b/>
                <w:color w:val="000000"/>
                <w:rtl/>
                <w:lang w:bidi="he-IL"/>
              </w:rPr>
              <w:t>כל</w:t>
            </w:r>
            <w:r w:rsidRPr="00AC5F20">
              <w:rPr>
                <w:rFonts w:asciiTheme="majorBidi" w:eastAsia="Arimo" w:hAnsiTheme="majorBidi" w:cstheme="majorBidi"/>
                <w:b/>
                <w:color w:val="000000"/>
                <w:rtl/>
              </w:rPr>
              <w:t xml:space="preserve"> </w:t>
            </w:r>
            <w:r w:rsidRPr="00ED5F35">
              <w:rPr>
                <w:rFonts w:asciiTheme="majorBidi" w:eastAsia="Arimo" w:hAnsiTheme="majorBidi" w:cstheme="majorBidi"/>
                <w:b/>
                <w:color w:val="000000"/>
                <w:rtl/>
                <w:lang w:bidi="he-IL"/>
              </w:rPr>
              <w:t>אחד</w:t>
            </w:r>
            <w:r w:rsidRPr="00ED5F35">
              <w:rPr>
                <w:rFonts w:asciiTheme="majorBidi" w:eastAsia="Arimo" w:hAnsiTheme="majorBidi" w:cstheme="majorBidi"/>
                <w:b/>
                <w:color w:val="000000"/>
                <w:rtl/>
              </w:rPr>
              <w:t xml:space="preserve"> </w:t>
            </w:r>
            <w:r w:rsidRPr="00ED5F35">
              <w:rPr>
                <w:rFonts w:asciiTheme="majorBidi" w:eastAsia="Arimo" w:hAnsiTheme="majorBidi" w:cstheme="majorBidi"/>
                <w:b/>
                <w:color w:val="000000"/>
                <w:rtl/>
                <w:lang w:bidi="he-IL"/>
              </w:rPr>
              <w:t>מהם</w:t>
            </w:r>
            <w:r w:rsidRPr="00AC5F20">
              <w:rPr>
                <w:rFonts w:asciiTheme="majorBidi" w:eastAsia="Arimo" w:hAnsiTheme="majorBidi" w:cstheme="majorBidi"/>
                <w:b/>
                <w:color w:val="000000"/>
                <w:rtl/>
              </w:rPr>
              <w:t xml:space="preserve"> </w:t>
            </w:r>
            <w:r w:rsidRPr="00AC5F20">
              <w:rPr>
                <w:rFonts w:asciiTheme="majorBidi" w:eastAsia="Arimo" w:hAnsiTheme="majorBidi" w:cstheme="majorBidi" w:hint="cs"/>
                <w:b/>
                <w:color w:val="000000"/>
                <w:rtl/>
                <w:lang w:bidi="he-IL"/>
              </w:rPr>
              <w:t>מצות</w:t>
            </w:r>
            <w:r w:rsidRPr="00AC5F20">
              <w:rPr>
                <w:rFonts w:asciiTheme="majorBidi" w:eastAsia="Arimo" w:hAnsiTheme="majorBidi" w:cstheme="majorBidi"/>
                <w:b/>
                <w:color w:val="000000"/>
                <w:rtl/>
              </w:rPr>
              <w:t xml:space="preserve"> </w:t>
            </w:r>
            <w:r w:rsidRPr="00AC5F20">
              <w:rPr>
                <w:rFonts w:asciiTheme="majorBidi" w:eastAsia="Arimo" w:hAnsiTheme="majorBidi" w:cstheme="majorBidi" w:hint="cs"/>
                <w:b/>
                <w:color w:val="000000"/>
                <w:rtl/>
                <w:lang w:bidi="he-IL"/>
              </w:rPr>
              <w:t>עשה</w:t>
            </w:r>
            <w:r w:rsidRPr="00AC5F20">
              <w:rPr>
                <w:rFonts w:asciiTheme="majorBidi" w:eastAsia="Arimo" w:hAnsiTheme="majorBidi" w:cstheme="majorBidi"/>
                <w:b/>
                <w:color w:val="000000"/>
                <w:rtl/>
              </w:rPr>
              <w:t xml:space="preserve"> </w:t>
            </w:r>
            <w:r w:rsidRPr="00AC5F20">
              <w:rPr>
                <w:rFonts w:asciiTheme="majorBidi" w:eastAsia="Arimo" w:hAnsiTheme="majorBidi" w:cstheme="majorBidi" w:hint="cs"/>
                <w:b/>
                <w:color w:val="000000"/>
                <w:rtl/>
                <w:lang w:bidi="he-IL"/>
              </w:rPr>
              <w:t>שלא</w:t>
            </w:r>
            <w:r w:rsidRPr="00AC5F20">
              <w:rPr>
                <w:rFonts w:asciiTheme="majorBidi" w:eastAsia="Arimo" w:hAnsiTheme="majorBidi" w:cstheme="majorBidi"/>
                <w:b/>
                <w:color w:val="000000"/>
                <w:rtl/>
              </w:rPr>
              <w:t xml:space="preserve"> </w:t>
            </w:r>
            <w:r w:rsidRPr="00AC5F20">
              <w:rPr>
                <w:rFonts w:asciiTheme="majorBidi" w:eastAsia="Arimo" w:hAnsiTheme="majorBidi" w:cstheme="majorBidi" w:hint="cs"/>
                <w:b/>
                <w:color w:val="000000"/>
                <w:rtl/>
                <w:lang w:bidi="he-IL"/>
              </w:rPr>
              <w:t>הזמן</w:t>
            </w:r>
            <w:r w:rsidRPr="00AC5F20">
              <w:rPr>
                <w:rFonts w:asciiTheme="majorBidi" w:eastAsia="Arimo" w:hAnsiTheme="majorBidi" w:cstheme="majorBidi"/>
                <w:b/>
                <w:color w:val="000000"/>
                <w:rtl/>
              </w:rPr>
              <w:t xml:space="preserve"> </w:t>
            </w:r>
            <w:proofErr w:type="spellStart"/>
            <w:r w:rsidRPr="00ED5F35">
              <w:rPr>
                <w:rFonts w:asciiTheme="majorBidi" w:eastAsia="Arimo" w:hAnsiTheme="majorBidi" w:cstheme="majorBidi"/>
                <w:b/>
                <w:color w:val="000000"/>
                <w:rtl/>
                <w:lang w:bidi="he-IL"/>
              </w:rPr>
              <w:t>גרמא</w:t>
            </w:r>
            <w:proofErr w:type="spellEnd"/>
            <w:r w:rsidRPr="00ED5F35">
              <w:rPr>
                <w:rFonts w:asciiTheme="majorBidi" w:eastAsia="Arimo" w:hAnsiTheme="majorBidi" w:cstheme="majorBidi"/>
                <w:b/>
                <w:color w:val="000000"/>
                <w:rtl/>
              </w:rPr>
              <w:t xml:space="preserve">, </w:t>
            </w:r>
            <w:r w:rsidRPr="00ED5F35">
              <w:rPr>
                <w:rFonts w:asciiTheme="majorBidi" w:eastAsia="Arimo" w:hAnsiTheme="majorBidi" w:cstheme="majorBidi"/>
                <w:b/>
                <w:color w:val="000000"/>
                <w:rtl/>
                <w:lang w:bidi="he-IL"/>
              </w:rPr>
              <w:t>ואף</w:t>
            </w:r>
            <w:r w:rsidRPr="00ED5F35">
              <w:rPr>
                <w:rFonts w:asciiTheme="majorBidi" w:eastAsia="Arimo" w:hAnsiTheme="majorBidi" w:cstheme="majorBidi"/>
                <w:b/>
                <w:color w:val="000000"/>
                <w:rtl/>
              </w:rPr>
              <w:t xml:space="preserve"> </w:t>
            </w:r>
            <w:r w:rsidRPr="00ED5F35">
              <w:rPr>
                <w:rFonts w:asciiTheme="majorBidi" w:eastAsia="Arimo" w:hAnsiTheme="majorBidi" w:cstheme="majorBidi"/>
                <w:b/>
                <w:color w:val="000000"/>
                <w:rtl/>
                <w:lang w:bidi="he-IL"/>
              </w:rPr>
              <w:t>על</w:t>
            </w:r>
            <w:r w:rsidRPr="00ED5F35">
              <w:rPr>
                <w:rFonts w:asciiTheme="majorBidi" w:eastAsia="Arimo" w:hAnsiTheme="majorBidi" w:cstheme="majorBidi"/>
                <w:b/>
                <w:color w:val="000000"/>
                <w:rtl/>
              </w:rPr>
              <w:t xml:space="preserve"> </w:t>
            </w:r>
            <w:r w:rsidRPr="00ED5F35">
              <w:rPr>
                <w:rFonts w:asciiTheme="majorBidi" w:eastAsia="Arimo" w:hAnsiTheme="majorBidi" w:cstheme="majorBidi"/>
                <w:b/>
                <w:color w:val="000000"/>
                <w:rtl/>
                <w:lang w:bidi="he-IL"/>
              </w:rPr>
              <w:t>פי</w:t>
            </w:r>
            <w:r w:rsidRPr="00ED5F35">
              <w:rPr>
                <w:rFonts w:asciiTheme="majorBidi" w:eastAsia="Arimo" w:hAnsiTheme="majorBidi" w:cstheme="majorBidi"/>
                <w:b/>
                <w:color w:val="000000"/>
                <w:rtl/>
              </w:rPr>
              <w:t xml:space="preserve"> </w:t>
            </w:r>
            <w:r w:rsidRPr="00ED5F35">
              <w:rPr>
                <w:rFonts w:asciiTheme="majorBidi" w:eastAsia="Arimo" w:hAnsiTheme="majorBidi" w:cstheme="majorBidi"/>
                <w:b/>
                <w:color w:val="000000"/>
                <w:rtl/>
                <w:lang w:bidi="he-IL"/>
              </w:rPr>
              <w:t>כן</w:t>
            </w:r>
            <w:r w:rsidRPr="00ED5F35">
              <w:rPr>
                <w:rFonts w:asciiTheme="majorBidi" w:eastAsia="Arimo" w:hAnsiTheme="majorBidi" w:cstheme="majorBidi"/>
                <w:b/>
                <w:color w:val="000000"/>
                <w:rtl/>
              </w:rPr>
              <w:t xml:space="preserve"> </w:t>
            </w:r>
            <w:r w:rsidRPr="00ED5F35">
              <w:rPr>
                <w:rFonts w:asciiTheme="majorBidi" w:eastAsia="Arimo" w:hAnsiTheme="majorBidi" w:cstheme="majorBidi"/>
                <w:b/>
                <w:color w:val="000000"/>
                <w:rtl/>
                <w:lang w:bidi="he-IL"/>
              </w:rPr>
              <w:t>אין</w:t>
            </w:r>
            <w:r w:rsidRPr="00ED5F35">
              <w:rPr>
                <w:rFonts w:asciiTheme="majorBidi" w:eastAsia="Arimo" w:hAnsiTheme="majorBidi" w:cstheme="majorBidi"/>
                <w:b/>
                <w:color w:val="000000"/>
                <w:rtl/>
              </w:rPr>
              <w:t xml:space="preserve"> </w:t>
            </w:r>
            <w:r w:rsidRPr="00AC5F20">
              <w:rPr>
                <w:rFonts w:asciiTheme="majorBidi" w:eastAsia="Arimo" w:hAnsiTheme="majorBidi" w:cstheme="majorBidi" w:hint="cs"/>
                <w:b/>
                <w:color w:val="000000"/>
                <w:rtl/>
                <w:lang w:bidi="he-IL"/>
              </w:rPr>
              <w:t>הנשים</w:t>
            </w:r>
            <w:r w:rsidRPr="00AC5F20">
              <w:rPr>
                <w:rFonts w:asciiTheme="majorBidi" w:eastAsia="Arimo" w:hAnsiTheme="majorBidi" w:cstheme="majorBidi"/>
                <w:b/>
                <w:color w:val="000000"/>
                <w:rtl/>
              </w:rPr>
              <w:t xml:space="preserve"> </w:t>
            </w:r>
            <w:r w:rsidRPr="00AC5F20">
              <w:rPr>
                <w:rFonts w:asciiTheme="majorBidi" w:eastAsia="Arimo" w:hAnsiTheme="majorBidi" w:cstheme="majorBidi" w:hint="cs"/>
                <w:b/>
                <w:color w:val="000000"/>
                <w:rtl/>
                <w:lang w:bidi="he-IL"/>
              </w:rPr>
              <w:t>חייבות</w:t>
            </w:r>
            <w:r w:rsidRPr="00AC5F20">
              <w:rPr>
                <w:rFonts w:asciiTheme="majorBidi" w:eastAsia="Arimo" w:hAnsiTheme="majorBidi" w:cstheme="majorBidi"/>
                <w:b/>
                <w:color w:val="000000"/>
                <w:rtl/>
              </w:rPr>
              <w:t xml:space="preserve"> </w:t>
            </w:r>
            <w:r w:rsidRPr="00AC5F20">
              <w:rPr>
                <w:rFonts w:asciiTheme="majorBidi" w:eastAsia="Arimo" w:hAnsiTheme="majorBidi" w:cstheme="majorBidi" w:hint="cs"/>
                <w:b/>
                <w:color w:val="000000"/>
                <w:rtl/>
                <w:lang w:bidi="he-IL"/>
              </w:rPr>
              <w:t>בהן</w:t>
            </w:r>
            <w:r w:rsidRPr="00ED5F35">
              <w:rPr>
                <w:rFonts w:asciiTheme="majorBidi" w:eastAsia="Arimo" w:hAnsiTheme="majorBidi" w:cstheme="majorBidi"/>
                <w:b/>
                <w:color w:val="000000"/>
                <w:rtl/>
              </w:rPr>
              <w:t xml:space="preserve">. </w:t>
            </w:r>
            <w:r w:rsidRPr="00ED5F35">
              <w:rPr>
                <w:rFonts w:asciiTheme="majorBidi" w:eastAsia="Arimo" w:hAnsiTheme="majorBidi" w:cstheme="majorBidi"/>
                <w:b/>
                <w:color w:val="000000"/>
                <w:rtl/>
                <w:lang w:bidi="he-IL"/>
              </w:rPr>
              <w:t>ואמנם</w:t>
            </w:r>
            <w:r w:rsidRPr="00ED5F35">
              <w:rPr>
                <w:rFonts w:asciiTheme="majorBidi" w:eastAsia="Arimo" w:hAnsiTheme="majorBidi" w:cstheme="majorBidi"/>
                <w:b/>
                <w:color w:val="000000"/>
                <w:rtl/>
              </w:rPr>
              <w:t xml:space="preserve"> </w:t>
            </w:r>
            <w:r w:rsidRPr="00ED5F35">
              <w:rPr>
                <w:rFonts w:asciiTheme="majorBidi" w:eastAsia="Arimo" w:hAnsiTheme="majorBidi" w:cstheme="majorBidi"/>
                <w:b/>
                <w:color w:val="000000"/>
                <w:rtl/>
                <w:lang w:bidi="he-IL"/>
              </w:rPr>
              <w:t>נמסרים</w:t>
            </w:r>
            <w:r w:rsidRPr="00ED5F35">
              <w:rPr>
                <w:rFonts w:asciiTheme="majorBidi" w:eastAsia="Arimo" w:hAnsiTheme="majorBidi" w:cstheme="majorBidi"/>
                <w:b/>
                <w:color w:val="000000"/>
                <w:rtl/>
              </w:rPr>
              <w:t xml:space="preserve"> </w:t>
            </w:r>
            <w:r w:rsidRPr="00ED5F35">
              <w:rPr>
                <w:rFonts w:asciiTheme="majorBidi" w:eastAsia="Arimo" w:hAnsiTheme="majorBidi" w:cstheme="majorBidi"/>
                <w:b/>
                <w:color w:val="000000"/>
                <w:rtl/>
                <w:lang w:bidi="he-IL"/>
              </w:rPr>
              <w:t>על</w:t>
            </w:r>
            <w:r w:rsidRPr="00ED5F35">
              <w:rPr>
                <w:rFonts w:asciiTheme="majorBidi" w:eastAsia="Arimo" w:hAnsiTheme="majorBidi" w:cstheme="majorBidi"/>
                <w:b/>
                <w:color w:val="000000"/>
                <w:rtl/>
              </w:rPr>
              <w:t xml:space="preserve"> </w:t>
            </w:r>
            <w:r w:rsidRPr="00ED5F35">
              <w:rPr>
                <w:rFonts w:asciiTheme="majorBidi" w:eastAsia="Arimo" w:hAnsiTheme="majorBidi" w:cstheme="majorBidi"/>
                <w:b/>
                <w:color w:val="000000"/>
                <w:rtl/>
                <w:lang w:bidi="he-IL"/>
              </w:rPr>
              <w:t>פה</w:t>
            </w:r>
            <w:r w:rsidRPr="00AC5F20">
              <w:rPr>
                <w:rFonts w:asciiTheme="majorBidi" w:eastAsia="Arimo" w:hAnsiTheme="majorBidi" w:cstheme="majorBidi"/>
                <w:b/>
                <w:color w:val="000000"/>
                <w:rtl/>
              </w:rPr>
              <w:t xml:space="preserve"> </w:t>
            </w:r>
            <w:r w:rsidRPr="00AC5F20">
              <w:rPr>
                <w:rFonts w:asciiTheme="majorBidi" w:eastAsia="Arimo" w:hAnsiTheme="majorBidi" w:cstheme="majorBidi" w:hint="cs"/>
                <w:b/>
                <w:color w:val="000000"/>
                <w:rtl/>
                <w:lang w:bidi="he-IL"/>
              </w:rPr>
              <w:t>כמו</w:t>
            </w:r>
            <w:r w:rsidRPr="00AC5F20">
              <w:rPr>
                <w:rFonts w:asciiTheme="majorBidi" w:eastAsia="Arimo" w:hAnsiTheme="majorBidi" w:cstheme="majorBidi"/>
                <w:b/>
                <w:color w:val="000000"/>
                <w:rtl/>
              </w:rPr>
              <w:t xml:space="preserve"> </w:t>
            </w:r>
            <w:r w:rsidRPr="00ED5F35">
              <w:rPr>
                <w:rFonts w:asciiTheme="majorBidi" w:eastAsia="Arimo" w:hAnsiTheme="majorBidi" w:cstheme="majorBidi"/>
                <w:b/>
                <w:color w:val="000000"/>
                <w:rtl/>
                <w:lang w:bidi="he-IL"/>
              </w:rPr>
              <w:t>שזכרנו</w:t>
            </w:r>
            <w:r w:rsidRPr="00ED5F35">
              <w:rPr>
                <w:rFonts w:asciiTheme="majorBidi" w:eastAsia="Arimo" w:hAnsiTheme="majorBidi" w:cstheme="majorBidi"/>
                <w:b/>
                <w:color w:val="000000"/>
                <w:rtl/>
              </w:rPr>
              <w:t xml:space="preserve">. </w:t>
            </w:r>
          </w:p>
        </w:tc>
      </w:tr>
    </w:tbl>
    <w:p w14:paraId="6F6ADE9B" w14:textId="77777777" w:rsidR="00CF6503" w:rsidRDefault="00CF6503" w:rsidP="00CF6503">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sidRPr="00EE3E9B">
        <w:rPr>
          <w:rFonts w:ascii="Calibri" w:eastAsia="Calibri" w:hAnsi="Calibri" w:cs="Calibri"/>
          <w:color w:val="000000"/>
          <w:sz w:val="20"/>
          <w:szCs w:val="20"/>
        </w:rPr>
        <w:lastRenderedPageBreak/>
        <w:t xml:space="preserve">Maimonides </w:t>
      </w:r>
      <w:r>
        <w:rPr>
          <w:rFonts w:ascii="Calibri" w:eastAsia="Calibri" w:hAnsi="Calibri" w:cs="Calibri"/>
          <w:color w:val="000000"/>
          <w:sz w:val="20"/>
          <w:szCs w:val="20"/>
        </w:rPr>
        <w:t xml:space="preserve">acknowledges that the rule exempting women from time-bound </w:t>
      </w:r>
      <w:r w:rsidRPr="00AC5F20">
        <w:rPr>
          <w:rFonts w:ascii="Calibri" w:eastAsia="Calibri" w:hAnsi="Calibri"/>
          <w:i/>
          <w:color w:val="000000"/>
          <w:sz w:val="20"/>
        </w:rPr>
        <w:t>mitzvot</w:t>
      </w:r>
      <w:r>
        <w:rPr>
          <w:rFonts w:ascii="Calibri" w:eastAsia="Calibri" w:hAnsi="Calibri" w:cs="Calibri"/>
          <w:color w:val="000000"/>
          <w:sz w:val="20"/>
          <w:szCs w:val="20"/>
        </w:rPr>
        <w:t xml:space="preserve"> is not comprehensive since there are too many exceptions. He concludes that the classifications of </w:t>
      </w:r>
      <w:r w:rsidRPr="00AC5F20">
        <w:rPr>
          <w:rFonts w:ascii="Calibri" w:eastAsia="Calibri" w:hAnsi="Calibri"/>
          <w:i/>
          <w:color w:val="000000"/>
          <w:sz w:val="20"/>
        </w:rPr>
        <w:t>mitzvot</w:t>
      </w:r>
      <w:r>
        <w:rPr>
          <w:rFonts w:ascii="Calibri" w:eastAsia="Calibri" w:hAnsi="Calibri" w:cs="Calibri"/>
          <w:color w:val="000000"/>
          <w:sz w:val="20"/>
          <w:szCs w:val="20"/>
        </w:rPr>
        <w:t xml:space="preserve"> from which women </w:t>
      </w:r>
      <w:r w:rsidR="00BA488B">
        <w:rPr>
          <w:rFonts w:ascii="Calibri" w:eastAsia="Calibri" w:hAnsi="Calibri" w:cs="Calibri"/>
          <w:color w:val="000000"/>
          <w:sz w:val="20"/>
          <w:szCs w:val="20"/>
        </w:rPr>
        <w:t>are exempt</w:t>
      </w:r>
      <w:r>
        <w:rPr>
          <w:rFonts w:ascii="Calibri" w:eastAsia="Calibri" w:hAnsi="Calibri" w:cs="Calibri"/>
          <w:color w:val="000000"/>
          <w:sz w:val="20"/>
          <w:szCs w:val="20"/>
        </w:rPr>
        <w:t xml:space="preserve"> do not follow any legal reasoning or logic, but rather are passed on by tradition. </w:t>
      </w:r>
      <w:r w:rsidR="007239AC">
        <w:rPr>
          <w:rFonts w:ascii="Calibri" w:eastAsia="Calibri" w:hAnsi="Calibri" w:cs="Calibri"/>
          <w:color w:val="000000"/>
          <w:sz w:val="20"/>
          <w:szCs w:val="20"/>
        </w:rPr>
        <w:t xml:space="preserve">This is similar to the argument brought in tractate Sukkah exempting women from the mitzva based on a learned tradition from Sinai. </w:t>
      </w:r>
      <w:r>
        <w:rPr>
          <w:rFonts w:ascii="Calibri" w:eastAsia="Calibri" w:hAnsi="Calibri" w:cs="Calibri"/>
          <w:color w:val="000000"/>
          <w:sz w:val="20"/>
          <w:szCs w:val="20"/>
        </w:rPr>
        <w:t xml:space="preserve">Nonetheless, both medieval and contemporary commentaries have attempted to interpret the rule as the Torah’s response to something ingrained in female “nature,” sometimes suggesting that women are </w:t>
      </w:r>
      <w:r w:rsidR="00527C77">
        <w:rPr>
          <w:rFonts w:ascii="Calibri" w:eastAsia="Calibri" w:hAnsi="Calibri" w:cs="Calibri"/>
          <w:color w:val="000000"/>
          <w:sz w:val="20"/>
          <w:szCs w:val="20"/>
        </w:rPr>
        <w:t xml:space="preserve">seen as spiritually </w:t>
      </w:r>
      <w:r>
        <w:rPr>
          <w:rFonts w:ascii="Calibri" w:eastAsia="Calibri" w:hAnsi="Calibri" w:cs="Calibri"/>
          <w:color w:val="000000"/>
          <w:sz w:val="20"/>
          <w:szCs w:val="20"/>
        </w:rPr>
        <w:t>deficient</w:t>
      </w:r>
      <w:r w:rsidR="00884A46">
        <w:rPr>
          <w:rFonts w:ascii="Calibri" w:eastAsia="Calibri" w:hAnsi="Calibri" w:cs="Calibri"/>
          <w:color w:val="000000"/>
          <w:sz w:val="20"/>
          <w:szCs w:val="20"/>
        </w:rPr>
        <w:t>,</w:t>
      </w:r>
      <w:r>
        <w:rPr>
          <w:rFonts w:ascii="Calibri" w:eastAsia="Calibri" w:hAnsi="Calibri" w:cs="Calibri"/>
          <w:color w:val="000000"/>
          <w:sz w:val="20"/>
          <w:szCs w:val="20"/>
        </w:rPr>
        <w:t xml:space="preserve"> </w:t>
      </w:r>
      <w:r w:rsidR="00884A46">
        <w:rPr>
          <w:rFonts w:ascii="Calibri" w:eastAsia="Calibri" w:hAnsi="Calibri" w:cs="Calibri"/>
          <w:color w:val="000000"/>
          <w:sz w:val="20"/>
          <w:szCs w:val="20"/>
        </w:rPr>
        <w:t>while</w:t>
      </w:r>
      <w:r>
        <w:rPr>
          <w:rFonts w:ascii="Calibri" w:eastAsia="Calibri" w:hAnsi="Calibri" w:cs="Calibri"/>
          <w:color w:val="000000"/>
          <w:sz w:val="20"/>
          <w:szCs w:val="20"/>
        </w:rPr>
        <w:t xml:space="preserve"> other times suggesting they are </w:t>
      </w:r>
      <w:r w:rsidR="00527C77">
        <w:rPr>
          <w:rFonts w:ascii="Calibri" w:eastAsia="Calibri" w:hAnsi="Calibri" w:cs="Calibri"/>
          <w:color w:val="000000"/>
          <w:sz w:val="20"/>
          <w:szCs w:val="20"/>
        </w:rPr>
        <w:t xml:space="preserve">spiritually </w:t>
      </w:r>
      <w:r>
        <w:rPr>
          <w:rFonts w:ascii="Calibri" w:eastAsia="Calibri" w:hAnsi="Calibri" w:cs="Calibri"/>
          <w:color w:val="000000"/>
          <w:sz w:val="20"/>
          <w:szCs w:val="20"/>
        </w:rPr>
        <w:t>superior. We will examine some of these explanations later in th</w:t>
      </w:r>
      <w:r w:rsidR="00884A46">
        <w:rPr>
          <w:rFonts w:ascii="Calibri" w:eastAsia="Calibri" w:hAnsi="Calibri" w:cs="Calibri"/>
          <w:color w:val="000000"/>
          <w:sz w:val="20"/>
          <w:szCs w:val="20"/>
        </w:rPr>
        <w:t>is</w:t>
      </w:r>
      <w:r>
        <w:rPr>
          <w:rFonts w:ascii="Calibri" w:eastAsia="Calibri" w:hAnsi="Calibri" w:cs="Calibri"/>
          <w:color w:val="000000"/>
          <w:sz w:val="20"/>
          <w:szCs w:val="20"/>
        </w:rPr>
        <w:t xml:space="preserve"> chapter.</w:t>
      </w:r>
    </w:p>
    <w:p w14:paraId="71EAE1A2" w14:textId="77777777" w:rsidR="00CF6503" w:rsidRDefault="00CF6503" w:rsidP="00CF6503">
      <w:pPr>
        <w:pBdr>
          <w:top w:val="nil"/>
          <w:left w:val="nil"/>
          <w:bottom w:val="nil"/>
          <w:right w:val="nil"/>
          <w:between w:val="nil"/>
        </w:pBdr>
        <w:spacing w:before="120" w:line="240" w:lineRule="auto"/>
        <w:ind w:left="0" w:hanging="2"/>
        <w:rPr>
          <w:rFonts w:ascii="Carlito" w:eastAsia="Carlito" w:hAnsi="Carlito" w:cs="Carlito"/>
          <w:b/>
          <w:color w:val="000000"/>
          <w:sz w:val="20"/>
          <w:szCs w:val="20"/>
        </w:rPr>
      </w:pPr>
      <w:r>
        <w:rPr>
          <w:rFonts w:ascii="Carlito" w:eastAsia="Carlito" w:hAnsi="Carlito" w:cs="Carlito"/>
          <w:b/>
          <w:color w:val="000000"/>
          <w:sz w:val="20"/>
          <w:szCs w:val="20"/>
        </w:rPr>
        <w:t xml:space="preserve">Can and </w:t>
      </w:r>
      <w:r w:rsidR="006D73B7">
        <w:rPr>
          <w:rFonts w:ascii="Carlito" w:eastAsia="Carlito" w:hAnsi="Carlito" w:cs="Carlito"/>
          <w:b/>
          <w:color w:val="000000"/>
          <w:sz w:val="20"/>
          <w:szCs w:val="20"/>
        </w:rPr>
        <w:t xml:space="preserve">Should Women Wear </w:t>
      </w:r>
      <w:proofErr w:type="spellStart"/>
      <w:r w:rsidR="006D73B7" w:rsidRPr="00455F34">
        <w:rPr>
          <w:rFonts w:ascii="Carlito" w:eastAsia="Carlito" w:hAnsi="Carlito" w:cs="Carlito"/>
          <w:b/>
          <w:i/>
          <w:iCs/>
          <w:color w:val="000000"/>
          <w:sz w:val="20"/>
          <w:szCs w:val="20"/>
        </w:rPr>
        <w:t>Tzizit</w:t>
      </w:r>
      <w:proofErr w:type="spellEnd"/>
      <w:r w:rsidR="006D73B7">
        <w:rPr>
          <w:rFonts w:ascii="Carlito" w:eastAsia="Carlito" w:hAnsi="Carlito" w:cs="Carlito"/>
          <w:b/>
          <w:color w:val="000000"/>
          <w:sz w:val="20"/>
          <w:szCs w:val="20"/>
        </w:rPr>
        <w:t>?</w:t>
      </w:r>
    </w:p>
    <w:p w14:paraId="5ADEFCDC" w14:textId="77777777" w:rsidR="00CF6503" w:rsidRDefault="00CF6503" w:rsidP="00CF6503">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As noted above, there are two parallel categories of </w:t>
      </w:r>
      <w:r w:rsidRPr="00AC5F20">
        <w:rPr>
          <w:rFonts w:ascii="Calibri" w:eastAsia="Calibri" w:hAnsi="Calibri"/>
          <w:i/>
          <w:color w:val="000000"/>
          <w:sz w:val="20"/>
        </w:rPr>
        <w:t>mitzvot</w:t>
      </w:r>
      <w:r>
        <w:rPr>
          <w:rFonts w:ascii="Calibri" w:eastAsia="Calibri" w:hAnsi="Calibri" w:cs="Calibri"/>
          <w:color w:val="000000"/>
          <w:sz w:val="20"/>
          <w:szCs w:val="20"/>
        </w:rPr>
        <w:t xml:space="preserve"> defined as time</w:t>
      </w:r>
      <w:r w:rsidR="00C66813">
        <w:rPr>
          <w:rFonts w:ascii="Calibri" w:eastAsia="Calibri" w:hAnsi="Calibri" w:cs="Calibri"/>
          <w:color w:val="000000"/>
          <w:sz w:val="20"/>
          <w:szCs w:val="20"/>
        </w:rPr>
        <w:t>-</w:t>
      </w:r>
      <w:r>
        <w:rPr>
          <w:rFonts w:ascii="Calibri" w:eastAsia="Calibri" w:hAnsi="Calibri" w:cs="Calibri"/>
          <w:color w:val="000000"/>
          <w:sz w:val="20"/>
          <w:szCs w:val="20"/>
        </w:rPr>
        <w:t xml:space="preserve">bound in the Mishnah. The first </w:t>
      </w:r>
      <w:r w:rsidR="005715D6">
        <w:rPr>
          <w:rFonts w:ascii="Calibri" w:eastAsia="Calibri" w:hAnsi="Calibri" w:cs="Calibri"/>
          <w:color w:val="000000"/>
          <w:sz w:val="20"/>
          <w:szCs w:val="20"/>
        </w:rPr>
        <w:t>is</w:t>
      </w:r>
      <w:r>
        <w:rPr>
          <w:rFonts w:ascii="Calibri" w:eastAsia="Calibri" w:hAnsi="Calibri" w:cs="Calibri"/>
          <w:color w:val="000000"/>
          <w:sz w:val="20"/>
          <w:szCs w:val="20"/>
        </w:rPr>
        <w:t xml:space="preserve"> </w:t>
      </w:r>
      <w:r w:rsidRPr="00AC5F20">
        <w:rPr>
          <w:rFonts w:ascii="Calibri" w:eastAsia="Calibri" w:hAnsi="Calibri"/>
          <w:i/>
          <w:color w:val="000000"/>
          <w:sz w:val="20"/>
        </w:rPr>
        <w:t>mitzvot</w:t>
      </w:r>
      <w:r>
        <w:rPr>
          <w:rFonts w:ascii="Calibri" w:eastAsia="Calibri" w:hAnsi="Calibri" w:cs="Calibri"/>
          <w:color w:val="000000"/>
          <w:sz w:val="20"/>
          <w:szCs w:val="20"/>
        </w:rPr>
        <w:t xml:space="preserve"> that occur at a certain time</w:t>
      </w:r>
      <w:r w:rsidR="00BD089B">
        <w:rPr>
          <w:rFonts w:ascii="Calibri" w:eastAsia="Calibri" w:hAnsi="Calibri" w:cs="Calibri"/>
          <w:color w:val="000000"/>
          <w:sz w:val="20"/>
          <w:szCs w:val="20"/>
        </w:rPr>
        <w:t xml:space="preserve"> or</w:t>
      </w:r>
      <w:r>
        <w:rPr>
          <w:rFonts w:ascii="Calibri" w:eastAsia="Calibri" w:hAnsi="Calibri" w:cs="Calibri"/>
          <w:color w:val="000000"/>
          <w:sz w:val="20"/>
          <w:szCs w:val="20"/>
        </w:rPr>
        <w:t xml:space="preserve"> on a certain day of the year. The second </w:t>
      </w:r>
      <w:r w:rsidR="005715D6">
        <w:rPr>
          <w:rFonts w:ascii="Calibri" w:eastAsia="Calibri" w:hAnsi="Calibri" w:cs="Calibri"/>
          <w:color w:val="000000"/>
          <w:sz w:val="20"/>
          <w:szCs w:val="20"/>
        </w:rPr>
        <w:t>i</w:t>
      </w:r>
      <w:r w:rsidR="009F4466">
        <w:rPr>
          <w:rFonts w:ascii="Calibri" w:eastAsia="Calibri" w:hAnsi="Calibri" w:cs="Calibri"/>
          <w:color w:val="000000"/>
          <w:sz w:val="20"/>
          <w:szCs w:val="20"/>
        </w:rPr>
        <w:t xml:space="preserve">ncludes </w:t>
      </w:r>
      <w:r w:rsidRPr="00AC5F20">
        <w:rPr>
          <w:rFonts w:ascii="Calibri" w:eastAsia="Calibri" w:hAnsi="Calibri"/>
          <w:i/>
          <w:color w:val="000000"/>
          <w:sz w:val="20"/>
        </w:rPr>
        <w:t>tefillin</w:t>
      </w:r>
      <w:r>
        <w:rPr>
          <w:rFonts w:ascii="Calibri" w:eastAsia="Calibri" w:hAnsi="Calibri" w:cs="Calibri"/>
          <w:color w:val="000000"/>
          <w:sz w:val="20"/>
          <w:szCs w:val="20"/>
        </w:rPr>
        <w:t xml:space="preserve"> and </w:t>
      </w:r>
      <w:r w:rsidRPr="00AC5F20">
        <w:rPr>
          <w:rFonts w:ascii="Calibri" w:eastAsia="Calibri" w:hAnsi="Calibri"/>
          <w:i/>
          <w:color w:val="000000"/>
          <w:sz w:val="20"/>
        </w:rPr>
        <w:t>tzitzit</w:t>
      </w:r>
      <w:r>
        <w:rPr>
          <w:rFonts w:ascii="Calibri" w:eastAsia="Calibri" w:hAnsi="Calibri" w:cs="Calibri"/>
          <w:color w:val="000000"/>
          <w:sz w:val="20"/>
          <w:szCs w:val="20"/>
        </w:rPr>
        <w:t xml:space="preserve"> which are </w:t>
      </w:r>
      <w:r w:rsidRPr="00AC5F20">
        <w:rPr>
          <w:rFonts w:ascii="Calibri" w:eastAsia="Calibri" w:hAnsi="Calibri"/>
          <w:i/>
          <w:color w:val="000000"/>
          <w:sz w:val="20"/>
        </w:rPr>
        <w:t>mitzvot</w:t>
      </w:r>
      <w:r>
        <w:rPr>
          <w:rFonts w:ascii="Calibri" w:eastAsia="Calibri" w:hAnsi="Calibri" w:cs="Calibri"/>
          <w:color w:val="000000"/>
          <w:sz w:val="20"/>
          <w:szCs w:val="20"/>
        </w:rPr>
        <w:t xml:space="preserve"> worn on the body every day (</w:t>
      </w:r>
      <w:r w:rsidR="005715D6">
        <w:rPr>
          <w:rFonts w:ascii="Calibri" w:eastAsia="Calibri" w:hAnsi="Calibri" w:cs="Calibri"/>
          <w:color w:val="000000"/>
          <w:sz w:val="20"/>
          <w:szCs w:val="20"/>
        </w:rPr>
        <w:t>except for</w:t>
      </w:r>
      <w:r>
        <w:rPr>
          <w:rFonts w:ascii="Calibri" w:eastAsia="Calibri" w:hAnsi="Calibri" w:cs="Calibri"/>
          <w:color w:val="000000"/>
          <w:sz w:val="20"/>
          <w:szCs w:val="20"/>
        </w:rPr>
        <w:t xml:space="preserve"> </w:t>
      </w:r>
      <w:r w:rsidRPr="00AC5F20">
        <w:rPr>
          <w:rFonts w:ascii="Calibri" w:eastAsia="Calibri" w:hAnsi="Calibri"/>
          <w:i/>
          <w:color w:val="000000"/>
          <w:sz w:val="20"/>
        </w:rPr>
        <w:t>tefillin</w:t>
      </w:r>
      <w:r>
        <w:rPr>
          <w:rFonts w:ascii="Calibri" w:eastAsia="Calibri" w:hAnsi="Calibri" w:cs="Calibri"/>
          <w:color w:val="000000"/>
          <w:sz w:val="20"/>
          <w:szCs w:val="20"/>
        </w:rPr>
        <w:t xml:space="preserve"> on Shabbat</w:t>
      </w:r>
      <w:r w:rsidR="00C44B32">
        <w:rPr>
          <w:rFonts w:ascii="Calibri" w:eastAsia="Calibri" w:hAnsi="Calibri" w:cs="Calibri"/>
          <w:color w:val="000000"/>
          <w:sz w:val="20"/>
          <w:szCs w:val="20"/>
        </w:rPr>
        <w:t xml:space="preserve"> and holidays</w:t>
      </w:r>
      <w:r>
        <w:rPr>
          <w:rFonts w:ascii="Calibri" w:eastAsia="Calibri" w:hAnsi="Calibri" w:cs="Calibri"/>
          <w:color w:val="000000"/>
          <w:sz w:val="20"/>
          <w:szCs w:val="20"/>
        </w:rPr>
        <w:t>).</w:t>
      </w:r>
      <w:r>
        <w:rPr>
          <w:rFonts w:ascii="Calibri" w:eastAsia="Calibri" w:hAnsi="Calibri" w:cs="Calibri"/>
          <w:color w:val="000000"/>
          <w:sz w:val="20"/>
          <w:szCs w:val="20"/>
          <w:vertAlign w:val="superscript"/>
        </w:rPr>
        <w:footnoteReference w:id="16"/>
      </w:r>
      <w:r>
        <w:rPr>
          <w:rFonts w:ascii="Calibri" w:eastAsia="Calibri" w:hAnsi="Calibri" w:cs="Calibri"/>
          <w:color w:val="000000"/>
          <w:sz w:val="20"/>
          <w:szCs w:val="20"/>
        </w:rPr>
        <w:t xml:space="preserve"> </w:t>
      </w:r>
      <w:r w:rsidR="007239AC">
        <w:rPr>
          <w:rFonts w:ascii="Calibri" w:eastAsia="Calibri" w:hAnsi="Calibri" w:cs="Calibri"/>
          <w:color w:val="000000"/>
          <w:sz w:val="20"/>
          <w:szCs w:val="20"/>
        </w:rPr>
        <w:t xml:space="preserve">While there seems to be uniformity in the Talmud around the exemptions from shofar, lulav and sukkah, there is disagreement with regard to </w:t>
      </w:r>
      <w:r w:rsidR="009E74AF">
        <w:rPr>
          <w:rFonts w:ascii="Calibri" w:eastAsia="Calibri" w:hAnsi="Calibri" w:cs="Calibri"/>
          <w:color w:val="000000"/>
          <w:sz w:val="20"/>
          <w:szCs w:val="20"/>
        </w:rPr>
        <w:t xml:space="preserve">tzitzit and tefillin. What makes these mitzvot fall into the category of </w:t>
      </w:r>
      <w:r>
        <w:rPr>
          <w:rFonts w:ascii="Calibri" w:eastAsia="Calibri" w:hAnsi="Calibri" w:cs="Calibri"/>
          <w:color w:val="000000"/>
          <w:sz w:val="20"/>
          <w:szCs w:val="20"/>
        </w:rPr>
        <w:t>time</w:t>
      </w:r>
      <w:r w:rsidR="005715D6">
        <w:rPr>
          <w:rFonts w:ascii="Calibri" w:eastAsia="Calibri" w:hAnsi="Calibri" w:cs="Calibri"/>
          <w:color w:val="000000"/>
          <w:sz w:val="20"/>
          <w:szCs w:val="20"/>
        </w:rPr>
        <w:t>-</w:t>
      </w:r>
      <w:r>
        <w:rPr>
          <w:rFonts w:ascii="Calibri" w:eastAsia="Calibri" w:hAnsi="Calibri" w:cs="Calibri"/>
          <w:color w:val="000000"/>
          <w:sz w:val="20"/>
          <w:szCs w:val="20"/>
        </w:rPr>
        <w:t>bound and why were women exempted from wearing them?</w:t>
      </w:r>
    </w:p>
    <w:p w14:paraId="37976B40" w14:textId="77777777" w:rsidR="00CF6503" w:rsidRDefault="00CF6503" w:rsidP="00CF6503">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p>
    <w:tbl>
      <w:tblPr>
        <w:tblW w:w="8856" w:type="dxa"/>
        <w:tblInd w:w="108" w:type="dxa"/>
        <w:tblLayout w:type="fixed"/>
        <w:tblLook w:val="0000" w:firstRow="0" w:lastRow="0" w:firstColumn="0" w:lastColumn="0" w:noHBand="0" w:noVBand="0"/>
      </w:tblPr>
      <w:tblGrid>
        <w:gridCol w:w="5917"/>
        <w:gridCol w:w="2939"/>
      </w:tblGrid>
      <w:tr w:rsidR="00CF6503" w14:paraId="4F02AB73" w14:textId="77777777" w:rsidTr="00455F34">
        <w:tc>
          <w:tcPr>
            <w:tcW w:w="5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FA3C3C" w14:textId="77777777" w:rsidR="00CF6503" w:rsidRPr="00455F34" w:rsidRDefault="00CF6503" w:rsidP="00A22939">
            <w:pPr>
              <w:pBdr>
                <w:top w:val="nil"/>
                <w:left w:val="nil"/>
                <w:bottom w:val="nil"/>
                <w:right w:val="nil"/>
                <w:between w:val="nil"/>
              </w:pBdr>
              <w:spacing w:before="120" w:line="240" w:lineRule="auto"/>
              <w:ind w:left="0" w:hanging="2"/>
              <w:rPr>
                <w:rFonts w:ascii="Carlito" w:eastAsia="Carlito" w:hAnsi="Carlito"/>
                <w:color w:val="000000"/>
                <w:sz w:val="20"/>
                <w:u w:val="single"/>
              </w:rPr>
            </w:pPr>
            <w:r w:rsidRPr="00455F34">
              <w:rPr>
                <w:rFonts w:ascii="Carlito" w:eastAsia="Carlito" w:hAnsi="Carlito"/>
                <w:color w:val="000000"/>
                <w:sz w:val="20"/>
                <w:u w:val="single"/>
              </w:rPr>
              <w:t xml:space="preserve">Tosefta </w:t>
            </w:r>
            <w:r w:rsidRPr="00455F34">
              <w:rPr>
                <w:rFonts w:ascii="Carlito" w:eastAsia="Carlito" w:hAnsi="Carlito"/>
                <w:i/>
                <w:color w:val="000000"/>
                <w:sz w:val="20"/>
                <w:u w:val="single"/>
              </w:rPr>
              <w:t>Kiddush</w:t>
            </w:r>
            <w:r w:rsidRPr="00455F34">
              <w:rPr>
                <w:rFonts w:ascii="Carlito" w:eastAsia="Carlito" w:hAnsi="Carlito"/>
                <w:color w:val="000000"/>
                <w:sz w:val="20"/>
                <w:u w:val="single"/>
              </w:rPr>
              <w:t>in Chapter 1, Halacha 1</w:t>
            </w:r>
            <w:r w:rsidR="002E31E9" w:rsidRPr="00455F34">
              <w:rPr>
                <w:rFonts w:ascii="Carlito" w:eastAsia="Carlito" w:hAnsi="Carlito"/>
                <w:color w:val="000000"/>
                <w:sz w:val="20"/>
                <w:u w:val="single"/>
              </w:rPr>
              <w:t>0</w:t>
            </w:r>
          </w:p>
          <w:p w14:paraId="08E5964D" w14:textId="77777777" w:rsidR="00CF6503" w:rsidRDefault="00CF6503" w:rsidP="00A22939">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lastRenderedPageBreak/>
              <w:t xml:space="preserve">What is a positive </w:t>
            </w:r>
            <w:r w:rsidR="005715D6">
              <w:rPr>
                <w:rFonts w:ascii="Calibri" w:eastAsia="Calibri" w:hAnsi="Calibri" w:cs="Calibri"/>
                <w:color w:val="000000"/>
                <w:sz w:val="20"/>
                <w:szCs w:val="20"/>
              </w:rPr>
              <w:t>time-bound</w:t>
            </w:r>
            <w:r>
              <w:rPr>
                <w:rFonts w:ascii="Calibri" w:eastAsia="Calibri" w:hAnsi="Calibri" w:cs="Calibri"/>
                <w:color w:val="000000"/>
                <w:sz w:val="20"/>
                <w:szCs w:val="20"/>
              </w:rPr>
              <w:t xml:space="preserve"> commandment? </w:t>
            </w:r>
            <w:r w:rsidRPr="00AC5F20">
              <w:rPr>
                <w:rFonts w:ascii="Calibri" w:eastAsia="Calibri" w:hAnsi="Calibri"/>
                <w:i/>
                <w:color w:val="000000"/>
                <w:sz w:val="20"/>
              </w:rPr>
              <w:t>Sukkah, lulav,</w:t>
            </w:r>
            <w:r>
              <w:rPr>
                <w:rFonts w:ascii="Calibri" w:eastAsia="Calibri" w:hAnsi="Calibri" w:cs="Calibri"/>
                <w:color w:val="000000"/>
                <w:sz w:val="20"/>
                <w:szCs w:val="20"/>
              </w:rPr>
              <w:t xml:space="preserve"> and </w:t>
            </w:r>
            <w:r w:rsidRPr="00AC5F20">
              <w:rPr>
                <w:rFonts w:ascii="Calibri" w:eastAsia="Calibri" w:hAnsi="Calibri"/>
                <w:i/>
                <w:color w:val="000000"/>
                <w:sz w:val="20"/>
              </w:rPr>
              <w:t>tefillin</w:t>
            </w:r>
            <w:r>
              <w:rPr>
                <w:rFonts w:ascii="Calibri" w:eastAsia="Calibri" w:hAnsi="Calibri" w:cs="Calibri"/>
                <w:color w:val="000000"/>
                <w:sz w:val="20"/>
                <w:szCs w:val="20"/>
              </w:rPr>
              <w:t>.</w:t>
            </w:r>
          </w:p>
          <w:p w14:paraId="6AC3CCE8" w14:textId="77777777" w:rsidR="00CF6503" w:rsidRDefault="00CF6503" w:rsidP="00A22939">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What is a positive non-</w:t>
            </w:r>
            <w:r w:rsidR="005715D6">
              <w:rPr>
                <w:rFonts w:ascii="Calibri" w:eastAsia="Calibri" w:hAnsi="Calibri" w:cs="Calibri"/>
                <w:color w:val="000000"/>
                <w:sz w:val="20"/>
                <w:szCs w:val="20"/>
              </w:rPr>
              <w:t>time-bound</w:t>
            </w:r>
            <w:r>
              <w:rPr>
                <w:rFonts w:ascii="Calibri" w:eastAsia="Calibri" w:hAnsi="Calibri" w:cs="Calibri"/>
                <w:color w:val="000000"/>
                <w:sz w:val="20"/>
                <w:szCs w:val="20"/>
              </w:rPr>
              <w:t xml:space="preserve"> commandment? Returning a lost object, sending away a mother bird from the nest, building a parapet and </w:t>
            </w:r>
            <w:r w:rsidRPr="00AC5F20">
              <w:rPr>
                <w:rFonts w:ascii="Calibri" w:eastAsia="Calibri" w:hAnsi="Calibri"/>
                <w:i/>
                <w:color w:val="000000"/>
                <w:sz w:val="20"/>
              </w:rPr>
              <w:t>tzitzit</w:t>
            </w:r>
            <w:r>
              <w:rPr>
                <w:rFonts w:ascii="Calibri" w:eastAsia="Calibri" w:hAnsi="Calibri" w:cs="Calibri"/>
                <w:color w:val="000000"/>
                <w:sz w:val="20"/>
                <w:szCs w:val="20"/>
              </w:rPr>
              <w:t>.</w:t>
            </w:r>
          </w:p>
          <w:p w14:paraId="7498BE50" w14:textId="77777777" w:rsidR="00CF6503" w:rsidRPr="00455F34" w:rsidRDefault="00CF6503" w:rsidP="00A22939">
            <w:pPr>
              <w:pBdr>
                <w:top w:val="nil"/>
                <w:left w:val="nil"/>
                <w:bottom w:val="nil"/>
                <w:right w:val="nil"/>
                <w:between w:val="nil"/>
              </w:pBdr>
              <w:spacing w:before="120" w:line="240" w:lineRule="auto"/>
              <w:ind w:left="0" w:hanging="2"/>
              <w:rPr>
                <w:bCs/>
                <w:color w:val="000000"/>
              </w:rPr>
            </w:pPr>
            <w:r w:rsidRPr="00455F34">
              <w:rPr>
                <w:rFonts w:ascii="Carlito" w:eastAsia="Carlito" w:hAnsi="Carlito" w:cs="Carlito"/>
                <w:bCs/>
                <w:color w:val="000000"/>
                <w:sz w:val="20"/>
                <w:szCs w:val="20"/>
              </w:rPr>
              <w:t xml:space="preserve">Rabbi Shimon exempts women from </w:t>
            </w:r>
            <w:r w:rsidRPr="00455F34">
              <w:rPr>
                <w:rFonts w:ascii="Carlito" w:eastAsia="Carlito" w:hAnsi="Carlito"/>
                <w:bCs/>
                <w:i/>
                <w:color w:val="000000"/>
                <w:sz w:val="20"/>
              </w:rPr>
              <w:t>tzitzit</w:t>
            </w:r>
            <w:r w:rsidRPr="00455F34">
              <w:rPr>
                <w:rFonts w:ascii="Carlito" w:eastAsia="Carlito" w:hAnsi="Carlito" w:cs="Carlito"/>
                <w:bCs/>
                <w:color w:val="000000"/>
                <w:sz w:val="20"/>
                <w:szCs w:val="20"/>
              </w:rPr>
              <w:t xml:space="preserve"> because it is a positive time-bound commandment.</w:t>
            </w:r>
          </w:p>
        </w:tc>
        <w:tc>
          <w:tcPr>
            <w:tcW w:w="29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CA01B2" w14:textId="77777777" w:rsidR="00CF6503" w:rsidRPr="00455F34" w:rsidRDefault="00CF6503" w:rsidP="00455F34">
            <w:pPr>
              <w:pBdr>
                <w:top w:val="nil"/>
                <w:left w:val="nil"/>
                <w:bottom w:val="nil"/>
                <w:right w:val="nil"/>
                <w:between w:val="nil"/>
              </w:pBdr>
              <w:bidi/>
              <w:spacing w:before="120" w:line="240" w:lineRule="auto"/>
              <w:ind w:left="0" w:hanging="2"/>
              <w:rPr>
                <w:rFonts w:asciiTheme="majorBidi" w:eastAsia="Carlito" w:hAnsiTheme="majorBidi"/>
                <w:b/>
                <w:color w:val="000000"/>
                <w:u w:val="single"/>
              </w:rPr>
            </w:pPr>
            <w:proofErr w:type="spellStart"/>
            <w:r w:rsidRPr="00455F34">
              <w:rPr>
                <w:rFonts w:asciiTheme="majorBidi" w:eastAsia="Arimo" w:hAnsiTheme="majorBidi" w:cstheme="majorBidi" w:hint="cs"/>
                <w:b/>
                <w:color w:val="000000"/>
                <w:u w:val="single"/>
                <w:rtl/>
                <w:lang w:bidi="he-IL"/>
              </w:rPr>
              <w:lastRenderedPageBreak/>
              <w:t>תוספתא</w:t>
            </w:r>
            <w:proofErr w:type="spellEnd"/>
            <w:r w:rsidRPr="00455F34">
              <w:rPr>
                <w:rFonts w:asciiTheme="majorBidi" w:eastAsia="Arimo" w:hAnsiTheme="majorBidi" w:cstheme="majorBidi"/>
                <w:b/>
                <w:color w:val="000000"/>
                <w:u w:val="single"/>
                <w:rtl/>
              </w:rPr>
              <w:t xml:space="preserve"> </w:t>
            </w:r>
            <w:r w:rsidRPr="00455F34">
              <w:rPr>
                <w:rFonts w:asciiTheme="majorBidi" w:eastAsia="Arimo" w:hAnsiTheme="majorBidi" w:cstheme="majorBidi" w:hint="cs"/>
                <w:b/>
                <w:color w:val="000000"/>
                <w:u w:val="single"/>
                <w:rtl/>
                <w:lang w:bidi="he-IL"/>
              </w:rPr>
              <w:t>מסכת</w:t>
            </w:r>
            <w:r w:rsidRPr="00455F34">
              <w:rPr>
                <w:rFonts w:asciiTheme="majorBidi" w:eastAsia="Arimo" w:hAnsiTheme="majorBidi" w:cstheme="majorBidi"/>
                <w:b/>
                <w:color w:val="000000"/>
                <w:u w:val="single"/>
                <w:rtl/>
              </w:rPr>
              <w:t xml:space="preserve"> </w:t>
            </w:r>
            <w:r w:rsidRPr="00455F34">
              <w:rPr>
                <w:rFonts w:asciiTheme="majorBidi" w:eastAsia="Arimo" w:hAnsiTheme="majorBidi" w:cstheme="majorBidi" w:hint="cs"/>
                <w:b/>
                <w:color w:val="000000"/>
                <w:u w:val="single"/>
                <w:rtl/>
                <w:lang w:bidi="he-IL"/>
              </w:rPr>
              <w:t>קידושין</w:t>
            </w:r>
            <w:r w:rsidR="00975B88" w:rsidRPr="00455F34">
              <w:rPr>
                <w:rFonts w:asciiTheme="majorBidi" w:eastAsia="Arimo" w:hAnsiTheme="majorBidi" w:cstheme="majorBidi"/>
                <w:b/>
                <w:color w:val="000000"/>
                <w:u w:val="single"/>
                <w:rtl/>
                <w:lang w:bidi="he-IL"/>
              </w:rPr>
              <w:t xml:space="preserve"> פרק א (</w:t>
            </w:r>
            <w:r w:rsidR="00975B88" w:rsidRPr="00455F34">
              <w:rPr>
                <w:rFonts w:asciiTheme="majorBidi" w:eastAsia="Arimo" w:hAnsiTheme="majorBidi" w:cstheme="majorBidi" w:hint="cs"/>
                <w:b/>
                <w:color w:val="000000"/>
                <w:u w:val="single"/>
                <w:rtl/>
                <w:lang w:bidi="he-IL"/>
              </w:rPr>
              <w:t>ליברמן</w:t>
            </w:r>
            <w:r w:rsidR="00975B88" w:rsidRPr="00455F34">
              <w:rPr>
                <w:rFonts w:asciiTheme="majorBidi" w:eastAsia="Arimo" w:hAnsiTheme="majorBidi" w:cstheme="majorBidi"/>
                <w:b/>
                <w:color w:val="000000"/>
                <w:u w:val="single"/>
                <w:rtl/>
                <w:lang w:bidi="he-IL"/>
              </w:rPr>
              <w:t>)</w:t>
            </w:r>
            <w:r w:rsidR="005715D6" w:rsidRPr="00455F34">
              <w:rPr>
                <w:rFonts w:asciiTheme="majorBidi" w:eastAsia="Arimo" w:hAnsiTheme="majorBidi"/>
                <w:b/>
                <w:color w:val="000000"/>
                <w:u w:val="single"/>
              </w:rPr>
              <w:t xml:space="preserve"> </w:t>
            </w:r>
            <w:r w:rsidRPr="00455F34">
              <w:rPr>
                <w:rFonts w:asciiTheme="majorBidi" w:eastAsia="Arimo" w:hAnsiTheme="majorBidi" w:cstheme="majorBidi" w:hint="cs"/>
                <w:b/>
                <w:color w:val="000000"/>
                <w:u w:val="single"/>
                <w:rtl/>
                <w:lang w:bidi="he-IL"/>
              </w:rPr>
              <w:t>הלכה</w:t>
            </w:r>
            <w:r w:rsidRPr="00455F34">
              <w:rPr>
                <w:rFonts w:asciiTheme="majorBidi" w:eastAsia="Arimo" w:hAnsiTheme="majorBidi" w:cstheme="majorBidi"/>
                <w:b/>
                <w:color w:val="000000"/>
                <w:u w:val="single"/>
                <w:rtl/>
              </w:rPr>
              <w:t xml:space="preserve"> </w:t>
            </w:r>
            <w:r w:rsidRPr="00455F34">
              <w:rPr>
                <w:rFonts w:asciiTheme="majorBidi" w:eastAsia="Arimo" w:hAnsiTheme="majorBidi" w:cstheme="majorBidi" w:hint="cs"/>
                <w:b/>
                <w:color w:val="000000"/>
                <w:u w:val="single"/>
                <w:rtl/>
                <w:lang w:bidi="he-IL"/>
              </w:rPr>
              <w:t>י</w:t>
            </w:r>
          </w:p>
          <w:p w14:paraId="3AAFBC3E" w14:textId="77777777" w:rsidR="00CF6503" w:rsidRPr="00AC5F20" w:rsidRDefault="00CF6503" w:rsidP="00455F34">
            <w:pPr>
              <w:pBdr>
                <w:top w:val="nil"/>
                <w:left w:val="nil"/>
                <w:bottom w:val="nil"/>
                <w:right w:val="nil"/>
                <w:between w:val="nil"/>
              </w:pBdr>
              <w:spacing w:before="120" w:line="240" w:lineRule="auto"/>
              <w:ind w:left="0" w:hanging="2"/>
              <w:jc w:val="right"/>
              <w:rPr>
                <w:rFonts w:asciiTheme="majorBidi" w:eastAsia="Calibri" w:hAnsiTheme="majorBidi"/>
                <w:color w:val="000000"/>
              </w:rPr>
            </w:pPr>
            <w:r w:rsidRPr="00AC5F20">
              <w:rPr>
                <w:rFonts w:asciiTheme="majorBidi" w:eastAsia="Arimo" w:hAnsiTheme="majorBidi" w:cstheme="majorBidi" w:hint="cs"/>
                <w:color w:val="000000"/>
                <w:rtl/>
                <w:lang w:bidi="he-IL"/>
              </w:rPr>
              <w:lastRenderedPageBreak/>
              <w:t>אי</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זו</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היא</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מצות</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עשה</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שהזמן</w:t>
            </w:r>
            <w:r w:rsidRPr="00AC5F20">
              <w:rPr>
                <w:rFonts w:asciiTheme="majorBidi" w:eastAsia="Arimo" w:hAnsiTheme="majorBidi" w:cstheme="majorBidi"/>
                <w:color w:val="000000"/>
                <w:rtl/>
              </w:rPr>
              <w:t xml:space="preserve"> </w:t>
            </w:r>
            <w:proofErr w:type="spellStart"/>
            <w:r w:rsidRPr="00AC5F20">
              <w:rPr>
                <w:rFonts w:asciiTheme="majorBidi" w:eastAsia="Arimo" w:hAnsiTheme="majorBidi" w:cstheme="majorBidi" w:hint="cs"/>
                <w:color w:val="000000"/>
                <w:rtl/>
                <w:lang w:bidi="he-IL"/>
              </w:rPr>
              <w:t>גרמא</w:t>
            </w:r>
            <w:proofErr w:type="spellEnd"/>
            <w:r w:rsidR="00975B88" w:rsidRPr="00876AA5">
              <w:rPr>
                <w:rFonts w:asciiTheme="majorBidi" w:eastAsia="Arimo" w:hAnsiTheme="majorBidi" w:cstheme="majorBidi"/>
                <w:color w:val="000000"/>
                <w:rtl/>
                <w:lang w:bidi="he-IL"/>
              </w:rPr>
              <w:t>?</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כגון</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סוכה</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לולב</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ותפלין</w:t>
            </w:r>
            <w:r w:rsidR="00975B88" w:rsidRPr="00876AA5">
              <w:rPr>
                <w:rFonts w:asciiTheme="majorBidi" w:eastAsia="Arimo" w:hAnsiTheme="majorBidi" w:cstheme="majorBidi"/>
                <w:color w:val="000000"/>
                <w:rtl/>
                <w:lang w:bidi="he-IL"/>
              </w:rPr>
              <w:t>.</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אי</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זו</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היא</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מצות</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עשה</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שלא</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הזמן</w:t>
            </w:r>
            <w:r w:rsidRPr="00AC5F20">
              <w:rPr>
                <w:rFonts w:asciiTheme="majorBidi" w:eastAsia="Arimo" w:hAnsiTheme="majorBidi" w:cstheme="majorBidi"/>
                <w:color w:val="000000"/>
                <w:rtl/>
              </w:rPr>
              <w:t xml:space="preserve"> </w:t>
            </w:r>
            <w:proofErr w:type="spellStart"/>
            <w:r w:rsidRPr="00AC5F20">
              <w:rPr>
                <w:rFonts w:asciiTheme="majorBidi" w:eastAsia="Arimo" w:hAnsiTheme="majorBidi" w:cstheme="majorBidi" w:hint="cs"/>
                <w:color w:val="000000"/>
                <w:rtl/>
                <w:lang w:bidi="he-IL"/>
              </w:rPr>
              <w:t>גרמא</w:t>
            </w:r>
            <w:proofErr w:type="spellEnd"/>
            <w:r w:rsidR="00975B88" w:rsidRPr="00876AA5">
              <w:rPr>
                <w:rFonts w:asciiTheme="majorBidi" w:eastAsia="Arimo" w:hAnsiTheme="majorBidi" w:cstheme="majorBidi"/>
                <w:color w:val="000000"/>
                <w:rtl/>
                <w:lang w:bidi="he-IL"/>
              </w:rPr>
              <w:t>?</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כגון</w:t>
            </w:r>
            <w:r w:rsidRPr="00AC5F20">
              <w:rPr>
                <w:rFonts w:asciiTheme="majorBidi" w:eastAsia="Arimo" w:hAnsiTheme="majorBidi" w:cstheme="majorBidi"/>
                <w:color w:val="000000"/>
                <w:rtl/>
              </w:rPr>
              <w:t xml:space="preserve"> </w:t>
            </w:r>
            <w:proofErr w:type="spellStart"/>
            <w:r w:rsidRPr="00AC5F20">
              <w:rPr>
                <w:rFonts w:asciiTheme="majorBidi" w:eastAsia="Arimo" w:hAnsiTheme="majorBidi" w:cstheme="majorBidi" w:hint="cs"/>
                <w:color w:val="000000"/>
                <w:rtl/>
                <w:lang w:bidi="he-IL"/>
              </w:rPr>
              <w:t>אבידה</w:t>
            </w:r>
            <w:proofErr w:type="spellEnd"/>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ושלוח</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הקן</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מעקה</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וציצית</w:t>
            </w:r>
            <w:r w:rsidR="00975B88" w:rsidRPr="00AC5F20">
              <w:rPr>
                <w:rFonts w:asciiTheme="majorBidi" w:eastAsia="Arimo" w:hAnsiTheme="majorBidi" w:cstheme="majorBidi"/>
                <w:color w:val="000000"/>
                <w:rtl/>
                <w:lang w:bidi="he-IL"/>
              </w:rPr>
              <w:t>.</w:t>
            </w:r>
          </w:p>
          <w:p w14:paraId="02D5614E" w14:textId="77777777" w:rsidR="00CF6503" w:rsidRPr="00AC5F20" w:rsidRDefault="00CF6503" w:rsidP="00455F34">
            <w:pPr>
              <w:pBdr>
                <w:top w:val="nil"/>
                <w:left w:val="nil"/>
                <w:bottom w:val="nil"/>
                <w:right w:val="nil"/>
                <w:between w:val="nil"/>
              </w:pBdr>
              <w:spacing w:before="120" w:line="240" w:lineRule="auto"/>
              <w:ind w:left="0" w:hanging="2"/>
              <w:jc w:val="right"/>
              <w:rPr>
                <w:rFonts w:asciiTheme="majorBidi" w:hAnsiTheme="majorBidi"/>
                <w:color w:val="000000"/>
              </w:rPr>
            </w:pPr>
            <w:r w:rsidRPr="00876AA5">
              <w:rPr>
                <w:rFonts w:asciiTheme="majorBidi" w:hAnsiTheme="majorBidi" w:cstheme="majorBidi"/>
                <w:color w:val="000000"/>
              </w:rPr>
              <w:t xml:space="preserve"> </w:t>
            </w:r>
            <w:r w:rsidRPr="00AC5F20">
              <w:rPr>
                <w:rFonts w:asciiTheme="majorBidi" w:hAnsiTheme="majorBidi"/>
                <w:b/>
                <w:color w:val="000000"/>
              </w:rPr>
              <w:t xml:space="preserve"> </w:t>
            </w:r>
            <w:r w:rsidR="00975B88" w:rsidRPr="00455F34">
              <w:rPr>
                <w:rFonts w:asciiTheme="majorBidi" w:eastAsia="Arimo" w:hAnsiTheme="majorBidi" w:cstheme="majorBidi" w:hint="cs"/>
                <w:b/>
                <w:color w:val="000000"/>
                <w:rtl/>
                <w:lang w:bidi="he-IL"/>
              </w:rPr>
              <w:t>ר</w:t>
            </w:r>
            <w:r w:rsidR="00975B88" w:rsidRPr="00455F34">
              <w:rPr>
                <w:rFonts w:asciiTheme="majorBidi" w:eastAsia="Arimo" w:hAnsiTheme="majorBidi" w:cstheme="majorBidi"/>
                <w:b/>
                <w:color w:val="000000"/>
                <w:rtl/>
                <w:lang w:bidi="he-IL"/>
              </w:rPr>
              <w:t xml:space="preserve">' </w:t>
            </w:r>
            <w:r w:rsidR="00975B88" w:rsidRPr="00455F34">
              <w:rPr>
                <w:rFonts w:asciiTheme="majorBidi" w:eastAsia="Arimo" w:hAnsiTheme="majorBidi" w:cstheme="majorBidi" w:hint="cs"/>
                <w:b/>
                <w:color w:val="000000"/>
                <w:rtl/>
                <w:lang w:bidi="he-IL"/>
              </w:rPr>
              <w:t>ש</w:t>
            </w:r>
            <w:r w:rsidRPr="00455F34">
              <w:rPr>
                <w:rFonts w:asciiTheme="majorBidi" w:eastAsia="Arimo" w:hAnsiTheme="majorBidi" w:cstheme="majorBidi" w:hint="cs"/>
                <w:b/>
                <w:color w:val="000000"/>
                <w:rtl/>
                <w:lang w:bidi="he-IL"/>
              </w:rPr>
              <w:t>מעון</w:t>
            </w:r>
            <w:r w:rsidRPr="00455F34">
              <w:rPr>
                <w:rFonts w:asciiTheme="majorBidi" w:eastAsia="Arimo" w:hAnsiTheme="majorBidi" w:cstheme="majorBidi"/>
                <w:b/>
                <w:color w:val="000000"/>
                <w:rtl/>
              </w:rPr>
              <w:t xml:space="preserve"> </w:t>
            </w:r>
            <w:r w:rsidRPr="00455F34">
              <w:rPr>
                <w:rFonts w:asciiTheme="majorBidi" w:eastAsia="Arimo" w:hAnsiTheme="majorBidi" w:cstheme="majorBidi" w:hint="cs"/>
                <w:b/>
                <w:color w:val="000000"/>
                <w:rtl/>
                <w:lang w:bidi="he-IL"/>
              </w:rPr>
              <w:t>פוטר</w:t>
            </w:r>
            <w:r w:rsidRPr="00455F34">
              <w:rPr>
                <w:rFonts w:asciiTheme="majorBidi" w:eastAsia="Arimo" w:hAnsiTheme="majorBidi" w:cstheme="majorBidi"/>
                <w:b/>
                <w:color w:val="000000"/>
                <w:rtl/>
              </w:rPr>
              <w:t xml:space="preserve"> </w:t>
            </w:r>
            <w:r w:rsidRPr="00455F34">
              <w:rPr>
                <w:rFonts w:asciiTheme="majorBidi" w:eastAsia="Arimo" w:hAnsiTheme="majorBidi" w:cstheme="majorBidi" w:hint="cs"/>
                <w:b/>
                <w:color w:val="000000"/>
                <w:rtl/>
                <w:lang w:bidi="he-IL"/>
              </w:rPr>
              <w:t>את</w:t>
            </w:r>
            <w:r w:rsidRPr="00455F34">
              <w:rPr>
                <w:rFonts w:asciiTheme="majorBidi" w:eastAsia="Arimo" w:hAnsiTheme="majorBidi" w:cstheme="majorBidi"/>
                <w:b/>
                <w:color w:val="000000"/>
                <w:rtl/>
              </w:rPr>
              <w:t xml:space="preserve"> </w:t>
            </w:r>
            <w:r w:rsidRPr="00455F34">
              <w:rPr>
                <w:rFonts w:asciiTheme="majorBidi" w:eastAsia="Arimo" w:hAnsiTheme="majorBidi" w:cstheme="majorBidi" w:hint="cs"/>
                <w:b/>
                <w:color w:val="000000"/>
                <w:rtl/>
                <w:lang w:bidi="he-IL"/>
              </w:rPr>
              <w:t>הנשים</w:t>
            </w:r>
            <w:r w:rsidRPr="00455F34">
              <w:rPr>
                <w:rFonts w:asciiTheme="majorBidi" w:eastAsia="Arimo" w:hAnsiTheme="majorBidi" w:cstheme="majorBidi"/>
                <w:b/>
                <w:color w:val="000000"/>
                <w:rtl/>
              </w:rPr>
              <w:t xml:space="preserve"> </w:t>
            </w:r>
            <w:r w:rsidRPr="00455F34">
              <w:rPr>
                <w:rFonts w:asciiTheme="majorBidi" w:eastAsia="Arimo" w:hAnsiTheme="majorBidi" w:cstheme="majorBidi" w:hint="cs"/>
                <w:b/>
                <w:color w:val="000000"/>
                <w:rtl/>
                <w:lang w:bidi="he-IL"/>
              </w:rPr>
              <w:t>מן</w:t>
            </w:r>
            <w:r w:rsidRPr="00455F34">
              <w:rPr>
                <w:rFonts w:asciiTheme="majorBidi" w:eastAsia="Arimo" w:hAnsiTheme="majorBidi" w:cstheme="majorBidi"/>
                <w:b/>
                <w:color w:val="000000"/>
                <w:rtl/>
              </w:rPr>
              <w:t xml:space="preserve"> </w:t>
            </w:r>
            <w:r w:rsidRPr="00455F34">
              <w:rPr>
                <w:rFonts w:asciiTheme="majorBidi" w:eastAsia="Arimo" w:hAnsiTheme="majorBidi" w:cstheme="majorBidi" w:hint="cs"/>
                <w:b/>
                <w:color w:val="000000"/>
                <w:rtl/>
                <w:lang w:bidi="he-IL"/>
              </w:rPr>
              <w:t>הציצית</w:t>
            </w:r>
            <w:r w:rsidRPr="00455F34">
              <w:rPr>
                <w:rFonts w:asciiTheme="majorBidi" w:eastAsia="Arimo" w:hAnsiTheme="majorBidi" w:cstheme="majorBidi"/>
                <w:b/>
                <w:color w:val="000000"/>
                <w:rtl/>
              </w:rPr>
              <w:t xml:space="preserve"> </w:t>
            </w:r>
            <w:r w:rsidRPr="00455F34">
              <w:rPr>
                <w:rFonts w:asciiTheme="majorBidi" w:eastAsia="Arimo" w:hAnsiTheme="majorBidi" w:cstheme="majorBidi" w:hint="cs"/>
                <w:b/>
                <w:color w:val="000000"/>
                <w:rtl/>
                <w:lang w:bidi="he-IL"/>
              </w:rPr>
              <w:t>מפני</w:t>
            </w:r>
            <w:r w:rsidRPr="00455F34">
              <w:rPr>
                <w:rFonts w:asciiTheme="majorBidi" w:eastAsia="Arimo" w:hAnsiTheme="majorBidi" w:cstheme="majorBidi"/>
                <w:b/>
                <w:color w:val="000000"/>
                <w:rtl/>
              </w:rPr>
              <w:t xml:space="preserve"> </w:t>
            </w:r>
            <w:r w:rsidRPr="00455F34">
              <w:rPr>
                <w:rFonts w:asciiTheme="majorBidi" w:eastAsia="Arimo" w:hAnsiTheme="majorBidi" w:cstheme="majorBidi" w:hint="cs"/>
                <w:b/>
                <w:color w:val="000000"/>
                <w:rtl/>
                <w:lang w:bidi="he-IL"/>
              </w:rPr>
              <w:t>שהיא</w:t>
            </w:r>
            <w:r w:rsidRPr="00455F34">
              <w:rPr>
                <w:rFonts w:asciiTheme="majorBidi" w:eastAsia="Arimo" w:hAnsiTheme="majorBidi" w:cstheme="majorBidi"/>
                <w:b/>
                <w:color w:val="000000"/>
                <w:rtl/>
              </w:rPr>
              <w:t xml:space="preserve"> </w:t>
            </w:r>
            <w:r w:rsidRPr="00455F34">
              <w:rPr>
                <w:rFonts w:asciiTheme="majorBidi" w:eastAsia="Arimo" w:hAnsiTheme="majorBidi" w:cstheme="majorBidi" w:hint="cs"/>
                <w:b/>
                <w:color w:val="000000"/>
                <w:rtl/>
                <w:lang w:bidi="he-IL"/>
              </w:rPr>
              <w:t>מצות</w:t>
            </w:r>
            <w:r w:rsidRPr="00455F34">
              <w:rPr>
                <w:rFonts w:asciiTheme="majorBidi" w:eastAsia="Arimo" w:hAnsiTheme="majorBidi" w:cstheme="majorBidi"/>
                <w:b/>
                <w:color w:val="000000"/>
                <w:rtl/>
              </w:rPr>
              <w:t xml:space="preserve"> </w:t>
            </w:r>
            <w:r w:rsidRPr="00455F34">
              <w:rPr>
                <w:rFonts w:asciiTheme="majorBidi" w:eastAsia="Arimo" w:hAnsiTheme="majorBidi" w:cstheme="majorBidi" w:hint="cs"/>
                <w:b/>
                <w:color w:val="000000"/>
                <w:rtl/>
                <w:lang w:bidi="he-IL"/>
              </w:rPr>
              <w:t>עשה</w:t>
            </w:r>
            <w:r w:rsidRPr="00455F34">
              <w:rPr>
                <w:rFonts w:asciiTheme="majorBidi" w:eastAsia="Arimo" w:hAnsiTheme="majorBidi" w:cstheme="majorBidi"/>
                <w:b/>
                <w:color w:val="000000"/>
                <w:rtl/>
              </w:rPr>
              <w:t xml:space="preserve"> </w:t>
            </w:r>
            <w:r w:rsidRPr="00455F34">
              <w:rPr>
                <w:rFonts w:asciiTheme="majorBidi" w:eastAsia="Arimo" w:hAnsiTheme="majorBidi" w:cstheme="majorBidi" w:hint="cs"/>
                <w:b/>
                <w:color w:val="000000"/>
                <w:rtl/>
                <w:lang w:bidi="he-IL"/>
              </w:rPr>
              <w:t>שהזמן</w:t>
            </w:r>
            <w:r w:rsidRPr="00455F34">
              <w:rPr>
                <w:rFonts w:asciiTheme="majorBidi" w:eastAsia="Arimo" w:hAnsiTheme="majorBidi" w:cstheme="majorBidi"/>
                <w:b/>
                <w:color w:val="000000"/>
                <w:rtl/>
              </w:rPr>
              <w:t xml:space="preserve"> </w:t>
            </w:r>
            <w:proofErr w:type="spellStart"/>
            <w:r w:rsidRPr="00455F34">
              <w:rPr>
                <w:rFonts w:asciiTheme="majorBidi" w:eastAsia="Arimo" w:hAnsiTheme="majorBidi" w:cstheme="majorBidi" w:hint="cs"/>
                <w:b/>
                <w:color w:val="000000"/>
                <w:rtl/>
                <w:lang w:bidi="he-IL"/>
              </w:rPr>
              <w:t>גרמא</w:t>
            </w:r>
            <w:proofErr w:type="spellEnd"/>
            <w:r w:rsidR="00876AA5" w:rsidRPr="002E31E9">
              <w:rPr>
                <w:rFonts w:asciiTheme="majorBidi" w:eastAsia="Arimo" w:hAnsiTheme="majorBidi" w:cstheme="majorBidi" w:hint="cs"/>
                <w:bCs/>
                <w:color w:val="000000"/>
                <w:rtl/>
                <w:lang w:bidi="he-IL"/>
              </w:rPr>
              <w:t>.</w:t>
            </w:r>
            <w:r w:rsidRPr="00AC5F20">
              <w:rPr>
                <w:rFonts w:asciiTheme="majorBidi" w:eastAsia="Arimo" w:hAnsiTheme="majorBidi" w:cstheme="majorBidi"/>
                <w:bCs/>
                <w:color w:val="000000"/>
                <w:rtl/>
              </w:rPr>
              <w:t xml:space="preserve"> </w:t>
            </w:r>
          </w:p>
        </w:tc>
      </w:tr>
      <w:tr w:rsidR="00CF6503" w14:paraId="577A101C" w14:textId="77777777" w:rsidTr="00455F34">
        <w:tc>
          <w:tcPr>
            <w:tcW w:w="5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784AE0" w14:textId="77777777" w:rsidR="00CF6503" w:rsidRPr="00455F34" w:rsidRDefault="00CF6503" w:rsidP="00A83F66">
            <w:pPr>
              <w:pBdr>
                <w:top w:val="nil"/>
                <w:left w:val="nil"/>
                <w:bottom w:val="nil"/>
                <w:right w:val="nil"/>
                <w:between w:val="nil"/>
              </w:pBdr>
              <w:spacing w:before="120" w:line="240" w:lineRule="auto"/>
              <w:ind w:left="0" w:hanging="2"/>
              <w:rPr>
                <w:rFonts w:ascii="Carlito" w:eastAsia="Carlito" w:hAnsi="Carlito"/>
                <w:color w:val="000000"/>
                <w:sz w:val="20"/>
                <w:u w:val="single"/>
              </w:rPr>
            </w:pPr>
            <w:r w:rsidRPr="00455F34">
              <w:rPr>
                <w:rFonts w:ascii="Carlito" w:eastAsia="Carlito" w:hAnsi="Carlito"/>
                <w:color w:val="000000"/>
                <w:sz w:val="20"/>
                <w:u w:val="single"/>
              </w:rPr>
              <w:lastRenderedPageBreak/>
              <w:t xml:space="preserve">Jerusalem Talmud </w:t>
            </w:r>
            <w:r w:rsidRPr="00455F34">
              <w:rPr>
                <w:rFonts w:ascii="Carlito" w:eastAsia="Carlito" w:hAnsi="Carlito"/>
                <w:i/>
                <w:color w:val="000000"/>
                <w:sz w:val="20"/>
                <w:u w:val="single"/>
              </w:rPr>
              <w:t>Kiddush</w:t>
            </w:r>
            <w:r w:rsidRPr="00455F34">
              <w:rPr>
                <w:rFonts w:ascii="Carlito" w:eastAsia="Carlito" w:hAnsi="Carlito"/>
                <w:color w:val="000000"/>
                <w:sz w:val="20"/>
                <w:u w:val="single"/>
              </w:rPr>
              <w:t xml:space="preserve">in </w:t>
            </w:r>
            <w:proofErr w:type="spellStart"/>
            <w:r w:rsidRPr="00A83F66">
              <w:rPr>
                <w:rFonts w:ascii="Carlito" w:eastAsia="Carlito" w:hAnsi="Carlito" w:cs="Carlito"/>
                <w:bCs/>
                <w:color w:val="000000"/>
                <w:sz w:val="20"/>
                <w:szCs w:val="20"/>
                <w:u w:val="single"/>
              </w:rPr>
              <w:t>61</w:t>
            </w:r>
            <w:r w:rsidR="00A83F66" w:rsidRPr="00A83F66">
              <w:rPr>
                <w:rFonts w:ascii="Carlito" w:eastAsia="Carlito" w:hAnsi="Carlito" w:cs="Carlito"/>
                <w:bCs/>
                <w:color w:val="000000"/>
                <w:sz w:val="20"/>
                <w:szCs w:val="20"/>
                <w:u w:val="single"/>
              </w:rPr>
              <w:t>c</w:t>
            </w:r>
            <w:proofErr w:type="spellEnd"/>
          </w:p>
          <w:p w14:paraId="05DD33AB" w14:textId="77777777" w:rsidR="00975B88" w:rsidRDefault="00CF6503" w:rsidP="00A22939">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What is a positive </w:t>
            </w:r>
            <w:r w:rsidR="005715D6">
              <w:rPr>
                <w:rFonts w:ascii="Calibri" w:eastAsia="Calibri" w:hAnsi="Calibri" w:cs="Calibri"/>
                <w:color w:val="000000"/>
                <w:sz w:val="20"/>
                <w:szCs w:val="20"/>
              </w:rPr>
              <w:t>time-bound</w:t>
            </w:r>
            <w:r>
              <w:rPr>
                <w:rFonts w:ascii="Calibri" w:eastAsia="Calibri" w:hAnsi="Calibri" w:cs="Calibri"/>
                <w:color w:val="000000"/>
                <w:sz w:val="20"/>
                <w:szCs w:val="20"/>
              </w:rPr>
              <w:t xml:space="preserve"> commandment? </w:t>
            </w:r>
            <w:r w:rsidRPr="00AC5F20">
              <w:rPr>
                <w:rFonts w:ascii="Calibri" w:eastAsia="Calibri" w:hAnsi="Calibri"/>
                <w:i/>
                <w:color w:val="000000"/>
                <w:sz w:val="20"/>
              </w:rPr>
              <w:t>Sukkah, shofar, lulav</w:t>
            </w:r>
            <w:r>
              <w:rPr>
                <w:rFonts w:ascii="Calibri" w:eastAsia="Calibri" w:hAnsi="Calibri" w:cs="Calibri"/>
                <w:color w:val="000000"/>
                <w:sz w:val="20"/>
                <w:szCs w:val="20"/>
              </w:rPr>
              <w:t xml:space="preserve"> and </w:t>
            </w:r>
            <w:r w:rsidRPr="00AC5F20">
              <w:rPr>
                <w:rFonts w:ascii="Calibri" w:eastAsia="Calibri" w:hAnsi="Calibri"/>
                <w:i/>
                <w:color w:val="000000"/>
                <w:sz w:val="20"/>
              </w:rPr>
              <w:t>tefillin</w:t>
            </w:r>
          </w:p>
          <w:p w14:paraId="1213D4C1" w14:textId="77777777" w:rsidR="00CF6503" w:rsidRDefault="00CF6503" w:rsidP="00A22939">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What is a positive non-</w:t>
            </w:r>
            <w:r w:rsidR="005715D6">
              <w:rPr>
                <w:rFonts w:ascii="Calibri" w:eastAsia="Calibri" w:hAnsi="Calibri" w:cs="Calibri"/>
                <w:color w:val="000000"/>
                <w:sz w:val="20"/>
                <w:szCs w:val="20"/>
              </w:rPr>
              <w:t>time-bound</w:t>
            </w:r>
            <w:r>
              <w:rPr>
                <w:rFonts w:ascii="Calibri" w:eastAsia="Calibri" w:hAnsi="Calibri" w:cs="Calibri"/>
                <w:color w:val="000000"/>
                <w:sz w:val="20"/>
                <w:szCs w:val="20"/>
              </w:rPr>
              <w:t xml:space="preserve"> commandment? Returning a lost object, sending away a mother bird from the nest, building a parapet and </w:t>
            </w:r>
            <w:r w:rsidRPr="00AC5F20">
              <w:rPr>
                <w:rFonts w:ascii="Calibri" w:eastAsia="Calibri" w:hAnsi="Calibri"/>
                <w:i/>
                <w:color w:val="000000"/>
                <w:sz w:val="20"/>
              </w:rPr>
              <w:t>tzitzit</w:t>
            </w:r>
            <w:r>
              <w:rPr>
                <w:rFonts w:ascii="Calibri" w:eastAsia="Calibri" w:hAnsi="Calibri" w:cs="Calibri"/>
                <w:color w:val="000000"/>
                <w:sz w:val="20"/>
                <w:szCs w:val="20"/>
              </w:rPr>
              <w:t>.</w:t>
            </w:r>
          </w:p>
          <w:p w14:paraId="1DD5BB58" w14:textId="77777777" w:rsidR="00CF6503" w:rsidRPr="00455F34" w:rsidRDefault="00CF6503" w:rsidP="00A22939">
            <w:pPr>
              <w:pBdr>
                <w:top w:val="nil"/>
                <w:left w:val="nil"/>
                <w:bottom w:val="nil"/>
                <w:right w:val="nil"/>
                <w:between w:val="nil"/>
              </w:pBdr>
              <w:spacing w:before="120" w:line="240" w:lineRule="auto"/>
              <w:ind w:left="0" w:hanging="2"/>
              <w:rPr>
                <w:rFonts w:ascii="Carlito" w:eastAsia="Carlito" w:hAnsi="Carlito" w:cs="Carlito"/>
                <w:bCs/>
                <w:color w:val="000000"/>
                <w:sz w:val="20"/>
                <w:szCs w:val="20"/>
              </w:rPr>
            </w:pPr>
            <w:r w:rsidRPr="00455F34">
              <w:rPr>
                <w:rFonts w:ascii="Carlito" w:eastAsia="Carlito" w:hAnsi="Carlito" w:cs="Carlito"/>
                <w:bCs/>
                <w:color w:val="000000"/>
                <w:sz w:val="20"/>
                <w:szCs w:val="20"/>
              </w:rPr>
              <w:t xml:space="preserve">Rabbi Shimon exempts women from </w:t>
            </w:r>
            <w:r w:rsidRPr="00455F34">
              <w:rPr>
                <w:rFonts w:ascii="Carlito" w:eastAsia="Carlito" w:hAnsi="Carlito"/>
                <w:bCs/>
                <w:i/>
                <w:color w:val="000000"/>
                <w:sz w:val="20"/>
              </w:rPr>
              <w:t>tzitzit</w:t>
            </w:r>
            <w:r w:rsidRPr="00455F34">
              <w:rPr>
                <w:rFonts w:ascii="Carlito" w:eastAsia="Carlito" w:hAnsi="Carlito" w:cs="Carlito"/>
                <w:bCs/>
                <w:color w:val="000000"/>
                <w:sz w:val="20"/>
                <w:szCs w:val="20"/>
              </w:rPr>
              <w:t xml:space="preserve"> because it is a positive time-bound commandment.</w:t>
            </w:r>
          </w:p>
          <w:p w14:paraId="2B80E088" w14:textId="77777777" w:rsidR="00CF6503" w:rsidRDefault="00CF6503" w:rsidP="00A22939">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Rabbi Shimon said to them (the </w:t>
            </w:r>
            <w:r w:rsidR="002E05EA">
              <w:rPr>
                <w:rFonts w:ascii="Calibri" w:eastAsia="Calibri" w:hAnsi="Calibri" w:cs="Calibri"/>
                <w:color w:val="000000"/>
                <w:sz w:val="20"/>
                <w:szCs w:val="20"/>
              </w:rPr>
              <w:t>Sages</w:t>
            </w:r>
            <w:r>
              <w:rPr>
                <w:rFonts w:ascii="Calibri" w:eastAsia="Calibri" w:hAnsi="Calibri" w:cs="Calibri"/>
                <w:color w:val="000000"/>
                <w:sz w:val="20"/>
                <w:szCs w:val="20"/>
              </w:rPr>
              <w:t xml:space="preserve">) do you not agree with me that </w:t>
            </w:r>
            <w:r w:rsidRPr="00AC5F20">
              <w:rPr>
                <w:rFonts w:ascii="Calibri" w:eastAsia="Calibri" w:hAnsi="Calibri"/>
                <w:i/>
                <w:color w:val="000000"/>
                <w:sz w:val="20"/>
              </w:rPr>
              <w:t>tzitzit</w:t>
            </w:r>
            <w:r>
              <w:rPr>
                <w:rFonts w:ascii="Calibri" w:eastAsia="Calibri" w:hAnsi="Calibri" w:cs="Calibri"/>
                <w:color w:val="000000"/>
                <w:sz w:val="20"/>
                <w:szCs w:val="20"/>
              </w:rPr>
              <w:t xml:space="preserve"> is a positive </w:t>
            </w:r>
            <w:r w:rsidR="005715D6">
              <w:rPr>
                <w:rFonts w:ascii="Calibri" w:eastAsia="Calibri" w:hAnsi="Calibri" w:cs="Calibri"/>
                <w:color w:val="000000"/>
                <w:sz w:val="20"/>
                <w:szCs w:val="20"/>
              </w:rPr>
              <w:t>time-bound</w:t>
            </w:r>
            <w:r>
              <w:rPr>
                <w:rFonts w:ascii="Calibri" w:eastAsia="Calibri" w:hAnsi="Calibri" w:cs="Calibri"/>
                <w:color w:val="000000"/>
                <w:sz w:val="20"/>
                <w:szCs w:val="20"/>
              </w:rPr>
              <w:t xml:space="preserve"> </w:t>
            </w:r>
            <w:r>
              <w:rPr>
                <w:rFonts w:ascii="Calibri" w:eastAsia="Calibri" w:hAnsi="Calibri" w:cs="Calibri"/>
                <w:i/>
                <w:color w:val="000000"/>
                <w:sz w:val="20"/>
                <w:szCs w:val="20"/>
              </w:rPr>
              <w:t>mitzvah</w:t>
            </w:r>
            <w:r>
              <w:rPr>
                <w:rFonts w:ascii="Calibri" w:eastAsia="Calibri" w:hAnsi="Calibri" w:cs="Calibri"/>
                <w:color w:val="000000"/>
                <w:sz w:val="20"/>
                <w:szCs w:val="20"/>
              </w:rPr>
              <w:t xml:space="preserve"> since night clothing (pajamas) are exempt from </w:t>
            </w:r>
            <w:r w:rsidRPr="00AC5F20">
              <w:rPr>
                <w:rFonts w:ascii="Calibri" w:eastAsia="Calibri" w:hAnsi="Calibri"/>
                <w:i/>
                <w:color w:val="000000"/>
                <w:sz w:val="20"/>
              </w:rPr>
              <w:t>tzitzit</w:t>
            </w:r>
            <w:r>
              <w:rPr>
                <w:rFonts w:ascii="Calibri" w:eastAsia="Calibri" w:hAnsi="Calibri" w:cs="Calibri"/>
                <w:color w:val="000000"/>
                <w:sz w:val="20"/>
                <w:szCs w:val="20"/>
              </w:rPr>
              <w:t>?</w:t>
            </w:r>
          </w:p>
          <w:p w14:paraId="0A3298C7" w14:textId="77777777" w:rsidR="00CF6503" w:rsidRDefault="00CF6503" w:rsidP="00A22939">
            <w:pPr>
              <w:pBdr>
                <w:top w:val="nil"/>
                <w:left w:val="nil"/>
                <w:bottom w:val="nil"/>
                <w:right w:val="nil"/>
                <w:between w:val="nil"/>
              </w:pBdr>
              <w:spacing w:before="120" w:line="240" w:lineRule="auto"/>
              <w:ind w:left="0" w:hanging="2"/>
              <w:rPr>
                <w:color w:val="000000"/>
              </w:rPr>
            </w:pPr>
            <w:r>
              <w:rPr>
                <w:rFonts w:ascii="Calibri" w:eastAsia="Calibri" w:hAnsi="Calibri" w:cs="Calibri"/>
                <w:color w:val="000000"/>
                <w:sz w:val="20"/>
                <w:szCs w:val="20"/>
              </w:rPr>
              <w:t>Rabbi Hila said</w:t>
            </w:r>
            <w:r w:rsidR="00586B87">
              <w:rPr>
                <w:rFonts w:ascii="Calibri" w:eastAsia="Calibri" w:hAnsi="Calibri" w:cs="Calibri"/>
                <w:color w:val="000000"/>
                <w:sz w:val="20"/>
                <w:szCs w:val="20"/>
              </w:rPr>
              <w:t xml:space="preserve">: </w:t>
            </w:r>
            <w:r>
              <w:rPr>
                <w:rFonts w:ascii="Calibri" w:eastAsia="Calibri" w:hAnsi="Calibri" w:cs="Calibri"/>
                <w:color w:val="000000"/>
                <w:sz w:val="20"/>
                <w:szCs w:val="20"/>
              </w:rPr>
              <w:t xml:space="preserve">the reason the rabbis included women in </w:t>
            </w:r>
            <w:r w:rsidRPr="00AC5F20">
              <w:rPr>
                <w:rFonts w:ascii="Calibri" w:eastAsia="Calibri" w:hAnsi="Calibri"/>
                <w:i/>
                <w:color w:val="000000"/>
                <w:sz w:val="20"/>
              </w:rPr>
              <w:t>tzitzit</w:t>
            </w:r>
            <w:r>
              <w:rPr>
                <w:rFonts w:ascii="Calibri" w:eastAsia="Calibri" w:hAnsi="Calibri" w:cs="Calibri"/>
                <w:color w:val="000000"/>
                <w:sz w:val="20"/>
                <w:szCs w:val="20"/>
              </w:rPr>
              <w:t xml:space="preserve"> is if a person had clothing that he wore both day and night they would be obligated in </w:t>
            </w:r>
            <w:r w:rsidRPr="00AC5F20">
              <w:rPr>
                <w:rFonts w:ascii="Calibri" w:eastAsia="Calibri" w:hAnsi="Calibri"/>
                <w:i/>
                <w:color w:val="000000"/>
                <w:sz w:val="20"/>
              </w:rPr>
              <w:t>tzitzit</w:t>
            </w:r>
            <w:r>
              <w:rPr>
                <w:rFonts w:ascii="Calibri" w:eastAsia="Calibri" w:hAnsi="Calibri" w:cs="Calibri"/>
                <w:color w:val="000000"/>
                <w:sz w:val="20"/>
                <w:szCs w:val="20"/>
              </w:rPr>
              <w:t xml:space="preserve"> (and thus, the </w:t>
            </w:r>
            <w:r>
              <w:rPr>
                <w:rFonts w:ascii="Calibri" w:eastAsia="Calibri" w:hAnsi="Calibri" w:cs="Calibri"/>
                <w:i/>
                <w:color w:val="000000"/>
                <w:sz w:val="20"/>
                <w:szCs w:val="20"/>
              </w:rPr>
              <w:t>mitzvah</w:t>
            </w:r>
            <w:r>
              <w:rPr>
                <w:rFonts w:ascii="Calibri" w:eastAsia="Calibri" w:hAnsi="Calibri" w:cs="Calibri"/>
                <w:color w:val="000000"/>
                <w:sz w:val="20"/>
                <w:szCs w:val="20"/>
              </w:rPr>
              <w:t xml:space="preserve"> on this particular item of clothing would not have a time-bound quality since a person would wear it day and night).</w:t>
            </w:r>
          </w:p>
        </w:tc>
        <w:tc>
          <w:tcPr>
            <w:tcW w:w="29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1BB5D3" w14:textId="77777777" w:rsidR="00CF6503" w:rsidRPr="00455F34" w:rsidRDefault="00CF6503" w:rsidP="00455F34">
            <w:pPr>
              <w:pBdr>
                <w:top w:val="nil"/>
                <w:left w:val="nil"/>
                <w:bottom w:val="nil"/>
                <w:right w:val="nil"/>
                <w:between w:val="nil"/>
              </w:pBdr>
              <w:bidi/>
              <w:spacing w:before="120" w:line="240" w:lineRule="auto"/>
              <w:ind w:left="0" w:hanging="2"/>
              <w:rPr>
                <w:rFonts w:asciiTheme="majorBidi" w:eastAsia="Carlito" w:hAnsiTheme="majorBidi"/>
                <w:b/>
                <w:color w:val="000000"/>
                <w:u w:val="single"/>
              </w:rPr>
            </w:pPr>
            <w:r w:rsidRPr="00455F34">
              <w:rPr>
                <w:rFonts w:asciiTheme="majorBidi" w:eastAsia="Arimo" w:hAnsiTheme="majorBidi" w:cstheme="majorBidi" w:hint="cs"/>
                <w:b/>
                <w:color w:val="000000"/>
                <w:u w:val="single"/>
                <w:rtl/>
                <w:lang w:bidi="he-IL"/>
              </w:rPr>
              <w:t>תלמוד</w:t>
            </w:r>
            <w:r w:rsidRPr="00455F34">
              <w:rPr>
                <w:rFonts w:asciiTheme="majorBidi" w:eastAsia="Arimo" w:hAnsiTheme="majorBidi" w:cstheme="majorBidi"/>
                <w:b/>
                <w:color w:val="000000"/>
                <w:u w:val="single"/>
                <w:rtl/>
              </w:rPr>
              <w:t xml:space="preserve"> </w:t>
            </w:r>
            <w:r w:rsidRPr="00455F34">
              <w:rPr>
                <w:rFonts w:asciiTheme="majorBidi" w:eastAsia="Arimo" w:hAnsiTheme="majorBidi" w:cstheme="majorBidi" w:hint="cs"/>
                <w:b/>
                <w:color w:val="000000"/>
                <w:u w:val="single"/>
                <w:rtl/>
                <w:lang w:bidi="he-IL"/>
              </w:rPr>
              <w:t>ירושלמי</w:t>
            </w:r>
            <w:r w:rsidRPr="00455F34">
              <w:rPr>
                <w:rFonts w:asciiTheme="majorBidi" w:eastAsia="Arimo" w:hAnsiTheme="majorBidi" w:cstheme="majorBidi"/>
                <w:b/>
                <w:color w:val="000000"/>
                <w:u w:val="single"/>
                <w:rtl/>
              </w:rPr>
              <w:t xml:space="preserve"> </w:t>
            </w:r>
            <w:r w:rsidRPr="00455F34">
              <w:rPr>
                <w:rFonts w:asciiTheme="majorBidi" w:eastAsia="Arimo" w:hAnsiTheme="majorBidi" w:cstheme="majorBidi" w:hint="cs"/>
                <w:b/>
                <w:color w:val="000000"/>
                <w:u w:val="single"/>
                <w:rtl/>
                <w:lang w:bidi="he-IL"/>
              </w:rPr>
              <w:t>מסכת</w:t>
            </w:r>
            <w:r w:rsidRPr="00455F34">
              <w:rPr>
                <w:rFonts w:asciiTheme="majorBidi" w:eastAsia="Arimo" w:hAnsiTheme="majorBidi" w:cstheme="majorBidi"/>
                <w:b/>
                <w:color w:val="000000"/>
                <w:u w:val="single"/>
                <w:rtl/>
              </w:rPr>
              <w:t xml:space="preserve"> </w:t>
            </w:r>
            <w:r w:rsidRPr="00455F34">
              <w:rPr>
                <w:rFonts w:asciiTheme="majorBidi" w:eastAsia="Arimo" w:hAnsiTheme="majorBidi" w:cstheme="majorBidi" w:hint="cs"/>
                <w:b/>
                <w:color w:val="000000"/>
                <w:u w:val="single"/>
                <w:rtl/>
                <w:lang w:bidi="he-IL"/>
              </w:rPr>
              <w:t>קידושין</w:t>
            </w:r>
            <w:r w:rsidRPr="00455F34">
              <w:rPr>
                <w:rFonts w:asciiTheme="majorBidi" w:eastAsia="Arimo" w:hAnsiTheme="majorBidi" w:cstheme="majorBidi"/>
                <w:b/>
                <w:color w:val="000000"/>
                <w:u w:val="single"/>
                <w:rtl/>
              </w:rPr>
              <w:t xml:space="preserve"> </w:t>
            </w:r>
            <w:r w:rsidRPr="00455F34">
              <w:rPr>
                <w:rFonts w:asciiTheme="majorBidi" w:eastAsia="Arimo" w:hAnsiTheme="majorBidi" w:cstheme="majorBidi" w:hint="cs"/>
                <w:b/>
                <w:color w:val="000000"/>
                <w:u w:val="single"/>
                <w:rtl/>
                <w:lang w:bidi="he-IL"/>
              </w:rPr>
              <w:t>דף</w:t>
            </w:r>
            <w:r w:rsidRPr="00455F34">
              <w:rPr>
                <w:rFonts w:asciiTheme="majorBidi" w:eastAsia="Arimo" w:hAnsiTheme="majorBidi" w:cstheme="majorBidi"/>
                <w:b/>
                <w:color w:val="000000"/>
                <w:u w:val="single"/>
                <w:rtl/>
              </w:rPr>
              <w:t xml:space="preserve"> </w:t>
            </w:r>
            <w:proofErr w:type="spellStart"/>
            <w:r w:rsidRPr="00455F34">
              <w:rPr>
                <w:rFonts w:asciiTheme="majorBidi" w:eastAsia="Arimo" w:hAnsiTheme="majorBidi" w:cstheme="majorBidi" w:hint="cs"/>
                <w:b/>
                <w:color w:val="000000"/>
                <w:u w:val="single"/>
                <w:rtl/>
                <w:lang w:bidi="he-IL"/>
              </w:rPr>
              <w:t>סא</w:t>
            </w:r>
            <w:proofErr w:type="spellEnd"/>
            <w:r w:rsidRPr="00455F34">
              <w:rPr>
                <w:rFonts w:asciiTheme="majorBidi" w:eastAsia="Arimo" w:hAnsiTheme="majorBidi" w:cstheme="majorBidi"/>
                <w:b/>
                <w:color w:val="000000"/>
                <w:u w:val="single"/>
                <w:rtl/>
              </w:rPr>
              <w:t xml:space="preserve"> </w:t>
            </w:r>
            <w:r w:rsidRPr="00455F34">
              <w:rPr>
                <w:rFonts w:asciiTheme="majorBidi" w:eastAsia="Arimo" w:hAnsiTheme="majorBidi" w:cstheme="majorBidi" w:hint="cs"/>
                <w:b/>
                <w:color w:val="000000"/>
                <w:u w:val="single"/>
                <w:rtl/>
                <w:lang w:bidi="he-IL"/>
              </w:rPr>
              <w:t>טור</w:t>
            </w:r>
            <w:r w:rsidRPr="00455F34">
              <w:rPr>
                <w:rFonts w:asciiTheme="majorBidi" w:eastAsia="Arimo" w:hAnsiTheme="majorBidi" w:cstheme="majorBidi"/>
                <w:b/>
                <w:color w:val="000000"/>
                <w:u w:val="single"/>
                <w:rtl/>
              </w:rPr>
              <w:t xml:space="preserve"> </w:t>
            </w:r>
            <w:r w:rsidRPr="00455F34">
              <w:rPr>
                <w:rFonts w:asciiTheme="majorBidi" w:eastAsia="Arimo" w:hAnsiTheme="majorBidi" w:cstheme="majorBidi" w:hint="cs"/>
                <w:b/>
                <w:color w:val="000000"/>
                <w:u w:val="single"/>
                <w:rtl/>
                <w:lang w:bidi="he-IL"/>
              </w:rPr>
              <w:t>ג</w:t>
            </w:r>
          </w:p>
          <w:p w14:paraId="0C1B4DF3" w14:textId="77777777" w:rsidR="000A0569" w:rsidRPr="00876AA5" w:rsidRDefault="000A0569" w:rsidP="000A0569">
            <w:pPr>
              <w:pBdr>
                <w:top w:val="nil"/>
                <w:left w:val="nil"/>
                <w:bottom w:val="nil"/>
                <w:right w:val="nil"/>
                <w:between w:val="nil"/>
              </w:pBdr>
              <w:spacing w:before="120" w:line="240" w:lineRule="auto"/>
              <w:ind w:left="0" w:hanging="2"/>
              <w:jc w:val="right"/>
              <w:rPr>
                <w:rFonts w:asciiTheme="majorBidi" w:eastAsia="Arimo" w:hAnsiTheme="majorBidi" w:cstheme="majorBidi"/>
                <w:color w:val="000000"/>
                <w:rtl/>
              </w:rPr>
            </w:pPr>
            <w:r w:rsidRPr="00876AA5">
              <w:rPr>
                <w:rFonts w:asciiTheme="majorBidi" w:eastAsia="Arimo" w:hAnsiTheme="majorBidi" w:cstheme="majorBidi"/>
                <w:color w:val="000000"/>
              </w:rPr>
              <w:t> </w:t>
            </w:r>
            <w:r w:rsidRPr="00AC5F20">
              <w:rPr>
                <w:rFonts w:asciiTheme="majorBidi" w:eastAsia="Arimo" w:hAnsiTheme="majorBidi" w:cstheme="majorBidi" w:hint="cs"/>
                <w:color w:val="000000"/>
                <w:rtl/>
                <w:lang w:bidi="he-IL"/>
              </w:rPr>
              <w:t>אי</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זו</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היא</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מצות</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עשה</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שלא</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הזמן</w:t>
            </w:r>
            <w:r w:rsidRPr="00AC5F20">
              <w:rPr>
                <w:rFonts w:asciiTheme="majorBidi" w:eastAsia="Arimo" w:hAnsiTheme="majorBidi" w:cstheme="majorBidi"/>
                <w:color w:val="000000"/>
                <w:rtl/>
              </w:rPr>
              <w:t xml:space="preserve"> </w:t>
            </w:r>
            <w:proofErr w:type="spellStart"/>
            <w:r w:rsidRPr="00AC5F20">
              <w:rPr>
                <w:rFonts w:asciiTheme="majorBidi" w:eastAsia="Arimo" w:hAnsiTheme="majorBidi" w:cstheme="majorBidi" w:hint="cs"/>
                <w:color w:val="000000"/>
                <w:rtl/>
                <w:lang w:bidi="he-IL"/>
              </w:rPr>
              <w:t>גרמא</w:t>
            </w:r>
            <w:proofErr w:type="spellEnd"/>
            <w:r w:rsidRPr="00876AA5">
              <w:rPr>
                <w:rFonts w:asciiTheme="majorBidi" w:eastAsia="Arimo" w:hAnsiTheme="majorBidi" w:cstheme="majorBidi"/>
                <w:color w:val="000000"/>
                <w:rtl/>
                <w:lang w:bidi="he-IL"/>
              </w:rPr>
              <w:t>?</w:t>
            </w:r>
          </w:p>
          <w:p w14:paraId="0E8A2525" w14:textId="77777777" w:rsidR="000A0569" w:rsidRPr="00AC5F20" w:rsidRDefault="000A0569" w:rsidP="00455F34">
            <w:pPr>
              <w:pBdr>
                <w:top w:val="nil"/>
                <w:left w:val="nil"/>
                <w:bottom w:val="nil"/>
                <w:right w:val="nil"/>
                <w:between w:val="nil"/>
              </w:pBdr>
              <w:spacing w:before="120" w:line="240" w:lineRule="auto"/>
              <w:ind w:left="0" w:hanging="2"/>
              <w:jc w:val="right"/>
              <w:rPr>
                <w:rFonts w:asciiTheme="majorBidi" w:eastAsia="Arimo" w:hAnsiTheme="majorBidi" w:cstheme="majorBidi"/>
                <w:color w:val="000000"/>
                <w:rtl/>
              </w:rPr>
            </w:pPr>
            <w:r w:rsidRPr="00AC5F20">
              <w:rPr>
                <w:rFonts w:asciiTheme="majorBidi" w:eastAsia="Arimo" w:hAnsiTheme="majorBidi" w:cstheme="majorBidi" w:hint="cs"/>
                <w:color w:val="000000"/>
                <w:rtl/>
                <w:lang w:bidi="he-IL"/>
              </w:rPr>
              <w:t>כגון</w:t>
            </w:r>
            <w:r w:rsidRPr="00AC5F20">
              <w:rPr>
                <w:rFonts w:asciiTheme="majorBidi" w:eastAsia="Arimo" w:hAnsiTheme="majorBidi" w:cstheme="majorBidi"/>
                <w:color w:val="000000"/>
                <w:rtl/>
              </w:rPr>
              <w:t xml:space="preserve"> </w:t>
            </w:r>
            <w:proofErr w:type="spellStart"/>
            <w:r w:rsidRPr="00AC5F20">
              <w:rPr>
                <w:rFonts w:asciiTheme="majorBidi" w:eastAsia="Arimo" w:hAnsiTheme="majorBidi" w:cstheme="majorBidi" w:hint="cs"/>
                <w:color w:val="000000"/>
                <w:rtl/>
                <w:lang w:bidi="he-IL"/>
              </w:rPr>
              <w:t>אבידה</w:t>
            </w:r>
            <w:proofErr w:type="spellEnd"/>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ושילוח</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הקן</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ומעקה</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וציצית</w:t>
            </w:r>
            <w:r w:rsidRPr="00AC5F20">
              <w:rPr>
                <w:rFonts w:asciiTheme="majorBidi" w:eastAsia="Arimo" w:hAnsiTheme="majorBidi" w:cstheme="majorBidi"/>
                <w:color w:val="000000"/>
                <w:rtl/>
                <w:lang w:bidi="he-IL"/>
              </w:rPr>
              <w:t>.</w:t>
            </w:r>
          </w:p>
          <w:p w14:paraId="64BFA2F4" w14:textId="77777777" w:rsidR="000A0569" w:rsidRPr="00455F34" w:rsidRDefault="000A0569" w:rsidP="00455F34">
            <w:pPr>
              <w:pBdr>
                <w:top w:val="nil"/>
                <w:left w:val="nil"/>
                <w:bottom w:val="nil"/>
                <w:right w:val="nil"/>
                <w:between w:val="nil"/>
              </w:pBdr>
              <w:spacing w:before="120" w:line="240" w:lineRule="auto"/>
              <w:ind w:left="0" w:hanging="2"/>
              <w:jc w:val="right"/>
              <w:rPr>
                <w:rFonts w:asciiTheme="majorBidi" w:eastAsia="Arimo" w:hAnsiTheme="majorBidi" w:cstheme="majorBidi"/>
                <w:color w:val="000000"/>
                <w:rtl/>
              </w:rPr>
            </w:pPr>
            <w:r w:rsidRPr="00455F34">
              <w:rPr>
                <w:rFonts w:asciiTheme="majorBidi" w:eastAsia="Arimo" w:hAnsiTheme="majorBidi" w:cstheme="majorBidi" w:hint="cs"/>
                <w:color w:val="000000"/>
                <w:rtl/>
                <w:lang w:bidi="he-IL"/>
              </w:rPr>
              <w:t>ר</w:t>
            </w:r>
            <w:r w:rsidRPr="00455F34">
              <w:rPr>
                <w:rFonts w:asciiTheme="majorBidi" w:eastAsia="Arimo" w:hAnsiTheme="majorBidi" w:cstheme="majorBidi"/>
                <w:color w:val="000000"/>
                <w:rtl/>
              </w:rPr>
              <w:t>"</w:t>
            </w:r>
            <w:r w:rsidRPr="00455F34">
              <w:rPr>
                <w:rFonts w:asciiTheme="majorBidi" w:eastAsia="Arimo" w:hAnsiTheme="majorBidi" w:cstheme="majorBidi" w:hint="cs"/>
                <w:color w:val="000000"/>
                <w:rtl/>
                <w:lang w:bidi="he-IL"/>
              </w:rPr>
              <w:t>ש</w:t>
            </w:r>
            <w:r w:rsidRPr="00455F34">
              <w:rPr>
                <w:rFonts w:asciiTheme="majorBidi" w:eastAsia="Arimo" w:hAnsiTheme="majorBidi" w:cstheme="majorBidi"/>
                <w:color w:val="000000"/>
                <w:rtl/>
              </w:rPr>
              <w:t xml:space="preserve"> </w:t>
            </w:r>
            <w:r w:rsidRPr="00455F34">
              <w:rPr>
                <w:rFonts w:asciiTheme="majorBidi" w:eastAsia="Arimo" w:hAnsiTheme="majorBidi" w:cstheme="majorBidi" w:hint="cs"/>
                <w:color w:val="000000"/>
                <w:rtl/>
                <w:lang w:bidi="he-IL"/>
              </w:rPr>
              <w:t>פוטר</w:t>
            </w:r>
            <w:r w:rsidRPr="00455F34">
              <w:rPr>
                <w:rFonts w:asciiTheme="majorBidi" w:eastAsia="Arimo" w:hAnsiTheme="majorBidi" w:cstheme="majorBidi"/>
                <w:color w:val="000000"/>
                <w:rtl/>
              </w:rPr>
              <w:t xml:space="preserve"> </w:t>
            </w:r>
            <w:r w:rsidRPr="00455F34">
              <w:rPr>
                <w:rFonts w:asciiTheme="majorBidi" w:eastAsia="Arimo" w:hAnsiTheme="majorBidi" w:cstheme="majorBidi"/>
                <w:color w:val="000000"/>
                <w:rtl/>
                <w:lang w:bidi="he-IL"/>
              </w:rPr>
              <w:t>הנשים</w:t>
            </w:r>
            <w:r w:rsidRPr="00455F34">
              <w:rPr>
                <w:rFonts w:asciiTheme="majorBidi" w:eastAsia="Arimo" w:hAnsiTheme="majorBidi" w:cstheme="majorBidi"/>
                <w:color w:val="000000"/>
                <w:rtl/>
              </w:rPr>
              <w:t xml:space="preserve"> </w:t>
            </w:r>
            <w:r w:rsidRPr="00455F34">
              <w:rPr>
                <w:rFonts w:asciiTheme="majorBidi" w:eastAsia="Arimo" w:hAnsiTheme="majorBidi" w:cstheme="majorBidi" w:hint="cs"/>
                <w:color w:val="000000"/>
                <w:rtl/>
                <w:lang w:bidi="he-IL"/>
              </w:rPr>
              <w:t>מן</w:t>
            </w:r>
            <w:r w:rsidRPr="00455F34">
              <w:rPr>
                <w:rFonts w:asciiTheme="majorBidi" w:eastAsia="Arimo" w:hAnsiTheme="majorBidi" w:cstheme="majorBidi"/>
                <w:color w:val="000000"/>
                <w:rtl/>
              </w:rPr>
              <w:t xml:space="preserve"> </w:t>
            </w:r>
            <w:r w:rsidRPr="00455F34">
              <w:rPr>
                <w:rFonts w:asciiTheme="majorBidi" w:eastAsia="Arimo" w:hAnsiTheme="majorBidi" w:cstheme="majorBidi" w:hint="cs"/>
                <w:color w:val="000000"/>
                <w:rtl/>
                <w:lang w:bidi="he-IL"/>
              </w:rPr>
              <w:t>הציצית</w:t>
            </w:r>
            <w:r w:rsidRPr="00455F34">
              <w:rPr>
                <w:rFonts w:asciiTheme="majorBidi" w:eastAsia="Arimo" w:hAnsiTheme="majorBidi" w:cstheme="majorBidi"/>
                <w:color w:val="000000"/>
                <w:rtl/>
              </w:rPr>
              <w:t xml:space="preserve"> </w:t>
            </w:r>
            <w:r w:rsidRPr="00455F34">
              <w:rPr>
                <w:rFonts w:asciiTheme="majorBidi" w:eastAsia="Arimo" w:hAnsiTheme="majorBidi" w:cstheme="majorBidi"/>
                <w:color w:val="000000"/>
                <w:rtl/>
                <w:lang w:bidi="he-IL"/>
              </w:rPr>
              <w:t>שהיא</w:t>
            </w:r>
            <w:r w:rsidRPr="00455F34">
              <w:rPr>
                <w:rFonts w:asciiTheme="majorBidi" w:eastAsia="Arimo" w:hAnsiTheme="majorBidi" w:cstheme="majorBidi"/>
                <w:color w:val="000000"/>
                <w:rtl/>
              </w:rPr>
              <w:t xml:space="preserve"> </w:t>
            </w:r>
            <w:r w:rsidRPr="00455F34">
              <w:rPr>
                <w:rFonts w:asciiTheme="majorBidi" w:eastAsia="Arimo" w:hAnsiTheme="majorBidi" w:cstheme="majorBidi"/>
                <w:color w:val="000000"/>
                <w:rtl/>
                <w:lang w:bidi="he-IL"/>
              </w:rPr>
              <w:t>מ</w:t>
            </w:r>
            <w:r w:rsidRPr="00455F34">
              <w:rPr>
                <w:rFonts w:asciiTheme="majorBidi" w:eastAsia="Arimo" w:hAnsiTheme="majorBidi" w:cstheme="majorBidi"/>
                <w:color w:val="000000"/>
                <w:rtl/>
              </w:rPr>
              <w:t>"</w:t>
            </w:r>
            <w:r w:rsidRPr="00455F34">
              <w:rPr>
                <w:rFonts w:asciiTheme="majorBidi" w:eastAsia="Arimo" w:hAnsiTheme="majorBidi" w:cstheme="majorBidi"/>
                <w:color w:val="000000"/>
                <w:rtl/>
                <w:lang w:bidi="he-IL"/>
              </w:rPr>
              <w:t>ע</w:t>
            </w:r>
            <w:r w:rsidRPr="00455F34">
              <w:rPr>
                <w:rFonts w:asciiTheme="majorBidi" w:eastAsia="Arimo" w:hAnsiTheme="majorBidi" w:cstheme="majorBidi"/>
                <w:color w:val="000000"/>
                <w:rtl/>
              </w:rPr>
              <w:t xml:space="preserve"> </w:t>
            </w:r>
            <w:r w:rsidRPr="00455F34">
              <w:rPr>
                <w:rFonts w:asciiTheme="majorBidi" w:eastAsia="Arimo" w:hAnsiTheme="majorBidi" w:cstheme="majorBidi" w:hint="cs"/>
                <w:color w:val="000000"/>
                <w:rtl/>
                <w:lang w:bidi="he-IL"/>
              </w:rPr>
              <w:t>שהזמן</w:t>
            </w:r>
            <w:r w:rsidRPr="00455F34">
              <w:rPr>
                <w:rFonts w:asciiTheme="majorBidi" w:eastAsia="Arimo" w:hAnsiTheme="majorBidi" w:cstheme="majorBidi"/>
                <w:color w:val="000000"/>
                <w:rtl/>
              </w:rPr>
              <w:t xml:space="preserve"> </w:t>
            </w:r>
            <w:proofErr w:type="spellStart"/>
            <w:r w:rsidRPr="00455F34">
              <w:rPr>
                <w:rFonts w:asciiTheme="majorBidi" w:eastAsia="Arimo" w:hAnsiTheme="majorBidi" w:cstheme="majorBidi"/>
                <w:color w:val="000000"/>
                <w:rtl/>
                <w:lang w:bidi="he-IL"/>
              </w:rPr>
              <w:t>גרמא</w:t>
            </w:r>
            <w:proofErr w:type="spellEnd"/>
            <w:r w:rsidRPr="00455F34">
              <w:rPr>
                <w:rFonts w:asciiTheme="majorBidi" w:eastAsia="Arimo" w:hAnsiTheme="majorBidi" w:cstheme="majorBidi"/>
                <w:color w:val="000000"/>
                <w:rtl/>
                <w:lang w:bidi="he-IL"/>
              </w:rPr>
              <w:t>.</w:t>
            </w:r>
          </w:p>
          <w:p w14:paraId="26DB526B" w14:textId="77777777" w:rsidR="000A0569" w:rsidRPr="00AC5F20" w:rsidRDefault="000A0569" w:rsidP="00455F34">
            <w:pPr>
              <w:pBdr>
                <w:top w:val="nil"/>
                <w:left w:val="nil"/>
                <w:bottom w:val="nil"/>
                <w:right w:val="nil"/>
                <w:between w:val="nil"/>
              </w:pBdr>
              <w:spacing w:before="120" w:line="240" w:lineRule="auto"/>
              <w:ind w:left="0" w:hanging="2"/>
              <w:jc w:val="right"/>
              <w:rPr>
                <w:rFonts w:asciiTheme="majorBidi" w:eastAsia="Arimo" w:hAnsiTheme="majorBidi" w:cstheme="majorBidi"/>
                <w:color w:val="000000"/>
                <w:rtl/>
                <w:lang w:bidi="he-IL"/>
              </w:rPr>
            </w:pPr>
            <w:r w:rsidRPr="00876AA5">
              <w:rPr>
                <w:rFonts w:asciiTheme="majorBidi" w:eastAsia="Arimo" w:hAnsiTheme="majorBidi" w:cstheme="majorBidi"/>
                <w:color w:val="000000"/>
                <w:rtl/>
                <w:lang w:bidi="he-IL"/>
              </w:rPr>
              <w:t>אמר</w:t>
            </w:r>
            <w:r w:rsidRPr="00876AA5">
              <w:rPr>
                <w:rFonts w:asciiTheme="majorBidi" w:eastAsia="Arimo" w:hAnsiTheme="majorBidi" w:cstheme="majorBidi"/>
                <w:color w:val="000000"/>
                <w:rtl/>
              </w:rPr>
              <w:t xml:space="preserve"> </w:t>
            </w:r>
            <w:r w:rsidRPr="00876AA5">
              <w:rPr>
                <w:rFonts w:asciiTheme="majorBidi" w:eastAsia="Arimo" w:hAnsiTheme="majorBidi" w:cstheme="majorBidi"/>
                <w:color w:val="000000"/>
                <w:rtl/>
                <w:lang w:bidi="he-IL"/>
              </w:rPr>
              <w:t>להן</w:t>
            </w:r>
            <w:r w:rsidRPr="00876AA5">
              <w:rPr>
                <w:rFonts w:asciiTheme="majorBidi" w:eastAsia="Arimo" w:hAnsiTheme="majorBidi" w:cstheme="majorBidi"/>
                <w:color w:val="000000"/>
                <w:rtl/>
              </w:rPr>
              <w:t xml:space="preserve"> </w:t>
            </w:r>
            <w:r w:rsidRPr="00876AA5">
              <w:rPr>
                <w:rFonts w:asciiTheme="majorBidi" w:eastAsia="Arimo" w:hAnsiTheme="majorBidi" w:cstheme="majorBidi"/>
                <w:color w:val="000000"/>
                <w:rtl/>
                <w:lang w:bidi="he-IL"/>
              </w:rPr>
              <w:t>ר</w:t>
            </w:r>
            <w:r w:rsidRPr="00876AA5">
              <w:rPr>
                <w:rFonts w:asciiTheme="majorBidi" w:eastAsia="Arimo" w:hAnsiTheme="majorBidi" w:cstheme="majorBidi"/>
                <w:color w:val="000000"/>
                <w:rtl/>
              </w:rPr>
              <w:t xml:space="preserve">' </w:t>
            </w:r>
            <w:r w:rsidRPr="00876AA5">
              <w:rPr>
                <w:rFonts w:asciiTheme="majorBidi" w:eastAsia="Arimo" w:hAnsiTheme="majorBidi" w:cstheme="majorBidi"/>
                <w:color w:val="000000"/>
                <w:rtl/>
                <w:lang w:bidi="he-IL"/>
              </w:rPr>
              <w:t>שמעון</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אין</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אתם</w:t>
            </w:r>
            <w:r w:rsidRPr="00AC5F20">
              <w:rPr>
                <w:rFonts w:asciiTheme="majorBidi" w:eastAsia="Arimo" w:hAnsiTheme="majorBidi" w:cstheme="majorBidi"/>
                <w:color w:val="000000"/>
                <w:rtl/>
              </w:rPr>
              <w:t xml:space="preserve"> </w:t>
            </w:r>
            <w:proofErr w:type="spellStart"/>
            <w:r w:rsidRPr="00AC5F20">
              <w:rPr>
                <w:rFonts w:asciiTheme="majorBidi" w:eastAsia="Arimo" w:hAnsiTheme="majorBidi" w:cstheme="majorBidi" w:hint="cs"/>
                <w:color w:val="000000"/>
                <w:rtl/>
                <w:lang w:bidi="he-IL"/>
              </w:rPr>
              <w:t>מודין</w:t>
            </w:r>
            <w:proofErr w:type="spellEnd"/>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לי</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שהיא</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מצות</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עשה</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שהזמן</w:t>
            </w:r>
            <w:r w:rsidRPr="00AC5F20">
              <w:rPr>
                <w:rFonts w:asciiTheme="majorBidi" w:eastAsia="Arimo" w:hAnsiTheme="majorBidi" w:cstheme="majorBidi"/>
                <w:color w:val="000000"/>
                <w:rtl/>
              </w:rPr>
              <w:t xml:space="preserve"> </w:t>
            </w:r>
            <w:proofErr w:type="spellStart"/>
            <w:r w:rsidRPr="00AC5F20">
              <w:rPr>
                <w:rFonts w:asciiTheme="majorBidi" w:eastAsia="Arimo" w:hAnsiTheme="majorBidi" w:cstheme="majorBidi" w:hint="cs"/>
                <w:color w:val="000000"/>
                <w:rtl/>
                <w:lang w:bidi="he-IL"/>
              </w:rPr>
              <w:t>גרמא</w:t>
            </w:r>
            <w:proofErr w:type="spellEnd"/>
            <w:r w:rsidRPr="00876AA5">
              <w:rPr>
                <w:rFonts w:asciiTheme="majorBidi" w:eastAsia="Arimo" w:hAnsiTheme="majorBidi" w:cstheme="majorBidi"/>
                <w:color w:val="000000"/>
                <w:rtl/>
                <w:lang w:bidi="he-IL"/>
              </w:rPr>
              <w:t>?</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שהרי</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כסות</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לילה</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פטור</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מן</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הציצית</w:t>
            </w:r>
            <w:r w:rsidRPr="00876AA5">
              <w:rPr>
                <w:rFonts w:asciiTheme="majorBidi" w:eastAsia="Arimo" w:hAnsiTheme="majorBidi" w:cstheme="majorBidi"/>
                <w:color w:val="000000"/>
                <w:rtl/>
                <w:lang w:bidi="he-IL"/>
              </w:rPr>
              <w:t>!</w:t>
            </w:r>
          </w:p>
          <w:p w14:paraId="46F59C4D" w14:textId="77777777" w:rsidR="00CF6503" w:rsidRPr="00AC5F20" w:rsidRDefault="000A0569" w:rsidP="00455F34">
            <w:pPr>
              <w:pBdr>
                <w:top w:val="nil"/>
                <w:left w:val="nil"/>
                <w:bottom w:val="nil"/>
                <w:right w:val="nil"/>
                <w:between w:val="nil"/>
              </w:pBdr>
              <w:spacing w:before="120" w:line="240" w:lineRule="auto"/>
              <w:ind w:left="0" w:hanging="2"/>
              <w:jc w:val="right"/>
              <w:rPr>
                <w:rFonts w:asciiTheme="majorBidi" w:hAnsiTheme="majorBidi"/>
                <w:color w:val="000000"/>
              </w:rPr>
            </w:pPr>
            <w:r w:rsidRPr="00876AA5">
              <w:rPr>
                <w:rFonts w:asciiTheme="majorBidi" w:eastAsia="Arimo" w:hAnsiTheme="majorBidi" w:cstheme="majorBidi"/>
                <w:color w:val="000000"/>
                <w:rtl/>
                <w:lang w:bidi="he-IL"/>
              </w:rPr>
              <w:t>אמר</w:t>
            </w:r>
            <w:r w:rsidRPr="00876AA5">
              <w:rPr>
                <w:rFonts w:asciiTheme="majorBidi" w:eastAsia="Arimo" w:hAnsiTheme="majorBidi" w:cstheme="majorBidi"/>
                <w:color w:val="000000"/>
                <w:rtl/>
              </w:rPr>
              <w:t xml:space="preserve"> </w:t>
            </w:r>
            <w:r w:rsidRPr="00876AA5">
              <w:rPr>
                <w:rFonts w:asciiTheme="majorBidi" w:eastAsia="Arimo" w:hAnsiTheme="majorBidi" w:cstheme="majorBidi"/>
                <w:color w:val="000000"/>
                <w:rtl/>
                <w:lang w:bidi="he-IL"/>
              </w:rPr>
              <w:t>ר</w:t>
            </w:r>
            <w:r w:rsidRPr="00876AA5">
              <w:rPr>
                <w:rFonts w:asciiTheme="majorBidi" w:eastAsia="Arimo" w:hAnsiTheme="majorBidi" w:cstheme="majorBidi"/>
                <w:color w:val="000000"/>
                <w:rtl/>
              </w:rPr>
              <w:t>'</w:t>
            </w:r>
            <w:r w:rsidRPr="00AC5F20">
              <w:rPr>
                <w:rFonts w:asciiTheme="majorBidi" w:eastAsia="Arimo" w:hAnsiTheme="majorBidi" w:cstheme="majorBidi"/>
                <w:color w:val="000000"/>
                <w:rtl/>
              </w:rPr>
              <w:t xml:space="preserve"> </w:t>
            </w:r>
            <w:proofErr w:type="spellStart"/>
            <w:r w:rsidRPr="00AC5F20">
              <w:rPr>
                <w:rFonts w:asciiTheme="majorBidi" w:eastAsia="Arimo" w:hAnsiTheme="majorBidi" w:cstheme="majorBidi" w:hint="cs"/>
                <w:color w:val="000000"/>
                <w:rtl/>
                <w:lang w:bidi="he-IL"/>
              </w:rPr>
              <w:t>הילא</w:t>
            </w:r>
            <w:proofErr w:type="spellEnd"/>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טעמון</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דרבנין</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שכן</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אם</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היו</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מיוחדות</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לו</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ליום</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ולילה</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שהיא</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חייבת</w:t>
            </w:r>
            <w:r w:rsidRPr="00AC5F20">
              <w:rPr>
                <w:rFonts w:asciiTheme="majorBidi" w:eastAsia="Arimo" w:hAnsiTheme="majorBidi" w:cstheme="majorBidi"/>
                <w:color w:val="000000"/>
                <w:rtl/>
              </w:rPr>
              <w:t xml:space="preserve"> </w:t>
            </w:r>
            <w:r w:rsidRPr="00AC5F20">
              <w:rPr>
                <w:rFonts w:asciiTheme="majorBidi" w:eastAsia="Arimo" w:hAnsiTheme="majorBidi" w:cstheme="majorBidi" w:hint="cs"/>
                <w:color w:val="000000"/>
                <w:rtl/>
                <w:lang w:bidi="he-IL"/>
              </w:rPr>
              <w:t>בציצית</w:t>
            </w:r>
            <w:r w:rsidRPr="00876AA5">
              <w:rPr>
                <w:rFonts w:asciiTheme="majorBidi" w:eastAsia="Arimo" w:hAnsiTheme="majorBidi" w:cstheme="majorBidi"/>
                <w:color w:val="000000"/>
                <w:rtl/>
                <w:lang w:bidi="he-IL"/>
              </w:rPr>
              <w:t>.</w:t>
            </w:r>
          </w:p>
        </w:tc>
      </w:tr>
    </w:tbl>
    <w:p w14:paraId="00C8EFB9" w14:textId="77777777" w:rsidR="00CF6503" w:rsidRPr="00455F34" w:rsidRDefault="009E74AF">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There is a known disagreement between the Sages and the </w:t>
      </w:r>
      <w:proofErr w:type="spellStart"/>
      <w:r>
        <w:rPr>
          <w:rFonts w:ascii="Calibri" w:eastAsia="Calibri" w:hAnsi="Calibri" w:cs="Calibri"/>
          <w:color w:val="000000"/>
          <w:sz w:val="20"/>
          <w:szCs w:val="20"/>
        </w:rPr>
        <w:t>Tanna</w:t>
      </w:r>
      <w:proofErr w:type="spellEnd"/>
      <w:r>
        <w:rPr>
          <w:rFonts w:ascii="Calibri" w:eastAsia="Calibri" w:hAnsi="Calibri" w:cs="Calibri"/>
          <w:color w:val="000000"/>
          <w:sz w:val="20"/>
          <w:szCs w:val="20"/>
        </w:rPr>
        <w:t xml:space="preserve"> Rabbi Shimon. This is repeated in multiple tannaitic sources with the </w:t>
      </w:r>
      <w:proofErr w:type="spellStart"/>
      <w:r>
        <w:rPr>
          <w:rFonts w:ascii="Calibri" w:eastAsia="Calibri" w:hAnsi="Calibri" w:cs="Calibri"/>
          <w:color w:val="000000"/>
          <w:sz w:val="20"/>
          <w:szCs w:val="20"/>
        </w:rPr>
        <w:t>Tanna</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Kamma</w:t>
      </w:r>
      <w:proofErr w:type="spellEnd"/>
      <w:r>
        <w:rPr>
          <w:rFonts w:ascii="Calibri" w:eastAsia="Calibri" w:hAnsi="Calibri" w:cs="Calibri"/>
          <w:color w:val="000000"/>
          <w:sz w:val="20"/>
          <w:szCs w:val="20"/>
        </w:rPr>
        <w:t xml:space="preserve"> (the majority opinion) ruling that women are obligated in tzitzit because it is not a time bound mitzva. </w:t>
      </w:r>
      <w:r w:rsidR="00E95CBF">
        <w:rPr>
          <w:rFonts w:ascii="Calibri" w:eastAsia="Calibri" w:hAnsi="Calibri" w:cs="Calibri"/>
          <w:color w:val="000000"/>
          <w:sz w:val="20"/>
          <w:szCs w:val="20"/>
        </w:rPr>
        <w:t>The</w:t>
      </w:r>
      <w:r w:rsidR="000A0569">
        <w:rPr>
          <w:rFonts w:ascii="Calibri" w:eastAsia="Calibri" w:hAnsi="Calibri" w:cs="Calibri"/>
          <w:color w:val="000000"/>
          <w:sz w:val="20"/>
          <w:szCs w:val="20"/>
        </w:rPr>
        <w:t xml:space="preserve"> obligation is determined </w:t>
      </w:r>
      <w:r w:rsidR="00CF6503">
        <w:rPr>
          <w:rFonts w:ascii="Calibri" w:eastAsia="Calibri" w:hAnsi="Calibri" w:cs="Calibri"/>
          <w:color w:val="000000"/>
          <w:sz w:val="20"/>
          <w:szCs w:val="20"/>
        </w:rPr>
        <w:t>by the four</w:t>
      </w:r>
      <w:r w:rsidR="001D5BFA">
        <w:rPr>
          <w:rFonts w:ascii="Calibri" w:eastAsia="Calibri" w:hAnsi="Calibri" w:cs="Calibri"/>
          <w:color w:val="000000"/>
          <w:sz w:val="20"/>
          <w:szCs w:val="20"/>
        </w:rPr>
        <w:t>-</w:t>
      </w:r>
      <w:r w:rsidR="00CF6503">
        <w:rPr>
          <w:rFonts w:ascii="Calibri" w:eastAsia="Calibri" w:hAnsi="Calibri" w:cs="Calibri"/>
          <w:color w:val="000000"/>
          <w:sz w:val="20"/>
          <w:szCs w:val="20"/>
        </w:rPr>
        <w:t>cornered nature of the garment</w:t>
      </w:r>
      <w:r w:rsidR="00E95CBF">
        <w:rPr>
          <w:rFonts w:ascii="Calibri" w:eastAsia="Calibri" w:hAnsi="Calibri" w:cs="Calibri"/>
          <w:color w:val="000000"/>
          <w:sz w:val="20"/>
          <w:szCs w:val="20"/>
        </w:rPr>
        <w:t>, rather than time</w:t>
      </w:r>
      <w:r w:rsidR="00CF6503">
        <w:rPr>
          <w:rFonts w:ascii="Calibri" w:eastAsia="Calibri" w:hAnsi="Calibri" w:cs="Calibri"/>
          <w:color w:val="000000"/>
          <w:sz w:val="20"/>
          <w:szCs w:val="20"/>
        </w:rPr>
        <w:t xml:space="preserve">. Rabbi Shimon disagrees and claims that it is a time-bound </w:t>
      </w:r>
      <w:r w:rsidR="00CF6503" w:rsidRPr="002B7FB8">
        <w:rPr>
          <w:rFonts w:ascii="Calibri" w:eastAsia="Calibri" w:hAnsi="Calibri" w:cs="Calibri"/>
          <w:i/>
          <w:iCs/>
          <w:color w:val="000000"/>
          <w:sz w:val="20"/>
          <w:szCs w:val="20"/>
        </w:rPr>
        <w:t>mitzva</w:t>
      </w:r>
      <w:r w:rsidR="00CF6503">
        <w:rPr>
          <w:rFonts w:ascii="Calibri" w:eastAsia="Calibri" w:hAnsi="Calibri" w:cs="Calibri"/>
          <w:i/>
          <w:iCs/>
          <w:color w:val="000000"/>
          <w:sz w:val="20"/>
          <w:szCs w:val="20"/>
        </w:rPr>
        <w:t>h</w:t>
      </w:r>
      <w:r w:rsidR="00CF6503">
        <w:rPr>
          <w:rFonts w:ascii="Calibri" w:eastAsia="Calibri" w:hAnsi="Calibri" w:cs="Calibri"/>
          <w:color w:val="000000"/>
          <w:sz w:val="20"/>
          <w:szCs w:val="20"/>
        </w:rPr>
        <w:t xml:space="preserve">. In the Jerusalem </w:t>
      </w:r>
      <w:r w:rsidR="00D86614">
        <w:rPr>
          <w:rFonts w:ascii="Calibri" w:eastAsia="Calibri" w:hAnsi="Calibri" w:cs="Calibri"/>
          <w:color w:val="000000"/>
          <w:sz w:val="20"/>
          <w:szCs w:val="20"/>
        </w:rPr>
        <w:t xml:space="preserve">Talmud brought above </w:t>
      </w:r>
      <w:r w:rsidR="000D0429">
        <w:rPr>
          <w:rFonts w:ascii="Calibri" w:eastAsia="Calibri" w:hAnsi="Calibri" w:cs="Calibri"/>
          <w:color w:val="000000"/>
          <w:sz w:val="20"/>
          <w:szCs w:val="20"/>
        </w:rPr>
        <w:t xml:space="preserve">(and in a parallel discussion in the Babylonian Talmud tractate </w:t>
      </w:r>
      <w:proofErr w:type="spellStart"/>
      <w:r w:rsidR="000D0429">
        <w:rPr>
          <w:rFonts w:ascii="Calibri" w:eastAsia="Calibri" w:hAnsi="Calibri" w:cs="Calibri"/>
          <w:color w:val="000000"/>
          <w:sz w:val="20"/>
          <w:szCs w:val="20"/>
        </w:rPr>
        <w:t>Menakhot</w:t>
      </w:r>
      <w:proofErr w:type="spellEnd"/>
      <w:r w:rsidR="000C5CB8">
        <w:rPr>
          <w:rFonts w:ascii="Calibri" w:eastAsia="Calibri" w:hAnsi="Calibri" w:cs="Calibri"/>
          <w:color w:val="000000"/>
          <w:sz w:val="20"/>
          <w:szCs w:val="20"/>
        </w:rPr>
        <w:t xml:space="preserve"> </w:t>
      </w:r>
      <w:proofErr w:type="spellStart"/>
      <w:r w:rsidR="000C5CB8">
        <w:rPr>
          <w:rFonts w:ascii="Calibri" w:eastAsia="Calibri" w:hAnsi="Calibri" w:cs="Calibri"/>
          <w:color w:val="000000"/>
          <w:sz w:val="20"/>
          <w:szCs w:val="20"/>
        </w:rPr>
        <w:t>43a</w:t>
      </w:r>
      <w:proofErr w:type="spellEnd"/>
      <w:r w:rsidR="000C5CB8">
        <w:rPr>
          <w:rFonts w:ascii="Calibri" w:eastAsia="Calibri" w:hAnsi="Calibri" w:cs="Calibri"/>
          <w:color w:val="000000"/>
          <w:sz w:val="20"/>
          <w:szCs w:val="20"/>
        </w:rPr>
        <w:t>-b</w:t>
      </w:r>
      <w:r w:rsidR="000D0429">
        <w:rPr>
          <w:rFonts w:ascii="Calibri" w:eastAsia="Calibri" w:hAnsi="Calibri" w:cs="Calibri"/>
          <w:color w:val="000000"/>
          <w:sz w:val="20"/>
          <w:szCs w:val="20"/>
        </w:rPr>
        <w:t>)</w:t>
      </w:r>
      <w:r w:rsidR="00D86614">
        <w:rPr>
          <w:rFonts w:ascii="Calibri" w:eastAsia="Calibri" w:hAnsi="Calibri" w:cs="Calibri"/>
          <w:color w:val="000000"/>
          <w:sz w:val="20"/>
          <w:szCs w:val="20"/>
        </w:rPr>
        <w:t>,</w:t>
      </w:r>
      <w:r w:rsidR="00CF6503">
        <w:rPr>
          <w:rFonts w:ascii="Calibri" w:eastAsia="Calibri" w:hAnsi="Calibri" w:cs="Calibri"/>
          <w:color w:val="000000"/>
          <w:sz w:val="20"/>
          <w:szCs w:val="20"/>
        </w:rPr>
        <w:t xml:space="preserve"> Rabbi Shimon asks his colleagues why they disagree with him given that a night garment is exempt from </w:t>
      </w:r>
      <w:r w:rsidR="00CF6503" w:rsidRPr="00AC5F20">
        <w:rPr>
          <w:rFonts w:ascii="Calibri" w:eastAsia="Calibri" w:hAnsi="Calibri"/>
          <w:i/>
          <w:color w:val="000000"/>
          <w:sz w:val="20"/>
        </w:rPr>
        <w:t>tzitzit</w:t>
      </w:r>
      <w:r w:rsidR="000D0429">
        <w:rPr>
          <w:rFonts w:ascii="Calibri" w:eastAsia="Calibri" w:hAnsi="Calibri" w:cs="Calibri"/>
          <w:color w:val="000000"/>
          <w:sz w:val="20"/>
          <w:szCs w:val="20"/>
        </w:rPr>
        <w:t xml:space="preserve"> because the fringes cannot be seen and the Biblical verse commands “</w:t>
      </w:r>
      <w:r w:rsidR="000D0429" w:rsidRPr="00455F34">
        <w:rPr>
          <w:rFonts w:ascii="Calibri" w:eastAsia="Calibri" w:hAnsi="Calibri" w:cs="Calibri"/>
          <w:i/>
          <w:iCs/>
          <w:color w:val="000000"/>
          <w:sz w:val="20"/>
          <w:szCs w:val="20"/>
        </w:rPr>
        <w:t>and you shall see them</w:t>
      </w:r>
      <w:r w:rsidR="000D0429">
        <w:rPr>
          <w:rFonts w:ascii="Calibri" w:eastAsia="Calibri" w:hAnsi="Calibri" w:cs="Calibri"/>
          <w:color w:val="000000"/>
          <w:sz w:val="20"/>
          <w:szCs w:val="20"/>
        </w:rPr>
        <w:t>.”</w:t>
      </w:r>
      <w:r w:rsidR="000C5CB8">
        <w:rPr>
          <w:rFonts w:ascii="Calibri" w:eastAsia="Calibri" w:hAnsi="Calibri" w:cs="Calibri"/>
          <w:color w:val="000000"/>
          <w:sz w:val="20"/>
          <w:szCs w:val="20"/>
        </w:rPr>
        <w:t xml:space="preserve"> In his mind, a daytime mitzva that is not also a night time mitzva becomes time bound</w:t>
      </w:r>
      <w:proofErr w:type="gramStart"/>
      <w:r w:rsidR="000C5CB8">
        <w:rPr>
          <w:rFonts w:ascii="Calibri" w:eastAsia="Calibri" w:hAnsi="Calibri" w:cs="Calibri"/>
          <w:color w:val="000000"/>
          <w:sz w:val="20"/>
          <w:szCs w:val="20"/>
        </w:rPr>
        <w:t xml:space="preserve">. </w:t>
      </w:r>
      <w:r w:rsidR="000D0429">
        <w:rPr>
          <w:rFonts w:ascii="Calibri" w:eastAsia="Calibri" w:hAnsi="Calibri" w:cs="Calibri"/>
          <w:color w:val="000000"/>
          <w:sz w:val="20"/>
          <w:szCs w:val="20"/>
        </w:rPr>
        <w:t xml:space="preserve"> </w:t>
      </w:r>
      <w:proofErr w:type="gramEnd"/>
      <w:r w:rsidR="000D0429">
        <w:rPr>
          <w:rFonts w:ascii="Calibri" w:eastAsia="Calibri" w:hAnsi="Calibri" w:cs="Calibri"/>
          <w:color w:val="000000"/>
          <w:sz w:val="20"/>
          <w:szCs w:val="20"/>
        </w:rPr>
        <w:t xml:space="preserve">In both </w:t>
      </w:r>
      <w:proofErr w:type="spellStart"/>
      <w:r w:rsidR="000D0429">
        <w:rPr>
          <w:rFonts w:ascii="Calibri" w:eastAsia="Calibri" w:hAnsi="Calibri" w:cs="Calibri"/>
          <w:color w:val="000000"/>
          <w:sz w:val="20"/>
          <w:szCs w:val="20"/>
        </w:rPr>
        <w:t>Talmuds</w:t>
      </w:r>
      <w:proofErr w:type="spellEnd"/>
      <w:r w:rsidR="00527C77">
        <w:rPr>
          <w:rFonts w:ascii="Calibri" w:eastAsia="Calibri" w:hAnsi="Calibri" w:cs="Calibri"/>
          <w:color w:val="000000"/>
          <w:sz w:val="20"/>
          <w:szCs w:val="20"/>
        </w:rPr>
        <w:t>,</w:t>
      </w:r>
      <w:r w:rsidR="000D0429">
        <w:rPr>
          <w:rFonts w:ascii="Calibri" w:eastAsia="Calibri" w:hAnsi="Calibri" w:cs="Calibri"/>
          <w:color w:val="000000"/>
          <w:sz w:val="20"/>
          <w:szCs w:val="20"/>
        </w:rPr>
        <w:t xml:space="preserve"> the counter argument to Rabbi Shimon is that</w:t>
      </w:r>
      <w:r w:rsidR="00CF6503">
        <w:rPr>
          <w:rFonts w:ascii="Calibri" w:eastAsia="Calibri" w:hAnsi="Calibri" w:cs="Calibri"/>
          <w:color w:val="000000"/>
          <w:sz w:val="20"/>
          <w:szCs w:val="20"/>
        </w:rPr>
        <w:t xml:space="preserve"> a garment worn both night and day is obligated in </w:t>
      </w:r>
      <w:r w:rsidR="00CF6503" w:rsidRPr="00AC5F20">
        <w:rPr>
          <w:rFonts w:ascii="Calibri" w:eastAsia="Calibri" w:hAnsi="Calibri"/>
          <w:i/>
          <w:color w:val="000000"/>
          <w:sz w:val="20"/>
        </w:rPr>
        <w:t>tzitzit</w:t>
      </w:r>
      <w:r w:rsidR="007239AC">
        <w:rPr>
          <w:rFonts w:ascii="Calibri" w:eastAsia="Calibri" w:hAnsi="Calibri"/>
          <w:i/>
          <w:color w:val="000000"/>
          <w:sz w:val="20"/>
        </w:rPr>
        <w:t xml:space="preserve"> </w:t>
      </w:r>
      <w:r w:rsidR="007239AC" w:rsidRPr="00455F34">
        <w:rPr>
          <w:rFonts w:ascii="Calibri" w:eastAsia="Calibri" w:hAnsi="Calibri"/>
          <w:iCs/>
          <w:color w:val="000000"/>
          <w:sz w:val="20"/>
        </w:rPr>
        <w:t>because</w:t>
      </w:r>
      <w:r w:rsidR="007239AC">
        <w:rPr>
          <w:rFonts w:ascii="Calibri" w:eastAsia="Calibri" w:hAnsi="Calibri"/>
          <w:i/>
          <w:color w:val="000000"/>
          <w:sz w:val="20"/>
        </w:rPr>
        <w:t xml:space="preserve"> </w:t>
      </w:r>
      <w:r w:rsidR="00CF6503">
        <w:rPr>
          <w:rFonts w:ascii="Calibri" w:eastAsia="Calibri" w:hAnsi="Calibri" w:cs="Calibri"/>
          <w:color w:val="000000"/>
          <w:sz w:val="20"/>
          <w:szCs w:val="20"/>
        </w:rPr>
        <w:t xml:space="preserve">the </w:t>
      </w:r>
      <w:r w:rsidR="00CF6503" w:rsidRPr="002B7FB8">
        <w:rPr>
          <w:rFonts w:ascii="Calibri" w:eastAsia="Calibri" w:hAnsi="Calibri" w:cs="Calibri"/>
          <w:i/>
          <w:iCs/>
          <w:color w:val="000000"/>
          <w:sz w:val="20"/>
          <w:szCs w:val="20"/>
        </w:rPr>
        <w:t>mitzvah</w:t>
      </w:r>
      <w:r w:rsidR="00CF6503">
        <w:rPr>
          <w:rFonts w:ascii="Calibri" w:eastAsia="Calibri" w:hAnsi="Calibri" w:cs="Calibri"/>
          <w:color w:val="000000"/>
          <w:sz w:val="20"/>
          <w:szCs w:val="20"/>
        </w:rPr>
        <w:t xml:space="preserve"> is not time-bound but determined by the type of clothing.</w:t>
      </w:r>
      <w:r w:rsidR="000C5CB8">
        <w:rPr>
          <w:rFonts w:ascii="Calibri" w:eastAsia="Calibri" w:hAnsi="Calibri" w:cs="Calibri"/>
          <w:color w:val="000000"/>
          <w:sz w:val="20"/>
          <w:szCs w:val="20"/>
        </w:rPr>
        <w:t xml:space="preserve"> </w:t>
      </w:r>
    </w:p>
    <w:p w14:paraId="37A12EC0" w14:textId="77777777" w:rsidR="00CF6503" w:rsidRDefault="00CF6503" w:rsidP="002E4F1E">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It is significant</w:t>
      </w:r>
      <w:r w:rsidR="001D5BFA">
        <w:rPr>
          <w:rFonts w:ascii="Calibri" w:eastAsia="Calibri" w:hAnsi="Calibri" w:cs="Calibri"/>
          <w:color w:val="000000"/>
          <w:sz w:val="20"/>
          <w:szCs w:val="20"/>
        </w:rPr>
        <w:t>,</w:t>
      </w:r>
      <w:r>
        <w:rPr>
          <w:rFonts w:ascii="Calibri" w:eastAsia="Calibri" w:hAnsi="Calibri" w:cs="Calibri"/>
          <w:color w:val="000000"/>
          <w:sz w:val="20"/>
          <w:szCs w:val="20"/>
        </w:rPr>
        <w:t xml:space="preserve"> although not surprising, that when the Babylonian Talmud quotes </w:t>
      </w:r>
      <w:r w:rsidR="000D0429">
        <w:rPr>
          <w:rFonts w:ascii="Calibri" w:eastAsia="Calibri" w:hAnsi="Calibri" w:cs="Calibri"/>
          <w:color w:val="000000"/>
          <w:sz w:val="20"/>
          <w:szCs w:val="20"/>
        </w:rPr>
        <w:t xml:space="preserve">the Tosefta </w:t>
      </w:r>
      <w:r w:rsidR="000C5CB8">
        <w:rPr>
          <w:rFonts w:ascii="Calibri" w:eastAsia="Calibri" w:hAnsi="Calibri" w:cs="Calibri"/>
          <w:color w:val="000000"/>
          <w:sz w:val="20"/>
          <w:szCs w:val="20"/>
        </w:rPr>
        <w:t xml:space="preserve">in </w:t>
      </w:r>
      <w:r w:rsidR="000D0429">
        <w:rPr>
          <w:rFonts w:ascii="Calibri" w:eastAsia="Calibri" w:hAnsi="Calibri" w:cs="Calibri"/>
          <w:color w:val="000000"/>
          <w:sz w:val="20"/>
          <w:szCs w:val="20"/>
        </w:rPr>
        <w:t>Kiddushin</w:t>
      </w:r>
      <w:r>
        <w:rPr>
          <w:rFonts w:ascii="Calibri" w:eastAsia="Calibri" w:hAnsi="Calibri" w:cs="Calibri"/>
          <w:color w:val="000000"/>
          <w:sz w:val="20"/>
          <w:szCs w:val="20"/>
        </w:rPr>
        <w:t xml:space="preserve"> it leaves out the argument between </w:t>
      </w:r>
      <w:r w:rsidR="000D0429">
        <w:rPr>
          <w:rFonts w:ascii="Calibri" w:eastAsia="Calibri" w:hAnsi="Calibri" w:cs="Calibri"/>
          <w:color w:val="000000"/>
          <w:sz w:val="20"/>
          <w:szCs w:val="20"/>
        </w:rPr>
        <w:t xml:space="preserve">the Sages and </w:t>
      </w:r>
      <w:r>
        <w:rPr>
          <w:rFonts w:ascii="Calibri" w:eastAsia="Calibri" w:hAnsi="Calibri" w:cs="Calibri"/>
          <w:color w:val="000000"/>
          <w:sz w:val="20"/>
          <w:szCs w:val="20"/>
        </w:rPr>
        <w:t xml:space="preserve">Rabbi Shimon, creating </w:t>
      </w:r>
      <w:r w:rsidR="00E95CBF">
        <w:rPr>
          <w:rFonts w:ascii="Calibri" w:eastAsia="Calibri" w:hAnsi="Calibri" w:cs="Calibri"/>
          <w:color w:val="000000"/>
          <w:sz w:val="20"/>
          <w:szCs w:val="20"/>
        </w:rPr>
        <w:t>the</w:t>
      </w:r>
      <w:r>
        <w:rPr>
          <w:rFonts w:ascii="Calibri" w:eastAsia="Calibri" w:hAnsi="Calibri" w:cs="Calibri"/>
          <w:color w:val="000000"/>
          <w:sz w:val="20"/>
          <w:szCs w:val="20"/>
        </w:rPr>
        <w:t xml:space="preserve"> impression of </w:t>
      </w:r>
      <w:r w:rsidR="00E95CBF">
        <w:rPr>
          <w:rFonts w:ascii="Calibri" w:eastAsia="Calibri" w:hAnsi="Calibri" w:cs="Calibri"/>
          <w:color w:val="000000"/>
          <w:sz w:val="20"/>
          <w:szCs w:val="20"/>
        </w:rPr>
        <w:t xml:space="preserve">halakhic </w:t>
      </w:r>
      <w:r>
        <w:rPr>
          <w:rFonts w:ascii="Calibri" w:eastAsia="Calibri" w:hAnsi="Calibri" w:cs="Calibri"/>
          <w:color w:val="000000"/>
          <w:sz w:val="20"/>
          <w:szCs w:val="20"/>
        </w:rPr>
        <w:t xml:space="preserve">uniformity by placing </w:t>
      </w:r>
      <w:r w:rsidRPr="00AC5F20">
        <w:rPr>
          <w:rFonts w:ascii="Calibri" w:eastAsia="Calibri" w:hAnsi="Calibri"/>
          <w:i/>
          <w:color w:val="000000"/>
          <w:sz w:val="20"/>
        </w:rPr>
        <w:t>tzitzit</w:t>
      </w:r>
      <w:r>
        <w:rPr>
          <w:rFonts w:ascii="Calibri" w:eastAsia="Calibri" w:hAnsi="Calibri" w:cs="Calibri"/>
          <w:color w:val="000000"/>
          <w:sz w:val="20"/>
          <w:szCs w:val="20"/>
        </w:rPr>
        <w:t xml:space="preserve"> in the category of time-bound </w:t>
      </w:r>
      <w:r w:rsidRPr="00AC5F20">
        <w:rPr>
          <w:rFonts w:ascii="Calibri" w:eastAsia="Calibri" w:hAnsi="Calibri"/>
          <w:i/>
          <w:color w:val="000000"/>
          <w:sz w:val="20"/>
        </w:rPr>
        <w:t>mitzvot</w:t>
      </w:r>
      <w:r>
        <w:rPr>
          <w:rFonts w:ascii="Calibri" w:eastAsia="Calibri" w:hAnsi="Calibri" w:cs="Calibri"/>
          <w:color w:val="000000"/>
          <w:sz w:val="20"/>
          <w:szCs w:val="20"/>
        </w:rPr>
        <w:t>. Rabbi Shimon</w:t>
      </w:r>
      <w:r w:rsidR="003F4064">
        <w:rPr>
          <w:rFonts w:ascii="Calibri" w:eastAsia="Calibri" w:hAnsi="Calibri" w:cs="Calibri"/>
          <w:color w:val="000000"/>
          <w:sz w:val="20"/>
          <w:szCs w:val="20"/>
        </w:rPr>
        <w:t xml:space="preserve">’s opinion </w:t>
      </w:r>
      <w:r w:rsidR="000C5CB8">
        <w:rPr>
          <w:rFonts w:ascii="Calibri" w:eastAsia="Calibri" w:hAnsi="Calibri" w:cs="Calibri"/>
          <w:color w:val="000000"/>
          <w:sz w:val="20"/>
          <w:szCs w:val="20"/>
        </w:rPr>
        <w:t>becomes</w:t>
      </w:r>
      <w:r w:rsidR="003F4064">
        <w:rPr>
          <w:rFonts w:ascii="Calibri" w:eastAsia="Calibri" w:hAnsi="Calibri" w:cs="Calibri"/>
          <w:color w:val="000000"/>
          <w:sz w:val="20"/>
          <w:szCs w:val="20"/>
        </w:rPr>
        <w:t xml:space="preserve"> </w:t>
      </w:r>
      <w:r>
        <w:rPr>
          <w:rFonts w:ascii="Calibri" w:eastAsia="Calibri" w:hAnsi="Calibri" w:cs="Calibri"/>
          <w:color w:val="000000"/>
          <w:sz w:val="20"/>
          <w:szCs w:val="20"/>
        </w:rPr>
        <w:t xml:space="preserve">normative, and the only opinion </w:t>
      </w:r>
      <w:r w:rsidR="00E95CBF">
        <w:rPr>
          <w:rFonts w:ascii="Calibri" w:eastAsia="Calibri" w:hAnsi="Calibri" w:cs="Calibri"/>
          <w:color w:val="000000"/>
          <w:sz w:val="20"/>
          <w:szCs w:val="20"/>
        </w:rPr>
        <w:t>passed on</w:t>
      </w:r>
      <w:r>
        <w:rPr>
          <w:rFonts w:ascii="Calibri" w:eastAsia="Calibri" w:hAnsi="Calibri" w:cs="Calibri"/>
          <w:color w:val="000000"/>
          <w:sz w:val="20"/>
          <w:szCs w:val="20"/>
        </w:rPr>
        <w:t>,</w:t>
      </w:r>
      <w:r>
        <w:rPr>
          <w:rFonts w:ascii="Calibri" w:eastAsia="Calibri" w:hAnsi="Calibri" w:cs="Calibri"/>
          <w:color w:val="000000"/>
          <w:sz w:val="20"/>
          <w:szCs w:val="20"/>
          <w:vertAlign w:val="superscript"/>
        </w:rPr>
        <w:footnoteReference w:id="17"/>
      </w:r>
      <w:r>
        <w:rPr>
          <w:rFonts w:ascii="Calibri" w:eastAsia="Calibri" w:hAnsi="Calibri" w:cs="Calibri"/>
          <w:color w:val="000000"/>
          <w:sz w:val="20"/>
          <w:szCs w:val="20"/>
        </w:rPr>
        <w:t xml:space="preserve"> although two anecdotes about </w:t>
      </w:r>
      <w:r w:rsidR="003F4064">
        <w:rPr>
          <w:rFonts w:ascii="Calibri" w:eastAsia="Calibri" w:hAnsi="Calibri"/>
          <w:i/>
          <w:color w:val="000000"/>
          <w:sz w:val="20"/>
        </w:rPr>
        <w:t>a</w:t>
      </w:r>
      <w:r w:rsidRPr="00AC5F20">
        <w:rPr>
          <w:rFonts w:ascii="Calibri" w:eastAsia="Calibri" w:hAnsi="Calibri"/>
          <w:i/>
          <w:color w:val="000000"/>
          <w:sz w:val="20"/>
        </w:rPr>
        <w:t>moraim</w:t>
      </w:r>
      <w:r>
        <w:rPr>
          <w:rFonts w:ascii="Calibri" w:eastAsia="Calibri" w:hAnsi="Calibri" w:cs="Calibri"/>
          <w:color w:val="000000"/>
          <w:sz w:val="20"/>
          <w:szCs w:val="20"/>
        </w:rPr>
        <w:t xml:space="preserve"> indicate that </w:t>
      </w:r>
      <w:r w:rsidR="003F4064">
        <w:rPr>
          <w:rFonts w:ascii="Calibri" w:eastAsia="Calibri" w:hAnsi="Calibri" w:cs="Calibri"/>
          <w:color w:val="000000"/>
          <w:sz w:val="20"/>
          <w:szCs w:val="20"/>
        </w:rPr>
        <w:t xml:space="preserve">there were </w:t>
      </w:r>
      <w:r>
        <w:rPr>
          <w:rFonts w:ascii="Calibri" w:eastAsia="Calibri" w:hAnsi="Calibri" w:cs="Calibri"/>
          <w:color w:val="000000"/>
          <w:sz w:val="20"/>
          <w:szCs w:val="20"/>
        </w:rPr>
        <w:t xml:space="preserve">women </w:t>
      </w:r>
      <w:r w:rsidR="003F4064">
        <w:rPr>
          <w:rFonts w:ascii="Calibri" w:eastAsia="Calibri" w:hAnsi="Calibri" w:cs="Calibri"/>
          <w:color w:val="000000"/>
          <w:sz w:val="20"/>
          <w:szCs w:val="20"/>
        </w:rPr>
        <w:t xml:space="preserve">who wore </w:t>
      </w:r>
      <w:r w:rsidRPr="00AC5F20">
        <w:rPr>
          <w:rFonts w:ascii="Calibri" w:eastAsia="Calibri" w:hAnsi="Calibri"/>
          <w:i/>
          <w:color w:val="000000"/>
          <w:sz w:val="20"/>
        </w:rPr>
        <w:t>tzitzit</w:t>
      </w:r>
      <w:r>
        <w:rPr>
          <w:rFonts w:ascii="Calibri" w:eastAsia="Calibri" w:hAnsi="Calibri" w:cs="Calibri"/>
          <w:color w:val="000000"/>
          <w:sz w:val="20"/>
          <w:szCs w:val="20"/>
        </w:rPr>
        <w:t xml:space="preserve"> </w:t>
      </w:r>
      <w:r w:rsidRPr="00AC5F20">
        <w:rPr>
          <w:rFonts w:asciiTheme="minorHAnsi" w:eastAsia="Calibri" w:hAnsiTheme="minorHAnsi"/>
          <w:color w:val="000000"/>
          <w:sz w:val="20"/>
        </w:rPr>
        <w:t xml:space="preserve">based on the halakhic position that it is not </w:t>
      </w:r>
      <w:r w:rsidR="005715D6">
        <w:rPr>
          <w:rFonts w:asciiTheme="minorHAnsi" w:eastAsia="Calibri" w:hAnsiTheme="minorHAnsi"/>
          <w:color w:val="000000"/>
          <w:sz w:val="20"/>
        </w:rPr>
        <w:t>time-bound</w:t>
      </w:r>
      <w:r w:rsidRPr="00AC5F20">
        <w:rPr>
          <w:rFonts w:asciiTheme="minorHAnsi" w:eastAsia="Calibri" w:hAnsiTheme="minorHAnsi"/>
          <w:color w:val="000000"/>
          <w:sz w:val="20"/>
        </w:rPr>
        <w:t xml:space="preserve"> and thus </w:t>
      </w:r>
      <w:r w:rsidRPr="00876AA5">
        <w:rPr>
          <w:rFonts w:asciiTheme="minorHAnsi" w:eastAsia="Calibri" w:hAnsiTheme="minorHAnsi" w:cstheme="minorHAnsi"/>
          <w:color w:val="000000"/>
          <w:sz w:val="20"/>
          <w:szCs w:val="20"/>
        </w:rPr>
        <w:t>obligat</w:t>
      </w:r>
      <w:r w:rsidR="00876AA5" w:rsidRPr="00876AA5">
        <w:rPr>
          <w:rFonts w:asciiTheme="minorHAnsi" w:eastAsia="Calibri" w:hAnsiTheme="minorHAnsi" w:cstheme="minorHAnsi"/>
          <w:color w:val="000000"/>
          <w:sz w:val="20"/>
          <w:szCs w:val="20"/>
        </w:rPr>
        <w:t>ory</w:t>
      </w:r>
      <w:r w:rsidR="000C5CB8">
        <w:rPr>
          <w:rFonts w:asciiTheme="minorHAnsi" w:eastAsia="Calibri" w:hAnsiTheme="minorHAnsi" w:cstheme="minorHAnsi"/>
          <w:color w:val="000000"/>
          <w:sz w:val="20"/>
          <w:szCs w:val="20"/>
        </w:rPr>
        <w:t xml:space="preserve"> well after the Tannaitic period</w:t>
      </w:r>
      <w:r w:rsidRPr="00876AA5">
        <w:rPr>
          <w:rFonts w:asciiTheme="minorHAnsi" w:eastAsia="Calibri" w:hAnsiTheme="minorHAnsi" w:cstheme="minorHAnsi"/>
          <w:color w:val="000000"/>
          <w:sz w:val="20"/>
          <w:szCs w:val="20"/>
        </w:rPr>
        <w:t>.</w:t>
      </w:r>
      <w:r w:rsidRPr="00AC5F20">
        <w:rPr>
          <w:rFonts w:asciiTheme="minorHAnsi" w:eastAsia="Calibri" w:hAnsiTheme="minorHAnsi"/>
          <w:color w:val="000000"/>
          <w:sz w:val="20"/>
          <w:vertAlign w:val="superscript"/>
        </w:rPr>
        <w:footnoteReference w:id="18"/>
      </w:r>
      <w:r w:rsidRPr="00AC5F20">
        <w:rPr>
          <w:rFonts w:asciiTheme="minorHAnsi" w:eastAsia="Calibri" w:hAnsiTheme="minorHAnsi"/>
          <w:color w:val="000000"/>
          <w:sz w:val="20"/>
        </w:rPr>
        <w:t xml:space="preserve"> </w:t>
      </w:r>
      <w:r w:rsidR="00F67A88">
        <w:rPr>
          <w:rFonts w:asciiTheme="minorHAnsi" w:hAnsiTheme="minorHAnsi"/>
          <w:color w:val="000000"/>
          <w:sz w:val="20"/>
        </w:rPr>
        <w:t>In later</w:t>
      </w:r>
      <w:r w:rsidRPr="00AC5F20">
        <w:rPr>
          <w:rFonts w:asciiTheme="minorHAnsi" w:hAnsiTheme="minorHAnsi"/>
          <w:color w:val="000000"/>
          <w:sz w:val="20"/>
        </w:rPr>
        <w:t xml:space="preserve"> </w:t>
      </w:r>
      <w:r w:rsidRPr="00AC5F20">
        <w:rPr>
          <w:rFonts w:asciiTheme="minorHAnsi" w:hAnsiTheme="minorHAnsi"/>
          <w:color w:val="000000"/>
          <w:sz w:val="20"/>
        </w:rPr>
        <w:lastRenderedPageBreak/>
        <w:t xml:space="preserve">halakhic literature, </w:t>
      </w:r>
      <w:r w:rsidRPr="00AC5F20">
        <w:rPr>
          <w:rFonts w:asciiTheme="minorHAnsi" w:hAnsiTheme="minorHAnsi"/>
          <w:i/>
          <w:color w:val="000000"/>
          <w:sz w:val="20"/>
        </w:rPr>
        <w:t>tzitzit</w:t>
      </w:r>
      <w:r w:rsidRPr="00AC5F20">
        <w:rPr>
          <w:rFonts w:asciiTheme="minorHAnsi" w:hAnsiTheme="minorHAnsi"/>
          <w:color w:val="000000"/>
          <w:sz w:val="20"/>
        </w:rPr>
        <w:t xml:space="preserve"> </w:t>
      </w:r>
      <w:r w:rsidR="00F67A88">
        <w:rPr>
          <w:rFonts w:asciiTheme="minorHAnsi" w:hAnsiTheme="minorHAnsi"/>
          <w:color w:val="000000"/>
          <w:sz w:val="20"/>
        </w:rPr>
        <w:t>became</w:t>
      </w:r>
      <w:r w:rsidRPr="00AC5F20">
        <w:rPr>
          <w:rFonts w:asciiTheme="minorHAnsi" w:hAnsiTheme="minorHAnsi"/>
          <w:color w:val="000000"/>
          <w:sz w:val="20"/>
        </w:rPr>
        <w:t xml:space="preserve"> a </w:t>
      </w:r>
      <w:r w:rsidRPr="00876AA5">
        <w:rPr>
          <w:rFonts w:asciiTheme="minorHAnsi" w:hAnsiTheme="minorHAnsi" w:cstheme="minorHAnsi"/>
          <w:i/>
          <w:iCs/>
          <w:color w:val="000000"/>
          <w:sz w:val="20"/>
          <w:szCs w:val="20"/>
        </w:rPr>
        <w:t>mitzvah</w:t>
      </w:r>
      <w:r w:rsidRPr="00AC5F20">
        <w:rPr>
          <w:rFonts w:asciiTheme="minorHAnsi" w:hAnsiTheme="minorHAnsi"/>
          <w:color w:val="000000"/>
          <w:sz w:val="20"/>
        </w:rPr>
        <w:t xml:space="preserve"> from which women are not merely exempt but </w:t>
      </w:r>
      <w:r w:rsidR="00F67A88">
        <w:rPr>
          <w:rFonts w:asciiTheme="minorHAnsi" w:hAnsiTheme="minorHAnsi"/>
          <w:color w:val="000000"/>
          <w:sz w:val="20"/>
        </w:rPr>
        <w:t xml:space="preserve">were </w:t>
      </w:r>
      <w:r w:rsidRPr="00AC5F20">
        <w:rPr>
          <w:rFonts w:asciiTheme="minorHAnsi" w:hAnsiTheme="minorHAnsi"/>
          <w:color w:val="000000"/>
          <w:sz w:val="20"/>
        </w:rPr>
        <w:t>actively discouraged and even prevented from performing</w:t>
      </w:r>
      <w:r w:rsidRPr="00876AA5">
        <w:rPr>
          <w:rFonts w:asciiTheme="minorHAnsi" w:hAnsiTheme="minorHAnsi" w:cstheme="minorHAnsi"/>
          <w:color w:val="000000"/>
          <w:sz w:val="20"/>
          <w:szCs w:val="20"/>
        </w:rPr>
        <w:t>.</w:t>
      </w:r>
      <w:r w:rsidRPr="00AC5F20">
        <w:rPr>
          <w:rFonts w:asciiTheme="minorHAnsi" w:eastAsia="Calibri" w:hAnsiTheme="minorHAnsi"/>
          <w:color w:val="000000"/>
          <w:sz w:val="20"/>
          <w:vertAlign w:val="superscript"/>
        </w:rPr>
        <w:footnoteReference w:id="19"/>
      </w:r>
      <w:r w:rsidR="000C5CB8">
        <w:rPr>
          <w:rFonts w:asciiTheme="minorHAnsi" w:hAnsiTheme="minorHAnsi" w:cstheme="minorHAnsi"/>
          <w:color w:val="000000"/>
          <w:sz w:val="20"/>
          <w:szCs w:val="20"/>
        </w:rPr>
        <w:t xml:space="preserve"> </w:t>
      </w:r>
    </w:p>
    <w:p w14:paraId="3D8B4B7A" w14:textId="77777777" w:rsidR="007239AC" w:rsidRPr="00455F34" w:rsidRDefault="007239AC" w:rsidP="00CF6503">
      <w:pPr>
        <w:pBdr>
          <w:top w:val="nil"/>
          <w:left w:val="nil"/>
          <w:bottom w:val="nil"/>
          <w:right w:val="nil"/>
          <w:between w:val="nil"/>
        </w:pBdr>
        <w:spacing w:before="120" w:line="240" w:lineRule="auto"/>
        <w:ind w:left="0" w:hanging="2"/>
        <w:rPr>
          <w:color w:val="000000"/>
          <w:sz w:val="20"/>
          <w:szCs w:val="20"/>
        </w:rPr>
      </w:pPr>
    </w:p>
    <w:p w14:paraId="23DB5074" w14:textId="77777777" w:rsidR="00CF6503" w:rsidRDefault="00CF6503" w:rsidP="00CF6503">
      <w:pPr>
        <w:pBdr>
          <w:top w:val="nil"/>
          <w:left w:val="nil"/>
          <w:bottom w:val="nil"/>
          <w:right w:val="nil"/>
          <w:between w:val="nil"/>
        </w:pBdr>
        <w:spacing w:before="120" w:line="240" w:lineRule="auto"/>
        <w:ind w:left="0" w:hanging="2"/>
        <w:rPr>
          <w:b/>
          <w:color w:val="000000"/>
          <w:sz w:val="20"/>
          <w:szCs w:val="20"/>
        </w:rPr>
      </w:pPr>
      <w:r>
        <w:rPr>
          <w:b/>
          <w:color w:val="000000"/>
          <w:sz w:val="20"/>
          <w:szCs w:val="20"/>
        </w:rPr>
        <w:t xml:space="preserve">Should </w:t>
      </w:r>
      <w:r w:rsidR="006D73B7">
        <w:rPr>
          <w:b/>
          <w:color w:val="000000"/>
          <w:sz w:val="20"/>
          <w:szCs w:val="20"/>
        </w:rPr>
        <w:t xml:space="preserve">Women Lay </w:t>
      </w:r>
      <w:r w:rsidR="006D73B7" w:rsidRPr="00455F34">
        <w:rPr>
          <w:b/>
          <w:i/>
          <w:iCs/>
          <w:color w:val="000000"/>
          <w:sz w:val="20"/>
          <w:szCs w:val="20"/>
        </w:rPr>
        <w:t>Tefillin</w:t>
      </w:r>
      <w:r w:rsidR="006D73B7">
        <w:rPr>
          <w:b/>
          <w:color w:val="000000"/>
          <w:sz w:val="20"/>
          <w:szCs w:val="20"/>
        </w:rPr>
        <w:t>?</w:t>
      </w:r>
    </w:p>
    <w:p w14:paraId="2FAA3068" w14:textId="77777777" w:rsidR="00CF6503" w:rsidRDefault="00006D26" w:rsidP="00CF6503">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Like</w:t>
      </w:r>
      <w:r w:rsidR="00CF6503">
        <w:rPr>
          <w:rFonts w:ascii="Calibri" w:eastAsia="Calibri" w:hAnsi="Calibri" w:cs="Calibri"/>
          <w:color w:val="000000"/>
          <w:sz w:val="20"/>
          <w:szCs w:val="20"/>
        </w:rPr>
        <w:t xml:space="preserve"> </w:t>
      </w:r>
      <w:r w:rsidR="00CF6503" w:rsidRPr="00AC5F20">
        <w:rPr>
          <w:rFonts w:ascii="Calibri" w:eastAsia="Calibri" w:hAnsi="Calibri"/>
          <w:i/>
          <w:color w:val="000000"/>
          <w:sz w:val="20"/>
        </w:rPr>
        <w:t>tzitzit</w:t>
      </w:r>
      <w:r w:rsidR="00CF6503">
        <w:rPr>
          <w:rFonts w:ascii="Calibri" w:eastAsia="Calibri" w:hAnsi="Calibri" w:cs="Calibri"/>
          <w:color w:val="000000"/>
          <w:sz w:val="20"/>
          <w:szCs w:val="20"/>
        </w:rPr>
        <w:t xml:space="preserve">, the time-bound nature of </w:t>
      </w:r>
      <w:r w:rsidR="00CF6503" w:rsidRPr="00AC5F20">
        <w:rPr>
          <w:rFonts w:ascii="Calibri" w:eastAsia="Calibri" w:hAnsi="Calibri"/>
          <w:i/>
          <w:color w:val="000000"/>
          <w:sz w:val="20"/>
        </w:rPr>
        <w:t>tefillin</w:t>
      </w:r>
      <w:r w:rsidR="00CF6503">
        <w:rPr>
          <w:rFonts w:ascii="Calibri" w:eastAsia="Calibri" w:hAnsi="Calibri" w:cs="Calibri"/>
          <w:color w:val="000000"/>
          <w:sz w:val="20"/>
          <w:szCs w:val="20"/>
        </w:rPr>
        <w:t xml:space="preserve"> is not without dissent in the Talmud.</w:t>
      </w:r>
    </w:p>
    <w:tbl>
      <w:tblPr>
        <w:bidiVisual/>
        <w:tblW w:w="8856" w:type="dxa"/>
        <w:tblInd w:w="108" w:type="dxa"/>
        <w:tblLayout w:type="fixed"/>
        <w:tblLook w:val="0000" w:firstRow="0" w:lastRow="0" w:firstColumn="0" w:lastColumn="0" w:noHBand="0" w:noVBand="0"/>
      </w:tblPr>
      <w:tblGrid>
        <w:gridCol w:w="3554"/>
        <w:gridCol w:w="5302"/>
      </w:tblGrid>
      <w:tr w:rsidR="00CF6503" w14:paraId="65454FE1" w14:textId="77777777" w:rsidTr="00455F34">
        <w:tc>
          <w:tcPr>
            <w:tcW w:w="35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0FDD73" w14:textId="77777777" w:rsidR="00CF6503" w:rsidRPr="00455F34" w:rsidRDefault="00CF6503" w:rsidP="00455F34">
            <w:pPr>
              <w:pBdr>
                <w:top w:val="nil"/>
                <w:left w:val="nil"/>
                <w:bottom w:val="nil"/>
                <w:right w:val="nil"/>
                <w:between w:val="nil"/>
              </w:pBdr>
              <w:bidi/>
              <w:spacing w:before="120" w:line="240" w:lineRule="auto"/>
              <w:ind w:left="0" w:hanging="2"/>
              <w:rPr>
                <w:rFonts w:asciiTheme="majorBidi" w:eastAsia="Carlito" w:hAnsiTheme="majorBidi"/>
                <w:b/>
                <w:color w:val="000000"/>
                <w:u w:val="single"/>
              </w:rPr>
            </w:pPr>
            <w:r w:rsidRPr="00455F34">
              <w:rPr>
                <w:rFonts w:asciiTheme="majorBidi" w:eastAsia="Arimo" w:hAnsiTheme="majorBidi" w:cstheme="majorBidi" w:hint="cs"/>
                <w:b/>
                <w:color w:val="000000"/>
                <w:u w:val="single"/>
                <w:rtl/>
                <w:lang w:bidi="he-IL"/>
              </w:rPr>
              <w:t>מסכת</w:t>
            </w:r>
            <w:r w:rsidRPr="00455F34">
              <w:rPr>
                <w:rFonts w:asciiTheme="majorBidi" w:eastAsia="Arimo" w:hAnsiTheme="majorBidi" w:cstheme="majorBidi"/>
                <w:b/>
                <w:color w:val="000000"/>
                <w:u w:val="single"/>
                <w:rtl/>
              </w:rPr>
              <w:t xml:space="preserve"> </w:t>
            </w:r>
            <w:r w:rsidRPr="00455F34">
              <w:rPr>
                <w:rFonts w:asciiTheme="majorBidi" w:eastAsia="Arimo" w:hAnsiTheme="majorBidi" w:cstheme="majorBidi" w:hint="cs"/>
                <w:b/>
                <w:color w:val="000000"/>
                <w:u w:val="single"/>
                <w:rtl/>
                <w:lang w:bidi="he-IL"/>
              </w:rPr>
              <w:t>עירובין</w:t>
            </w:r>
            <w:r w:rsidRPr="00455F34">
              <w:rPr>
                <w:rFonts w:asciiTheme="majorBidi" w:eastAsia="Arimo" w:hAnsiTheme="majorBidi" w:cstheme="majorBidi"/>
                <w:b/>
                <w:color w:val="000000"/>
                <w:u w:val="single"/>
                <w:rtl/>
              </w:rPr>
              <w:t xml:space="preserve"> </w:t>
            </w:r>
            <w:r w:rsidRPr="00455F34">
              <w:rPr>
                <w:rFonts w:asciiTheme="majorBidi" w:eastAsia="Arimo" w:hAnsiTheme="majorBidi" w:cstheme="majorBidi" w:hint="cs"/>
                <w:b/>
                <w:color w:val="000000"/>
                <w:u w:val="single"/>
                <w:rtl/>
                <w:lang w:bidi="he-IL"/>
              </w:rPr>
              <w:t>דף</w:t>
            </w:r>
            <w:r w:rsidRPr="00455F34">
              <w:rPr>
                <w:rFonts w:asciiTheme="majorBidi" w:eastAsia="Arimo" w:hAnsiTheme="majorBidi" w:cstheme="majorBidi"/>
                <w:b/>
                <w:color w:val="000000"/>
                <w:u w:val="single"/>
                <w:rtl/>
              </w:rPr>
              <w:t xml:space="preserve"> </w:t>
            </w:r>
            <w:r w:rsidRPr="00455F34">
              <w:rPr>
                <w:rFonts w:asciiTheme="majorBidi" w:eastAsia="Arimo" w:hAnsiTheme="majorBidi" w:cstheme="majorBidi" w:hint="cs"/>
                <w:b/>
                <w:color w:val="000000"/>
                <w:u w:val="single"/>
                <w:rtl/>
                <w:lang w:bidi="he-IL"/>
              </w:rPr>
              <w:t>צו</w:t>
            </w:r>
            <w:r w:rsidRPr="00455F34">
              <w:rPr>
                <w:rFonts w:asciiTheme="majorBidi" w:eastAsia="Arimo" w:hAnsiTheme="majorBidi" w:cstheme="majorBidi"/>
                <w:b/>
                <w:color w:val="000000"/>
                <w:u w:val="single"/>
                <w:rtl/>
              </w:rPr>
              <w:t xml:space="preserve"> </w:t>
            </w:r>
            <w:r w:rsidR="008661B8">
              <w:rPr>
                <w:rFonts w:asciiTheme="majorBidi" w:eastAsia="Arimo" w:hAnsiTheme="majorBidi" w:cstheme="majorBidi" w:hint="cs"/>
                <w:b/>
                <w:color w:val="000000"/>
                <w:u w:val="single"/>
                <w:rtl/>
                <w:lang w:bidi="he-IL"/>
              </w:rPr>
              <w:t>עמ'</w:t>
            </w:r>
            <w:r w:rsidRPr="00455F34">
              <w:rPr>
                <w:rFonts w:asciiTheme="majorBidi" w:eastAsia="Arimo" w:hAnsiTheme="majorBidi" w:cstheme="majorBidi"/>
                <w:b/>
                <w:color w:val="000000"/>
                <w:u w:val="single"/>
                <w:rtl/>
              </w:rPr>
              <w:t xml:space="preserve"> </w:t>
            </w:r>
            <w:r w:rsidRPr="00455F34">
              <w:rPr>
                <w:rFonts w:asciiTheme="majorBidi" w:eastAsia="Arimo" w:hAnsiTheme="majorBidi" w:cstheme="majorBidi" w:hint="cs"/>
                <w:b/>
                <w:color w:val="000000"/>
                <w:u w:val="single"/>
                <w:rtl/>
                <w:lang w:bidi="he-IL"/>
              </w:rPr>
              <w:t>ב</w:t>
            </w:r>
          </w:p>
          <w:p w14:paraId="0EAF4C30" w14:textId="77777777" w:rsidR="00876AA5" w:rsidRPr="00876AA5" w:rsidRDefault="00876AA5" w:rsidP="00876AA5">
            <w:pPr>
              <w:pBdr>
                <w:top w:val="nil"/>
                <w:left w:val="nil"/>
                <w:bottom w:val="nil"/>
                <w:right w:val="nil"/>
                <w:between w:val="nil"/>
              </w:pBdr>
              <w:spacing w:before="120" w:line="240" w:lineRule="auto"/>
              <w:ind w:left="0" w:hanging="2"/>
              <w:jc w:val="right"/>
              <w:rPr>
                <w:rFonts w:asciiTheme="majorBidi" w:hAnsiTheme="majorBidi" w:cstheme="majorBidi"/>
                <w:color w:val="000000"/>
                <w:rtl/>
                <w:lang w:bidi="he-IL"/>
              </w:rPr>
            </w:pPr>
            <w:proofErr w:type="spellStart"/>
            <w:r w:rsidRPr="00AC5F20">
              <w:rPr>
                <w:rFonts w:asciiTheme="majorBidi" w:hAnsiTheme="majorBidi" w:cstheme="majorBidi" w:hint="eastAsia"/>
                <w:color w:val="000000"/>
                <w:rtl/>
                <w:lang w:bidi="he-IL"/>
              </w:rPr>
              <w:t>דתניא</w:t>
            </w:r>
            <w:proofErr w:type="spellEnd"/>
            <w:r w:rsidRPr="00AC5F20">
              <w:rPr>
                <w:rFonts w:asciiTheme="majorBidi" w:hAnsiTheme="majorBidi" w:cstheme="majorBidi"/>
                <w:color w:val="000000"/>
                <w:rtl/>
                <w:lang w:bidi="he-IL"/>
              </w:rPr>
              <w:t>:</w:t>
            </w:r>
            <w:r w:rsidRPr="00AC5F20">
              <w:rPr>
                <w:rFonts w:asciiTheme="majorBidi" w:hAnsiTheme="majorBidi" w:cstheme="majorBidi"/>
                <w:color w:val="000000"/>
                <w:rtl/>
              </w:rPr>
              <w:t xml:space="preserve"> </w:t>
            </w:r>
            <w:r w:rsidRPr="00AC5F20">
              <w:rPr>
                <w:rFonts w:asciiTheme="majorBidi" w:hAnsiTheme="majorBidi" w:cstheme="majorBidi" w:hint="eastAsia"/>
                <w:color w:val="000000"/>
                <w:rtl/>
                <w:lang w:bidi="he-IL"/>
              </w:rPr>
              <w:t>המוצא</w:t>
            </w:r>
            <w:r w:rsidRPr="00AC5F20">
              <w:rPr>
                <w:rFonts w:asciiTheme="majorBidi" w:hAnsiTheme="majorBidi" w:cstheme="majorBidi"/>
                <w:color w:val="000000"/>
                <w:rtl/>
              </w:rPr>
              <w:t xml:space="preserve"> </w:t>
            </w:r>
            <w:r w:rsidRPr="00AC5F20">
              <w:rPr>
                <w:rFonts w:asciiTheme="majorBidi" w:hAnsiTheme="majorBidi" w:cstheme="majorBidi" w:hint="eastAsia"/>
                <w:color w:val="000000"/>
                <w:rtl/>
                <w:lang w:bidi="he-IL"/>
              </w:rPr>
              <w:t>תפילין</w:t>
            </w:r>
            <w:r w:rsidRPr="00AC5F20">
              <w:rPr>
                <w:rFonts w:asciiTheme="majorBidi" w:hAnsiTheme="majorBidi" w:cstheme="majorBidi"/>
                <w:color w:val="000000"/>
                <w:rtl/>
              </w:rPr>
              <w:t xml:space="preserve"> </w:t>
            </w:r>
            <w:r w:rsidRPr="00AC5F20">
              <w:rPr>
                <w:rFonts w:asciiTheme="majorBidi" w:hAnsiTheme="majorBidi" w:cstheme="majorBidi" w:hint="eastAsia"/>
                <w:color w:val="000000"/>
                <w:rtl/>
                <w:lang w:bidi="he-IL"/>
              </w:rPr>
              <w:t>מכניסן</w:t>
            </w:r>
            <w:r w:rsidRPr="00AC5F20">
              <w:rPr>
                <w:rFonts w:asciiTheme="majorBidi" w:hAnsiTheme="majorBidi" w:cstheme="majorBidi"/>
                <w:color w:val="000000"/>
                <w:rtl/>
              </w:rPr>
              <w:t xml:space="preserve"> </w:t>
            </w:r>
            <w:r w:rsidRPr="00AC5F20">
              <w:rPr>
                <w:rFonts w:asciiTheme="majorBidi" w:hAnsiTheme="majorBidi" w:cstheme="majorBidi" w:hint="eastAsia"/>
                <w:color w:val="000000"/>
                <w:rtl/>
                <w:lang w:bidi="he-IL"/>
              </w:rPr>
              <w:t>זוג</w:t>
            </w:r>
            <w:r w:rsidRPr="00AC5F20">
              <w:rPr>
                <w:rFonts w:asciiTheme="majorBidi" w:hAnsiTheme="majorBidi" w:cstheme="majorBidi"/>
                <w:color w:val="000000"/>
                <w:rtl/>
              </w:rPr>
              <w:t xml:space="preserve"> </w:t>
            </w:r>
            <w:proofErr w:type="spellStart"/>
            <w:r w:rsidRPr="00AC5F20">
              <w:rPr>
                <w:rFonts w:asciiTheme="majorBidi" w:hAnsiTheme="majorBidi" w:cstheme="majorBidi" w:hint="eastAsia"/>
                <w:color w:val="000000"/>
                <w:rtl/>
                <w:lang w:bidi="he-IL"/>
              </w:rPr>
              <w:t>זוג</w:t>
            </w:r>
            <w:proofErr w:type="spellEnd"/>
            <w:r w:rsidRPr="00AC5F20">
              <w:rPr>
                <w:rFonts w:asciiTheme="majorBidi" w:hAnsiTheme="majorBidi" w:cstheme="majorBidi"/>
                <w:color w:val="000000"/>
                <w:rtl/>
              </w:rPr>
              <w:t xml:space="preserve"> </w:t>
            </w:r>
            <w:r w:rsidRPr="00AC5F20">
              <w:rPr>
                <w:rFonts w:asciiTheme="majorBidi" w:hAnsiTheme="majorBidi" w:cstheme="majorBidi" w:hint="eastAsia"/>
                <w:color w:val="000000"/>
                <w:rtl/>
                <w:lang w:bidi="he-IL"/>
              </w:rPr>
              <w:t>אחד</w:t>
            </w:r>
            <w:r w:rsidRPr="00AC5F20">
              <w:rPr>
                <w:rFonts w:asciiTheme="majorBidi" w:hAnsiTheme="majorBidi" w:cstheme="majorBidi"/>
                <w:color w:val="000000"/>
                <w:rtl/>
              </w:rPr>
              <w:t xml:space="preserve"> </w:t>
            </w:r>
            <w:r w:rsidRPr="00AC5F20">
              <w:rPr>
                <w:rFonts w:asciiTheme="majorBidi" w:hAnsiTheme="majorBidi" w:cstheme="majorBidi" w:hint="eastAsia"/>
                <w:color w:val="000000"/>
                <w:rtl/>
                <w:lang w:bidi="he-IL"/>
              </w:rPr>
              <w:t>האיש</w:t>
            </w:r>
            <w:r w:rsidRPr="00AC5F20">
              <w:rPr>
                <w:rFonts w:asciiTheme="majorBidi" w:hAnsiTheme="majorBidi" w:cstheme="majorBidi"/>
                <w:color w:val="000000"/>
                <w:rtl/>
              </w:rPr>
              <w:t xml:space="preserve"> </w:t>
            </w:r>
            <w:r w:rsidRPr="00AC5F20">
              <w:rPr>
                <w:rFonts w:asciiTheme="majorBidi" w:hAnsiTheme="majorBidi" w:cstheme="majorBidi" w:hint="eastAsia"/>
                <w:color w:val="000000"/>
                <w:rtl/>
                <w:lang w:bidi="he-IL"/>
              </w:rPr>
              <w:t>ואחד</w:t>
            </w:r>
            <w:r w:rsidRPr="00AC5F20">
              <w:rPr>
                <w:rFonts w:asciiTheme="majorBidi" w:hAnsiTheme="majorBidi" w:cstheme="majorBidi"/>
                <w:color w:val="000000"/>
                <w:rtl/>
              </w:rPr>
              <w:t xml:space="preserve"> </w:t>
            </w:r>
            <w:proofErr w:type="spellStart"/>
            <w:r w:rsidRPr="00AC5F20">
              <w:rPr>
                <w:rFonts w:asciiTheme="majorBidi" w:hAnsiTheme="majorBidi" w:cstheme="majorBidi" w:hint="eastAsia"/>
                <w:color w:val="000000"/>
                <w:rtl/>
                <w:lang w:bidi="he-IL"/>
              </w:rPr>
              <w:t>האשה</w:t>
            </w:r>
            <w:proofErr w:type="spellEnd"/>
            <w:r w:rsidRPr="00AC5F20">
              <w:rPr>
                <w:rFonts w:asciiTheme="majorBidi" w:hAnsiTheme="majorBidi" w:cstheme="majorBidi"/>
                <w:color w:val="000000"/>
                <w:rtl/>
              </w:rPr>
              <w:t xml:space="preserve"> </w:t>
            </w:r>
            <w:r w:rsidRPr="00AC5F20">
              <w:rPr>
                <w:rFonts w:asciiTheme="majorBidi" w:hAnsiTheme="majorBidi" w:cstheme="majorBidi" w:hint="eastAsia"/>
                <w:color w:val="000000"/>
                <w:rtl/>
                <w:lang w:bidi="he-IL"/>
              </w:rPr>
              <w:t>אחד</w:t>
            </w:r>
            <w:r w:rsidRPr="00AC5F20">
              <w:rPr>
                <w:rFonts w:asciiTheme="majorBidi" w:hAnsiTheme="majorBidi" w:cstheme="majorBidi"/>
                <w:color w:val="000000"/>
                <w:rtl/>
              </w:rPr>
              <w:t xml:space="preserve"> </w:t>
            </w:r>
            <w:r w:rsidRPr="00AC5F20">
              <w:rPr>
                <w:rFonts w:asciiTheme="majorBidi" w:hAnsiTheme="majorBidi" w:cstheme="majorBidi" w:hint="eastAsia"/>
                <w:color w:val="000000"/>
                <w:rtl/>
                <w:lang w:bidi="he-IL"/>
              </w:rPr>
              <w:t>חדשות</w:t>
            </w:r>
            <w:r w:rsidRPr="00AC5F20">
              <w:rPr>
                <w:rFonts w:asciiTheme="majorBidi" w:hAnsiTheme="majorBidi" w:cstheme="majorBidi"/>
                <w:color w:val="000000"/>
                <w:rtl/>
              </w:rPr>
              <w:t xml:space="preserve"> </w:t>
            </w:r>
            <w:r w:rsidRPr="00AC5F20">
              <w:rPr>
                <w:rFonts w:asciiTheme="majorBidi" w:hAnsiTheme="majorBidi" w:cstheme="majorBidi" w:hint="eastAsia"/>
                <w:color w:val="000000"/>
                <w:rtl/>
                <w:lang w:bidi="he-IL"/>
              </w:rPr>
              <w:t>ואחד</w:t>
            </w:r>
            <w:r w:rsidRPr="00AC5F20">
              <w:rPr>
                <w:rFonts w:asciiTheme="majorBidi" w:hAnsiTheme="majorBidi" w:cstheme="majorBidi"/>
                <w:color w:val="000000"/>
                <w:rtl/>
              </w:rPr>
              <w:t xml:space="preserve"> </w:t>
            </w:r>
            <w:r w:rsidRPr="00AC5F20">
              <w:rPr>
                <w:rFonts w:asciiTheme="majorBidi" w:hAnsiTheme="majorBidi" w:cstheme="majorBidi" w:hint="eastAsia"/>
                <w:color w:val="000000"/>
                <w:rtl/>
                <w:lang w:bidi="he-IL"/>
              </w:rPr>
              <w:t>ישנות</w:t>
            </w:r>
            <w:r w:rsidRPr="00AC5F20">
              <w:rPr>
                <w:rFonts w:asciiTheme="majorBidi" w:hAnsiTheme="majorBidi" w:cstheme="majorBidi"/>
                <w:color w:val="000000"/>
                <w:rtl/>
              </w:rPr>
              <w:t xml:space="preserve"> </w:t>
            </w:r>
            <w:r w:rsidRPr="00AC5F20">
              <w:rPr>
                <w:rFonts w:asciiTheme="majorBidi" w:hAnsiTheme="majorBidi" w:cstheme="majorBidi" w:hint="eastAsia"/>
                <w:color w:val="000000"/>
                <w:rtl/>
                <w:lang w:bidi="he-IL"/>
              </w:rPr>
              <w:t>דברי</w:t>
            </w:r>
            <w:r w:rsidRPr="00AC5F20">
              <w:rPr>
                <w:rFonts w:asciiTheme="majorBidi" w:hAnsiTheme="majorBidi" w:cstheme="majorBidi"/>
                <w:color w:val="000000"/>
                <w:rtl/>
              </w:rPr>
              <w:t xml:space="preserve"> </w:t>
            </w:r>
            <w:r w:rsidRPr="00876AA5">
              <w:rPr>
                <w:rFonts w:asciiTheme="majorBidi" w:hAnsiTheme="majorBidi" w:cstheme="majorBidi"/>
                <w:color w:val="000000"/>
                <w:rtl/>
                <w:lang w:bidi="he-IL"/>
              </w:rPr>
              <w:t>ר</w:t>
            </w:r>
            <w:r w:rsidRPr="00876AA5">
              <w:rPr>
                <w:rFonts w:asciiTheme="majorBidi" w:hAnsiTheme="majorBidi" w:cstheme="majorBidi"/>
                <w:color w:val="000000"/>
                <w:rtl/>
              </w:rPr>
              <w:t>"</w:t>
            </w:r>
            <w:r w:rsidRPr="00876AA5">
              <w:rPr>
                <w:rFonts w:asciiTheme="majorBidi" w:hAnsiTheme="majorBidi" w:cstheme="majorBidi"/>
                <w:color w:val="000000"/>
                <w:rtl/>
                <w:lang w:bidi="he-IL"/>
              </w:rPr>
              <w:t>מ.</w:t>
            </w:r>
          </w:p>
          <w:p w14:paraId="760A84E2" w14:textId="77777777" w:rsidR="00876AA5" w:rsidRPr="00876AA5" w:rsidRDefault="00876AA5" w:rsidP="00876AA5">
            <w:pPr>
              <w:pBdr>
                <w:top w:val="nil"/>
                <w:left w:val="nil"/>
                <w:bottom w:val="nil"/>
                <w:right w:val="nil"/>
                <w:between w:val="nil"/>
              </w:pBdr>
              <w:spacing w:before="120" w:line="240" w:lineRule="auto"/>
              <w:ind w:left="0" w:hanging="2"/>
              <w:jc w:val="right"/>
              <w:rPr>
                <w:rFonts w:asciiTheme="majorBidi" w:hAnsiTheme="majorBidi" w:cstheme="majorBidi"/>
                <w:color w:val="000000"/>
                <w:rtl/>
                <w:lang w:bidi="he-IL"/>
              </w:rPr>
            </w:pPr>
            <w:r w:rsidRPr="00876AA5">
              <w:rPr>
                <w:rFonts w:asciiTheme="majorBidi" w:hAnsiTheme="majorBidi" w:cstheme="majorBidi"/>
                <w:color w:val="000000"/>
                <w:rtl/>
                <w:lang w:bidi="he-IL"/>
              </w:rPr>
              <w:t>ר</w:t>
            </w:r>
            <w:r w:rsidRPr="00876AA5">
              <w:rPr>
                <w:rFonts w:asciiTheme="majorBidi" w:hAnsiTheme="majorBidi" w:cstheme="majorBidi"/>
                <w:color w:val="000000"/>
                <w:rtl/>
              </w:rPr>
              <w:t>'</w:t>
            </w:r>
            <w:r w:rsidRPr="00AC5F20">
              <w:rPr>
                <w:rFonts w:asciiTheme="majorBidi" w:hAnsiTheme="majorBidi" w:cstheme="majorBidi"/>
                <w:color w:val="000000"/>
                <w:rtl/>
              </w:rPr>
              <w:t xml:space="preserve"> </w:t>
            </w:r>
            <w:r w:rsidRPr="00AC5F20">
              <w:rPr>
                <w:rFonts w:asciiTheme="majorBidi" w:hAnsiTheme="majorBidi" w:cstheme="majorBidi" w:hint="eastAsia"/>
                <w:color w:val="000000"/>
                <w:rtl/>
                <w:lang w:bidi="he-IL"/>
              </w:rPr>
              <w:t>יהודה</w:t>
            </w:r>
            <w:r w:rsidRPr="00AC5F20">
              <w:rPr>
                <w:rFonts w:asciiTheme="majorBidi" w:hAnsiTheme="majorBidi" w:cstheme="majorBidi"/>
                <w:color w:val="000000"/>
                <w:rtl/>
              </w:rPr>
              <w:t xml:space="preserve"> </w:t>
            </w:r>
            <w:r w:rsidRPr="00AC5F20">
              <w:rPr>
                <w:rFonts w:asciiTheme="majorBidi" w:hAnsiTheme="majorBidi" w:cstheme="majorBidi" w:hint="eastAsia"/>
                <w:color w:val="000000"/>
                <w:rtl/>
                <w:lang w:bidi="he-IL"/>
              </w:rPr>
              <w:t>אוסר</w:t>
            </w:r>
            <w:r w:rsidRPr="00AC5F20">
              <w:rPr>
                <w:rFonts w:asciiTheme="majorBidi" w:hAnsiTheme="majorBidi" w:cstheme="majorBidi"/>
                <w:color w:val="000000"/>
                <w:rtl/>
              </w:rPr>
              <w:t xml:space="preserve"> </w:t>
            </w:r>
            <w:r w:rsidRPr="00AC5F20">
              <w:rPr>
                <w:rFonts w:asciiTheme="majorBidi" w:hAnsiTheme="majorBidi" w:cstheme="majorBidi" w:hint="eastAsia"/>
                <w:color w:val="000000"/>
                <w:rtl/>
                <w:lang w:bidi="he-IL"/>
              </w:rPr>
              <w:t>בחדשות</w:t>
            </w:r>
            <w:r w:rsidRPr="00AC5F20">
              <w:rPr>
                <w:rFonts w:asciiTheme="majorBidi" w:hAnsiTheme="majorBidi" w:cstheme="majorBidi"/>
                <w:color w:val="000000"/>
                <w:rtl/>
              </w:rPr>
              <w:t xml:space="preserve"> </w:t>
            </w:r>
            <w:r w:rsidRPr="00AC5F20">
              <w:rPr>
                <w:rFonts w:asciiTheme="majorBidi" w:hAnsiTheme="majorBidi" w:cstheme="majorBidi" w:hint="eastAsia"/>
                <w:color w:val="000000"/>
                <w:rtl/>
                <w:lang w:bidi="he-IL"/>
              </w:rPr>
              <w:t>ומתיר</w:t>
            </w:r>
            <w:r w:rsidRPr="00AC5F20">
              <w:rPr>
                <w:rFonts w:asciiTheme="majorBidi" w:hAnsiTheme="majorBidi" w:cstheme="majorBidi"/>
                <w:color w:val="000000"/>
                <w:rtl/>
              </w:rPr>
              <w:t xml:space="preserve"> </w:t>
            </w:r>
            <w:r w:rsidRPr="00AC5F20">
              <w:rPr>
                <w:rFonts w:asciiTheme="majorBidi" w:hAnsiTheme="majorBidi" w:cstheme="majorBidi" w:hint="eastAsia"/>
                <w:color w:val="000000"/>
                <w:rtl/>
                <w:lang w:bidi="he-IL"/>
              </w:rPr>
              <w:t>בישנות</w:t>
            </w:r>
            <w:r w:rsidRPr="00AC5F20">
              <w:rPr>
                <w:rFonts w:asciiTheme="majorBidi" w:hAnsiTheme="majorBidi" w:cstheme="majorBidi"/>
                <w:color w:val="000000"/>
                <w:rtl/>
                <w:lang w:bidi="he-IL"/>
              </w:rPr>
              <w:t>.</w:t>
            </w:r>
          </w:p>
          <w:p w14:paraId="0C98BBD4" w14:textId="77777777" w:rsidR="00CF6503" w:rsidRDefault="00876AA5" w:rsidP="00AC5F20">
            <w:pPr>
              <w:pBdr>
                <w:top w:val="nil"/>
                <w:left w:val="nil"/>
                <w:bottom w:val="nil"/>
                <w:right w:val="nil"/>
                <w:between w:val="nil"/>
              </w:pBdr>
              <w:spacing w:before="120" w:line="240" w:lineRule="auto"/>
              <w:ind w:left="0" w:hanging="2"/>
              <w:jc w:val="right"/>
              <w:rPr>
                <w:color w:val="000000"/>
              </w:rPr>
            </w:pPr>
            <w:r w:rsidRPr="00AC5F20">
              <w:rPr>
                <w:rFonts w:asciiTheme="majorBidi" w:hAnsiTheme="majorBidi" w:cstheme="majorBidi" w:hint="eastAsia"/>
                <w:color w:val="000000"/>
                <w:rtl/>
                <w:lang w:bidi="he-IL"/>
              </w:rPr>
              <w:t>ע</w:t>
            </w:r>
            <w:r w:rsidRPr="00AC5F20">
              <w:rPr>
                <w:rFonts w:asciiTheme="majorBidi" w:hAnsiTheme="majorBidi" w:cstheme="majorBidi"/>
                <w:color w:val="000000"/>
                <w:rtl/>
              </w:rPr>
              <w:t>"</w:t>
            </w:r>
            <w:r w:rsidRPr="00AC5F20">
              <w:rPr>
                <w:rFonts w:asciiTheme="majorBidi" w:hAnsiTheme="majorBidi" w:cstheme="majorBidi" w:hint="eastAsia"/>
                <w:color w:val="000000"/>
                <w:rtl/>
                <w:lang w:bidi="he-IL"/>
              </w:rPr>
              <w:t>כ</w:t>
            </w:r>
            <w:r w:rsidRPr="00AC5F20">
              <w:rPr>
                <w:rFonts w:asciiTheme="majorBidi" w:hAnsiTheme="majorBidi" w:cstheme="majorBidi"/>
                <w:color w:val="000000"/>
                <w:rtl/>
              </w:rPr>
              <w:t xml:space="preserve"> </w:t>
            </w:r>
            <w:r w:rsidRPr="00AC5F20">
              <w:rPr>
                <w:rFonts w:asciiTheme="majorBidi" w:hAnsiTheme="majorBidi" w:cstheme="majorBidi" w:hint="eastAsia"/>
                <w:color w:val="000000"/>
                <w:rtl/>
                <w:lang w:bidi="he-IL"/>
              </w:rPr>
              <w:t>לא</w:t>
            </w:r>
            <w:r w:rsidRPr="00AC5F20">
              <w:rPr>
                <w:rFonts w:asciiTheme="majorBidi" w:hAnsiTheme="majorBidi" w:cstheme="majorBidi"/>
                <w:color w:val="000000"/>
                <w:rtl/>
              </w:rPr>
              <w:t xml:space="preserve"> </w:t>
            </w:r>
            <w:r w:rsidRPr="00AC5F20">
              <w:rPr>
                <w:rFonts w:asciiTheme="majorBidi" w:hAnsiTheme="majorBidi" w:cstheme="majorBidi" w:hint="eastAsia"/>
                <w:color w:val="000000"/>
                <w:rtl/>
                <w:lang w:bidi="he-IL"/>
              </w:rPr>
              <w:t>פליגי</w:t>
            </w:r>
            <w:r w:rsidRPr="00AC5F20">
              <w:rPr>
                <w:rFonts w:asciiTheme="majorBidi" w:hAnsiTheme="majorBidi" w:cstheme="majorBidi"/>
                <w:color w:val="000000"/>
                <w:rtl/>
              </w:rPr>
              <w:t xml:space="preserve"> </w:t>
            </w:r>
            <w:r w:rsidRPr="00AC5F20">
              <w:rPr>
                <w:rFonts w:asciiTheme="majorBidi" w:hAnsiTheme="majorBidi" w:cstheme="majorBidi" w:hint="eastAsia"/>
                <w:color w:val="000000"/>
                <w:rtl/>
                <w:lang w:bidi="he-IL"/>
              </w:rPr>
              <w:t>אלא</w:t>
            </w:r>
            <w:r w:rsidRPr="00AC5F20">
              <w:rPr>
                <w:rFonts w:asciiTheme="majorBidi" w:hAnsiTheme="majorBidi" w:cstheme="majorBidi"/>
                <w:color w:val="000000"/>
                <w:rtl/>
              </w:rPr>
              <w:t xml:space="preserve"> </w:t>
            </w:r>
            <w:r w:rsidRPr="00AC5F20">
              <w:rPr>
                <w:rFonts w:asciiTheme="majorBidi" w:hAnsiTheme="majorBidi" w:cstheme="majorBidi" w:hint="eastAsia"/>
                <w:color w:val="000000"/>
                <w:rtl/>
                <w:lang w:bidi="he-IL"/>
              </w:rPr>
              <w:t>בחדשות</w:t>
            </w:r>
            <w:r w:rsidRPr="00AC5F20">
              <w:rPr>
                <w:rFonts w:asciiTheme="majorBidi" w:hAnsiTheme="majorBidi" w:cstheme="majorBidi"/>
                <w:color w:val="000000"/>
                <w:rtl/>
              </w:rPr>
              <w:t xml:space="preserve"> </w:t>
            </w:r>
            <w:r w:rsidRPr="00AC5F20">
              <w:rPr>
                <w:rFonts w:asciiTheme="majorBidi" w:hAnsiTheme="majorBidi" w:cstheme="majorBidi" w:hint="eastAsia"/>
                <w:color w:val="000000"/>
                <w:rtl/>
                <w:lang w:bidi="he-IL"/>
              </w:rPr>
              <w:t>וישנות</w:t>
            </w:r>
            <w:r w:rsidRPr="00AC5F20">
              <w:rPr>
                <w:rFonts w:asciiTheme="majorBidi" w:hAnsiTheme="majorBidi" w:cstheme="majorBidi"/>
                <w:color w:val="000000"/>
                <w:rtl/>
              </w:rPr>
              <w:t xml:space="preserve"> </w:t>
            </w:r>
            <w:r w:rsidRPr="00AC5F20">
              <w:rPr>
                <w:rFonts w:asciiTheme="majorBidi" w:hAnsiTheme="majorBidi" w:cstheme="majorBidi" w:hint="eastAsia"/>
                <w:color w:val="000000"/>
                <w:rtl/>
                <w:lang w:bidi="he-IL"/>
              </w:rPr>
              <w:t>אבל</w:t>
            </w:r>
            <w:r w:rsidRPr="00AC5F20">
              <w:rPr>
                <w:rFonts w:asciiTheme="majorBidi" w:hAnsiTheme="majorBidi" w:cstheme="majorBidi"/>
                <w:color w:val="000000"/>
                <w:rtl/>
              </w:rPr>
              <w:t xml:space="preserve"> </w:t>
            </w:r>
            <w:r w:rsidRPr="00AC5F20">
              <w:rPr>
                <w:rFonts w:asciiTheme="majorBidi" w:hAnsiTheme="majorBidi" w:cstheme="majorBidi" w:hint="eastAsia"/>
                <w:color w:val="000000"/>
                <w:rtl/>
                <w:lang w:bidi="he-IL"/>
              </w:rPr>
              <w:t>באשה</w:t>
            </w:r>
            <w:r w:rsidRPr="00AC5F20">
              <w:rPr>
                <w:rFonts w:asciiTheme="majorBidi" w:hAnsiTheme="majorBidi" w:cstheme="majorBidi"/>
                <w:color w:val="000000"/>
                <w:rtl/>
              </w:rPr>
              <w:t xml:space="preserve"> </w:t>
            </w:r>
            <w:r w:rsidRPr="00AC5F20">
              <w:rPr>
                <w:rFonts w:asciiTheme="majorBidi" w:hAnsiTheme="majorBidi" w:cstheme="majorBidi" w:hint="eastAsia"/>
                <w:color w:val="000000"/>
                <w:rtl/>
                <w:lang w:bidi="he-IL"/>
              </w:rPr>
              <w:t>לא</w:t>
            </w:r>
            <w:r w:rsidRPr="00AC5F20">
              <w:rPr>
                <w:rFonts w:asciiTheme="majorBidi" w:hAnsiTheme="majorBidi" w:cstheme="majorBidi"/>
                <w:color w:val="000000"/>
                <w:rtl/>
              </w:rPr>
              <w:t xml:space="preserve"> </w:t>
            </w:r>
            <w:r w:rsidRPr="00AC5F20">
              <w:rPr>
                <w:rFonts w:asciiTheme="majorBidi" w:hAnsiTheme="majorBidi" w:cstheme="majorBidi" w:hint="eastAsia"/>
                <w:color w:val="000000"/>
                <w:rtl/>
                <w:lang w:bidi="he-IL"/>
              </w:rPr>
              <w:t>פליגי</w:t>
            </w:r>
            <w:r w:rsidRPr="00AC5F20">
              <w:rPr>
                <w:rFonts w:asciiTheme="majorBidi" w:hAnsiTheme="majorBidi" w:cstheme="majorBidi"/>
                <w:color w:val="000000"/>
                <w:rtl/>
                <w:lang w:bidi="he-IL"/>
              </w:rPr>
              <w:t>.</w:t>
            </w:r>
            <w:r w:rsidRPr="00AC5F20">
              <w:rPr>
                <w:rFonts w:asciiTheme="majorBidi" w:hAnsiTheme="majorBidi" w:cstheme="majorBidi"/>
                <w:color w:val="000000"/>
                <w:rtl/>
              </w:rPr>
              <w:t xml:space="preserve"> </w:t>
            </w:r>
            <w:r w:rsidRPr="00455F34">
              <w:rPr>
                <w:rFonts w:asciiTheme="majorBidi" w:hAnsiTheme="majorBidi" w:cstheme="majorBidi" w:hint="eastAsia"/>
                <w:color w:val="000000"/>
                <w:rtl/>
                <w:lang w:bidi="he-IL"/>
              </w:rPr>
              <w:t>שמע</w:t>
            </w:r>
            <w:r w:rsidRPr="00455F34">
              <w:rPr>
                <w:rFonts w:asciiTheme="majorBidi" w:hAnsiTheme="majorBidi" w:cstheme="majorBidi"/>
                <w:color w:val="000000"/>
                <w:rtl/>
              </w:rPr>
              <w:t xml:space="preserve"> </w:t>
            </w:r>
            <w:r w:rsidRPr="00455F34">
              <w:rPr>
                <w:rFonts w:asciiTheme="majorBidi" w:hAnsiTheme="majorBidi" w:cstheme="majorBidi" w:hint="eastAsia"/>
                <w:color w:val="000000"/>
                <w:rtl/>
                <w:lang w:bidi="he-IL"/>
              </w:rPr>
              <w:t>מינה</w:t>
            </w:r>
            <w:r w:rsidRPr="00455F34">
              <w:rPr>
                <w:rFonts w:asciiTheme="majorBidi" w:hAnsiTheme="majorBidi" w:cstheme="majorBidi"/>
                <w:color w:val="000000"/>
                <w:rtl/>
              </w:rPr>
              <w:t xml:space="preserve"> </w:t>
            </w:r>
            <w:r w:rsidRPr="00455F34">
              <w:rPr>
                <w:rFonts w:asciiTheme="majorBidi" w:hAnsiTheme="majorBidi" w:cstheme="majorBidi" w:hint="eastAsia"/>
                <w:color w:val="000000"/>
                <w:rtl/>
                <w:lang w:bidi="he-IL"/>
              </w:rPr>
              <w:t>מצות</w:t>
            </w:r>
            <w:r w:rsidRPr="00455F34">
              <w:rPr>
                <w:rFonts w:asciiTheme="majorBidi" w:hAnsiTheme="majorBidi" w:cstheme="majorBidi"/>
                <w:color w:val="000000"/>
                <w:rtl/>
              </w:rPr>
              <w:t xml:space="preserve"> </w:t>
            </w:r>
            <w:r w:rsidRPr="00455F34">
              <w:rPr>
                <w:rFonts w:asciiTheme="majorBidi" w:hAnsiTheme="majorBidi" w:cstheme="majorBidi" w:hint="eastAsia"/>
                <w:color w:val="000000"/>
                <w:rtl/>
                <w:lang w:bidi="he-IL"/>
              </w:rPr>
              <w:t>עשה</w:t>
            </w:r>
            <w:r w:rsidRPr="00455F34">
              <w:rPr>
                <w:rFonts w:asciiTheme="majorBidi" w:hAnsiTheme="majorBidi" w:cstheme="majorBidi"/>
                <w:color w:val="000000"/>
                <w:rtl/>
              </w:rPr>
              <w:t xml:space="preserve"> </w:t>
            </w:r>
            <w:r w:rsidRPr="00455F34">
              <w:rPr>
                <w:rFonts w:asciiTheme="majorBidi" w:hAnsiTheme="majorBidi" w:cstheme="majorBidi" w:hint="eastAsia"/>
                <w:color w:val="000000"/>
                <w:rtl/>
                <w:lang w:bidi="he-IL"/>
              </w:rPr>
              <w:t>שלא</w:t>
            </w:r>
            <w:r w:rsidRPr="00455F34">
              <w:rPr>
                <w:rFonts w:asciiTheme="majorBidi" w:hAnsiTheme="majorBidi" w:cstheme="majorBidi"/>
                <w:color w:val="000000"/>
                <w:rtl/>
              </w:rPr>
              <w:t xml:space="preserve"> </w:t>
            </w:r>
            <w:r w:rsidRPr="00455F34">
              <w:rPr>
                <w:rFonts w:asciiTheme="majorBidi" w:hAnsiTheme="majorBidi" w:cstheme="majorBidi" w:hint="eastAsia"/>
                <w:color w:val="000000"/>
                <w:rtl/>
                <w:lang w:bidi="he-IL"/>
              </w:rPr>
              <w:t>הזמן</w:t>
            </w:r>
            <w:r w:rsidRPr="00455F34">
              <w:rPr>
                <w:rFonts w:asciiTheme="majorBidi" w:hAnsiTheme="majorBidi" w:cstheme="majorBidi"/>
                <w:color w:val="000000"/>
                <w:rtl/>
              </w:rPr>
              <w:t xml:space="preserve"> </w:t>
            </w:r>
            <w:proofErr w:type="spellStart"/>
            <w:r w:rsidRPr="00455F34">
              <w:rPr>
                <w:rFonts w:asciiTheme="majorBidi" w:hAnsiTheme="majorBidi" w:cstheme="majorBidi" w:hint="eastAsia"/>
                <w:color w:val="000000"/>
                <w:rtl/>
                <w:lang w:bidi="he-IL"/>
              </w:rPr>
              <w:t>גרמא</w:t>
            </w:r>
            <w:proofErr w:type="spellEnd"/>
            <w:r w:rsidRPr="00455F34">
              <w:rPr>
                <w:rFonts w:asciiTheme="majorBidi" w:hAnsiTheme="majorBidi" w:cstheme="majorBidi"/>
                <w:color w:val="000000"/>
                <w:rtl/>
              </w:rPr>
              <w:t xml:space="preserve"> </w:t>
            </w:r>
            <w:r w:rsidRPr="00455F34">
              <w:rPr>
                <w:rFonts w:asciiTheme="majorBidi" w:hAnsiTheme="majorBidi" w:cstheme="majorBidi" w:hint="eastAsia"/>
                <w:color w:val="000000"/>
                <w:rtl/>
                <w:lang w:bidi="he-IL"/>
              </w:rPr>
              <w:t>הוא</w:t>
            </w:r>
            <w:r w:rsidRPr="00455F34">
              <w:rPr>
                <w:rFonts w:asciiTheme="majorBidi" w:hAnsiTheme="majorBidi" w:cstheme="majorBidi"/>
                <w:color w:val="000000"/>
                <w:rtl/>
              </w:rPr>
              <w:t xml:space="preserve"> </w:t>
            </w:r>
            <w:r w:rsidRPr="00455F34">
              <w:rPr>
                <w:rFonts w:asciiTheme="majorBidi" w:hAnsiTheme="majorBidi" w:cstheme="majorBidi" w:hint="eastAsia"/>
                <w:color w:val="000000"/>
                <w:rtl/>
                <w:lang w:bidi="he-IL"/>
              </w:rPr>
              <w:t>וכל</w:t>
            </w:r>
            <w:r w:rsidRPr="00455F34">
              <w:rPr>
                <w:rFonts w:asciiTheme="majorBidi" w:hAnsiTheme="majorBidi" w:cstheme="majorBidi"/>
                <w:color w:val="000000"/>
                <w:rtl/>
              </w:rPr>
              <w:t xml:space="preserve"> </w:t>
            </w:r>
            <w:r w:rsidRPr="00455F34">
              <w:rPr>
                <w:rFonts w:asciiTheme="majorBidi" w:hAnsiTheme="majorBidi" w:cstheme="majorBidi" w:hint="eastAsia"/>
                <w:color w:val="000000"/>
                <w:rtl/>
                <w:lang w:bidi="he-IL"/>
              </w:rPr>
              <w:t>מצות</w:t>
            </w:r>
            <w:r w:rsidRPr="00455F34">
              <w:rPr>
                <w:rFonts w:asciiTheme="majorBidi" w:hAnsiTheme="majorBidi" w:cstheme="majorBidi"/>
                <w:color w:val="000000"/>
                <w:rtl/>
              </w:rPr>
              <w:t xml:space="preserve"> </w:t>
            </w:r>
            <w:r w:rsidRPr="00455F34">
              <w:rPr>
                <w:rFonts w:asciiTheme="majorBidi" w:hAnsiTheme="majorBidi" w:cstheme="majorBidi" w:hint="eastAsia"/>
                <w:color w:val="000000"/>
                <w:rtl/>
                <w:lang w:bidi="he-IL"/>
              </w:rPr>
              <w:t>עשה</w:t>
            </w:r>
            <w:r w:rsidRPr="00455F34">
              <w:rPr>
                <w:rFonts w:asciiTheme="majorBidi" w:hAnsiTheme="majorBidi" w:cstheme="majorBidi"/>
                <w:color w:val="000000"/>
                <w:rtl/>
              </w:rPr>
              <w:t xml:space="preserve"> </w:t>
            </w:r>
            <w:r w:rsidRPr="00455F34">
              <w:rPr>
                <w:rFonts w:asciiTheme="majorBidi" w:hAnsiTheme="majorBidi" w:cstheme="majorBidi" w:hint="eastAsia"/>
                <w:color w:val="000000"/>
                <w:rtl/>
                <w:lang w:bidi="he-IL"/>
              </w:rPr>
              <w:t>שאין</w:t>
            </w:r>
            <w:r w:rsidRPr="00455F34">
              <w:rPr>
                <w:rFonts w:asciiTheme="majorBidi" w:hAnsiTheme="majorBidi" w:cstheme="majorBidi"/>
                <w:color w:val="000000"/>
                <w:rtl/>
              </w:rPr>
              <w:t xml:space="preserve"> </w:t>
            </w:r>
            <w:r w:rsidRPr="00455F34">
              <w:rPr>
                <w:rFonts w:asciiTheme="majorBidi" w:hAnsiTheme="majorBidi" w:cstheme="majorBidi" w:hint="eastAsia"/>
                <w:color w:val="000000"/>
                <w:rtl/>
                <w:lang w:bidi="he-IL"/>
              </w:rPr>
              <w:t>הזמן</w:t>
            </w:r>
            <w:r w:rsidRPr="00455F34">
              <w:rPr>
                <w:rFonts w:asciiTheme="majorBidi" w:hAnsiTheme="majorBidi" w:cstheme="majorBidi"/>
                <w:color w:val="000000"/>
                <w:rtl/>
              </w:rPr>
              <w:t xml:space="preserve"> </w:t>
            </w:r>
            <w:proofErr w:type="spellStart"/>
            <w:r w:rsidRPr="00455F34">
              <w:rPr>
                <w:rFonts w:asciiTheme="majorBidi" w:hAnsiTheme="majorBidi" w:cstheme="majorBidi" w:hint="eastAsia"/>
                <w:color w:val="000000"/>
                <w:rtl/>
                <w:lang w:bidi="he-IL"/>
              </w:rPr>
              <w:t>גרמא</w:t>
            </w:r>
            <w:proofErr w:type="spellEnd"/>
            <w:r w:rsidRPr="00455F34">
              <w:rPr>
                <w:rFonts w:asciiTheme="majorBidi" w:hAnsiTheme="majorBidi" w:cstheme="majorBidi"/>
                <w:color w:val="000000"/>
                <w:rtl/>
              </w:rPr>
              <w:t xml:space="preserve"> </w:t>
            </w:r>
            <w:r w:rsidRPr="00455F34">
              <w:rPr>
                <w:rFonts w:asciiTheme="majorBidi" w:hAnsiTheme="majorBidi" w:cstheme="majorBidi" w:hint="eastAsia"/>
                <w:color w:val="000000"/>
                <w:rtl/>
                <w:lang w:bidi="he-IL"/>
              </w:rPr>
              <w:t>נשים</w:t>
            </w:r>
            <w:r w:rsidRPr="00455F34">
              <w:rPr>
                <w:rFonts w:asciiTheme="majorBidi" w:hAnsiTheme="majorBidi" w:cstheme="majorBidi"/>
                <w:color w:val="000000"/>
                <w:rtl/>
              </w:rPr>
              <w:t xml:space="preserve"> </w:t>
            </w:r>
            <w:r w:rsidRPr="00455F34">
              <w:rPr>
                <w:rFonts w:asciiTheme="majorBidi" w:hAnsiTheme="majorBidi" w:cstheme="majorBidi" w:hint="eastAsia"/>
                <w:color w:val="000000"/>
                <w:rtl/>
                <w:lang w:bidi="he-IL"/>
              </w:rPr>
              <w:t>חייבות</w:t>
            </w:r>
            <w:r w:rsidRPr="00455F34">
              <w:rPr>
                <w:rFonts w:asciiTheme="majorBidi" w:hAnsiTheme="majorBidi" w:cstheme="majorBidi"/>
                <w:color w:val="000000"/>
                <w:rtl/>
                <w:lang w:bidi="he-IL"/>
              </w:rPr>
              <w:t>.</w:t>
            </w:r>
            <w:r w:rsidRPr="00455F34">
              <w:rPr>
                <w:rFonts w:asciiTheme="majorBidi" w:hAnsiTheme="majorBidi" w:cstheme="majorBidi"/>
                <w:color w:val="000000"/>
                <w:rtl/>
              </w:rPr>
              <w:t> </w:t>
            </w:r>
          </w:p>
        </w:tc>
        <w:tc>
          <w:tcPr>
            <w:tcW w:w="53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6A72E1" w14:textId="77777777" w:rsidR="00CF6503" w:rsidRPr="00455F34" w:rsidRDefault="00CF6503" w:rsidP="00A22939">
            <w:pPr>
              <w:pBdr>
                <w:top w:val="nil"/>
                <w:left w:val="nil"/>
                <w:bottom w:val="nil"/>
                <w:right w:val="nil"/>
                <w:between w:val="nil"/>
              </w:pBdr>
              <w:spacing w:before="120" w:line="240" w:lineRule="auto"/>
              <w:ind w:left="0" w:hanging="2"/>
              <w:rPr>
                <w:rFonts w:ascii="Carlito" w:eastAsia="Carlito" w:hAnsi="Carlito"/>
                <w:color w:val="000000"/>
                <w:sz w:val="20"/>
                <w:u w:val="single"/>
              </w:rPr>
            </w:pPr>
            <w:proofErr w:type="spellStart"/>
            <w:r w:rsidRPr="00455F34">
              <w:rPr>
                <w:rFonts w:ascii="Carlito" w:eastAsia="Carlito" w:hAnsi="Carlito"/>
                <w:color w:val="000000"/>
                <w:sz w:val="20"/>
                <w:u w:val="single"/>
              </w:rPr>
              <w:t>Eruvin</w:t>
            </w:r>
            <w:proofErr w:type="spellEnd"/>
            <w:r w:rsidRPr="00455F34">
              <w:rPr>
                <w:rFonts w:ascii="Carlito" w:eastAsia="Carlito" w:hAnsi="Carlito"/>
                <w:color w:val="000000"/>
                <w:sz w:val="20"/>
                <w:u w:val="single"/>
              </w:rPr>
              <w:t xml:space="preserve"> </w:t>
            </w:r>
            <w:proofErr w:type="spellStart"/>
            <w:r w:rsidRPr="00455F34">
              <w:rPr>
                <w:rFonts w:ascii="Carlito" w:eastAsia="Carlito" w:hAnsi="Carlito"/>
                <w:color w:val="000000"/>
                <w:sz w:val="20"/>
                <w:u w:val="single"/>
              </w:rPr>
              <w:t>96b</w:t>
            </w:r>
            <w:proofErr w:type="spellEnd"/>
          </w:p>
          <w:p w14:paraId="40C60ACA" w14:textId="77777777" w:rsidR="00CF6503" w:rsidRDefault="00CF6503" w:rsidP="00A22939">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He who finds </w:t>
            </w:r>
            <w:r w:rsidRPr="00AC5F20">
              <w:rPr>
                <w:rFonts w:ascii="Calibri" w:eastAsia="Calibri" w:hAnsi="Calibri"/>
                <w:i/>
                <w:color w:val="000000"/>
                <w:sz w:val="20"/>
              </w:rPr>
              <w:t>tefillin</w:t>
            </w:r>
            <w:r>
              <w:rPr>
                <w:rFonts w:ascii="Calibri" w:eastAsia="Calibri" w:hAnsi="Calibri" w:cs="Calibri"/>
                <w:color w:val="000000"/>
                <w:sz w:val="20"/>
                <w:szCs w:val="20"/>
              </w:rPr>
              <w:t xml:space="preserve"> on Shabbat brings them indoors by wearing them one pair at a time – this applies to both men and women, to new and old </w:t>
            </w:r>
            <w:r w:rsidRPr="00AC5F20">
              <w:rPr>
                <w:rFonts w:ascii="Calibri" w:eastAsia="Calibri" w:hAnsi="Calibri"/>
                <w:i/>
                <w:color w:val="000000"/>
                <w:sz w:val="20"/>
              </w:rPr>
              <w:t>tefillin</w:t>
            </w:r>
            <w:r>
              <w:rPr>
                <w:rFonts w:ascii="Calibri" w:eastAsia="Calibri" w:hAnsi="Calibri" w:cs="Calibri"/>
                <w:color w:val="000000"/>
                <w:sz w:val="20"/>
                <w:szCs w:val="20"/>
              </w:rPr>
              <w:t xml:space="preserve"> – these are the words of Rabbi Meir.</w:t>
            </w:r>
          </w:p>
          <w:p w14:paraId="0898B430" w14:textId="77777777" w:rsidR="00CF6503" w:rsidRDefault="00CF6503" w:rsidP="00A22939">
            <w:pPr>
              <w:pBdr>
                <w:top w:val="nil"/>
                <w:left w:val="nil"/>
                <w:bottom w:val="nil"/>
                <w:right w:val="nil"/>
                <w:between w:val="nil"/>
              </w:pBdr>
              <w:spacing w:before="120" w:line="240" w:lineRule="auto"/>
              <w:ind w:left="0" w:hanging="2"/>
              <w:rPr>
                <w:color w:val="000000"/>
              </w:rPr>
            </w:pPr>
            <w:r>
              <w:rPr>
                <w:rFonts w:ascii="Calibri" w:eastAsia="Calibri" w:hAnsi="Calibri" w:cs="Calibri"/>
                <w:color w:val="000000"/>
                <w:sz w:val="20"/>
                <w:szCs w:val="20"/>
              </w:rPr>
              <w:t xml:space="preserve">Rabbi Yehuda forbids it in the case of new </w:t>
            </w:r>
            <w:r w:rsidRPr="00AC5F20">
              <w:rPr>
                <w:rFonts w:ascii="Calibri" w:eastAsia="Calibri" w:hAnsi="Calibri"/>
                <w:i/>
                <w:color w:val="000000"/>
                <w:sz w:val="20"/>
              </w:rPr>
              <w:t>tefillin</w:t>
            </w:r>
            <w:r>
              <w:rPr>
                <w:rFonts w:ascii="Calibri" w:eastAsia="Calibri" w:hAnsi="Calibri" w:cs="Calibri"/>
                <w:color w:val="000000"/>
                <w:sz w:val="20"/>
                <w:szCs w:val="20"/>
              </w:rPr>
              <w:t xml:space="preserve"> but permits it in the case of old ones. Rabbi Meir and Rabbi Yehuda disagree only regarding new and old, but they agree regarding women. </w:t>
            </w:r>
            <w:r w:rsidR="00006D26" w:rsidRPr="00455F34">
              <w:rPr>
                <w:rFonts w:ascii="Carlito" w:eastAsia="Carlito" w:hAnsi="Carlito" w:cs="Carlito"/>
                <w:bCs/>
                <w:color w:val="000000"/>
                <w:sz w:val="20"/>
                <w:szCs w:val="20"/>
              </w:rPr>
              <w:t>L</w:t>
            </w:r>
            <w:r w:rsidR="00006D26" w:rsidRPr="00455F34">
              <w:rPr>
                <w:rFonts w:ascii="Carlito" w:eastAsia="Carlito" w:hAnsi="Carlito"/>
                <w:bCs/>
                <w:color w:val="000000"/>
                <w:sz w:val="20"/>
                <w:szCs w:val="20"/>
                <w:lang w:bidi="he-IL"/>
              </w:rPr>
              <w:t xml:space="preserve">earn from this that </w:t>
            </w:r>
            <w:r w:rsidRPr="00455F34">
              <w:rPr>
                <w:rFonts w:ascii="Carlito" w:eastAsia="Carlito" w:hAnsi="Carlito"/>
                <w:bCs/>
                <w:i/>
                <w:color w:val="000000"/>
                <w:sz w:val="20"/>
              </w:rPr>
              <w:t>tefillin</w:t>
            </w:r>
            <w:r w:rsidRPr="00455F34">
              <w:rPr>
                <w:rFonts w:ascii="Carlito" w:eastAsia="Carlito" w:hAnsi="Carlito" w:cs="Carlito"/>
                <w:bCs/>
                <w:color w:val="000000"/>
                <w:sz w:val="20"/>
                <w:szCs w:val="20"/>
              </w:rPr>
              <w:t xml:space="preserve"> must be a positive commandment without a fixed time and women are obligated to perform all such commandments.</w:t>
            </w:r>
          </w:p>
        </w:tc>
      </w:tr>
    </w:tbl>
    <w:p w14:paraId="2F165EA7" w14:textId="77777777" w:rsidR="00CF6503" w:rsidRDefault="00CF6503" w:rsidP="00CF6503">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This is an interesting source because it </w:t>
      </w:r>
      <w:r w:rsidR="00006D26">
        <w:rPr>
          <w:rFonts w:ascii="Calibri" w:eastAsia="Calibri" w:hAnsi="Calibri" w:cs="Calibri"/>
          <w:color w:val="000000"/>
          <w:sz w:val="20"/>
          <w:szCs w:val="20"/>
        </w:rPr>
        <w:t>cites</w:t>
      </w:r>
      <w:r>
        <w:rPr>
          <w:rFonts w:ascii="Calibri" w:eastAsia="Calibri" w:hAnsi="Calibri" w:cs="Calibri"/>
          <w:color w:val="000000"/>
          <w:sz w:val="20"/>
          <w:szCs w:val="20"/>
        </w:rPr>
        <w:t xml:space="preserve"> several </w:t>
      </w:r>
      <w:r w:rsidR="000C5CB8">
        <w:rPr>
          <w:rFonts w:ascii="Calibri" w:eastAsia="Calibri" w:hAnsi="Calibri" w:cs="Calibri"/>
          <w:color w:val="000000"/>
          <w:sz w:val="20"/>
          <w:szCs w:val="20"/>
        </w:rPr>
        <w:t xml:space="preserve">major </w:t>
      </w:r>
      <w:proofErr w:type="spellStart"/>
      <w:r w:rsidR="000C5CB8">
        <w:rPr>
          <w:rFonts w:ascii="Calibri" w:eastAsia="Calibri" w:hAnsi="Calibri" w:cs="Calibri"/>
          <w:color w:val="000000"/>
          <w:sz w:val="20"/>
          <w:szCs w:val="20"/>
        </w:rPr>
        <w:t>Tannaim</w:t>
      </w:r>
      <w:proofErr w:type="spellEnd"/>
      <w:r w:rsidR="000C5CB8">
        <w:rPr>
          <w:rFonts w:ascii="Calibri" w:eastAsia="Calibri" w:hAnsi="Calibri" w:cs="Calibri"/>
          <w:color w:val="000000"/>
          <w:sz w:val="20"/>
          <w:szCs w:val="20"/>
        </w:rPr>
        <w:t xml:space="preserve"> who rule</w:t>
      </w:r>
      <w:r>
        <w:rPr>
          <w:rFonts w:ascii="Calibri" w:eastAsia="Calibri" w:hAnsi="Calibri" w:cs="Calibri"/>
          <w:color w:val="000000"/>
          <w:sz w:val="20"/>
          <w:szCs w:val="20"/>
        </w:rPr>
        <w:t xml:space="preserve"> </w:t>
      </w:r>
      <w:r w:rsidR="007501A4">
        <w:rPr>
          <w:rFonts w:ascii="Calibri" w:eastAsia="Calibri" w:hAnsi="Calibri" w:cs="Calibri"/>
          <w:color w:val="000000"/>
          <w:sz w:val="20"/>
          <w:szCs w:val="20"/>
        </w:rPr>
        <w:t>that</w:t>
      </w:r>
      <w:r>
        <w:rPr>
          <w:rFonts w:ascii="Calibri" w:eastAsia="Calibri" w:hAnsi="Calibri" w:cs="Calibri"/>
          <w:color w:val="000000"/>
          <w:sz w:val="20"/>
          <w:szCs w:val="20"/>
        </w:rPr>
        <w:t xml:space="preserve"> women are obligated in </w:t>
      </w:r>
      <w:r w:rsidRPr="00AC5F20">
        <w:rPr>
          <w:rFonts w:ascii="Calibri" w:eastAsia="Calibri" w:hAnsi="Calibri"/>
          <w:i/>
          <w:color w:val="000000"/>
          <w:sz w:val="20"/>
        </w:rPr>
        <w:t>tefillin</w:t>
      </w:r>
      <w:r>
        <w:rPr>
          <w:rFonts w:ascii="Calibri" w:eastAsia="Calibri" w:hAnsi="Calibri" w:cs="Calibri"/>
          <w:color w:val="000000"/>
          <w:sz w:val="20"/>
          <w:szCs w:val="20"/>
        </w:rPr>
        <w:t xml:space="preserve"> since it is not a time-bound </w:t>
      </w:r>
      <w:r w:rsidRPr="002B7FB8">
        <w:rPr>
          <w:rFonts w:ascii="Calibri" w:eastAsia="Calibri" w:hAnsi="Calibri" w:cs="Calibri"/>
          <w:i/>
          <w:iCs/>
          <w:color w:val="000000"/>
          <w:sz w:val="20"/>
          <w:szCs w:val="20"/>
        </w:rPr>
        <w:t>mitzvah</w:t>
      </w:r>
      <w:r>
        <w:rPr>
          <w:rFonts w:ascii="Calibri" w:eastAsia="Calibri" w:hAnsi="Calibri" w:cs="Calibri"/>
          <w:color w:val="000000"/>
          <w:sz w:val="20"/>
          <w:szCs w:val="20"/>
        </w:rPr>
        <w:t xml:space="preserve">. Like </w:t>
      </w:r>
      <w:r w:rsidRPr="00AC5F20">
        <w:rPr>
          <w:rFonts w:ascii="Calibri" w:eastAsia="Calibri" w:hAnsi="Calibri"/>
          <w:i/>
          <w:color w:val="000000"/>
          <w:sz w:val="20"/>
        </w:rPr>
        <w:t>tzitzit</w:t>
      </w:r>
      <w:r>
        <w:rPr>
          <w:rFonts w:ascii="Calibri" w:eastAsia="Calibri" w:hAnsi="Calibri" w:cs="Calibri"/>
          <w:color w:val="000000"/>
          <w:sz w:val="20"/>
          <w:szCs w:val="20"/>
        </w:rPr>
        <w:t xml:space="preserve">, there is a lack of uniformity in the Talmudic discussion with regard to women’s exemption or obligation in these </w:t>
      </w:r>
      <w:r w:rsidRPr="00AC5F20">
        <w:rPr>
          <w:rFonts w:ascii="Calibri" w:eastAsia="Calibri" w:hAnsi="Calibri"/>
          <w:i/>
          <w:color w:val="000000"/>
          <w:sz w:val="20"/>
        </w:rPr>
        <w:t>mitzvot</w:t>
      </w:r>
      <w:r>
        <w:rPr>
          <w:rFonts w:ascii="Calibri" w:eastAsia="Calibri" w:hAnsi="Calibri" w:cs="Calibri"/>
          <w:color w:val="000000"/>
          <w:sz w:val="20"/>
          <w:szCs w:val="20"/>
        </w:rPr>
        <w:t xml:space="preserve">. Such disparity is never mentioned in modern conversations about women wearing </w:t>
      </w:r>
      <w:r w:rsidRPr="00AC5F20">
        <w:rPr>
          <w:rFonts w:ascii="Calibri" w:eastAsia="Calibri" w:hAnsi="Calibri"/>
          <w:i/>
          <w:color w:val="000000"/>
          <w:sz w:val="20"/>
        </w:rPr>
        <w:t>tefillin</w:t>
      </w:r>
      <w:r>
        <w:rPr>
          <w:rFonts w:ascii="Calibri" w:eastAsia="Calibri" w:hAnsi="Calibri" w:cs="Calibri"/>
          <w:color w:val="000000"/>
          <w:sz w:val="20"/>
          <w:szCs w:val="20"/>
        </w:rPr>
        <w:t xml:space="preserve"> and </w:t>
      </w:r>
      <w:r w:rsidRPr="00AC5F20">
        <w:rPr>
          <w:rFonts w:ascii="Calibri" w:eastAsia="Calibri" w:hAnsi="Calibri"/>
          <w:i/>
          <w:color w:val="000000"/>
          <w:sz w:val="20"/>
        </w:rPr>
        <w:t>tzitzit</w:t>
      </w:r>
      <w:r>
        <w:rPr>
          <w:rFonts w:ascii="Calibri" w:eastAsia="Calibri" w:hAnsi="Calibri" w:cs="Calibri"/>
          <w:color w:val="000000"/>
          <w:sz w:val="20"/>
          <w:szCs w:val="20"/>
        </w:rPr>
        <w:t xml:space="preserve"> since the </w:t>
      </w:r>
      <w:r w:rsidR="000C5CB8">
        <w:rPr>
          <w:rFonts w:ascii="Calibri" w:eastAsia="Calibri" w:hAnsi="Calibri" w:cs="Calibri"/>
          <w:color w:val="000000"/>
          <w:sz w:val="20"/>
          <w:szCs w:val="20"/>
        </w:rPr>
        <w:t>final halakhic consensus</w:t>
      </w:r>
      <w:r>
        <w:rPr>
          <w:rFonts w:ascii="Calibri" w:eastAsia="Calibri" w:hAnsi="Calibri" w:cs="Calibri"/>
          <w:color w:val="000000"/>
          <w:sz w:val="20"/>
          <w:szCs w:val="20"/>
        </w:rPr>
        <w:t xml:space="preserve"> – even in the Talmud – veered steeply and absolutely away from considering such a possibility. For instance, a </w:t>
      </w:r>
      <w:r w:rsidR="007501A4">
        <w:rPr>
          <w:rFonts w:ascii="Calibri" w:eastAsia="Calibri" w:hAnsi="Calibri" w:cs="Calibri"/>
          <w:color w:val="000000"/>
          <w:sz w:val="20"/>
          <w:szCs w:val="20"/>
        </w:rPr>
        <w:t xml:space="preserve">tannaitic </w:t>
      </w:r>
      <w:r w:rsidRPr="00AC5F20">
        <w:rPr>
          <w:rFonts w:ascii="Calibri" w:eastAsia="Calibri" w:hAnsi="Calibri"/>
          <w:i/>
          <w:color w:val="000000"/>
          <w:sz w:val="20"/>
        </w:rPr>
        <w:t>midrash</w:t>
      </w:r>
      <w:r>
        <w:rPr>
          <w:rFonts w:ascii="Calibri" w:eastAsia="Calibri" w:hAnsi="Calibri" w:cs="Calibri"/>
          <w:color w:val="000000"/>
          <w:sz w:val="20"/>
          <w:szCs w:val="20"/>
        </w:rPr>
        <w:t xml:space="preserve"> considers </w:t>
      </w:r>
      <w:r w:rsidRPr="00AC5F20">
        <w:rPr>
          <w:rFonts w:ascii="Calibri" w:eastAsia="Calibri" w:hAnsi="Calibri"/>
          <w:i/>
          <w:color w:val="000000"/>
          <w:sz w:val="20"/>
        </w:rPr>
        <w:t>tefillin</w:t>
      </w:r>
      <w:r>
        <w:rPr>
          <w:rFonts w:ascii="Calibri" w:eastAsia="Calibri" w:hAnsi="Calibri" w:cs="Calibri"/>
          <w:color w:val="000000"/>
          <w:sz w:val="20"/>
          <w:szCs w:val="20"/>
        </w:rPr>
        <w:t xml:space="preserve"> the very prototype of positive time-bound </w:t>
      </w:r>
      <w:r w:rsidRPr="00AC5F20">
        <w:rPr>
          <w:rFonts w:ascii="Calibri" w:eastAsia="Calibri" w:hAnsi="Calibri"/>
          <w:i/>
          <w:color w:val="000000"/>
          <w:sz w:val="20"/>
        </w:rPr>
        <w:t>mitzvot</w:t>
      </w:r>
      <w:r>
        <w:rPr>
          <w:rFonts w:ascii="Calibri" w:eastAsia="Calibri" w:hAnsi="Calibri" w:cs="Calibri"/>
          <w:color w:val="000000"/>
          <w:sz w:val="20"/>
          <w:szCs w:val="20"/>
        </w:rPr>
        <w:t>.</w:t>
      </w:r>
    </w:p>
    <w:tbl>
      <w:tblPr>
        <w:tblW w:w="9350" w:type="dxa"/>
        <w:tblInd w:w="108" w:type="dxa"/>
        <w:tblLayout w:type="fixed"/>
        <w:tblLook w:val="0000" w:firstRow="0" w:lastRow="0" w:firstColumn="0" w:lastColumn="0" w:noHBand="0" w:noVBand="0"/>
      </w:tblPr>
      <w:tblGrid>
        <w:gridCol w:w="5827"/>
        <w:gridCol w:w="3523"/>
      </w:tblGrid>
      <w:tr w:rsidR="00CF6503" w14:paraId="1D3C8ADD" w14:textId="77777777" w:rsidTr="00455F34">
        <w:tc>
          <w:tcPr>
            <w:tcW w:w="5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3A0670" w14:textId="77777777" w:rsidR="00CF6503" w:rsidRPr="00455F34" w:rsidRDefault="007501A4" w:rsidP="00A22939">
            <w:pPr>
              <w:pBdr>
                <w:top w:val="nil"/>
                <w:left w:val="nil"/>
                <w:bottom w:val="nil"/>
                <w:right w:val="nil"/>
                <w:between w:val="nil"/>
              </w:pBdr>
              <w:spacing w:before="120" w:line="240" w:lineRule="auto"/>
              <w:ind w:left="0" w:hanging="2"/>
              <w:rPr>
                <w:rFonts w:ascii="Carlito" w:eastAsia="Carlito" w:hAnsi="Carlito"/>
                <w:color w:val="000000"/>
                <w:sz w:val="20"/>
                <w:u w:val="single"/>
              </w:rPr>
            </w:pPr>
            <w:proofErr w:type="spellStart"/>
            <w:r w:rsidRPr="00455F34">
              <w:rPr>
                <w:rFonts w:ascii="Carlito" w:eastAsia="Carlito" w:hAnsi="Carlito"/>
                <w:color w:val="000000"/>
                <w:sz w:val="20"/>
                <w:u w:val="single"/>
              </w:rPr>
              <w:t>Mekhi</w:t>
            </w:r>
            <w:r>
              <w:rPr>
                <w:rFonts w:ascii="Carlito" w:eastAsia="Carlito" w:hAnsi="Carlito"/>
                <w:color w:val="000000"/>
                <w:sz w:val="20"/>
                <w:u w:val="single"/>
              </w:rPr>
              <w:t>lt</w:t>
            </w:r>
            <w:r w:rsidRPr="00455F34">
              <w:rPr>
                <w:rFonts w:ascii="Carlito" w:eastAsia="Carlito" w:hAnsi="Carlito"/>
                <w:color w:val="000000"/>
                <w:sz w:val="20"/>
                <w:u w:val="single"/>
              </w:rPr>
              <w:t>a</w:t>
            </w:r>
            <w:proofErr w:type="spellEnd"/>
            <w:r w:rsidRPr="00455F34">
              <w:rPr>
                <w:rFonts w:ascii="Carlito" w:eastAsia="Carlito" w:hAnsi="Carlito"/>
                <w:color w:val="000000"/>
                <w:sz w:val="20"/>
                <w:u w:val="single"/>
              </w:rPr>
              <w:t xml:space="preserve"> D</w:t>
            </w:r>
            <w:r>
              <w:rPr>
                <w:rFonts w:ascii="Carlito" w:eastAsia="Carlito" w:hAnsi="Carlito"/>
                <w:color w:val="000000"/>
                <w:sz w:val="20"/>
                <w:u w:val="single"/>
              </w:rPr>
              <w:t>e</w:t>
            </w:r>
            <w:r w:rsidRPr="00455F34">
              <w:rPr>
                <w:rFonts w:ascii="Carlito" w:eastAsia="Carlito" w:hAnsi="Carlito"/>
                <w:color w:val="000000"/>
                <w:sz w:val="20"/>
                <w:u w:val="single"/>
              </w:rPr>
              <w:t xml:space="preserve">Rabbi </w:t>
            </w:r>
            <w:r w:rsidR="00CF6503" w:rsidRPr="00455F34">
              <w:rPr>
                <w:rFonts w:ascii="Carlito" w:eastAsia="Carlito" w:hAnsi="Carlito"/>
                <w:color w:val="000000"/>
                <w:sz w:val="20"/>
                <w:u w:val="single"/>
              </w:rPr>
              <w:t>Shimon Bar Yochai Chapter 13</w:t>
            </w:r>
          </w:p>
          <w:p w14:paraId="35159B07" w14:textId="77777777" w:rsidR="00CF6503" w:rsidRDefault="00CF6503" w:rsidP="00A22939">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Another interpretation</w:t>
            </w:r>
            <w:r w:rsidR="00FC5FAC">
              <w:rPr>
                <w:rFonts w:ascii="Calibri" w:eastAsia="Calibri" w:hAnsi="Calibri" w:cs="Calibri"/>
                <w:color w:val="000000"/>
                <w:sz w:val="20"/>
                <w:szCs w:val="20"/>
              </w:rPr>
              <w:t>:</w:t>
            </w:r>
            <w:r>
              <w:rPr>
                <w:rFonts w:ascii="Calibri" w:eastAsia="Calibri" w:hAnsi="Calibri" w:cs="Calibri"/>
                <w:color w:val="000000"/>
                <w:sz w:val="20"/>
                <w:szCs w:val="20"/>
              </w:rPr>
              <w:t xml:space="preserve"> </w:t>
            </w:r>
            <w:r w:rsidR="007E25BE">
              <w:rPr>
                <w:rFonts w:ascii="Calibri" w:eastAsia="Calibri" w:hAnsi="Calibri" w:cs="Calibri"/>
                <w:color w:val="000000"/>
                <w:sz w:val="20"/>
                <w:szCs w:val="20"/>
              </w:rPr>
              <w:t>“</w:t>
            </w:r>
            <w:r w:rsidR="00B51508" w:rsidRPr="00455F34">
              <w:rPr>
                <w:rFonts w:ascii="Calibri" w:eastAsia="Calibri" w:hAnsi="Calibri"/>
                <w:color w:val="000000"/>
                <w:sz w:val="20"/>
              </w:rPr>
              <w:t>In order</w:t>
            </w:r>
            <w:r w:rsidRPr="00455F34">
              <w:rPr>
                <w:rFonts w:ascii="Calibri" w:eastAsia="Calibri" w:hAnsi="Calibri"/>
                <w:color w:val="000000"/>
                <w:sz w:val="20"/>
              </w:rPr>
              <w:t xml:space="preserve"> that the teaching of </w:t>
            </w:r>
            <w:r w:rsidR="00B552E8">
              <w:rPr>
                <w:rFonts w:ascii="Calibri" w:eastAsia="Calibri" w:hAnsi="Calibri"/>
                <w:color w:val="000000"/>
                <w:sz w:val="20"/>
              </w:rPr>
              <w:t>the Lord’s</w:t>
            </w:r>
            <w:r w:rsidR="00B552E8" w:rsidRPr="00455F34">
              <w:rPr>
                <w:rFonts w:ascii="Calibri" w:eastAsia="Calibri" w:hAnsi="Calibri"/>
                <w:color w:val="000000"/>
                <w:sz w:val="20"/>
              </w:rPr>
              <w:t xml:space="preserve"> </w:t>
            </w:r>
            <w:r w:rsidRPr="00455F34">
              <w:rPr>
                <w:rFonts w:ascii="Calibri" w:eastAsia="Calibri" w:hAnsi="Calibri"/>
                <w:color w:val="000000"/>
                <w:sz w:val="20"/>
              </w:rPr>
              <w:t>Torah be in your mouth</w:t>
            </w:r>
            <w:r w:rsidR="007E25BE">
              <w:rPr>
                <w:rFonts w:ascii="Calibri" w:eastAsia="Calibri" w:hAnsi="Calibri" w:cs="Calibri"/>
                <w:color w:val="000000"/>
                <w:sz w:val="20"/>
                <w:szCs w:val="20"/>
              </w:rPr>
              <w:t>”</w:t>
            </w:r>
            <w:r w:rsidR="00D005CF">
              <w:rPr>
                <w:rFonts w:ascii="Calibri" w:eastAsia="Calibri" w:hAnsi="Calibri" w:cs="Calibri"/>
                <w:color w:val="000000"/>
                <w:sz w:val="20"/>
                <w:szCs w:val="20"/>
              </w:rPr>
              <w:t xml:space="preserve"> (Exodus 13:9)</w:t>
            </w:r>
            <w:r w:rsidR="007E25BE">
              <w:rPr>
                <w:rFonts w:ascii="Calibri" w:eastAsia="Calibri" w:hAnsi="Calibri" w:cs="Calibri"/>
                <w:color w:val="000000"/>
                <w:sz w:val="20"/>
                <w:szCs w:val="20"/>
              </w:rPr>
              <w:t xml:space="preserve"> – </w:t>
            </w:r>
            <w:r>
              <w:rPr>
                <w:rFonts w:ascii="Calibri" w:eastAsia="Calibri" w:hAnsi="Calibri" w:cs="Calibri"/>
                <w:color w:val="000000"/>
                <w:sz w:val="20"/>
                <w:szCs w:val="20"/>
              </w:rPr>
              <w:t>to exclude women.</w:t>
            </w:r>
          </w:p>
          <w:p w14:paraId="18E9390E" w14:textId="77777777" w:rsidR="00CF6503" w:rsidRPr="00455F34" w:rsidRDefault="00CF6503" w:rsidP="00A22939">
            <w:pPr>
              <w:pBdr>
                <w:top w:val="nil"/>
                <w:left w:val="nil"/>
                <w:bottom w:val="nil"/>
                <w:right w:val="nil"/>
                <w:between w:val="nil"/>
              </w:pBdr>
              <w:spacing w:before="120" w:line="240" w:lineRule="auto"/>
              <w:ind w:left="0" w:hanging="2"/>
              <w:rPr>
                <w:bCs/>
                <w:color w:val="000000"/>
              </w:rPr>
            </w:pPr>
            <w:r w:rsidRPr="00455F34">
              <w:rPr>
                <w:rFonts w:ascii="Carlito" w:eastAsia="Carlito" w:hAnsi="Carlito" w:cs="Carlito"/>
                <w:bCs/>
                <w:color w:val="000000"/>
                <w:sz w:val="20"/>
                <w:szCs w:val="20"/>
              </w:rPr>
              <w:t xml:space="preserve">Just as </w:t>
            </w:r>
            <w:r w:rsidRPr="00455F34">
              <w:rPr>
                <w:rFonts w:ascii="Carlito" w:eastAsia="Carlito" w:hAnsi="Carlito"/>
                <w:bCs/>
                <w:i/>
                <w:color w:val="000000"/>
                <w:sz w:val="20"/>
              </w:rPr>
              <w:t>tefillin</w:t>
            </w:r>
            <w:r w:rsidRPr="00455F34">
              <w:rPr>
                <w:rFonts w:ascii="Carlito" w:eastAsia="Carlito" w:hAnsi="Carlito" w:cs="Carlito"/>
                <w:bCs/>
                <w:color w:val="000000"/>
                <w:sz w:val="20"/>
                <w:szCs w:val="20"/>
              </w:rPr>
              <w:t xml:space="preserve"> are distinctive insofar as they are a positive time-bound commandment from which women are exempt, so too </w:t>
            </w:r>
            <w:r w:rsidR="00685FFE" w:rsidRPr="00455F34">
              <w:rPr>
                <w:rFonts w:ascii="Carlito" w:eastAsia="Carlito" w:hAnsi="Carlito" w:cs="Carlito"/>
                <w:bCs/>
                <w:color w:val="000000"/>
                <w:sz w:val="20"/>
                <w:szCs w:val="20"/>
              </w:rPr>
              <w:t xml:space="preserve">are women exempt from all </w:t>
            </w:r>
            <w:r w:rsidRPr="00455F34">
              <w:rPr>
                <w:rFonts w:ascii="Carlito" w:eastAsia="Carlito" w:hAnsi="Carlito" w:cs="Carlito"/>
                <w:bCs/>
                <w:color w:val="000000"/>
                <w:sz w:val="20"/>
                <w:szCs w:val="20"/>
              </w:rPr>
              <w:t>time-bound positive commandments</w:t>
            </w:r>
            <w:r w:rsidRPr="00455F34">
              <w:rPr>
                <w:rFonts w:ascii="Calibri" w:eastAsia="Calibri" w:hAnsi="Calibri" w:cs="Calibri"/>
                <w:bCs/>
                <w:color w:val="000000"/>
                <w:sz w:val="20"/>
                <w:szCs w:val="20"/>
              </w:rPr>
              <w:t>.</w:t>
            </w:r>
          </w:p>
        </w:tc>
        <w:tc>
          <w:tcPr>
            <w:tcW w:w="3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3E9BF0" w14:textId="77777777" w:rsidR="00CF6503" w:rsidRPr="00455F34" w:rsidRDefault="00CF6503" w:rsidP="00455F34">
            <w:pPr>
              <w:pBdr>
                <w:top w:val="nil"/>
                <w:left w:val="nil"/>
                <w:bottom w:val="nil"/>
                <w:right w:val="nil"/>
                <w:between w:val="nil"/>
              </w:pBdr>
              <w:spacing w:before="120" w:line="240" w:lineRule="auto"/>
              <w:ind w:left="0" w:hanging="2"/>
              <w:jc w:val="right"/>
              <w:rPr>
                <w:rFonts w:asciiTheme="majorBidi" w:eastAsia="Carlito" w:hAnsiTheme="majorBidi"/>
                <w:b/>
                <w:color w:val="000000"/>
                <w:u w:val="single"/>
              </w:rPr>
            </w:pPr>
            <w:r w:rsidRPr="00455F34">
              <w:rPr>
                <w:rFonts w:asciiTheme="majorBidi" w:eastAsia="Arimo" w:hAnsiTheme="majorBidi" w:cstheme="majorBidi" w:hint="cs"/>
                <w:b/>
                <w:color w:val="000000"/>
                <w:u w:val="single"/>
                <w:rtl/>
                <w:lang w:bidi="he-IL"/>
              </w:rPr>
              <w:t>מכילתא</w:t>
            </w:r>
            <w:r w:rsidRPr="00455F34">
              <w:rPr>
                <w:rFonts w:asciiTheme="majorBidi" w:eastAsia="Arimo" w:hAnsiTheme="majorBidi" w:cstheme="majorBidi"/>
                <w:b/>
                <w:color w:val="000000"/>
                <w:u w:val="single"/>
                <w:rtl/>
              </w:rPr>
              <w:t xml:space="preserve"> </w:t>
            </w:r>
            <w:r w:rsidRPr="00455F34">
              <w:rPr>
                <w:rFonts w:asciiTheme="majorBidi" w:eastAsia="Arimo" w:hAnsiTheme="majorBidi" w:cstheme="majorBidi" w:hint="cs"/>
                <w:b/>
                <w:color w:val="000000"/>
                <w:u w:val="single"/>
                <w:rtl/>
                <w:lang w:bidi="he-IL"/>
              </w:rPr>
              <w:t>דרבי</w:t>
            </w:r>
            <w:r w:rsidRPr="00455F34">
              <w:rPr>
                <w:rFonts w:asciiTheme="majorBidi" w:eastAsia="Arimo" w:hAnsiTheme="majorBidi" w:cstheme="majorBidi"/>
                <w:b/>
                <w:color w:val="000000"/>
                <w:u w:val="single"/>
                <w:rtl/>
              </w:rPr>
              <w:t xml:space="preserve"> </w:t>
            </w:r>
            <w:r w:rsidRPr="00455F34">
              <w:rPr>
                <w:rFonts w:asciiTheme="majorBidi" w:eastAsia="Arimo" w:hAnsiTheme="majorBidi" w:cstheme="majorBidi" w:hint="cs"/>
                <w:b/>
                <w:color w:val="000000"/>
                <w:u w:val="single"/>
                <w:rtl/>
                <w:lang w:bidi="he-IL"/>
              </w:rPr>
              <w:t>שמעון</w:t>
            </w:r>
            <w:r w:rsidRPr="00455F34">
              <w:rPr>
                <w:rFonts w:asciiTheme="majorBidi" w:eastAsia="Arimo" w:hAnsiTheme="majorBidi" w:cstheme="majorBidi"/>
                <w:b/>
                <w:color w:val="000000"/>
                <w:u w:val="single"/>
                <w:rtl/>
              </w:rPr>
              <w:t xml:space="preserve"> </w:t>
            </w:r>
            <w:r w:rsidRPr="00455F34">
              <w:rPr>
                <w:rFonts w:asciiTheme="majorBidi" w:eastAsia="Arimo" w:hAnsiTheme="majorBidi" w:cstheme="majorBidi" w:hint="cs"/>
                <w:b/>
                <w:color w:val="000000"/>
                <w:u w:val="single"/>
                <w:rtl/>
                <w:lang w:bidi="he-IL"/>
              </w:rPr>
              <w:t>בר</w:t>
            </w:r>
            <w:r w:rsidRPr="00455F34">
              <w:rPr>
                <w:rFonts w:asciiTheme="majorBidi" w:eastAsia="Arimo" w:hAnsiTheme="majorBidi" w:cstheme="majorBidi"/>
                <w:b/>
                <w:color w:val="000000"/>
                <w:u w:val="single"/>
                <w:rtl/>
              </w:rPr>
              <w:t xml:space="preserve"> </w:t>
            </w:r>
            <w:r w:rsidRPr="00455F34">
              <w:rPr>
                <w:rFonts w:asciiTheme="majorBidi" w:eastAsia="Arimo" w:hAnsiTheme="majorBidi" w:cstheme="majorBidi" w:hint="cs"/>
                <w:b/>
                <w:color w:val="000000"/>
                <w:u w:val="single"/>
                <w:rtl/>
                <w:lang w:bidi="he-IL"/>
              </w:rPr>
              <w:t>יוחאי</w:t>
            </w:r>
            <w:r w:rsidRPr="00455F34">
              <w:rPr>
                <w:rFonts w:asciiTheme="majorBidi" w:eastAsia="Arimo" w:hAnsiTheme="majorBidi" w:cstheme="majorBidi"/>
                <w:b/>
                <w:color w:val="000000"/>
                <w:u w:val="single"/>
                <w:rtl/>
              </w:rPr>
              <w:t xml:space="preserve"> </w:t>
            </w:r>
            <w:r w:rsidRPr="00455F34">
              <w:rPr>
                <w:rFonts w:asciiTheme="majorBidi" w:eastAsia="Arimo" w:hAnsiTheme="majorBidi" w:cstheme="majorBidi" w:hint="cs"/>
                <w:b/>
                <w:color w:val="000000"/>
                <w:u w:val="single"/>
                <w:rtl/>
                <w:lang w:bidi="he-IL"/>
              </w:rPr>
              <w:t>פרק</w:t>
            </w:r>
            <w:r w:rsidRPr="00455F34">
              <w:rPr>
                <w:rFonts w:asciiTheme="majorBidi" w:eastAsia="Arimo" w:hAnsiTheme="majorBidi" w:cstheme="majorBidi"/>
                <w:b/>
                <w:color w:val="000000"/>
                <w:u w:val="single"/>
                <w:rtl/>
              </w:rPr>
              <w:t xml:space="preserve"> </w:t>
            </w:r>
            <w:proofErr w:type="spellStart"/>
            <w:r w:rsidRPr="00455F34">
              <w:rPr>
                <w:rFonts w:asciiTheme="majorBidi" w:eastAsia="Arimo" w:hAnsiTheme="majorBidi" w:cstheme="majorBidi" w:hint="cs"/>
                <w:b/>
                <w:color w:val="000000"/>
                <w:u w:val="single"/>
                <w:rtl/>
                <w:lang w:bidi="he-IL"/>
              </w:rPr>
              <w:t>יג</w:t>
            </w:r>
            <w:proofErr w:type="spellEnd"/>
          </w:p>
          <w:p w14:paraId="6AF11576" w14:textId="77777777" w:rsidR="00FC5FAC" w:rsidRPr="00FC5FAC" w:rsidRDefault="00FC5FAC" w:rsidP="00FC5FAC">
            <w:pPr>
              <w:pBdr>
                <w:top w:val="nil"/>
                <w:left w:val="nil"/>
                <w:bottom w:val="nil"/>
                <w:right w:val="nil"/>
                <w:between w:val="nil"/>
              </w:pBdr>
              <w:spacing w:before="120" w:line="240" w:lineRule="auto"/>
              <w:ind w:left="0" w:hanging="2"/>
              <w:jc w:val="right"/>
              <w:rPr>
                <w:rFonts w:asciiTheme="majorBidi" w:hAnsiTheme="majorBidi" w:cstheme="majorBidi"/>
                <w:color w:val="000000"/>
                <w:rtl/>
                <w:lang w:bidi="he-IL"/>
              </w:rPr>
            </w:pPr>
            <w:r w:rsidRPr="00AC5F20">
              <w:rPr>
                <w:rFonts w:asciiTheme="majorBidi" w:hAnsiTheme="majorBidi" w:cstheme="majorBidi" w:hint="eastAsia"/>
                <w:color w:val="000000"/>
                <w:rtl/>
                <w:lang w:bidi="he-IL"/>
              </w:rPr>
              <w:t>ד</w:t>
            </w:r>
            <w:r w:rsidRPr="00AC5F20">
              <w:rPr>
                <w:rFonts w:asciiTheme="majorBidi" w:hAnsiTheme="majorBidi" w:cstheme="majorBidi"/>
                <w:color w:val="000000"/>
                <w:rtl/>
              </w:rPr>
              <w:t>"</w:t>
            </w:r>
            <w:r w:rsidRPr="00AC5F20">
              <w:rPr>
                <w:rFonts w:asciiTheme="majorBidi" w:hAnsiTheme="majorBidi" w:cstheme="majorBidi" w:hint="eastAsia"/>
                <w:color w:val="000000"/>
                <w:rtl/>
                <w:lang w:bidi="he-IL"/>
              </w:rPr>
              <w:t>א</w:t>
            </w:r>
            <w:r w:rsidRPr="00AC5F20">
              <w:rPr>
                <w:rFonts w:asciiTheme="majorBidi" w:hAnsiTheme="majorBidi" w:cstheme="majorBidi"/>
                <w:color w:val="000000"/>
                <w:rtl/>
              </w:rPr>
              <w:t xml:space="preserve"> </w:t>
            </w:r>
            <w:r w:rsidRPr="00AC5F20">
              <w:rPr>
                <w:rFonts w:asciiTheme="majorBidi" w:hAnsiTheme="majorBidi" w:cstheme="majorBidi" w:hint="eastAsia"/>
                <w:color w:val="000000"/>
                <w:rtl/>
                <w:lang w:bidi="he-IL"/>
              </w:rPr>
              <w:t>למען</w:t>
            </w:r>
            <w:r w:rsidRPr="00AC5F20">
              <w:rPr>
                <w:rFonts w:asciiTheme="majorBidi" w:hAnsiTheme="majorBidi" w:cstheme="majorBidi"/>
                <w:color w:val="000000"/>
                <w:rtl/>
              </w:rPr>
              <w:t xml:space="preserve"> </w:t>
            </w:r>
            <w:r w:rsidRPr="00AC5F20">
              <w:rPr>
                <w:rFonts w:asciiTheme="majorBidi" w:hAnsiTheme="majorBidi" w:cstheme="majorBidi" w:hint="eastAsia"/>
                <w:color w:val="000000"/>
                <w:rtl/>
                <w:lang w:bidi="he-IL"/>
              </w:rPr>
              <w:t>תהיה</w:t>
            </w:r>
            <w:r w:rsidRPr="00AC5F20">
              <w:rPr>
                <w:rFonts w:asciiTheme="majorBidi" w:hAnsiTheme="majorBidi" w:cstheme="majorBidi"/>
                <w:color w:val="000000"/>
                <w:rtl/>
              </w:rPr>
              <w:t xml:space="preserve"> </w:t>
            </w:r>
            <w:r w:rsidRPr="00AC5F20">
              <w:rPr>
                <w:rFonts w:asciiTheme="majorBidi" w:hAnsiTheme="majorBidi" w:cstheme="majorBidi" w:hint="eastAsia"/>
                <w:color w:val="000000"/>
                <w:rtl/>
                <w:lang w:bidi="he-IL"/>
              </w:rPr>
              <w:t>תורת</w:t>
            </w:r>
            <w:r w:rsidRPr="00AC5F20">
              <w:rPr>
                <w:rFonts w:asciiTheme="majorBidi" w:hAnsiTheme="majorBidi" w:cstheme="majorBidi"/>
                <w:color w:val="000000"/>
                <w:rtl/>
              </w:rPr>
              <w:t xml:space="preserve"> </w:t>
            </w:r>
            <w:r w:rsidRPr="00FC5FAC">
              <w:rPr>
                <w:rFonts w:asciiTheme="majorBidi" w:hAnsiTheme="majorBidi" w:cstheme="majorBidi"/>
                <w:color w:val="000000"/>
                <w:rtl/>
                <w:lang w:bidi="he-IL"/>
              </w:rPr>
              <w:t>ה</w:t>
            </w:r>
            <w:r w:rsidRPr="00FC5FAC">
              <w:rPr>
                <w:rFonts w:asciiTheme="majorBidi" w:hAnsiTheme="majorBidi" w:cstheme="majorBidi"/>
                <w:color w:val="000000"/>
                <w:rtl/>
              </w:rPr>
              <w:t>'</w:t>
            </w:r>
            <w:r w:rsidRPr="00AC5F20">
              <w:rPr>
                <w:rFonts w:asciiTheme="majorBidi" w:hAnsiTheme="majorBidi" w:cstheme="majorBidi"/>
                <w:color w:val="000000"/>
                <w:rtl/>
              </w:rPr>
              <w:t xml:space="preserve"> </w:t>
            </w:r>
            <w:r w:rsidRPr="00AC5F20">
              <w:rPr>
                <w:rFonts w:asciiTheme="majorBidi" w:hAnsiTheme="majorBidi" w:cstheme="majorBidi" w:hint="eastAsia"/>
                <w:color w:val="000000"/>
                <w:rtl/>
                <w:lang w:bidi="he-IL"/>
              </w:rPr>
              <w:t>בפיך</w:t>
            </w:r>
            <w:r w:rsidRPr="00AC5F20">
              <w:rPr>
                <w:rFonts w:asciiTheme="majorBidi" w:hAnsiTheme="majorBidi" w:cstheme="majorBidi"/>
                <w:color w:val="000000"/>
                <w:rtl/>
              </w:rPr>
              <w:t xml:space="preserve"> </w:t>
            </w:r>
            <w:r w:rsidRPr="00AC5F20">
              <w:rPr>
                <w:rFonts w:asciiTheme="majorBidi" w:hAnsiTheme="majorBidi" w:cstheme="majorBidi" w:hint="eastAsia"/>
                <w:color w:val="000000"/>
                <w:rtl/>
                <w:lang w:bidi="he-IL"/>
              </w:rPr>
              <w:t>להוציא</w:t>
            </w:r>
            <w:r w:rsidRPr="00AC5F20">
              <w:rPr>
                <w:rFonts w:asciiTheme="majorBidi" w:hAnsiTheme="majorBidi" w:cstheme="majorBidi"/>
                <w:color w:val="000000"/>
                <w:rtl/>
              </w:rPr>
              <w:t xml:space="preserve"> </w:t>
            </w:r>
            <w:r w:rsidRPr="00AC5F20">
              <w:rPr>
                <w:rFonts w:asciiTheme="majorBidi" w:hAnsiTheme="majorBidi" w:cstheme="majorBidi" w:hint="eastAsia"/>
                <w:color w:val="000000"/>
                <w:rtl/>
                <w:lang w:bidi="he-IL"/>
              </w:rPr>
              <w:t>את</w:t>
            </w:r>
            <w:r w:rsidRPr="00AC5F20">
              <w:rPr>
                <w:rFonts w:asciiTheme="majorBidi" w:hAnsiTheme="majorBidi" w:cstheme="majorBidi"/>
                <w:color w:val="000000"/>
                <w:rtl/>
              </w:rPr>
              <w:t xml:space="preserve"> </w:t>
            </w:r>
            <w:r w:rsidRPr="00AC5F20">
              <w:rPr>
                <w:rFonts w:asciiTheme="majorBidi" w:hAnsiTheme="majorBidi" w:cstheme="majorBidi" w:hint="eastAsia"/>
                <w:color w:val="000000"/>
                <w:rtl/>
                <w:lang w:bidi="he-IL"/>
              </w:rPr>
              <w:t>הנשים</w:t>
            </w:r>
            <w:r w:rsidRPr="00FC5FAC">
              <w:rPr>
                <w:rFonts w:asciiTheme="majorBidi" w:hAnsiTheme="majorBidi" w:cstheme="majorBidi"/>
                <w:color w:val="000000"/>
                <w:rtl/>
                <w:lang w:bidi="he-IL"/>
              </w:rPr>
              <w:t>.</w:t>
            </w:r>
          </w:p>
          <w:p w14:paraId="3DD13073" w14:textId="77777777" w:rsidR="00CF6503" w:rsidRPr="00455F34" w:rsidRDefault="00FC5FAC" w:rsidP="00455F34">
            <w:pPr>
              <w:pBdr>
                <w:top w:val="nil"/>
                <w:left w:val="nil"/>
                <w:bottom w:val="nil"/>
                <w:right w:val="nil"/>
                <w:between w:val="nil"/>
              </w:pBdr>
              <w:spacing w:before="120" w:line="240" w:lineRule="auto"/>
              <w:ind w:left="0" w:hanging="2"/>
              <w:jc w:val="right"/>
              <w:rPr>
                <w:color w:val="000000"/>
              </w:rPr>
            </w:pPr>
            <w:r w:rsidRPr="00455F34">
              <w:rPr>
                <w:rFonts w:asciiTheme="majorBidi" w:hAnsiTheme="majorBidi" w:cstheme="majorBidi" w:hint="eastAsia"/>
                <w:color w:val="000000"/>
                <w:rtl/>
                <w:lang w:bidi="he-IL"/>
              </w:rPr>
              <w:t>מה</w:t>
            </w:r>
            <w:r w:rsidRPr="00455F34">
              <w:rPr>
                <w:rFonts w:asciiTheme="majorBidi" w:hAnsiTheme="majorBidi" w:cstheme="majorBidi"/>
                <w:color w:val="000000"/>
                <w:rtl/>
              </w:rPr>
              <w:t xml:space="preserve"> </w:t>
            </w:r>
            <w:r w:rsidRPr="00455F34">
              <w:rPr>
                <w:rFonts w:asciiTheme="majorBidi" w:hAnsiTheme="majorBidi" w:cstheme="majorBidi" w:hint="eastAsia"/>
                <w:color w:val="000000"/>
                <w:rtl/>
                <w:lang w:bidi="he-IL"/>
              </w:rPr>
              <w:t>תפילין</w:t>
            </w:r>
            <w:r w:rsidRPr="00455F34">
              <w:rPr>
                <w:rFonts w:asciiTheme="majorBidi" w:hAnsiTheme="majorBidi" w:cstheme="majorBidi"/>
                <w:color w:val="000000"/>
                <w:rtl/>
              </w:rPr>
              <w:t xml:space="preserve"> </w:t>
            </w:r>
            <w:r w:rsidRPr="00455F34">
              <w:rPr>
                <w:rFonts w:asciiTheme="majorBidi" w:hAnsiTheme="majorBidi" w:cstheme="majorBidi"/>
                <w:color w:val="000000"/>
                <w:rtl/>
                <w:lang w:bidi="he-IL"/>
              </w:rPr>
              <w:t>מיוחדות</w:t>
            </w:r>
            <w:r w:rsidRPr="00455F34">
              <w:rPr>
                <w:rFonts w:asciiTheme="majorBidi" w:hAnsiTheme="majorBidi" w:cstheme="majorBidi"/>
                <w:color w:val="000000"/>
                <w:rtl/>
              </w:rPr>
              <w:t xml:space="preserve"> </w:t>
            </w:r>
            <w:r w:rsidRPr="00455F34">
              <w:rPr>
                <w:rFonts w:asciiTheme="majorBidi" w:hAnsiTheme="majorBidi" w:cstheme="majorBidi" w:hint="eastAsia"/>
                <w:color w:val="000000"/>
                <w:rtl/>
                <w:lang w:bidi="he-IL"/>
              </w:rPr>
              <w:t>מצות</w:t>
            </w:r>
            <w:r w:rsidRPr="00455F34">
              <w:rPr>
                <w:rFonts w:asciiTheme="majorBidi" w:hAnsiTheme="majorBidi" w:cstheme="majorBidi"/>
                <w:color w:val="000000"/>
                <w:rtl/>
              </w:rPr>
              <w:t xml:space="preserve"> </w:t>
            </w:r>
            <w:r w:rsidRPr="00455F34">
              <w:rPr>
                <w:rFonts w:asciiTheme="majorBidi" w:hAnsiTheme="majorBidi" w:cstheme="majorBidi" w:hint="eastAsia"/>
                <w:color w:val="000000"/>
                <w:rtl/>
                <w:lang w:bidi="he-IL"/>
              </w:rPr>
              <w:t>עשה</w:t>
            </w:r>
            <w:r w:rsidRPr="00455F34">
              <w:rPr>
                <w:rFonts w:asciiTheme="majorBidi" w:hAnsiTheme="majorBidi" w:cstheme="majorBidi"/>
                <w:color w:val="000000"/>
                <w:rtl/>
              </w:rPr>
              <w:t xml:space="preserve"> </w:t>
            </w:r>
            <w:r w:rsidRPr="00455F34">
              <w:rPr>
                <w:rFonts w:asciiTheme="majorBidi" w:hAnsiTheme="majorBidi" w:cstheme="majorBidi" w:hint="eastAsia"/>
                <w:color w:val="000000"/>
                <w:rtl/>
                <w:lang w:bidi="he-IL"/>
              </w:rPr>
              <w:t>שהזמן</w:t>
            </w:r>
            <w:r w:rsidRPr="00455F34">
              <w:rPr>
                <w:rFonts w:asciiTheme="majorBidi" w:hAnsiTheme="majorBidi" w:cstheme="majorBidi"/>
                <w:color w:val="000000"/>
                <w:rtl/>
              </w:rPr>
              <w:t xml:space="preserve"> </w:t>
            </w:r>
            <w:r w:rsidRPr="00455F34">
              <w:rPr>
                <w:rFonts w:asciiTheme="majorBidi" w:hAnsiTheme="majorBidi" w:cstheme="majorBidi" w:hint="eastAsia"/>
                <w:color w:val="000000"/>
                <w:rtl/>
                <w:lang w:bidi="he-IL"/>
              </w:rPr>
              <w:t>גרמה</w:t>
            </w:r>
            <w:r w:rsidRPr="00455F34">
              <w:rPr>
                <w:rFonts w:asciiTheme="majorBidi" w:hAnsiTheme="majorBidi" w:cstheme="majorBidi"/>
                <w:color w:val="000000"/>
                <w:rtl/>
              </w:rPr>
              <w:t xml:space="preserve"> </w:t>
            </w:r>
            <w:r w:rsidRPr="00455F34">
              <w:rPr>
                <w:rFonts w:asciiTheme="majorBidi" w:hAnsiTheme="majorBidi" w:cstheme="majorBidi" w:hint="eastAsia"/>
                <w:color w:val="000000"/>
                <w:rtl/>
                <w:lang w:bidi="he-IL"/>
              </w:rPr>
              <w:t>נשים</w:t>
            </w:r>
            <w:r w:rsidRPr="00455F34">
              <w:rPr>
                <w:rFonts w:asciiTheme="majorBidi" w:hAnsiTheme="majorBidi" w:cstheme="majorBidi"/>
                <w:color w:val="000000"/>
                <w:rtl/>
              </w:rPr>
              <w:t xml:space="preserve"> </w:t>
            </w:r>
            <w:r w:rsidRPr="00455F34">
              <w:rPr>
                <w:rFonts w:asciiTheme="majorBidi" w:hAnsiTheme="majorBidi" w:cstheme="majorBidi" w:hint="eastAsia"/>
                <w:color w:val="000000"/>
                <w:rtl/>
                <w:lang w:bidi="he-IL"/>
              </w:rPr>
              <w:t>פטורות</w:t>
            </w:r>
            <w:r w:rsidRPr="00455F34">
              <w:rPr>
                <w:rFonts w:asciiTheme="majorBidi" w:hAnsiTheme="majorBidi" w:cstheme="majorBidi"/>
                <w:color w:val="000000"/>
                <w:rtl/>
              </w:rPr>
              <w:t xml:space="preserve"> </w:t>
            </w:r>
            <w:r w:rsidRPr="00455F34">
              <w:rPr>
                <w:rFonts w:asciiTheme="majorBidi" w:hAnsiTheme="majorBidi" w:cstheme="majorBidi" w:hint="eastAsia"/>
                <w:color w:val="000000"/>
                <w:rtl/>
                <w:lang w:bidi="he-IL"/>
              </w:rPr>
              <w:t>כך</w:t>
            </w:r>
            <w:r w:rsidRPr="00455F34">
              <w:rPr>
                <w:rFonts w:asciiTheme="majorBidi" w:hAnsiTheme="majorBidi" w:cstheme="majorBidi"/>
                <w:color w:val="000000"/>
                <w:rtl/>
              </w:rPr>
              <w:t xml:space="preserve"> </w:t>
            </w:r>
            <w:r w:rsidRPr="00455F34">
              <w:rPr>
                <w:rFonts w:asciiTheme="majorBidi" w:hAnsiTheme="majorBidi" w:cstheme="majorBidi" w:hint="eastAsia"/>
                <w:color w:val="000000"/>
                <w:rtl/>
                <w:lang w:bidi="he-IL"/>
              </w:rPr>
              <w:t>כל</w:t>
            </w:r>
            <w:r w:rsidRPr="00455F34">
              <w:rPr>
                <w:rFonts w:asciiTheme="majorBidi" w:hAnsiTheme="majorBidi" w:cstheme="majorBidi"/>
                <w:color w:val="000000"/>
                <w:rtl/>
              </w:rPr>
              <w:t xml:space="preserve"> </w:t>
            </w:r>
            <w:r w:rsidRPr="00455F34">
              <w:rPr>
                <w:rFonts w:asciiTheme="majorBidi" w:hAnsiTheme="majorBidi" w:cstheme="majorBidi" w:hint="eastAsia"/>
                <w:color w:val="000000"/>
                <w:rtl/>
                <w:lang w:bidi="he-IL"/>
              </w:rPr>
              <w:t>מצות</w:t>
            </w:r>
            <w:r w:rsidRPr="00455F34">
              <w:rPr>
                <w:rFonts w:asciiTheme="majorBidi" w:hAnsiTheme="majorBidi" w:cstheme="majorBidi"/>
                <w:color w:val="000000"/>
                <w:rtl/>
              </w:rPr>
              <w:t xml:space="preserve"> </w:t>
            </w:r>
            <w:r w:rsidRPr="00455F34">
              <w:rPr>
                <w:rFonts w:asciiTheme="majorBidi" w:hAnsiTheme="majorBidi" w:cstheme="majorBidi" w:hint="eastAsia"/>
                <w:color w:val="000000"/>
                <w:rtl/>
                <w:lang w:bidi="he-IL"/>
              </w:rPr>
              <w:t>עשה</w:t>
            </w:r>
            <w:r w:rsidRPr="00455F34">
              <w:rPr>
                <w:rFonts w:asciiTheme="majorBidi" w:hAnsiTheme="majorBidi" w:cstheme="majorBidi"/>
                <w:color w:val="000000"/>
                <w:rtl/>
              </w:rPr>
              <w:t xml:space="preserve"> </w:t>
            </w:r>
            <w:r w:rsidRPr="00455F34">
              <w:rPr>
                <w:rFonts w:asciiTheme="majorBidi" w:hAnsiTheme="majorBidi" w:cstheme="majorBidi" w:hint="eastAsia"/>
                <w:color w:val="000000"/>
                <w:rtl/>
                <w:lang w:bidi="he-IL"/>
              </w:rPr>
              <w:t>שהזמן</w:t>
            </w:r>
            <w:r w:rsidRPr="00455F34">
              <w:rPr>
                <w:rFonts w:asciiTheme="majorBidi" w:hAnsiTheme="majorBidi" w:cstheme="majorBidi"/>
                <w:color w:val="000000"/>
                <w:rtl/>
              </w:rPr>
              <w:t xml:space="preserve"> </w:t>
            </w:r>
            <w:r w:rsidRPr="00455F34">
              <w:rPr>
                <w:rFonts w:asciiTheme="majorBidi" w:hAnsiTheme="majorBidi" w:cstheme="majorBidi"/>
                <w:color w:val="000000"/>
                <w:rtl/>
                <w:lang w:bidi="he-IL"/>
              </w:rPr>
              <w:t>גרמה</w:t>
            </w:r>
            <w:r w:rsidRPr="00455F34">
              <w:rPr>
                <w:rFonts w:asciiTheme="majorBidi" w:hAnsiTheme="majorBidi" w:cstheme="majorBidi"/>
                <w:color w:val="000000"/>
                <w:rtl/>
              </w:rPr>
              <w:t xml:space="preserve"> </w:t>
            </w:r>
            <w:r w:rsidRPr="00455F34">
              <w:rPr>
                <w:rFonts w:asciiTheme="majorBidi" w:hAnsiTheme="majorBidi" w:cstheme="majorBidi" w:hint="eastAsia"/>
                <w:color w:val="000000"/>
                <w:rtl/>
                <w:lang w:bidi="he-IL"/>
              </w:rPr>
              <w:t>נשים</w:t>
            </w:r>
            <w:r w:rsidRPr="00455F34">
              <w:rPr>
                <w:rFonts w:asciiTheme="majorBidi" w:hAnsiTheme="majorBidi" w:cstheme="majorBidi"/>
                <w:color w:val="000000"/>
                <w:rtl/>
              </w:rPr>
              <w:t xml:space="preserve"> </w:t>
            </w:r>
            <w:r w:rsidRPr="00455F34">
              <w:rPr>
                <w:rFonts w:asciiTheme="majorBidi" w:hAnsiTheme="majorBidi" w:cstheme="majorBidi" w:hint="eastAsia"/>
                <w:color w:val="000000"/>
                <w:rtl/>
                <w:lang w:bidi="he-IL"/>
              </w:rPr>
              <w:t>פטורות</w:t>
            </w:r>
            <w:r w:rsidRPr="00455F34">
              <w:rPr>
                <w:color w:val="000000"/>
                <w:rtl/>
                <w:lang w:bidi="he-IL"/>
              </w:rPr>
              <w:t>.</w:t>
            </w:r>
          </w:p>
        </w:tc>
      </w:tr>
    </w:tbl>
    <w:p w14:paraId="36A80705" w14:textId="77777777" w:rsidR="00CF6503" w:rsidRDefault="00CF6503" w:rsidP="00CF6503">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This midrash </w:t>
      </w:r>
      <w:r w:rsidR="00022B3B">
        <w:rPr>
          <w:rFonts w:ascii="Calibri" w:eastAsia="Calibri" w:hAnsi="Calibri" w:cs="Calibri"/>
          <w:color w:val="000000"/>
          <w:sz w:val="20"/>
          <w:szCs w:val="20"/>
        </w:rPr>
        <w:t>ties</w:t>
      </w:r>
      <w:r>
        <w:rPr>
          <w:rFonts w:ascii="Calibri" w:eastAsia="Calibri" w:hAnsi="Calibri" w:cs="Calibri"/>
          <w:color w:val="000000"/>
          <w:sz w:val="20"/>
          <w:szCs w:val="20"/>
        </w:rPr>
        <w:t xml:space="preserve"> the </w:t>
      </w:r>
      <w:r w:rsidRPr="002B7FB8">
        <w:rPr>
          <w:rFonts w:ascii="Calibri" w:eastAsia="Calibri" w:hAnsi="Calibri" w:cs="Calibri"/>
          <w:i/>
          <w:iCs/>
          <w:color w:val="000000"/>
          <w:sz w:val="20"/>
          <w:szCs w:val="20"/>
        </w:rPr>
        <w:t>mitzvah</w:t>
      </w:r>
      <w:r>
        <w:rPr>
          <w:rFonts w:ascii="Calibri" w:eastAsia="Calibri" w:hAnsi="Calibri" w:cs="Calibri"/>
          <w:color w:val="000000"/>
          <w:sz w:val="20"/>
          <w:szCs w:val="20"/>
        </w:rPr>
        <w:t xml:space="preserve"> of </w:t>
      </w:r>
      <w:r w:rsidRPr="00AC5F20">
        <w:rPr>
          <w:rFonts w:ascii="Calibri" w:eastAsia="Calibri" w:hAnsi="Calibri"/>
          <w:i/>
          <w:color w:val="000000"/>
          <w:sz w:val="20"/>
        </w:rPr>
        <w:t>tefillin</w:t>
      </w:r>
      <w:r>
        <w:rPr>
          <w:rFonts w:ascii="Calibri" w:eastAsia="Calibri" w:hAnsi="Calibri" w:cs="Calibri"/>
          <w:color w:val="000000"/>
          <w:sz w:val="20"/>
          <w:szCs w:val="20"/>
        </w:rPr>
        <w:t xml:space="preserve"> to the obligation to constantly study Torah</w:t>
      </w:r>
      <w:r w:rsidR="005D43BE">
        <w:rPr>
          <w:rFonts w:ascii="Calibri" w:eastAsia="Calibri" w:hAnsi="Calibri" w:cs="Calibri"/>
          <w:color w:val="000000"/>
          <w:sz w:val="20"/>
          <w:szCs w:val="20"/>
        </w:rPr>
        <w:t>;</w:t>
      </w:r>
      <w:r>
        <w:rPr>
          <w:rFonts w:ascii="Calibri" w:eastAsia="Calibri" w:hAnsi="Calibri" w:cs="Calibri"/>
          <w:color w:val="000000"/>
          <w:sz w:val="20"/>
          <w:szCs w:val="20"/>
        </w:rPr>
        <w:t xml:space="preserve"> women </w:t>
      </w:r>
      <w:r w:rsidR="00BA488B">
        <w:rPr>
          <w:rFonts w:ascii="Calibri" w:eastAsia="Calibri" w:hAnsi="Calibri" w:cs="Calibri"/>
          <w:color w:val="000000"/>
          <w:sz w:val="20"/>
          <w:szCs w:val="20"/>
        </w:rPr>
        <w:t>are exempt</w:t>
      </w:r>
      <w:r>
        <w:rPr>
          <w:rFonts w:ascii="Calibri" w:eastAsia="Calibri" w:hAnsi="Calibri" w:cs="Calibri"/>
          <w:color w:val="000000"/>
          <w:sz w:val="20"/>
          <w:szCs w:val="20"/>
        </w:rPr>
        <w:t xml:space="preserve"> because they </w:t>
      </w:r>
      <w:r w:rsidR="00BA488B">
        <w:rPr>
          <w:rFonts w:ascii="Calibri" w:eastAsia="Calibri" w:hAnsi="Calibri" w:cs="Calibri"/>
          <w:color w:val="000000"/>
          <w:sz w:val="20"/>
          <w:szCs w:val="20"/>
        </w:rPr>
        <w:t>are exempt</w:t>
      </w:r>
      <w:r>
        <w:rPr>
          <w:rFonts w:ascii="Calibri" w:eastAsia="Calibri" w:hAnsi="Calibri" w:cs="Calibri"/>
          <w:color w:val="000000"/>
          <w:sz w:val="20"/>
          <w:szCs w:val="20"/>
        </w:rPr>
        <w:t xml:space="preserve"> from studying Torah. The next line then integrates the presentation of </w:t>
      </w:r>
      <w:r w:rsidRPr="00AC5F20">
        <w:rPr>
          <w:rFonts w:ascii="Calibri" w:eastAsia="Calibri" w:hAnsi="Calibri"/>
          <w:i/>
          <w:color w:val="000000"/>
          <w:sz w:val="20"/>
        </w:rPr>
        <w:t>tefillin</w:t>
      </w:r>
      <w:r>
        <w:rPr>
          <w:rFonts w:ascii="Calibri" w:eastAsia="Calibri" w:hAnsi="Calibri" w:cs="Calibri"/>
          <w:color w:val="000000"/>
          <w:sz w:val="20"/>
          <w:szCs w:val="20"/>
        </w:rPr>
        <w:t xml:space="preserve"> as a time-bound </w:t>
      </w:r>
      <w:r w:rsidRPr="002B7FB8">
        <w:rPr>
          <w:rFonts w:ascii="Calibri" w:eastAsia="Calibri" w:hAnsi="Calibri" w:cs="Calibri"/>
          <w:i/>
          <w:iCs/>
          <w:color w:val="000000"/>
          <w:sz w:val="20"/>
          <w:szCs w:val="20"/>
        </w:rPr>
        <w:t>mitzvah</w:t>
      </w:r>
      <w:r>
        <w:rPr>
          <w:rFonts w:ascii="Calibri" w:eastAsia="Calibri" w:hAnsi="Calibri" w:cs="Calibri"/>
          <w:color w:val="000000"/>
          <w:sz w:val="20"/>
          <w:szCs w:val="20"/>
        </w:rPr>
        <w:t xml:space="preserve"> to women’s overall exemption from time-bound </w:t>
      </w:r>
      <w:r w:rsidRPr="00AC5F20">
        <w:rPr>
          <w:rFonts w:ascii="Calibri" w:eastAsia="Calibri" w:hAnsi="Calibri"/>
          <w:i/>
          <w:color w:val="000000"/>
          <w:sz w:val="20"/>
        </w:rPr>
        <w:t>mitzvot</w:t>
      </w:r>
      <w:r>
        <w:rPr>
          <w:rFonts w:ascii="Calibri" w:eastAsia="Calibri" w:hAnsi="Calibri" w:cs="Calibri"/>
          <w:color w:val="000000"/>
          <w:sz w:val="20"/>
          <w:szCs w:val="20"/>
        </w:rPr>
        <w:t>.</w:t>
      </w:r>
    </w:p>
    <w:p w14:paraId="67221046" w14:textId="77777777" w:rsidR="00CF6503" w:rsidRDefault="00CF6503" w:rsidP="00CF6503">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The </w:t>
      </w:r>
      <w:r w:rsidR="00D055E9">
        <w:rPr>
          <w:rFonts w:ascii="Calibri" w:eastAsia="Calibri" w:hAnsi="Calibri" w:cs="Calibri"/>
          <w:color w:val="000000"/>
          <w:sz w:val="20"/>
          <w:szCs w:val="20"/>
        </w:rPr>
        <w:t xml:space="preserve">discussion </w:t>
      </w:r>
      <w:r>
        <w:rPr>
          <w:rFonts w:ascii="Calibri" w:eastAsia="Calibri" w:hAnsi="Calibri" w:cs="Calibri"/>
          <w:color w:val="000000"/>
          <w:sz w:val="20"/>
          <w:szCs w:val="20"/>
        </w:rPr>
        <w:t xml:space="preserve">of women and </w:t>
      </w:r>
      <w:r w:rsidRPr="00AC5F20">
        <w:rPr>
          <w:rFonts w:ascii="Calibri" w:eastAsia="Calibri" w:hAnsi="Calibri"/>
          <w:i/>
          <w:color w:val="000000"/>
          <w:sz w:val="20"/>
        </w:rPr>
        <w:t>tefillin</w:t>
      </w:r>
      <w:r>
        <w:rPr>
          <w:rFonts w:ascii="Calibri" w:eastAsia="Calibri" w:hAnsi="Calibri" w:cs="Calibri"/>
          <w:color w:val="000000"/>
          <w:sz w:val="20"/>
          <w:szCs w:val="20"/>
        </w:rPr>
        <w:t xml:space="preserve"> </w:t>
      </w:r>
      <w:r w:rsidR="004A4790">
        <w:rPr>
          <w:rFonts w:ascii="Calibri" w:eastAsia="Calibri" w:hAnsi="Calibri" w:cs="Calibri"/>
          <w:color w:val="000000"/>
          <w:sz w:val="20"/>
          <w:szCs w:val="20"/>
        </w:rPr>
        <w:t>is not exhausted by the question of</w:t>
      </w:r>
      <w:r>
        <w:rPr>
          <w:rFonts w:ascii="Calibri" w:eastAsia="Calibri" w:hAnsi="Calibri" w:cs="Calibri"/>
          <w:color w:val="000000"/>
          <w:sz w:val="20"/>
          <w:szCs w:val="20"/>
        </w:rPr>
        <w:t xml:space="preserve"> its inclusion or exclusion from the time-bound </w:t>
      </w:r>
      <w:r>
        <w:rPr>
          <w:rFonts w:ascii="Calibri" w:eastAsia="Calibri" w:hAnsi="Calibri" w:cs="Calibri"/>
          <w:sz w:val="20"/>
          <w:szCs w:val="20"/>
        </w:rPr>
        <w:t>category</w:t>
      </w:r>
      <w:r>
        <w:rPr>
          <w:rFonts w:ascii="Calibri" w:eastAsia="Calibri" w:hAnsi="Calibri" w:cs="Calibri"/>
          <w:color w:val="000000"/>
          <w:sz w:val="20"/>
          <w:szCs w:val="20"/>
        </w:rPr>
        <w:t xml:space="preserve">. Ultimately, </w:t>
      </w:r>
      <w:r w:rsidRPr="00AC5F20">
        <w:rPr>
          <w:rFonts w:ascii="Calibri" w:eastAsia="Calibri" w:hAnsi="Calibri"/>
          <w:i/>
          <w:sz w:val="20"/>
        </w:rPr>
        <w:t>tefillin</w:t>
      </w:r>
      <w:r>
        <w:rPr>
          <w:rFonts w:ascii="Calibri" w:eastAsia="Calibri" w:hAnsi="Calibri" w:cs="Calibri"/>
          <w:sz w:val="20"/>
          <w:szCs w:val="20"/>
        </w:rPr>
        <w:t>, even</w:t>
      </w:r>
      <w:r>
        <w:rPr>
          <w:rFonts w:ascii="Calibri" w:eastAsia="Calibri" w:hAnsi="Calibri" w:cs="Calibri"/>
          <w:color w:val="000000"/>
          <w:sz w:val="20"/>
          <w:szCs w:val="20"/>
        </w:rPr>
        <w:t xml:space="preserve"> if not time-</w:t>
      </w:r>
      <w:r>
        <w:rPr>
          <w:rFonts w:ascii="Calibri" w:eastAsia="Calibri" w:hAnsi="Calibri" w:cs="Calibri"/>
          <w:sz w:val="20"/>
          <w:szCs w:val="20"/>
        </w:rPr>
        <w:t xml:space="preserve">bound, </w:t>
      </w:r>
      <w:r>
        <w:rPr>
          <w:rFonts w:ascii="Calibri" w:eastAsia="Calibri" w:hAnsi="Calibri" w:cs="Calibri"/>
          <w:color w:val="000000"/>
          <w:sz w:val="20"/>
          <w:szCs w:val="20"/>
        </w:rPr>
        <w:t xml:space="preserve">is also connected to Torah study since it contains within its parchment the text of the </w:t>
      </w:r>
      <w:r w:rsidRPr="00AC5F20">
        <w:rPr>
          <w:rFonts w:ascii="Calibri" w:eastAsia="Calibri" w:hAnsi="Calibri"/>
          <w:i/>
          <w:color w:val="000000"/>
          <w:sz w:val="20"/>
        </w:rPr>
        <w:t>Shema</w:t>
      </w:r>
      <w:r>
        <w:rPr>
          <w:rFonts w:ascii="Calibri" w:eastAsia="Calibri" w:hAnsi="Calibri" w:cs="Calibri"/>
          <w:color w:val="000000"/>
          <w:sz w:val="20"/>
          <w:szCs w:val="20"/>
        </w:rPr>
        <w:t xml:space="preserve"> within which lies the central commandment to study Torah.</w:t>
      </w:r>
    </w:p>
    <w:p w14:paraId="20D735E2" w14:textId="77777777" w:rsidR="00CF6503" w:rsidRDefault="00CF6503" w:rsidP="00CF6503">
      <w:pPr>
        <w:pBdr>
          <w:top w:val="nil"/>
          <w:left w:val="nil"/>
          <w:bottom w:val="nil"/>
          <w:right w:val="nil"/>
          <w:between w:val="nil"/>
        </w:pBdr>
        <w:spacing w:before="120" w:line="240" w:lineRule="auto"/>
        <w:ind w:left="0" w:hanging="2"/>
        <w:rPr>
          <w:rFonts w:ascii="Carlito" w:eastAsia="Carlito" w:hAnsi="Carlito" w:cs="Carlito"/>
          <w:b/>
          <w:color w:val="000000"/>
          <w:sz w:val="20"/>
          <w:szCs w:val="20"/>
        </w:rPr>
      </w:pPr>
      <w:r w:rsidRPr="00AC5F20">
        <w:rPr>
          <w:rFonts w:ascii="Carlito" w:eastAsia="Carlito" w:hAnsi="Carlito"/>
          <w:b/>
          <w:i/>
          <w:color w:val="000000"/>
          <w:sz w:val="20"/>
        </w:rPr>
        <w:t>Tefillin</w:t>
      </w:r>
      <w:r>
        <w:rPr>
          <w:rFonts w:ascii="Carlito" w:eastAsia="Carlito" w:hAnsi="Carlito" w:cs="Carlito"/>
          <w:b/>
          <w:color w:val="000000"/>
          <w:sz w:val="20"/>
          <w:szCs w:val="20"/>
        </w:rPr>
        <w:t xml:space="preserve"> - </w:t>
      </w:r>
      <w:r w:rsidR="003B3606">
        <w:rPr>
          <w:rFonts w:ascii="Carlito" w:eastAsia="Carlito" w:hAnsi="Carlito" w:cs="Carlito"/>
          <w:b/>
          <w:color w:val="000000"/>
          <w:sz w:val="20"/>
          <w:szCs w:val="20"/>
        </w:rPr>
        <w:t xml:space="preserve">For Those Who </w:t>
      </w:r>
      <w:r>
        <w:rPr>
          <w:rFonts w:ascii="Carlito" w:eastAsia="Carlito" w:hAnsi="Carlito" w:cs="Carlito"/>
          <w:b/>
          <w:color w:val="000000"/>
          <w:sz w:val="20"/>
          <w:szCs w:val="20"/>
        </w:rPr>
        <w:t xml:space="preserve">are </w:t>
      </w:r>
      <w:r w:rsidR="003B3606">
        <w:rPr>
          <w:rFonts w:ascii="Carlito" w:eastAsia="Carlito" w:hAnsi="Carlito" w:cs="Carlito"/>
          <w:b/>
          <w:color w:val="000000"/>
          <w:sz w:val="20"/>
          <w:szCs w:val="20"/>
        </w:rPr>
        <w:t xml:space="preserve">Obligated </w:t>
      </w:r>
      <w:r>
        <w:rPr>
          <w:rFonts w:ascii="Carlito" w:eastAsia="Carlito" w:hAnsi="Carlito" w:cs="Carlito"/>
          <w:b/>
          <w:color w:val="000000"/>
          <w:sz w:val="20"/>
          <w:szCs w:val="20"/>
        </w:rPr>
        <w:t xml:space="preserve">to </w:t>
      </w:r>
      <w:r w:rsidR="003B3606">
        <w:rPr>
          <w:rFonts w:ascii="Carlito" w:eastAsia="Carlito" w:hAnsi="Carlito" w:cs="Carlito"/>
          <w:b/>
          <w:color w:val="000000"/>
          <w:sz w:val="20"/>
          <w:szCs w:val="20"/>
        </w:rPr>
        <w:t xml:space="preserve">Study </w:t>
      </w:r>
      <w:r>
        <w:rPr>
          <w:rFonts w:ascii="Carlito" w:eastAsia="Carlito" w:hAnsi="Carlito" w:cs="Carlito"/>
          <w:b/>
          <w:color w:val="000000"/>
          <w:sz w:val="20"/>
          <w:szCs w:val="20"/>
        </w:rPr>
        <w:t>Torah:</w:t>
      </w:r>
    </w:p>
    <w:tbl>
      <w:tblPr>
        <w:tblW w:w="9350" w:type="dxa"/>
        <w:tblInd w:w="108" w:type="dxa"/>
        <w:tblLayout w:type="fixed"/>
        <w:tblLook w:val="0000" w:firstRow="0" w:lastRow="0" w:firstColumn="0" w:lastColumn="0" w:noHBand="0" w:noVBand="0"/>
      </w:tblPr>
      <w:tblGrid>
        <w:gridCol w:w="5467"/>
        <w:gridCol w:w="3883"/>
      </w:tblGrid>
      <w:tr w:rsidR="00CF6503" w14:paraId="4D256912" w14:textId="77777777" w:rsidTr="00455F34">
        <w:tc>
          <w:tcPr>
            <w:tcW w:w="54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3ADA84" w14:textId="77777777" w:rsidR="00CF6503" w:rsidRPr="00455F34" w:rsidRDefault="00CF6503" w:rsidP="00A22939">
            <w:pPr>
              <w:pBdr>
                <w:top w:val="nil"/>
                <w:left w:val="nil"/>
                <w:bottom w:val="nil"/>
                <w:right w:val="nil"/>
                <w:between w:val="nil"/>
              </w:pBdr>
              <w:spacing w:before="120" w:line="240" w:lineRule="auto"/>
              <w:ind w:left="0" w:hanging="2"/>
              <w:rPr>
                <w:rFonts w:ascii="Carlito" w:eastAsia="Carlito" w:hAnsi="Carlito"/>
                <w:color w:val="000000"/>
                <w:sz w:val="20"/>
                <w:u w:val="single"/>
              </w:rPr>
            </w:pPr>
            <w:proofErr w:type="spellStart"/>
            <w:r w:rsidRPr="00455F34">
              <w:rPr>
                <w:rFonts w:ascii="Carlito" w:eastAsia="Carlito" w:hAnsi="Carlito"/>
                <w:color w:val="000000"/>
                <w:sz w:val="20"/>
                <w:u w:val="single"/>
              </w:rPr>
              <w:t>Mekhilta</w:t>
            </w:r>
            <w:proofErr w:type="spellEnd"/>
            <w:r w:rsidRPr="00455F34">
              <w:rPr>
                <w:rFonts w:ascii="Carlito" w:eastAsia="Carlito" w:hAnsi="Carlito"/>
                <w:color w:val="000000"/>
                <w:sz w:val="20"/>
                <w:u w:val="single"/>
              </w:rPr>
              <w:t xml:space="preserve"> Bo </w:t>
            </w:r>
            <w:r w:rsidRPr="00455F34">
              <w:rPr>
                <w:rFonts w:ascii="Carlito" w:eastAsia="Carlito" w:hAnsi="Carlito" w:hint="cs"/>
                <w:color w:val="000000"/>
                <w:sz w:val="20"/>
                <w:u w:val="single"/>
              </w:rPr>
              <w:t>–</w:t>
            </w:r>
            <w:r w:rsidRPr="00455F34">
              <w:rPr>
                <w:rFonts w:ascii="Carlito" w:eastAsia="Carlito" w:hAnsi="Carlito"/>
                <w:color w:val="000000"/>
                <w:sz w:val="20"/>
                <w:u w:val="single"/>
              </w:rPr>
              <w:t xml:space="preserve"> Chapter 1</w:t>
            </w:r>
            <w:r w:rsidR="00BC1AFA" w:rsidRPr="00455F34">
              <w:rPr>
                <w:rFonts w:ascii="Carlito" w:eastAsia="Carlito" w:hAnsi="Carlito"/>
                <w:color w:val="000000"/>
                <w:sz w:val="20"/>
                <w:u w:val="single"/>
              </w:rPr>
              <w:t>3</w:t>
            </w:r>
          </w:p>
          <w:p w14:paraId="1BDDFBBB" w14:textId="77777777" w:rsidR="00CF6503" w:rsidRDefault="00D27C7E" w:rsidP="00A22939">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w:t>
            </w:r>
            <w:r w:rsidRPr="00D04D28">
              <w:rPr>
                <w:rFonts w:ascii="Calibri" w:eastAsia="Calibri" w:hAnsi="Calibri"/>
                <w:color w:val="000000"/>
                <w:sz w:val="20"/>
              </w:rPr>
              <w:t xml:space="preserve">In order that the teaching of </w:t>
            </w:r>
            <w:r>
              <w:rPr>
                <w:rFonts w:ascii="Calibri" w:eastAsia="Calibri" w:hAnsi="Calibri"/>
                <w:color w:val="000000"/>
                <w:sz w:val="20"/>
              </w:rPr>
              <w:t>the Lord’s</w:t>
            </w:r>
            <w:r w:rsidRPr="00D04D28">
              <w:rPr>
                <w:rFonts w:ascii="Calibri" w:eastAsia="Calibri" w:hAnsi="Calibri"/>
                <w:color w:val="000000"/>
                <w:sz w:val="20"/>
              </w:rPr>
              <w:t xml:space="preserve"> Torah be in your mouth</w:t>
            </w:r>
            <w:r>
              <w:rPr>
                <w:rFonts w:ascii="Calibri" w:eastAsia="Calibri" w:hAnsi="Calibri" w:cs="Calibri"/>
                <w:color w:val="000000"/>
                <w:sz w:val="20"/>
                <w:szCs w:val="20"/>
              </w:rPr>
              <w:t>” (Exodus 13:9)</w:t>
            </w:r>
            <w:r w:rsidR="00CF6503">
              <w:rPr>
                <w:rFonts w:ascii="Calibri" w:eastAsia="Calibri" w:hAnsi="Calibri" w:cs="Calibri"/>
                <w:color w:val="000000"/>
                <w:sz w:val="20"/>
                <w:szCs w:val="20"/>
              </w:rPr>
              <w:t>. Why was this said? Since it says [</w:t>
            </w:r>
            <w:r w:rsidR="00DE0694">
              <w:rPr>
                <w:rFonts w:ascii="Calibri" w:eastAsia="Calibri" w:hAnsi="Calibri" w:cs="Calibri"/>
                <w:color w:val="000000"/>
                <w:sz w:val="20"/>
                <w:szCs w:val="20"/>
              </w:rPr>
              <w:t>about</w:t>
            </w:r>
            <w:r w:rsidR="00CF6503">
              <w:rPr>
                <w:rFonts w:ascii="Calibri" w:eastAsia="Calibri" w:hAnsi="Calibri" w:cs="Calibri"/>
                <w:color w:val="000000"/>
                <w:sz w:val="20"/>
                <w:szCs w:val="20"/>
              </w:rPr>
              <w:t xml:space="preserve"> </w:t>
            </w:r>
            <w:r w:rsidR="00CF6503" w:rsidRPr="00AC5F20">
              <w:rPr>
                <w:rFonts w:ascii="Calibri" w:eastAsia="Calibri" w:hAnsi="Calibri"/>
                <w:i/>
                <w:color w:val="000000"/>
                <w:sz w:val="20"/>
              </w:rPr>
              <w:t>tefillin</w:t>
            </w:r>
            <w:r w:rsidR="00CF6503">
              <w:rPr>
                <w:rFonts w:ascii="Calibri" w:eastAsia="Calibri" w:hAnsi="Calibri" w:cs="Calibri"/>
                <w:color w:val="000000"/>
                <w:sz w:val="20"/>
                <w:szCs w:val="20"/>
              </w:rPr>
              <w:t xml:space="preserve">] </w:t>
            </w:r>
            <w:r w:rsidR="00CF6503">
              <w:rPr>
                <w:rFonts w:ascii="Calibri" w:eastAsia="Calibri" w:hAnsi="Calibri" w:cs="Calibri"/>
                <w:color w:val="000000"/>
                <w:sz w:val="20"/>
                <w:szCs w:val="20"/>
              </w:rPr>
              <w:lastRenderedPageBreak/>
              <w:t xml:space="preserve">“And it shall be a sign,” I understand that even women should be obligated. This makes sense since </w:t>
            </w:r>
            <w:r w:rsidR="00CF6503" w:rsidRPr="002B7FB8">
              <w:rPr>
                <w:rFonts w:ascii="Calibri" w:eastAsia="Calibri" w:hAnsi="Calibri" w:cs="Calibri"/>
                <w:i/>
                <w:iCs/>
                <w:color w:val="000000"/>
                <w:sz w:val="20"/>
                <w:szCs w:val="20"/>
              </w:rPr>
              <w:t>mezuza</w:t>
            </w:r>
            <w:r w:rsidR="00CF6503">
              <w:rPr>
                <w:rFonts w:ascii="Calibri" w:eastAsia="Calibri" w:hAnsi="Calibri" w:cs="Calibri"/>
                <w:i/>
                <w:iCs/>
                <w:color w:val="000000"/>
                <w:sz w:val="20"/>
                <w:szCs w:val="20"/>
              </w:rPr>
              <w:t>h</w:t>
            </w:r>
            <w:r w:rsidR="00CF6503">
              <w:rPr>
                <w:rFonts w:ascii="Calibri" w:eastAsia="Calibri" w:hAnsi="Calibri" w:cs="Calibri"/>
                <w:color w:val="000000"/>
                <w:sz w:val="20"/>
                <w:szCs w:val="20"/>
              </w:rPr>
              <w:t xml:space="preserve"> is a positive </w:t>
            </w:r>
            <w:r w:rsidR="00CF6503" w:rsidRPr="002B7FB8">
              <w:rPr>
                <w:rFonts w:ascii="Calibri" w:eastAsia="Calibri" w:hAnsi="Calibri" w:cs="Calibri"/>
                <w:i/>
                <w:iCs/>
                <w:color w:val="000000"/>
                <w:sz w:val="20"/>
                <w:szCs w:val="20"/>
              </w:rPr>
              <w:t>mitzvah</w:t>
            </w:r>
            <w:r w:rsidR="00CF6503">
              <w:rPr>
                <w:rFonts w:ascii="Calibri" w:eastAsia="Calibri" w:hAnsi="Calibri" w:cs="Calibri"/>
                <w:color w:val="000000"/>
                <w:sz w:val="20"/>
                <w:szCs w:val="20"/>
              </w:rPr>
              <w:t xml:space="preserve"> and </w:t>
            </w:r>
            <w:r w:rsidR="00CF6503" w:rsidRPr="002B7FB8">
              <w:rPr>
                <w:rFonts w:ascii="Calibri" w:eastAsia="Calibri" w:hAnsi="Calibri" w:cs="Calibri"/>
                <w:i/>
                <w:iCs/>
                <w:color w:val="000000"/>
                <w:sz w:val="20"/>
                <w:szCs w:val="20"/>
              </w:rPr>
              <w:t>tefillin</w:t>
            </w:r>
            <w:r w:rsidR="00CF6503">
              <w:rPr>
                <w:rFonts w:ascii="Calibri" w:eastAsia="Calibri" w:hAnsi="Calibri" w:cs="Calibri"/>
                <w:color w:val="000000"/>
                <w:sz w:val="20"/>
                <w:szCs w:val="20"/>
              </w:rPr>
              <w:t xml:space="preserve"> is a positive </w:t>
            </w:r>
            <w:r w:rsidR="00CF6503" w:rsidRPr="002B7FB8">
              <w:rPr>
                <w:rFonts w:ascii="Calibri" w:eastAsia="Calibri" w:hAnsi="Calibri" w:cs="Calibri"/>
                <w:i/>
                <w:iCs/>
                <w:color w:val="000000"/>
                <w:sz w:val="20"/>
                <w:szCs w:val="20"/>
              </w:rPr>
              <w:t>mitzvah</w:t>
            </w:r>
            <w:r w:rsidR="00CF6503">
              <w:rPr>
                <w:rFonts w:ascii="Calibri" w:eastAsia="Calibri" w:hAnsi="Calibri" w:cs="Calibri"/>
                <w:color w:val="000000"/>
                <w:sz w:val="20"/>
                <w:szCs w:val="20"/>
              </w:rPr>
              <w:t xml:space="preserve">; if you learn from </w:t>
            </w:r>
            <w:r w:rsidR="00CF6503" w:rsidRPr="002B7FB8">
              <w:rPr>
                <w:rFonts w:ascii="Calibri" w:eastAsia="Calibri" w:hAnsi="Calibri" w:cs="Calibri"/>
                <w:i/>
                <w:iCs/>
                <w:color w:val="000000"/>
                <w:sz w:val="20"/>
                <w:szCs w:val="20"/>
              </w:rPr>
              <w:t>mezuzah</w:t>
            </w:r>
            <w:r w:rsidR="00CF6503">
              <w:rPr>
                <w:rFonts w:ascii="Calibri" w:eastAsia="Calibri" w:hAnsi="Calibri" w:cs="Calibri"/>
                <w:color w:val="000000"/>
                <w:sz w:val="20"/>
                <w:szCs w:val="20"/>
              </w:rPr>
              <w:t xml:space="preserve"> which is practiced by </w:t>
            </w:r>
            <w:proofErr w:type="gramStart"/>
            <w:r w:rsidR="00CF6503">
              <w:rPr>
                <w:rFonts w:ascii="Calibri" w:eastAsia="Calibri" w:hAnsi="Calibri" w:cs="Calibri"/>
                <w:color w:val="000000"/>
                <w:sz w:val="20"/>
                <w:szCs w:val="20"/>
              </w:rPr>
              <w:t>men and women</w:t>
            </w:r>
            <w:proofErr w:type="gramEnd"/>
            <w:r w:rsidR="00CF6503">
              <w:rPr>
                <w:rFonts w:ascii="Calibri" w:eastAsia="Calibri" w:hAnsi="Calibri" w:cs="Calibri"/>
                <w:color w:val="000000"/>
                <w:sz w:val="20"/>
                <w:szCs w:val="20"/>
              </w:rPr>
              <w:t xml:space="preserve">, you might think </w:t>
            </w:r>
            <w:r w:rsidR="00CF6503" w:rsidRPr="00AC5F20">
              <w:rPr>
                <w:rFonts w:ascii="Calibri" w:eastAsia="Calibri" w:hAnsi="Calibri"/>
                <w:i/>
                <w:color w:val="000000"/>
                <w:sz w:val="20"/>
              </w:rPr>
              <w:t>tefillin</w:t>
            </w:r>
            <w:r w:rsidR="00CF6503">
              <w:rPr>
                <w:rFonts w:ascii="Calibri" w:eastAsia="Calibri" w:hAnsi="Calibri" w:cs="Calibri"/>
                <w:color w:val="000000"/>
                <w:sz w:val="20"/>
                <w:szCs w:val="20"/>
              </w:rPr>
              <w:t xml:space="preserve"> also should be practiced by women as well as men. The Torah then </w:t>
            </w:r>
            <w:proofErr w:type="gramStart"/>
            <w:r w:rsidR="00CF6503">
              <w:rPr>
                <w:rFonts w:ascii="Calibri" w:eastAsia="Calibri" w:hAnsi="Calibri" w:cs="Calibri"/>
                <w:color w:val="000000"/>
                <w:sz w:val="20"/>
                <w:szCs w:val="20"/>
              </w:rPr>
              <w:t>says</w:t>
            </w:r>
            <w:proofErr w:type="gramEnd"/>
            <w:r w:rsidR="00CF6503">
              <w:rPr>
                <w:rFonts w:ascii="Calibri" w:eastAsia="Calibri" w:hAnsi="Calibri" w:cs="Calibri"/>
                <w:color w:val="000000"/>
                <w:sz w:val="20"/>
                <w:szCs w:val="20"/>
              </w:rPr>
              <w:t xml:space="preserve"> “</w:t>
            </w:r>
            <w:r w:rsidRPr="00D04D28">
              <w:rPr>
                <w:rFonts w:ascii="Calibri" w:eastAsia="Calibri" w:hAnsi="Calibri"/>
                <w:color w:val="000000"/>
                <w:sz w:val="20"/>
              </w:rPr>
              <w:t xml:space="preserve">In order that the teaching of </w:t>
            </w:r>
            <w:r>
              <w:rPr>
                <w:rFonts w:ascii="Calibri" w:eastAsia="Calibri" w:hAnsi="Calibri"/>
                <w:color w:val="000000"/>
                <w:sz w:val="20"/>
              </w:rPr>
              <w:t>the Lord’s</w:t>
            </w:r>
            <w:r w:rsidRPr="00D04D28">
              <w:rPr>
                <w:rFonts w:ascii="Calibri" w:eastAsia="Calibri" w:hAnsi="Calibri"/>
                <w:color w:val="000000"/>
                <w:sz w:val="20"/>
              </w:rPr>
              <w:t xml:space="preserve"> Torah be in your mouth</w:t>
            </w:r>
            <w:r>
              <w:rPr>
                <w:rFonts w:ascii="Calibri" w:eastAsia="Calibri" w:hAnsi="Calibri" w:cs="Calibri"/>
                <w:color w:val="000000"/>
                <w:sz w:val="20"/>
                <w:szCs w:val="20"/>
              </w:rPr>
              <w:t xml:space="preserve">” (Exodus 13:9) </w:t>
            </w:r>
            <w:r w:rsidR="00CF6503">
              <w:rPr>
                <w:rFonts w:ascii="Calibri" w:eastAsia="Calibri" w:hAnsi="Calibri" w:cs="Calibri"/>
                <w:color w:val="000000"/>
                <w:sz w:val="20"/>
                <w:szCs w:val="20"/>
              </w:rPr>
              <w:t xml:space="preserve">I only meant this for one who is obligated in learning Torah. From here it is learned that all are obligated in </w:t>
            </w:r>
            <w:r w:rsidR="00CF6503" w:rsidRPr="00AC5F20">
              <w:rPr>
                <w:rFonts w:ascii="Calibri" w:eastAsia="Calibri" w:hAnsi="Calibri"/>
                <w:i/>
                <w:color w:val="000000"/>
                <w:sz w:val="20"/>
              </w:rPr>
              <w:t>tefillin</w:t>
            </w:r>
            <w:r w:rsidR="00CF6503">
              <w:rPr>
                <w:rFonts w:ascii="Calibri" w:eastAsia="Calibri" w:hAnsi="Calibri" w:cs="Calibri"/>
                <w:color w:val="000000"/>
                <w:sz w:val="20"/>
                <w:szCs w:val="20"/>
              </w:rPr>
              <w:t xml:space="preserve"> except for women and slaves.</w:t>
            </w:r>
          </w:p>
          <w:p w14:paraId="2E0EFF7D" w14:textId="77777777" w:rsidR="00CF6503" w:rsidRDefault="00CF6503" w:rsidP="00A22939">
            <w:pPr>
              <w:pBdr>
                <w:top w:val="nil"/>
                <w:left w:val="nil"/>
                <w:bottom w:val="nil"/>
                <w:right w:val="nil"/>
                <w:between w:val="nil"/>
              </w:pBdr>
              <w:spacing w:before="120" w:line="240" w:lineRule="auto"/>
              <w:ind w:left="0" w:hanging="2"/>
              <w:rPr>
                <w:color w:val="000000"/>
              </w:rPr>
            </w:pPr>
            <w:r>
              <w:rPr>
                <w:rFonts w:ascii="Calibri" w:eastAsia="Calibri" w:hAnsi="Calibri" w:cs="Calibri"/>
                <w:color w:val="000000"/>
                <w:sz w:val="20"/>
                <w:szCs w:val="20"/>
              </w:rPr>
              <w:t xml:space="preserve">Michal the daughter of Kush would put on </w:t>
            </w:r>
            <w:r w:rsidRPr="00AC5F20">
              <w:rPr>
                <w:rFonts w:ascii="Calibri" w:eastAsia="Calibri" w:hAnsi="Calibri"/>
                <w:i/>
                <w:color w:val="000000"/>
                <w:sz w:val="20"/>
              </w:rPr>
              <w:t>tefillin</w:t>
            </w:r>
            <w:r>
              <w:rPr>
                <w:rFonts w:ascii="Calibri" w:eastAsia="Calibri" w:hAnsi="Calibri" w:cs="Calibri"/>
                <w:color w:val="000000"/>
                <w:sz w:val="20"/>
                <w:szCs w:val="20"/>
              </w:rPr>
              <w:t xml:space="preserve">, the wife of Jonah would go on pilgrimage during the three festivals, Tabi the slave of </w:t>
            </w:r>
            <w:proofErr w:type="spellStart"/>
            <w:r>
              <w:rPr>
                <w:rFonts w:ascii="Calibri" w:eastAsia="Calibri" w:hAnsi="Calibri" w:cs="Calibri"/>
                <w:color w:val="000000"/>
                <w:sz w:val="20"/>
                <w:szCs w:val="20"/>
              </w:rPr>
              <w:t>Rabban</w:t>
            </w:r>
            <w:proofErr w:type="spellEnd"/>
            <w:r>
              <w:rPr>
                <w:rFonts w:ascii="Calibri" w:eastAsia="Calibri" w:hAnsi="Calibri" w:cs="Calibri"/>
                <w:color w:val="000000"/>
                <w:sz w:val="20"/>
                <w:szCs w:val="20"/>
              </w:rPr>
              <w:t xml:space="preserve"> Gamliel would put on </w:t>
            </w:r>
            <w:r w:rsidRPr="00AC5F20">
              <w:rPr>
                <w:rFonts w:ascii="Calibri" w:eastAsia="Calibri" w:hAnsi="Calibri"/>
                <w:i/>
                <w:color w:val="000000"/>
                <w:sz w:val="20"/>
              </w:rPr>
              <w:t>tefillin</w:t>
            </w:r>
            <w:r>
              <w:rPr>
                <w:rFonts w:ascii="Calibri" w:eastAsia="Calibri" w:hAnsi="Calibri" w:cs="Calibri"/>
                <w:color w:val="000000"/>
                <w:sz w:val="20"/>
                <w:szCs w:val="20"/>
              </w:rPr>
              <w:t>.</w:t>
            </w:r>
          </w:p>
        </w:tc>
        <w:tc>
          <w:tcPr>
            <w:tcW w:w="38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6C2DFD" w14:textId="77777777" w:rsidR="00CF6503" w:rsidRPr="00455F34" w:rsidRDefault="00CF6503" w:rsidP="00455F34">
            <w:pPr>
              <w:pBdr>
                <w:top w:val="nil"/>
                <w:left w:val="nil"/>
                <w:bottom w:val="nil"/>
                <w:right w:val="nil"/>
                <w:between w:val="nil"/>
              </w:pBdr>
              <w:bidi/>
              <w:spacing w:before="120" w:line="240" w:lineRule="auto"/>
              <w:ind w:left="0" w:hanging="2"/>
              <w:rPr>
                <w:rFonts w:asciiTheme="majorBidi" w:eastAsia="Carlito" w:hAnsiTheme="majorBidi" w:cstheme="majorBidi"/>
                <w:b/>
                <w:color w:val="000000"/>
                <w:u w:val="single"/>
                <w:rtl/>
                <w:lang w:bidi="he-IL"/>
              </w:rPr>
            </w:pPr>
            <w:r w:rsidRPr="00455F34">
              <w:rPr>
                <w:rFonts w:asciiTheme="majorBidi" w:eastAsia="Arimo" w:hAnsiTheme="majorBidi" w:cstheme="majorBidi" w:hint="cs"/>
                <w:b/>
                <w:color w:val="000000"/>
                <w:u w:val="single"/>
                <w:rtl/>
                <w:lang w:bidi="he-IL"/>
              </w:rPr>
              <w:lastRenderedPageBreak/>
              <w:t>מכילתא</w:t>
            </w:r>
            <w:r w:rsidRPr="00455F34">
              <w:rPr>
                <w:rFonts w:asciiTheme="majorBidi" w:eastAsia="Arimo" w:hAnsiTheme="majorBidi" w:cstheme="majorBidi"/>
                <w:b/>
                <w:color w:val="000000"/>
                <w:u w:val="single"/>
                <w:rtl/>
              </w:rPr>
              <w:t xml:space="preserve"> </w:t>
            </w:r>
            <w:r w:rsidRPr="00455F34">
              <w:rPr>
                <w:rFonts w:asciiTheme="majorBidi" w:eastAsia="Arimo" w:hAnsiTheme="majorBidi" w:cstheme="majorBidi" w:hint="cs"/>
                <w:b/>
                <w:color w:val="000000"/>
                <w:u w:val="single"/>
                <w:rtl/>
                <w:lang w:bidi="he-IL"/>
              </w:rPr>
              <w:t>דרבי</w:t>
            </w:r>
            <w:r w:rsidRPr="00455F34">
              <w:rPr>
                <w:rFonts w:asciiTheme="majorBidi" w:eastAsia="Arimo" w:hAnsiTheme="majorBidi" w:cstheme="majorBidi"/>
                <w:b/>
                <w:color w:val="000000"/>
                <w:u w:val="single"/>
                <w:rtl/>
              </w:rPr>
              <w:t xml:space="preserve"> </w:t>
            </w:r>
            <w:r w:rsidRPr="00455F34">
              <w:rPr>
                <w:rFonts w:asciiTheme="majorBidi" w:eastAsia="Arimo" w:hAnsiTheme="majorBidi" w:cstheme="majorBidi" w:hint="cs"/>
                <w:b/>
                <w:color w:val="000000"/>
                <w:u w:val="single"/>
                <w:rtl/>
                <w:lang w:bidi="he-IL"/>
              </w:rPr>
              <w:t>ישמעאל</w:t>
            </w:r>
            <w:r w:rsidRPr="00455F34">
              <w:rPr>
                <w:rFonts w:asciiTheme="majorBidi" w:eastAsia="Arimo" w:hAnsiTheme="majorBidi" w:cstheme="majorBidi"/>
                <w:b/>
                <w:color w:val="000000"/>
                <w:u w:val="single"/>
                <w:rtl/>
              </w:rPr>
              <w:t xml:space="preserve"> </w:t>
            </w:r>
            <w:r w:rsidRPr="00455F34">
              <w:rPr>
                <w:rFonts w:asciiTheme="majorBidi" w:eastAsia="Arimo" w:hAnsiTheme="majorBidi" w:cstheme="majorBidi" w:hint="cs"/>
                <w:b/>
                <w:color w:val="000000"/>
                <w:u w:val="single"/>
                <w:rtl/>
                <w:lang w:bidi="he-IL"/>
              </w:rPr>
              <w:t>בא</w:t>
            </w:r>
            <w:r w:rsidR="001B327C">
              <w:rPr>
                <w:rFonts w:asciiTheme="majorBidi" w:eastAsia="Arimo" w:hAnsiTheme="majorBidi" w:cstheme="majorBidi"/>
                <w:b/>
                <w:color w:val="000000"/>
                <w:u w:val="single"/>
                <w:lang w:bidi="he-IL"/>
              </w:rPr>
              <w:t xml:space="preserve"> </w:t>
            </w:r>
            <w:proofErr w:type="spellStart"/>
            <w:r w:rsidRPr="00455F34">
              <w:rPr>
                <w:rFonts w:asciiTheme="majorBidi" w:eastAsia="Arimo" w:hAnsiTheme="majorBidi" w:cstheme="majorBidi" w:hint="cs"/>
                <w:b/>
                <w:color w:val="000000"/>
                <w:u w:val="single"/>
                <w:rtl/>
                <w:lang w:bidi="he-IL"/>
              </w:rPr>
              <w:t>מסכתא</w:t>
            </w:r>
            <w:proofErr w:type="spellEnd"/>
            <w:r w:rsidRPr="00455F34">
              <w:rPr>
                <w:rFonts w:asciiTheme="majorBidi" w:eastAsia="Arimo" w:hAnsiTheme="majorBidi" w:cstheme="majorBidi"/>
                <w:b/>
                <w:color w:val="000000"/>
                <w:u w:val="single"/>
                <w:rtl/>
              </w:rPr>
              <w:t xml:space="preserve"> </w:t>
            </w:r>
            <w:r w:rsidRPr="00455F34">
              <w:rPr>
                <w:rFonts w:asciiTheme="majorBidi" w:eastAsia="Arimo" w:hAnsiTheme="majorBidi" w:cstheme="majorBidi" w:hint="cs"/>
                <w:b/>
                <w:color w:val="000000"/>
                <w:u w:val="single"/>
                <w:rtl/>
                <w:lang w:bidi="he-IL"/>
              </w:rPr>
              <w:t>דפסחא</w:t>
            </w:r>
            <w:r w:rsidR="001B327C">
              <w:rPr>
                <w:rFonts w:asciiTheme="majorBidi" w:eastAsia="Arimo" w:hAnsiTheme="majorBidi" w:cstheme="majorBidi"/>
                <w:b/>
                <w:color w:val="000000"/>
                <w:u w:val="single"/>
                <w:lang w:bidi="he-IL"/>
              </w:rPr>
              <w:t xml:space="preserve"> </w:t>
            </w:r>
            <w:r w:rsidRPr="00455F34">
              <w:rPr>
                <w:rFonts w:asciiTheme="majorBidi" w:eastAsia="Arimo" w:hAnsiTheme="majorBidi" w:cstheme="majorBidi" w:hint="cs"/>
                <w:b/>
                <w:color w:val="000000"/>
                <w:u w:val="single"/>
                <w:rtl/>
                <w:lang w:bidi="he-IL"/>
              </w:rPr>
              <w:t>פרשה</w:t>
            </w:r>
            <w:r w:rsidRPr="00455F34">
              <w:rPr>
                <w:rFonts w:asciiTheme="majorBidi" w:eastAsia="Arimo" w:hAnsiTheme="majorBidi" w:cstheme="majorBidi"/>
                <w:b/>
                <w:color w:val="000000"/>
                <w:u w:val="single"/>
                <w:rtl/>
              </w:rPr>
              <w:t xml:space="preserve"> </w:t>
            </w:r>
            <w:proofErr w:type="spellStart"/>
            <w:r w:rsidRPr="00455F34">
              <w:rPr>
                <w:rFonts w:asciiTheme="majorBidi" w:eastAsia="Arimo" w:hAnsiTheme="majorBidi" w:cstheme="majorBidi"/>
                <w:b/>
                <w:color w:val="000000"/>
                <w:u w:val="single"/>
                <w:rtl/>
                <w:lang w:bidi="he-IL"/>
              </w:rPr>
              <w:t>י</w:t>
            </w:r>
            <w:r w:rsidR="00BC1AFA" w:rsidRPr="00455F34">
              <w:rPr>
                <w:rFonts w:asciiTheme="majorBidi" w:eastAsia="Arimo" w:hAnsiTheme="majorBidi" w:cstheme="majorBidi"/>
                <w:b/>
                <w:color w:val="000000"/>
                <w:u w:val="single"/>
                <w:rtl/>
                <w:lang w:bidi="he-IL"/>
              </w:rPr>
              <w:t>ג</w:t>
            </w:r>
            <w:proofErr w:type="spellEnd"/>
          </w:p>
          <w:p w14:paraId="212CF2A4" w14:textId="77777777" w:rsidR="00BC1AFA" w:rsidRPr="00AC5F20" w:rsidRDefault="00BC1AFA" w:rsidP="00455F34">
            <w:pPr>
              <w:pBdr>
                <w:top w:val="nil"/>
                <w:left w:val="nil"/>
                <w:bottom w:val="nil"/>
                <w:right w:val="nil"/>
                <w:between w:val="nil"/>
              </w:pBdr>
              <w:spacing w:before="120" w:line="240" w:lineRule="auto"/>
              <w:ind w:left="0" w:hanging="2"/>
              <w:jc w:val="right"/>
              <w:rPr>
                <w:rFonts w:asciiTheme="majorBidi" w:hAnsiTheme="majorBidi"/>
                <w:color w:val="000000"/>
              </w:rPr>
            </w:pPr>
            <w:r w:rsidRPr="00AC5F20">
              <w:rPr>
                <w:rFonts w:asciiTheme="majorBidi" w:hAnsiTheme="majorBidi" w:cstheme="majorBidi" w:hint="eastAsia"/>
                <w:color w:val="000000"/>
                <w:rtl/>
                <w:lang w:bidi="he-IL"/>
              </w:rPr>
              <w:lastRenderedPageBreak/>
              <w:t>למען</w:t>
            </w:r>
            <w:r w:rsidRPr="00AC5F20">
              <w:rPr>
                <w:rFonts w:asciiTheme="majorBidi" w:hAnsiTheme="majorBidi" w:cstheme="majorBidi"/>
                <w:color w:val="000000"/>
                <w:rtl/>
              </w:rPr>
              <w:t xml:space="preserve"> </w:t>
            </w:r>
            <w:r w:rsidRPr="00AC5F20">
              <w:rPr>
                <w:rFonts w:asciiTheme="majorBidi" w:hAnsiTheme="majorBidi" w:cstheme="majorBidi" w:hint="eastAsia"/>
                <w:color w:val="000000"/>
                <w:rtl/>
                <w:lang w:bidi="he-IL"/>
              </w:rPr>
              <w:t>תהיה</w:t>
            </w:r>
            <w:r w:rsidRPr="00AC5F20">
              <w:rPr>
                <w:rFonts w:asciiTheme="majorBidi" w:hAnsiTheme="majorBidi" w:cstheme="majorBidi"/>
                <w:color w:val="000000"/>
                <w:rtl/>
              </w:rPr>
              <w:t xml:space="preserve"> </w:t>
            </w:r>
            <w:r w:rsidRPr="00AC5F20">
              <w:rPr>
                <w:rFonts w:asciiTheme="majorBidi" w:hAnsiTheme="majorBidi" w:cstheme="majorBidi" w:hint="eastAsia"/>
                <w:color w:val="000000"/>
                <w:rtl/>
                <w:lang w:bidi="he-IL"/>
              </w:rPr>
              <w:t>תורת</w:t>
            </w:r>
            <w:r w:rsidRPr="00AC5F20">
              <w:rPr>
                <w:rFonts w:asciiTheme="majorBidi" w:hAnsiTheme="majorBidi" w:cstheme="majorBidi"/>
                <w:color w:val="000000"/>
                <w:rtl/>
              </w:rPr>
              <w:t xml:space="preserve"> </w:t>
            </w:r>
            <w:r w:rsidRPr="00AC5F20">
              <w:rPr>
                <w:rFonts w:asciiTheme="majorBidi" w:hAnsiTheme="majorBidi" w:cstheme="majorBidi" w:hint="eastAsia"/>
                <w:color w:val="000000"/>
                <w:rtl/>
                <w:lang w:bidi="he-IL"/>
              </w:rPr>
              <w:t>ה</w:t>
            </w:r>
            <w:r w:rsidRPr="00AC5F20">
              <w:rPr>
                <w:rFonts w:asciiTheme="majorBidi" w:hAnsiTheme="majorBidi" w:cstheme="majorBidi"/>
                <w:color w:val="000000"/>
                <w:rtl/>
              </w:rPr>
              <w:t xml:space="preserve">' </w:t>
            </w:r>
            <w:r w:rsidRPr="00AC5F20">
              <w:rPr>
                <w:rFonts w:asciiTheme="majorBidi" w:hAnsiTheme="majorBidi" w:cstheme="majorBidi" w:hint="eastAsia"/>
                <w:color w:val="000000"/>
                <w:rtl/>
                <w:lang w:bidi="he-IL"/>
              </w:rPr>
              <w:t>בפיך</w:t>
            </w:r>
            <w:r w:rsidRPr="00AC5F20">
              <w:rPr>
                <w:rFonts w:asciiTheme="majorBidi" w:hAnsiTheme="majorBidi" w:cstheme="majorBidi"/>
                <w:color w:val="000000"/>
                <w:rtl/>
              </w:rPr>
              <w:t xml:space="preserve"> </w:t>
            </w:r>
            <w:r w:rsidRPr="00AC5F20">
              <w:rPr>
                <w:rFonts w:asciiTheme="majorBidi" w:hAnsiTheme="majorBidi" w:cstheme="majorBidi" w:hint="eastAsia"/>
                <w:color w:val="000000"/>
                <w:rtl/>
                <w:lang w:bidi="he-IL"/>
              </w:rPr>
              <w:t>למה</w:t>
            </w:r>
            <w:r w:rsidRPr="00AC5F20">
              <w:rPr>
                <w:rFonts w:asciiTheme="majorBidi" w:hAnsiTheme="majorBidi" w:cstheme="majorBidi"/>
                <w:color w:val="000000"/>
                <w:rtl/>
              </w:rPr>
              <w:t xml:space="preserve"> </w:t>
            </w:r>
            <w:r w:rsidRPr="00AC5F20">
              <w:rPr>
                <w:rFonts w:asciiTheme="majorBidi" w:hAnsiTheme="majorBidi" w:cstheme="majorBidi" w:hint="eastAsia"/>
                <w:color w:val="000000"/>
                <w:rtl/>
                <w:lang w:bidi="he-IL"/>
              </w:rPr>
              <w:t>נאמר</w:t>
            </w:r>
            <w:r w:rsidRPr="00BC1AFA">
              <w:rPr>
                <w:rFonts w:asciiTheme="majorBidi" w:hAnsiTheme="majorBidi" w:cstheme="majorBidi"/>
                <w:color w:val="000000"/>
                <w:rtl/>
              </w:rPr>
              <w:t>?</w:t>
            </w:r>
            <w:r w:rsidRPr="00AC5F20">
              <w:rPr>
                <w:rFonts w:asciiTheme="majorBidi" w:hAnsiTheme="majorBidi" w:cstheme="majorBidi"/>
                <w:color w:val="000000"/>
                <w:rtl/>
              </w:rPr>
              <w:t xml:space="preserve"> </w:t>
            </w:r>
            <w:r w:rsidRPr="00AC5F20">
              <w:rPr>
                <w:rFonts w:asciiTheme="majorBidi" w:hAnsiTheme="majorBidi" w:cstheme="majorBidi" w:hint="eastAsia"/>
                <w:color w:val="000000"/>
                <w:rtl/>
                <w:lang w:bidi="he-IL"/>
              </w:rPr>
              <w:t>לפי</w:t>
            </w:r>
            <w:r w:rsidRPr="00AC5F20">
              <w:rPr>
                <w:rFonts w:asciiTheme="majorBidi" w:hAnsiTheme="majorBidi" w:cstheme="majorBidi"/>
                <w:color w:val="000000"/>
                <w:rtl/>
              </w:rPr>
              <w:t xml:space="preserve"> </w:t>
            </w:r>
            <w:r w:rsidRPr="00AC5F20">
              <w:rPr>
                <w:rFonts w:asciiTheme="majorBidi" w:hAnsiTheme="majorBidi" w:cstheme="majorBidi" w:hint="eastAsia"/>
                <w:color w:val="000000"/>
                <w:rtl/>
                <w:lang w:bidi="he-IL"/>
              </w:rPr>
              <w:t>שנאמר</w:t>
            </w:r>
            <w:r w:rsidRPr="00AC5F20">
              <w:rPr>
                <w:rFonts w:asciiTheme="majorBidi" w:hAnsiTheme="majorBidi" w:cstheme="majorBidi"/>
                <w:color w:val="000000"/>
                <w:rtl/>
              </w:rPr>
              <w:t xml:space="preserve"> </w:t>
            </w:r>
            <w:r w:rsidRPr="00AC5F20">
              <w:rPr>
                <w:rFonts w:asciiTheme="majorBidi" w:hAnsiTheme="majorBidi" w:cstheme="majorBidi" w:hint="eastAsia"/>
                <w:color w:val="000000"/>
                <w:rtl/>
                <w:lang w:bidi="he-IL"/>
              </w:rPr>
              <w:t>והיה</w:t>
            </w:r>
            <w:r w:rsidRPr="00AC5F20">
              <w:rPr>
                <w:rFonts w:asciiTheme="majorBidi" w:hAnsiTheme="majorBidi" w:cstheme="majorBidi"/>
                <w:color w:val="000000"/>
                <w:rtl/>
              </w:rPr>
              <w:t xml:space="preserve"> </w:t>
            </w:r>
            <w:r w:rsidRPr="00AC5F20">
              <w:rPr>
                <w:rFonts w:asciiTheme="majorBidi" w:hAnsiTheme="majorBidi" w:cstheme="majorBidi" w:hint="eastAsia"/>
                <w:color w:val="000000"/>
                <w:rtl/>
                <w:lang w:bidi="he-IL"/>
              </w:rPr>
              <w:t>לך</w:t>
            </w:r>
            <w:r w:rsidRPr="00AC5F20">
              <w:rPr>
                <w:rFonts w:asciiTheme="majorBidi" w:hAnsiTheme="majorBidi" w:cstheme="majorBidi"/>
                <w:color w:val="000000"/>
                <w:rtl/>
              </w:rPr>
              <w:t xml:space="preserve"> </w:t>
            </w:r>
            <w:r w:rsidRPr="00AC5F20">
              <w:rPr>
                <w:rFonts w:asciiTheme="majorBidi" w:hAnsiTheme="majorBidi" w:cstheme="majorBidi" w:hint="eastAsia"/>
                <w:color w:val="000000"/>
                <w:rtl/>
                <w:lang w:bidi="he-IL"/>
              </w:rPr>
              <w:t>לאות</w:t>
            </w:r>
            <w:r w:rsidRPr="00BC1AFA">
              <w:rPr>
                <w:rFonts w:asciiTheme="majorBidi" w:hAnsiTheme="majorBidi" w:cstheme="majorBidi"/>
                <w:color w:val="000000"/>
                <w:rtl/>
              </w:rPr>
              <w:t xml:space="preserve">, </w:t>
            </w:r>
            <w:r w:rsidRPr="00AC5F20">
              <w:rPr>
                <w:rFonts w:asciiTheme="majorBidi" w:hAnsiTheme="majorBidi" w:cstheme="majorBidi" w:hint="eastAsia"/>
                <w:color w:val="000000"/>
                <w:rtl/>
                <w:lang w:bidi="he-IL"/>
              </w:rPr>
              <w:t>שומע</w:t>
            </w:r>
            <w:r w:rsidRPr="00AC5F20">
              <w:rPr>
                <w:rFonts w:asciiTheme="majorBidi" w:hAnsiTheme="majorBidi" w:cstheme="majorBidi"/>
                <w:color w:val="000000"/>
                <w:rtl/>
              </w:rPr>
              <w:t xml:space="preserve"> </w:t>
            </w:r>
            <w:r w:rsidRPr="00AC5F20">
              <w:rPr>
                <w:rFonts w:asciiTheme="majorBidi" w:hAnsiTheme="majorBidi" w:cstheme="majorBidi" w:hint="eastAsia"/>
                <w:color w:val="000000"/>
                <w:rtl/>
                <w:lang w:bidi="he-IL"/>
              </w:rPr>
              <w:t>אני</w:t>
            </w:r>
            <w:r w:rsidRPr="00AC5F20">
              <w:rPr>
                <w:rFonts w:asciiTheme="majorBidi" w:hAnsiTheme="majorBidi" w:cstheme="majorBidi"/>
                <w:color w:val="000000"/>
                <w:rtl/>
              </w:rPr>
              <w:t xml:space="preserve"> </w:t>
            </w:r>
            <w:r w:rsidRPr="00AC5F20">
              <w:rPr>
                <w:rFonts w:asciiTheme="majorBidi" w:hAnsiTheme="majorBidi" w:cstheme="majorBidi" w:hint="eastAsia"/>
                <w:color w:val="000000"/>
                <w:rtl/>
                <w:lang w:bidi="he-IL"/>
              </w:rPr>
              <w:t>אף</w:t>
            </w:r>
            <w:r w:rsidRPr="00AC5F20">
              <w:rPr>
                <w:rFonts w:asciiTheme="majorBidi" w:hAnsiTheme="majorBidi" w:cstheme="majorBidi"/>
                <w:color w:val="000000"/>
                <w:rtl/>
              </w:rPr>
              <w:t xml:space="preserve"> </w:t>
            </w:r>
            <w:r w:rsidRPr="00AC5F20">
              <w:rPr>
                <w:rFonts w:asciiTheme="majorBidi" w:hAnsiTheme="majorBidi" w:cstheme="majorBidi" w:hint="eastAsia"/>
                <w:color w:val="000000"/>
                <w:rtl/>
                <w:lang w:bidi="he-IL"/>
              </w:rPr>
              <w:t>הנשים</w:t>
            </w:r>
            <w:r w:rsidRPr="00AC5F20">
              <w:rPr>
                <w:rFonts w:asciiTheme="majorBidi" w:hAnsiTheme="majorBidi" w:cstheme="majorBidi"/>
                <w:color w:val="000000"/>
                <w:rtl/>
              </w:rPr>
              <w:t xml:space="preserve"> </w:t>
            </w:r>
            <w:r w:rsidRPr="00AC5F20">
              <w:rPr>
                <w:rFonts w:asciiTheme="majorBidi" w:hAnsiTheme="majorBidi" w:cstheme="majorBidi" w:hint="eastAsia"/>
                <w:color w:val="000000"/>
                <w:rtl/>
                <w:lang w:bidi="he-IL"/>
              </w:rPr>
              <w:t>במשמע</w:t>
            </w:r>
            <w:r w:rsidRPr="00BC1AFA">
              <w:rPr>
                <w:rFonts w:asciiTheme="majorBidi" w:hAnsiTheme="majorBidi" w:cstheme="majorBidi"/>
                <w:color w:val="000000"/>
                <w:rtl/>
              </w:rPr>
              <w:t>.</w:t>
            </w:r>
            <w:r w:rsidRPr="00AC5F20">
              <w:rPr>
                <w:rFonts w:asciiTheme="majorBidi" w:hAnsiTheme="majorBidi" w:cstheme="majorBidi"/>
                <w:color w:val="000000"/>
                <w:rtl/>
              </w:rPr>
              <w:t xml:space="preserve"> </w:t>
            </w:r>
            <w:r w:rsidRPr="00AC5F20">
              <w:rPr>
                <w:rFonts w:asciiTheme="majorBidi" w:hAnsiTheme="majorBidi" w:cstheme="majorBidi" w:hint="eastAsia"/>
                <w:color w:val="000000"/>
                <w:rtl/>
                <w:lang w:bidi="he-IL"/>
              </w:rPr>
              <w:t>והדין</w:t>
            </w:r>
            <w:r w:rsidRPr="00AC5F20">
              <w:rPr>
                <w:rFonts w:asciiTheme="majorBidi" w:hAnsiTheme="majorBidi" w:cstheme="majorBidi"/>
                <w:color w:val="000000"/>
                <w:rtl/>
              </w:rPr>
              <w:t xml:space="preserve"> </w:t>
            </w:r>
            <w:r w:rsidRPr="00AC5F20">
              <w:rPr>
                <w:rFonts w:asciiTheme="majorBidi" w:hAnsiTheme="majorBidi" w:cstheme="majorBidi" w:hint="eastAsia"/>
                <w:color w:val="000000"/>
                <w:rtl/>
                <w:lang w:bidi="he-IL"/>
              </w:rPr>
              <w:t>נותן</w:t>
            </w:r>
            <w:r w:rsidRPr="00BC1AFA">
              <w:rPr>
                <w:rFonts w:asciiTheme="majorBidi" w:hAnsiTheme="majorBidi" w:cstheme="majorBidi"/>
                <w:color w:val="000000"/>
                <w:rtl/>
              </w:rPr>
              <w:t>,</w:t>
            </w:r>
            <w:r w:rsidRPr="00AC5F20">
              <w:rPr>
                <w:rFonts w:asciiTheme="majorBidi" w:hAnsiTheme="majorBidi" w:cstheme="majorBidi"/>
                <w:color w:val="000000"/>
                <w:rtl/>
              </w:rPr>
              <w:t xml:space="preserve"> </w:t>
            </w:r>
            <w:r w:rsidRPr="00AC5F20">
              <w:rPr>
                <w:rFonts w:asciiTheme="majorBidi" w:hAnsiTheme="majorBidi" w:cstheme="majorBidi" w:hint="eastAsia"/>
                <w:color w:val="000000"/>
                <w:rtl/>
                <w:lang w:bidi="he-IL"/>
              </w:rPr>
              <w:t>הואיל</w:t>
            </w:r>
            <w:r w:rsidRPr="00AC5F20">
              <w:rPr>
                <w:rFonts w:asciiTheme="majorBidi" w:hAnsiTheme="majorBidi" w:cstheme="majorBidi"/>
                <w:color w:val="000000"/>
                <w:rtl/>
              </w:rPr>
              <w:t xml:space="preserve"> </w:t>
            </w:r>
            <w:r w:rsidRPr="00AC5F20">
              <w:rPr>
                <w:rFonts w:asciiTheme="majorBidi" w:hAnsiTheme="majorBidi" w:cstheme="majorBidi" w:hint="eastAsia"/>
                <w:color w:val="000000"/>
                <w:rtl/>
                <w:lang w:bidi="he-IL"/>
              </w:rPr>
              <w:t>ומזוזה</w:t>
            </w:r>
            <w:r w:rsidRPr="00AC5F20">
              <w:rPr>
                <w:rFonts w:asciiTheme="majorBidi" w:hAnsiTheme="majorBidi" w:cstheme="majorBidi"/>
                <w:color w:val="000000"/>
                <w:rtl/>
              </w:rPr>
              <w:t xml:space="preserve"> </w:t>
            </w:r>
            <w:r w:rsidRPr="00AC5F20">
              <w:rPr>
                <w:rFonts w:asciiTheme="majorBidi" w:hAnsiTheme="majorBidi" w:cstheme="majorBidi" w:hint="eastAsia"/>
                <w:color w:val="000000"/>
                <w:rtl/>
                <w:lang w:bidi="he-IL"/>
              </w:rPr>
              <w:t>מצות</w:t>
            </w:r>
            <w:r w:rsidRPr="00AC5F20">
              <w:rPr>
                <w:rFonts w:asciiTheme="majorBidi" w:hAnsiTheme="majorBidi" w:cstheme="majorBidi"/>
                <w:color w:val="000000"/>
                <w:rtl/>
              </w:rPr>
              <w:t xml:space="preserve"> </w:t>
            </w:r>
            <w:r w:rsidRPr="00AC5F20">
              <w:rPr>
                <w:rFonts w:asciiTheme="majorBidi" w:hAnsiTheme="majorBidi" w:cstheme="majorBidi" w:hint="eastAsia"/>
                <w:color w:val="000000"/>
                <w:rtl/>
                <w:lang w:bidi="he-IL"/>
              </w:rPr>
              <w:t>עשה</w:t>
            </w:r>
            <w:r w:rsidRPr="00AC5F20">
              <w:rPr>
                <w:rFonts w:asciiTheme="majorBidi" w:hAnsiTheme="majorBidi" w:cstheme="majorBidi"/>
                <w:color w:val="000000"/>
                <w:rtl/>
              </w:rPr>
              <w:t xml:space="preserve"> </w:t>
            </w:r>
            <w:r w:rsidRPr="00AC5F20">
              <w:rPr>
                <w:rFonts w:asciiTheme="majorBidi" w:hAnsiTheme="majorBidi" w:cstheme="majorBidi" w:hint="eastAsia"/>
                <w:color w:val="000000"/>
                <w:rtl/>
                <w:lang w:bidi="he-IL"/>
              </w:rPr>
              <w:t>ותפילין</w:t>
            </w:r>
            <w:r w:rsidRPr="00AC5F20">
              <w:rPr>
                <w:rFonts w:asciiTheme="majorBidi" w:hAnsiTheme="majorBidi" w:cstheme="majorBidi"/>
                <w:color w:val="000000"/>
                <w:rtl/>
              </w:rPr>
              <w:t xml:space="preserve"> </w:t>
            </w:r>
            <w:r w:rsidRPr="00AC5F20">
              <w:rPr>
                <w:rFonts w:asciiTheme="majorBidi" w:hAnsiTheme="majorBidi" w:cstheme="majorBidi" w:hint="eastAsia"/>
                <w:color w:val="000000"/>
                <w:rtl/>
                <w:lang w:bidi="he-IL"/>
              </w:rPr>
              <w:t>מצות</w:t>
            </w:r>
            <w:r w:rsidRPr="00AC5F20">
              <w:rPr>
                <w:rFonts w:asciiTheme="majorBidi" w:hAnsiTheme="majorBidi" w:cstheme="majorBidi"/>
                <w:color w:val="000000"/>
                <w:rtl/>
              </w:rPr>
              <w:t xml:space="preserve"> </w:t>
            </w:r>
            <w:r w:rsidRPr="00AC5F20">
              <w:rPr>
                <w:rFonts w:asciiTheme="majorBidi" w:hAnsiTheme="majorBidi" w:cstheme="majorBidi" w:hint="eastAsia"/>
                <w:color w:val="000000"/>
                <w:rtl/>
                <w:lang w:bidi="he-IL"/>
              </w:rPr>
              <w:t>עשה</w:t>
            </w:r>
            <w:r w:rsidRPr="00BC1AFA">
              <w:rPr>
                <w:rFonts w:asciiTheme="majorBidi" w:hAnsiTheme="majorBidi" w:cstheme="majorBidi"/>
                <w:color w:val="000000"/>
                <w:rtl/>
              </w:rPr>
              <w:t>,</w:t>
            </w:r>
            <w:r w:rsidRPr="00AC5F20">
              <w:rPr>
                <w:rFonts w:asciiTheme="majorBidi" w:hAnsiTheme="majorBidi" w:cstheme="majorBidi"/>
                <w:color w:val="000000"/>
                <w:rtl/>
              </w:rPr>
              <w:t xml:space="preserve"> </w:t>
            </w:r>
            <w:r w:rsidRPr="00AC5F20">
              <w:rPr>
                <w:rFonts w:asciiTheme="majorBidi" w:hAnsiTheme="majorBidi" w:cstheme="majorBidi" w:hint="eastAsia"/>
                <w:color w:val="000000"/>
                <w:rtl/>
                <w:lang w:bidi="he-IL"/>
              </w:rPr>
              <w:t>אם</w:t>
            </w:r>
            <w:r w:rsidRPr="00AC5F20">
              <w:rPr>
                <w:rFonts w:asciiTheme="majorBidi" w:hAnsiTheme="majorBidi" w:cstheme="majorBidi"/>
                <w:color w:val="000000"/>
                <w:rtl/>
              </w:rPr>
              <w:t xml:space="preserve"> </w:t>
            </w:r>
            <w:r w:rsidRPr="00AC5F20">
              <w:rPr>
                <w:rFonts w:asciiTheme="majorBidi" w:hAnsiTheme="majorBidi" w:cstheme="majorBidi" w:hint="eastAsia"/>
                <w:color w:val="000000"/>
                <w:rtl/>
                <w:lang w:bidi="he-IL"/>
              </w:rPr>
              <w:t>למדת</w:t>
            </w:r>
            <w:r w:rsidRPr="00AC5F20">
              <w:rPr>
                <w:rFonts w:asciiTheme="majorBidi" w:hAnsiTheme="majorBidi" w:cstheme="majorBidi"/>
                <w:color w:val="000000"/>
                <w:rtl/>
              </w:rPr>
              <w:t xml:space="preserve"> </w:t>
            </w:r>
            <w:r w:rsidRPr="00AC5F20">
              <w:rPr>
                <w:rFonts w:asciiTheme="majorBidi" w:hAnsiTheme="majorBidi" w:cstheme="majorBidi" w:hint="eastAsia"/>
                <w:color w:val="000000"/>
                <w:rtl/>
                <w:lang w:bidi="he-IL"/>
              </w:rPr>
              <w:t>על</w:t>
            </w:r>
            <w:r w:rsidRPr="00AC5F20">
              <w:rPr>
                <w:rFonts w:asciiTheme="majorBidi" w:hAnsiTheme="majorBidi" w:cstheme="majorBidi"/>
                <w:color w:val="000000"/>
                <w:rtl/>
              </w:rPr>
              <w:t xml:space="preserve"> </w:t>
            </w:r>
            <w:r w:rsidRPr="00AC5F20">
              <w:rPr>
                <w:rFonts w:asciiTheme="majorBidi" w:hAnsiTheme="majorBidi" w:cstheme="majorBidi" w:hint="eastAsia"/>
                <w:color w:val="000000"/>
                <w:rtl/>
                <w:lang w:bidi="he-IL"/>
              </w:rPr>
              <w:t>מזוזה</w:t>
            </w:r>
            <w:r w:rsidRPr="00AC5F20">
              <w:rPr>
                <w:rFonts w:asciiTheme="majorBidi" w:hAnsiTheme="majorBidi" w:cstheme="majorBidi"/>
                <w:color w:val="000000"/>
                <w:rtl/>
              </w:rPr>
              <w:t xml:space="preserve"> </w:t>
            </w:r>
            <w:r w:rsidRPr="00AC5F20">
              <w:rPr>
                <w:rFonts w:asciiTheme="majorBidi" w:hAnsiTheme="majorBidi" w:cstheme="majorBidi" w:hint="eastAsia"/>
                <w:color w:val="000000"/>
                <w:rtl/>
                <w:lang w:bidi="he-IL"/>
              </w:rPr>
              <w:t>שהיא</w:t>
            </w:r>
            <w:r w:rsidRPr="00AC5F20">
              <w:rPr>
                <w:rFonts w:asciiTheme="majorBidi" w:hAnsiTheme="majorBidi" w:cstheme="majorBidi"/>
                <w:color w:val="000000"/>
                <w:rtl/>
              </w:rPr>
              <w:t xml:space="preserve"> </w:t>
            </w:r>
            <w:r w:rsidRPr="00AC5F20">
              <w:rPr>
                <w:rFonts w:asciiTheme="majorBidi" w:hAnsiTheme="majorBidi" w:cstheme="majorBidi" w:hint="eastAsia"/>
                <w:color w:val="000000"/>
                <w:rtl/>
                <w:lang w:bidi="he-IL"/>
              </w:rPr>
              <w:t>נוהגת</w:t>
            </w:r>
            <w:r w:rsidRPr="00AC5F20">
              <w:rPr>
                <w:rFonts w:asciiTheme="majorBidi" w:hAnsiTheme="majorBidi" w:cstheme="majorBidi"/>
                <w:color w:val="000000"/>
                <w:rtl/>
              </w:rPr>
              <w:t xml:space="preserve"> </w:t>
            </w:r>
            <w:r w:rsidRPr="00AC5F20">
              <w:rPr>
                <w:rFonts w:asciiTheme="majorBidi" w:hAnsiTheme="majorBidi" w:cstheme="majorBidi" w:hint="eastAsia"/>
                <w:color w:val="000000"/>
                <w:rtl/>
                <w:lang w:bidi="he-IL"/>
              </w:rPr>
              <w:t>בנשים</w:t>
            </w:r>
            <w:r w:rsidRPr="00AC5F20">
              <w:rPr>
                <w:rFonts w:asciiTheme="majorBidi" w:hAnsiTheme="majorBidi" w:cstheme="majorBidi"/>
                <w:color w:val="000000"/>
                <w:rtl/>
              </w:rPr>
              <w:t xml:space="preserve"> </w:t>
            </w:r>
            <w:r w:rsidRPr="00AC5F20">
              <w:rPr>
                <w:rFonts w:asciiTheme="majorBidi" w:hAnsiTheme="majorBidi" w:cstheme="majorBidi" w:hint="eastAsia"/>
                <w:color w:val="000000"/>
                <w:rtl/>
                <w:lang w:bidi="he-IL"/>
              </w:rPr>
              <w:t>כבאנשים</w:t>
            </w:r>
            <w:r w:rsidRPr="00BC1AFA">
              <w:rPr>
                <w:rFonts w:asciiTheme="majorBidi" w:hAnsiTheme="majorBidi" w:cstheme="majorBidi"/>
                <w:color w:val="000000"/>
                <w:rtl/>
              </w:rPr>
              <w:t>,</w:t>
            </w:r>
            <w:r w:rsidRPr="00AC5F20">
              <w:rPr>
                <w:rFonts w:asciiTheme="majorBidi" w:hAnsiTheme="majorBidi" w:cstheme="majorBidi"/>
                <w:color w:val="000000"/>
                <w:rtl/>
              </w:rPr>
              <w:t xml:space="preserve"> </w:t>
            </w:r>
            <w:r w:rsidRPr="00AC5F20">
              <w:rPr>
                <w:rFonts w:asciiTheme="majorBidi" w:hAnsiTheme="majorBidi" w:cstheme="majorBidi" w:hint="eastAsia"/>
                <w:color w:val="000000"/>
                <w:rtl/>
                <w:lang w:bidi="he-IL"/>
              </w:rPr>
              <w:t>יכול</w:t>
            </w:r>
            <w:r w:rsidRPr="00AC5F20">
              <w:rPr>
                <w:rFonts w:asciiTheme="majorBidi" w:hAnsiTheme="majorBidi" w:cstheme="majorBidi"/>
                <w:color w:val="000000"/>
                <w:rtl/>
              </w:rPr>
              <w:t xml:space="preserve"> </w:t>
            </w:r>
            <w:r w:rsidRPr="00AC5F20">
              <w:rPr>
                <w:rFonts w:asciiTheme="majorBidi" w:hAnsiTheme="majorBidi" w:cstheme="majorBidi" w:hint="eastAsia"/>
                <w:color w:val="000000"/>
                <w:rtl/>
                <w:lang w:bidi="he-IL"/>
              </w:rPr>
              <w:t>אף</w:t>
            </w:r>
            <w:r w:rsidRPr="00AC5F20">
              <w:rPr>
                <w:rFonts w:asciiTheme="majorBidi" w:hAnsiTheme="majorBidi" w:cstheme="majorBidi"/>
                <w:color w:val="000000"/>
                <w:rtl/>
              </w:rPr>
              <w:t xml:space="preserve"> </w:t>
            </w:r>
            <w:r w:rsidRPr="00AC5F20">
              <w:rPr>
                <w:rFonts w:asciiTheme="majorBidi" w:hAnsiTheme="majorBidi" w:cstheme="majorBidi" w:hint="eastAsia"/>
                <w:color w:val="000000"/>
                <w:rtl/>
                <w:lang w:bidi="he-IL"/>
              </w:rPr>
              <w:t>תפילין</w:t>
            </w:r>
            <w:r w:rsidRPr="00AC5F20">
              <w:rPr>
                <w:rFonts w:asciiTheme="majorBidi" w:hAnsiTheme="majorBidi" w:cstheme="majorBidi"/>
                <w:color w:val="000000"/>
                <w:rtl/>
              </w:rPr>
              <w:t xml:space="preserve"> </w:t>
            </w:r>
            <w:r w:rsidRPr="00BC1AFA">
              <w:rPr>
                <w:rFonts w:asciiTheme="majorBidi" w:hAnsiTheme="majorBidi" w:cstheme="majorBidi"/>
                <w:color w:val="000000"/>
                <w:rtl/>
                <w:lang w:bidi="he-IL"/>
              </w:rPr>
              <w:t>נהגו</w:t>
            </w:r>
            <w:r w:rsidRPr="00AC5F20">
              <w:rPr>
                <w:rFonts w:asciiTheme="majorBidi" w:hAnsiTheme="majorBidi" w:cstheme="majorBidi"/>
                <w:color w:val="000000"/>
                <w:rtl/>
              </w:rPr>
              <w:t xml:space="preserve"> </w:t>
            </w:r>
            <w:r w:rsidRPr="00AC5F20">
              <w:rPr>
                <w:rFonts w:asciiTheme="majorBidi" w:hAnsiTheme="majorBidi" w:cstheme="majorBidi" w:hint="eastAsia"/>
                <w:color w:val="000000"/>
                <w:rtl/>
                <w:lang w:bidi="he-IL"/>
              </w:rPr>
              <w:t>בנשים</w:t>
            </w:r>
            <w:r w:rsidRPr="00AC5F20">
              <w:rPr>
                <w:rFonts w:asciiTheme="majorBidi" w:hAnsiTheme="majorBidi" w:cstheme="majorBidi"/>
                <w:color w:val="000000"/>
                <w:rtl/>
              </w:rPr>
              <w:t xml:space="preserve"> </w:t>
            </w:r>
            <w:r w:rsidRPr="00AC5F20">
              <w:rPr>
                <w:rFonts w:asciiTheme="majorBidi" w:hAnsiTheme="majorBidi" w:cstheme="majorBidi" w:hint="eastAsia"/>
                <w:color w:val="000000"/>
                <w:rtl/>
                <w:lang w:bidi="he-IL"/>
              </w:rPr>
              <w:t>כבאנשים</w:t>
            </w:r>
            <w:r w:rsidRPr="00AC5F20">
              <w:rPr>
                <w:rFonts w:asciiTheme="majorBidi" w:hAnsiTheme="majorBidi" w:cstheme="majorBidi"/>
                <w:color w:val="000000"/>
                <w:rtl/>
              </w:rPr>
              <w:t xml:space="preserve"> </w:t>
            </w:r>
            <w:r w:rsidRPr="00BC1AFA">
              <w:rPr>
                <w:rFonts w:asciiTheme="majorBidi" w:hAnsiTheme="majorBidi" w:cstheme="majorBidi"/>
                <w:color w:val="000000"/>
                <w:rtl/>
              </w:rPr>
              <w:t xml:space="preserve">– </w:t>
            </w:r>
            <w:r w:rsidRPr="00BC1AFA">
              <w:rPr>
                <w:rFonts w:asciiTheme="majorBidi" w:hAnsiTheme="majorBidi" w:cstheme="majorBidi"/>
                <w:color w:val="000000"/>
                <w:rtl/>
                <w:lang w:bidi="he-IL"/>
              </w:rPr>
              <w:t>תלמוד</w:t>
            </w:r>
            <w:r w:rsidRPr="00BC1AFA">
              <w:rPr>
                <w:rFonts w:asciiTheme="majorBidi" w:hAnsiTheme="majorBidi" w:cstheme="majorBidi"/>
                <w:color w:val="000000"/>
                <w:rtl/>
              </w:rPr>
              <w:t xml:space="preserve"> </w:t>
            </w:r>
            <w:r w:rsidRPr="00BC1AFA">
              <w:rPr>
                <w:rFonts w:asciiTheme="majorBidi" w:hAnsiTheme="majorBidi" w:cstheme="majorBidi"/>
                <w:color w:val="000000"/>
                <w:rtl/>
                <w:lang w:bidi="he-IL"/>
              </w:rPr>
              <w:t>לומר</w:t>
            </w:r>
            <w:r w:rsidRPr="00AC5F20">
              <w:rPr>
                <w:rFonts w:asciiTheme="majorBidi" w:hAnsiTheme="majorBidi" w:cstheme="majorBidi"/>
                <w:color w:val="000000"/>
                <w:rtl/>
              </w:rPr>
              <w:t xml:space="preserve"> </w:t>
            </w:r>
            <w:r w:rsidRPr="00AC5F20">
              <w:rPr>
                <w:rFonts w:asciiTheme="majorBidi" w:hAnsiTheme="majorBidi" w:cstheme="majorBidi" w:hint="eastAsia"/>
                <w:color w:val="000000"/>
                <w:rtl/>
                <w:lang w:bidi="he-IL"/>
              </w:rPr>
              <w:t>למען</w:t>
            </w:r>
            <w:r w:rsidRPr="00AC5F20">
              <w:rPr>
                <w:rFonts w:asciiTheme="majorBidi" w:hAnsiTheme="majorBidi" w:cstheme="majorBidi"/>
                <w:color w:val="000000"/>
                <w:rtl/>
              </w:rPr>
              <w:t xml:space="preserve"> </w:t>
            </w:r>
            <w:r w:rsidRPr="00AC5F20">
              <w:rPr>
                <w:rFonts w:asciiTheme="majorBidi" w:hAnsiTheme="majorBidi" w:cstheme="majorBidi" w:hint="eastAsia"/>
                <w:color w:val="000000"/>
                <w:rtl/>
                <w:lang w:bidi="he-IL"/>
              </w:rPr>
              <w:t>תהיה</w:t>
            </w:r>
            <w:r w:rsidRPr="00AC5F20">
              <w:rPr>
                <w:rFonts w:asciiTheme="majorBidi" w:hAnsiTheme="majorBidi" w:cstheme="majorBidi"/>
                <w:color w:val="000000"/>
                <w:rtl/>
              </w:rPr>
              <w:t xml:space="preserve"> </w:t>
            </w:r>
            <w:r w:rsidRPr="00AC5F20">
              <w:rPr>
                <w:rFonts w:asciiTheme="majorBidi" w:hAnsiTheme="majorBidi" w:cstheme="majorBidi" w:hint="eastAsia"/>
                <w:color w:val="000000"/>
                <w:rtl/>
                <w:lang w:bidi="he-IL"/>
              </w:rPr>
              <w:t>תורת</w:t>
            </w:r>
            <w:r w:rsidRPr="00AC5F20">
              <w:rPr>
                <w:rFonts w:asciiTheme="majorBidi" w:hAnsiTheme="majorBidi" w:cstheme="majorBidi"/>
                <w:color w:val="000000"/>
                <w:rtl/>
              </w:rPr>
              <w:t xml:space="preserve"> </w:t>
            </w:r>
            <w:r w:rsidRPr="00AC5F20">
              <w:rPr>
                <w:rFonts w:asciiTheme="majorBidi" w:hAnsiTheme="majorBidi" w:cstheme="majorBidi" w:hint="eastAsia"/>
                <w:color w:val="000000"/>
                <w:rtl/>
                <w:lang w:bidi="he-IL"/>
              </w:rPr>
              <w:t>ה</w:t>
            </w:r>
            <w:r w:rsidRPr="00AC5F20">
              <w:rPr>
                <w:rFonts w:asciiTheme="majorBidi" w:hAnsiTheme="majorBidi" w:cstheme="majorBidi"/>
                <w:color w:val="000000"/>
                <w:rtl/>
              </w:rPr>
              <w:t xml:space="preserve">' </w:t>
            </w:r>
            <w:r w:rsidRPr="00AC5F20">
              <w:rPr>
                <w:rFonts w:asciiTheme="majorBidi" w:hAnsiTheme="majorBidi" w:cstheme="majorBidi" w:hint="eastAsia"/>
                <w:color w:val="000000"/>
                <w:rtl/>
                <w:lang w:bidi="he-IL"/>
              </w:rPr>
              <w:t>בפיך</w:t>
            </w:r>
            <w:r w:rsidRPr="00AC5F20">
              <w:rPr>
                <w:rFonts w:asciiTheme="majorBidi" w:hAnsiTheme="majorBidi" w:cstheme="majorBidi"/>
                <w:color w:val="000000"/>
                <w:rtl/>
              </w:rPr>
              <w:t xml:space="preserve">, </w:t>
            </w:r>
            <w:r w:rsidRPr="00AC5F20">
              <w:rPr>
                <w:rFonts w:asciiTheme="majorBidi" w:hAnsiTheme="majorBidi" w:cstheme="majorBidi" w:hint="eastAsia"/>
                <w:color w:val="000000"/>
                <w:rtl/>
                <w:lang w:bidi="he-IL"/>
              </w:rPr>
              <w:t>לא</w:t>
            </w:r>
            <w:r w:rsidRPr="00AC5F20">
              <w:rPr>
                <w:rFonts w:asciiTheme="majorBidi" w:hAnsiTheme="majorBidi" w:cstheme="majorBidi"/>
                <w:color w:val="000000"/>
                <w:rtl/>
              </w:rPr>
              <w:t xml:space="preserve"> </w:t>
            </w:r>
            <w:r w:rsidRPr="00AC5F20">
              <w:rPr>
                <w:rFonts w:asciiTheme="majorBidi" w:hAnsiTheme="majorBidi" w:cstheme="majorBidi" w:hint="eastAsia"/>
                <w:color w:val="000000"/>
                <w:rtl/>
                <w:lang w:bidi="he-IL"/>
              </w:rPr>
              <w:t>אמרתי</w:t>
            </w:r>
            <w:r w:rsidRPr="00AC5F20">
              <w:rPr>
                <w:rFonts w:asciiTheme="majorBidi" w:hAnsiTheme="majorBidi" w:cstheme="majorBidi"/>
                <w:color w:val="000000"/>
                <w:rtl/>
              </w:rPr>
              <w:t xml:space="preserve"> </w:t>
            </w:r>
            <w:r w:rsidRPr="00AC5F20">
              <w:rPr>
                <w:rFonts w:asciiTheme="majorBidi" w:hAnsiTheme="majorBidi" w:cstheme="majorBidi" w:hint="eastAsia"/>
                <w:color w:val="000000"/>
                <w:rtl/>
                <w:lang w:bidi="he-IL"/>
              </w:rPr>
              <w:t>אלא</w:t>
            </w:r>
            <w:r w:rsidRPr="00AC5F20">
              <w:rPr>
                <w:rFonts w:asciiTheme="majorBidi" w:hAnsiTheme="majorBidi" w:cstheme="majorBidi"/>
                <w:color w:val="000000"/>
                <w:rtl/>
              </w:rPr>
              <w:t xml:space="preserve"> </w:t>
            </w:r>
            <w:r w:rsidRPr="00AC5F20">
              <w:rPr>
                <w:rFonts w:asciiTheme="majorBidi" w:hAnsiTheme="majorBidi" w:cstheme="majorBidi" w:hint="eastAsia"/>
                <w:color w:val="000000"/>
                <w:rtl/>
                <w:lang w:bidi="he-IL"/>
              </w:rPr>
              <w:t>במי</w:t>
            </w:r>
            <w:r w:rsidRPr="00AC5F20">
              <w:rPr>
                <w:rFonts w:asciiTheme="majorBidi" w:hAnsiTheme="majorBidi" w:cstheme="majorBidi"/>
                <w:color w:val="000000"/>
                <w:rtl/>
              </w:rPr>
              <w:t xml:space="preserve"> </w:t>
            </w:r>
            <w:r w:rsidRPr="00AC5F20">
              <w:rPr>
                <w:rFonts w:asciiTheme="majorBidi" w:hAnsiTheme="majorBidi" w:cstheme="majorBidi" w:hint="eastAsia"/>
                <w:color w:val="000000"/>
                <w:rtl/>
                <w:lang w:bidi="he-IL"/>
              </w:rPr>
              <w:t>שהוא</w:t>
            </w:r>
            <w:r w:rsidRPr="00AC5F20">
              <w:rPr>
                <w:rFonts w:asciiTheme="majorBidi" w:hAnsiTheme="majorBidi" w:cstheme="majorBidi"/>
                <w:color w:val="000000"/>
                <w:rtl/>
              </w:rPr>
              <w:t xml:space="preserve"> </w:t>
            </w:r>
            <w:r w:rsidRPr="00AC5F20">
              <w:rPr>
                <w:rFonts w:asciiTheme="majorBidi" w:hAnsiTheme="majorBidi" w:cstheme="majorBidi" w:hint="eastAsia"/>
                <w:color w:val="000000"/>
                <w:rtl/>
                <w:lang w:bidi="he-IL"/>
              </w:rPr>
              <w:t>חייב</w:t>
            </w:r>
            <w:r w:rsidRPr="00AC5F20">
              <w:rPr>
                <w:rFonts w:asciiTheme="majorBidi" w:hAnsiTheme="majorBidi" w:cstheme="majorBidi"/>
                <w:color w:val="000000"/>
                <w:rtl/>
              </w:rPr>
              <w:t xml:space="preserve"> </w:t>
            </w:r>
            <w:r w:rsidRPr="00AC5F20">
              <w:rPr>
                <w:rFonts w:asciiTheme="majorBidi" w:hAnsiTheme="majorBidi" w:cstheme="majorBidi" w:hint="eastAsia"/>
                <w:color w:val="000000"/>
                <w:rtl/>
                <w:lang w:bidi="he-IL"/>
              </w:rPr>
              <w:t>בתלמוד</w:t>
            </w:r>
            <w:r w:rsidRPr="00AC5F20">
              <w:rPr>
                <w:rFonts w:asciiTheme="majorBidi" w:hAnsiTheme="majorBidi" w:cstheme="majorBidi"/>
                <w:color w:val="000000"/>
                <w:rtl/>
              </w:rPr>
              <w:t xml:space="preserve"> </w:t>
            </w:r>
            <w:r w:rsidRPr="00AC5F20">
              <w:rPr>
                <w:rFonts w:asciiTheme="majorBidi" w:hAnsiTheme="majorBidi" w:cstheme="majorBidi" w:hint="eastAsia"/>
                <w:color w:val="000000"/>
                <w:rtl/>
                <w:lang w:bidi="he-IL"/>
              </w:rPr>
              <w:t>תורה</w:t>
            </w:r>
            <w:r w:rsidRPr="00BC1AFA">
              <w:rPr>
                <w:rFonts w:asciiTheme="majorBidi" w:hAnsiTheme="majorBidi" w:cstheme="majorBidi"/>
                <w:color w:val="000000"/>
                <w:rtl/>
              </w:rPr>
              <w:t>.</w:t>
            </w:r>
            <w:r w:rsidRPr="00AC5F20">
              <w:rPr>
                <w:rFonts w:asciiTheme="majorBidi" w:hAnsiTheme="majorBidi" w:cstheme="majorBidi"/>
                <w:color w:val="000000"/>
                <w:rtl/>
              </w:rPr>
              <w:t xml:space="preserve"> </w:t>
            </w:r>
            <w:r w:rsidRPr="00AC5F20">
              <w:rPr>
                <w:rFonts w:asciiTheme="majorBidi" w:hAnsiTheme="majorBidi" w:cstheme="majorBidi" w:hint="eastAsia"/>
                <w:color w:val="000000"/>
                <w:rtl/>
                <w:lang w:bidi="he-IL"/>
              </w:rPr>
              <w:t>מכאן</w:t>
            </w:r>
            <w:r w:rsidRPr="00AC5F20">
              <w:rPr>
                <w:rFonts w:asciiTheme="majorBidi" w:hAnsiTheme="majorBidi" w:cstheme="majorBidi"/>
                <w:color w:val="000000"/>
                <w:rtl/>
              </w:rPr>
              <w:t xml:space="preserve"> </w:t>
            </w:r>
            <w:r w:rsidRPr="00AC5F20">
              <w:rPr>
                <w:rFonts w:asciiTheme="majorBidi" w:hAnsiTheme="majorBidi" w:cstheme="majorBidi" w:hint="eastAsia"/>
                <w:color w:val="000000"/>
                <w:rtl/>
                <w:lang w:bidi="he-IL"/>
              </w:rPr>
              <w:t>אמרו</w:t>
            </w:r>
            <w:r w:rsidRPr="00AC5F20">
              <w:rPr>
                <w:rFonts w:asciiTheme="majorBidi" w:hAnsiTheme="majorBidi" w:cstheme="majorBidi"/>
                <w:color w:val="000000"/>
                <w:rtl/>
              </w:rPr>
              <w:t xml:space="preserve"> </w:t>
            </w:r>
            <w:proofErr w:type="spellStart"/>
            <w:r w:rsidRPr="00AC5F20">
              <w:rPr>
                <w:rFonts w:asciiTheme="majorBidi" w:hAnsiTheme="majorBidi" w:cstheme="majorBidi" w:hint="eastAsia"/>
                <w:color w:val="000000"/>
                <w:rtl/>
                <w:lang w:bidi="he-IL"/>
              </w:rPr>
              <w:t>הכל</w:t>
            </w:r>
            <w:proofErr w:type="spellEnd"/>
            <w:r w:rsidRPr="00AC5F20">
              <w:rPr>
                <w:rFonts w:asciiTheme="majorBidi" w:hAnsiTheme="majorBidi" w:cstheme="majorBidi"/>
                <w:color w:val="000000"/>
                <w:rtl/>
              </w:rPr>
              <w:t xml:space="preserve"> </w:t>
            </w:r>
            <w:r w:rsidRPr="00AC5F20">
              <w:rPr>
                <w:rFonts w:asciiTheme="majorBidi" w:hAnsiTheme="majorBidi" w:cstheme="majorBidi" w:hint="eastAsia"/>
                <w:color w:val="000000"/>
                <w:rtl/>
                <w:lang w:bidi="he-IL"/>
              </w:rPr>
              <w:t>חייבין</w:t>
            </w:r>
            <w:r w:rsidRPr="00AC5F20">
              <w:rPr>
                <w:rFonts w:asciiTheme="majorBidi" w:hAnsiTheme="majorBidi" w:cstheme="majorBidi"/>
                <w:color w:val="000000"/>
                <w:rtl/>
              </w:rPr>
              <w:t xml:space="preserve"> </w:t>
            </w:r>
            <w:r w:rsidRPr="00BC1AFA">
              <w:rPr>
                <w:rFonts w:asciiTheme="majorBidi" w:hAnsiTheme="majorBidi" w:cstheme="majorBidi"/>
                <w:color w:val="000000"/>
                <w:rtl/>
              </w:rPr>
              <w:t>(</w:t>
            </w:r>
            <w:r w:rsidRPr="00BC1AFA">
              <w:rPr>
                <w:rFonts w:asciiTheme="majorBidi" w:hAnsiTheme="majorBidi" w:cstheme="majorBidi"/>
                <w:color w:val="000000"/>
                <w:rtl/>
                <w:lang w:bidi="he-IL"/>
              </w:rPr>
              <w:t>בתלמוד</w:t>
            </w:r>
            <w:r w:rsidRPr="00BC1AFA">
              <w:rPr>
                <w:rFonts w:asciiTheme="majorBidi" w:hAnsiTheme="majorBidi" w:cstheme="majorBidi"/>
                <w:color w:val="000000"/>
                <w:rtl/>
              </w:rPr>
              <w:t xml:space="preserve"> </w:t>
            </w:r>
            <w:r w:rsidRPr="00BC1AFA">
              <w:rPr>
                <w:rFonts w:asciiTheme="majorBidi" w:hAnsiTheme="majorBidi" w:cstheme="majorBidi"/>
                <w:color w:val="000000"/>
                <w:rtl/>
                <w:lang w:bidi="he-IL"/>
              </w:rPr>
              <w:t>תורה</w:t>
            </w:r>
            <w:r w:rsidRPr="00BC1AFA">
              <w:rPr>
                <w:rFonts w:asciiTheme="majorBidi" w:hAnsiTheme="majorBidi" w:cstheme="majorBidi"/>
                <w:color w:val="000000"/>
                <w:rtl/>
              </w:rPr>
              <w:t>) [</w:t>
            </w:r>
            <w:proofErr w:type="spellStart"/>
            <w:r w:rsidRPr="00BC1AFA">
              <w:rPr>
                <w:rFonts w:asciiTheme="majorBidi" w:hAnsiTheme="majorBidi" w:cstheme="majorBidi"/>
                <w:color w:val="000000"/>
                <w:rtl/>
                <w:lang w:bidi="he-IL"/>
              </w:rPr>
              <w:t>בתפלין</w:t>
            </w:r>
            <w:proofErr w:type="spellEnd"/>
            <w:r w:rsidRPr="00BC1AFA">
              <w:rPr>
                <w:rFonts w:asciiTheme="majorBidi" w:hAnsiTheme="majorBidi" w:cstheme="majorBidi"/>
                <w:color w:val="000000"/>
                <w:rtl/>
              </w:rPr>
              <w:t>]</w:t>
            </w:r>
            <w:r w:rsidRPr="00AC5F20">
              <w:rPr>
                <w:rFonts w:asciiTheme="majorBidi" w:hAnsiTheme="majorBidi" w:cstheme="majorBidi"/>
                <w:color w:val="000000"/>
                <w:rtl/>
              </w:rPr>
              <w:t xml:space="preserve"> </w:t>
            </w:r>
            <w:r w:rsidRPr="00AC5F20">
              <w:rPr>
                <w:rFonts w:asciiTheme="majorBidi" w:hAnsiTheme="majorBidi" w:cstheme="majorBidi" w:hint="eastAsia"/>
                <w:color w:val="000000"/>
                <w:rtl/>
                <w:lang w:bidi="he-IL"/>
              </w:rPr>
              <w:t>חוץ</w:t>
            </w:r>
            <w:r w:rsidRPr="00AC5F20">
              <w:rPr>
                <w:rFonts w:asciiTheme="majorBidi" w:hAnsiTheme="majorBidi" w:cstheme="majorBidi"/>
                <w:color w:val="000000"/>
                <w:rtl/>
              </w:rPr>
              <w:t xml:space="preserve"> </w:t>
            </w:r>
            <w:r w:rsidRPr="00AC5F20">
              <w:rPr>
                <w:rFonts w:asciiTheme="majorBidi" w:hAnsiTheme="majorBidi" w:cstheme="majorBidi" w:hint="eastAsia"/>
                <w:color w:val="000000"/>
                <w:rtl/>
                <w:lang w:bidi="he-IL"/>
              </w:rPr>
              <w:t>מנשים</w:t>
            </w:r>
            <w:r w:rsidRPr="00AC5F20">
              <w:rPr>
                <w:rFonts w:asciiTheme="majorBidi" w:hAnsiTheme="majorBidi" w:cstheme="majorBidi"/>
                <w:color w:val="000000"/>
                <w:rtl/>
              </w:rPr>
              <w:t xml:space="preserve"> </w:t>
            </w:r>
            <w:r w:rsidRPr="00AC5F20">
              <w:rPr>
                <w:rFonts w:asciiTheme="majorBidi" w:hAnsiTheme="majorBidi" w:cstheme="majorBidi" w:hint="eastAsia"/>
                <w:color w:val="000000"/>
                <w:rtl/>
                <w:lang w:bidi="he-IL"/>
              </w:rPr>
              <w:t>ועבדים</w:t>
            </w:r>
            <w:r w:rsidRPr="00AC5F20">
              <w:rPr>
                <w:rFonts w:asciiTheme="majorBidi" w:hAnsiTheme="majorBidi" w:cstheme="majorBidi"/>
                <w:color w:val="000000"/>
                <w:rtl/>
              </w:rPr>
              <w:t>.</w:t>
            </w:r>
          </w:p>
          <w:p w14:paraId="54654C1A" w14:textId="77777777" w:rsidR="00CF6503" w:rsidRDefault="00BC1AFA" w:rsidP="00AC5F20">
            <w:pPr>
              <w:pBdr>
                <w:top w:val="nil"/>
                <w:left w:val="nil"/>
                <w:bottom w:val="nil"/>
                <w:right w:val="nil"/>
                <w:between w:val="nil"/>
              </w:pBdr>
              <w:spacing w:before="120" w:line="240" w:lineRule="auto"/>
              <w:ind w:left="0" w:hanging="2"/>
              <w:jc w:val="right"/>
              <w:rPr>
                <w:color w:val="000000"/>
              </w:rPr>
            </w:pPr>
            <w:r w:rsidRPr="00AC5F20">
              <w:rPr>
                <w:rFonts w:asciiTheme="majorBidi" w:hAnsiTheme="majorBidi" w:cstheme="majorBidi" w:hint="eastAsia"/>
                <w:color w:val="000000"/>
                <w:rtl/>
                <w:lang w:bidi="he-IL"/>
              </w:rPr>
              <w:t>מיכל</w:t>
            </w:r>
            <w:r w:rsidRPr="00AC5F20">
              <w:rPr>
                <w:rFonts w:asciiTheme="majorBidi" w:hAnsiTheme="majorBidi" w:cstheme="majorBidi"/>
                <w:color w:val="000000"/>
                <w:rtl/>
              </w:rPr>
              <w:t xml:space="preserve"> </w:t>
            </w:r>
            <w:r w:rsidRPr="00AC5F20">
              <w:rPr>
                <w:rFonts w:asciiTheme="majorBidi" w:hAnsiTheme="majorBidi" w:cstheme="majorBidi" w:hint="eastAsia"/>
                <w:color w:val="000000"/>
                <w:rtl/>
                <w:lang w:bidi="he-IL"/>
              </w:rPr>
              <w:t>בת</w:t>
            </w:r>
            <w:r w:rsidRPr="00AC5F20">
              <w:rPr>
                <w:rFonts w:asciiTheme="majorBidi" w:hAnsiTheme="majorBidi" w:cstheme="majorBidi"/>
                <w:color w:val="000000"/>
                <w:rtl/>
              </w:rPr>
              <w:t xml:space="preserve"> </w:t>
            </w:r>
            <w:r w:rsidRPr="00AC5F20">
              <w:rPr>
                <w:rFonts w:asciiTheme="majorBidi" w:hAnsiTheme="majorBidi" w:cstheme="majorBidi" w:hint="eastAsia"/>
                <w:color w:val="000000"/>
                <w:rtl/>
                <w:lang w:bidi="he-IL"/>
              </w:rPr>
              <w:t>כושי</w:t>
            </w:r>
            <w:r w:rsidRPr="00AC5F20">
              <w:rPr>
                <w:rFonts w:asciiTheme="majorBidi" w:hAnsiTheme="majorBidi" w:cstheme="majorBidi"/>
                <w:color w:val="000000"/>
                <w:rtl/>
              </w:rPr>
              <w:t xml:space="preserve"> </w:t>
            </w:r>
            <w:r w:rsidRPr="00AC5F20">
              <w:rPr>
                <w:rFonts w:asciiTheme="majorBidi" w:hAnsiTheme="majorBidi" w:cstheme="majorBidi" w:hint="eastAsia"/>
                <w:color w:val="000000"/>
                <w:rtl/>
                <w:lang w:bidi="he-IL"/>
              </w:rPr>
              <w:t>היתה</w:t>
            </w:r>
            <w:r w:rsidRPr="00AC5F20">
              <w:rPr>
                <w:rFonts w:asciiTheme="majorBidi" w:hAnsiTheme="majorBidi" w:cstheme="majorBidi"/>
                <w:color w:val="000000"/>
                <w:rtl/>
              </w:rPr>
              <w:t xml:space="preserve"> </w:t>
            </w:r>
            <w:r w:rsidRPr="00AC5F20">
              <w:rPr>
                <w:rFonts w:asciiTheme="majorBidi" w:hAnsiTheme="majorBidi" w:cstheme="majorBidi" w:hint="eastAsia"/>
                <w:color w:val="000000"/>
                <w:rtl/>
                <w:lang w:bidi="he-IL"/>
              </w:rPr>
              <w:t>מנחת</w:t>
            </w:r>
            <w:r w:rsidRPr="00AC5F20">
              <w:rPr>
                <w:rFonts w:asciiTheme="majorBidi" w:hAnsiTheme="majorBidi" w:cstheme="majorBidi"/>
                <w:color w:val="000000"/>
                <w:rtl/>
              </w:rPr>
              <w:t xml:space="preserve"> </w:t>
            </w:r>
            <w:r w:rsidRPr="00BC1AFA">
              <w:rPr>
                <w:rFonts w:asciiTheme="majorBidi" w:hAnsiTheme="majorBidi" w:cstheme="majorBidi"/>
                <w:color w:val="000000"/>
                <w:rtl/>
                <w:lang w:bidi="he-IL"/>
              </w:rPr>
              <w:t>תפלין</w:t>
            </w:r>
            <w:r w:rsidRPr="00BC1AFA">
              <w:rPr>
                <w:rFonts w:asciiTheme="majorBidi" w:hAnsiTheme="majorBidi" w:cstheme="majorBidi"/>
                <w:color w:val="000000"/>
                <w:rtl/>
              </w:rPr>
              <w:t>.</w:t>
            </w:r>
            <w:r w:rsidRPr="00AC5F20">
              <w:rPr>
                <w:rFonts w:asciiTheme="majorBidi" w:hAnsiTheme="majorBidi" w:cstheme="majorBidi"/>
                <w:color w:val="000000"/>
                <w:rtl/>
              </w:rPr>
              <w:t xml:space="preserve"> </w:t>
            </w:r>
            <w:r w:rsidRPr="00AC5F20">
              <w:rPr>
                <w:rFonts w:asciiTheme="majorBidi" w:hAnsiTheme="majorBidi" w:cstheme="majorBidi" w:hint="eastAsia"/>
                <w:color w:val="000000"/>
                <w:rtl/>
                <w:lang w:bidi="he-IL"/>
              </w:rPr>
              <w:t>אשתו</w:t>
            </w:r>
            <w:r w:rsidRPr="00AC5F20">
              <w:rPr>
                <w:rFonts w:asciiTheme="majorBidi" w:hAnsiTheme="majorBidi" w:cstheme="majorBidi"/>
                <w:color w:val="000000"/>
                <w:rtl/>
              </w:rPr>
              <w:t xml:space="preserve"> </w:t>
            </w:r>
            <w:r w:rsidRPr="00AC5F20">
              <w:rPr>
                <w:rFonts w:asciiTheme="majorBidi" w:hAnsiTheme="majorBidi" w:cstheme="majorBidi" w:hint="eastAsia"/>
                <w:color w:val="000000"/>
                <w:rtl/>
                <w:lang w:bidi="he-IL"/>
              </w:rPr>
              <w:t>של</w:t>
            </w:r>
            <w:r w:rsidRPr="00AC5F20">
              <w:rPr>
                <w:rFonts w:asciiTheme="majorBidi" w:hAnsiTheme="majorBidi" w:cstheme="majorBidi"/>
                <w:color w:val="000000"/>
                <w:rtl/>
              </w:rPr>
              <w:t xml:space="preserve"> </w:t>
            </w:r>
            <w:r w:rsidRPr="00AC5F20">
              <w:rPr>
                <w:rFonts w:asciiTheme="majorBidi" w:hAnsiTheme="majorBidi" w:cstheme="majorBidi" w:hint="eastAsia"/>
                <w:color w:val="000000"/>
                <w:rtl/>
                <w:lang w:bidi="he-IL"/>
              </w:rPr>
              <w:t>יונה</w:t>
            </w:r>
            <w:r w:rsidRPr="00AC5F20">
              <w:rPr>
                <w:rFonts w:asciiTheme="majorBidi" w:hAnsiTheme="majorBidi" w:cstheme="majorBidi"/>
                <w:color w:val="000000"/>
                <w:rtl/>
              </w:rPr>
              <w:t xml:space="preserve"> </w:t>
            </w:r>
            <w:r w:rsidRPr="00AC5F20">
              <w:rPr>
                <w:rFonts w:asciiTheme="majorBidi" w:hAnsiTheme="majorBidi" w:cstheme="majorBidi" w:hint="eastAsia"/>
                <w:color w:val="000000"/>
                <w:rtl/>
                <w:lang w:bidi="he-IL"/>
              </w:rPr>
              <w:t>היתה</w:t>
            </w:r>
            <w:r w:rsidRPr="00AC5F20">
              <w:rPr>
                <w:rFonts w:asciiTheme="majorBidi" w:hAnsiTheme="majorBidi" w:cstheme="majorBidi"/>
                <w:color w:val="000000"/>
                <w:rtl/>
              </w:rPr>
              <w:t xml:space="preserve"> </w:t>
            </w:r>
            <w:r w:rsidRPr="00AC5F20">
              <w:rPr>
                <w:rFonts w:asciiTheme="majorBidi" w:hAnsiTheme="majorBidi" w:cstheme="majorBidi" w:hint="eastAsia"/>
                <w:color w:val="000000"/>
                <w:rtl/>
                <w:lang w:bidi="he-IL"/>
              </w:rPr>
              <w:t>עולה</w:t>
            </w:r>
            <w:r w:rsidRPr="00AC5F20">
              <w:rPr>
                <w:rFonts w:asciiTheme="majorBidi" w:hAnsiTheme="majorBidi" w:cstheme="majorBidi"/>
                <w:color w:val="000000"/>
                <w:rtl/>
              </w:rPr>
              <w:t xml:space="preserve"> </w:t>
            </w:r>
            <w:r w:rsidRPr="00AC5F20">
              <w:rPr>
                <w:rFonts w:asciiTheme="majorBidi" w:hAnsiTheme="majorBidi" w:cstheme="majorBidi" w:hint="eastAsia"/>
                <w:color w:val="000000"/>
                <w:rtl/>
                <w:lang w:bidi="he-IL"/>
              </w:rPr>
              <w:t>לרגלים</w:t>
            </w:r>
            <w:r w:rsidRPr="00BC1AFA">
              <w:rPr>
                <w:rFonts w:asciiTheme="majorBidi" w:hAnsiTheme="majorBidi" w:cstheme="majorBidi"/>
                <w:color w:val="000000"/>
                <w:rtl/>
              </w:rPr>
              <w:t>.</w:t>
            </w:r>
            <w:r w:rsidRPr="00AC5F20">
              <w:rPr>
                <w:rFonts w:asciiTheme="majorBidi" w:hAnsiTheme="majorBidi" w:cstheme="majorBidi"/>
                <w:color w:val="000000"/>
                <w:rtl/>
              </w:rPr>
              <w:t xml:space="preserve"> </w:t>
            </w:r>
            <w:r w:rsidRPr="00AC5F20">
              <w:rPr>
                <w:rFonts w:asciiTheme="majorBidi" w:hAnsiTheme="majorBidi" w:cstheme="majorBidi" w:hint="eastAsia"/>
                <w:color w:val="000000"/>
                <w:rtl/>
                <w:lang w:bidi="he-IL"/>
              </w:rPr>
              <w:t>טבי</w:t>
            </w:r>
            <w:r w:rsidRPr="00AC5F20">
              <w:rPr>
                <w:rFonts w:asciiTheme="majorBidi" w:hAnsiTheme="majorBidi" w:cstheme="majorBidi"/>
                <w:color w:val="000000"/>
                <w:rtl/>
              </w:rPr>
              <w:t xml:space="preserve"> </w:t>
            </w:r>
            <w:r w:rsidRPr="00AC5F20">
              <w:rPr>
                <w:rFonts w:asciiTheme="majorBidi" w:hAnsiTheme="majorBidi" w:cstheme="majorBidi" w:hint="eastAsia"/>
                <w:color w:val="000000"/>
                <w:rtl/>
                <w:lang w:bidi="he-IL"/>
              </w:rPr>
              <w:t>עבדו</w:t>
            </w:r>
            <w:r w:rsidRPr="00AC5F20">
              <w:rPr>
                <w:rFonts w:asciiTheme="majorBidi" w:hAnsiTheme="majorBidi" w:cstheme="majorBidi"/>
                <w:color w:val="000000"/>
                <w:rtl/>
              </w:rPr>
              <w:t xml:space="preserve"> </w:t>
            </w:r>
            <w:r w:rsidRPr="00AC5F20">
              <w:rPr>
                <w:rFonts w:asciiTheme="majorBidi" w:hAnsiTheme="majorBidi" w:cstheme="majorBidi" w:hint="eastAsia"/>
                <w:color w:val="000000"/>
                <w:rtl/>
                <w:lang w:bidi="he-IL"/>
              </w:rPr>
              <w:t>של</w:t>
            </w:r>
            <w:r w:rsidRPr="00AC5F20">
              <w:rPr>
                <w:rFonts w:asciiTheme="majorBidi" w:hAnsiTheme="majorBidi" w:cstheme="majorBidi"/>
                <w:color w:val="000000"/>
                <w:rtl/>
              </w:rPr>
              <w:t xml:space="preserve"> </w:t>
            </w:r>
            <w:r w:rsidRPr="00AC5F20">
              <w:rPr>
                <w:rFonts w:asciiTheme="majorBidi" w:hAnsiTheme="majorBidi" w:cstheme="majorBidi" w:hint="eastAsia"/>
                <w:color w:val="000000"/>
                <w:rtl/>
                <w:lang w:bidi="he-IL"/>
              </w:rPr>
              <w:t>רבן</w:t>
            </w:r>
            <w:r w:rsidRPr="00AC5F20">
              <w:rPr>
                <w:rFonts w:asciiTheme="majorBidi" w:hAnsiTheme="majorBidi" w:cstheme="majorBidi"/>
                <w:color w:val="000000"/>
                <w:rtl/>
              </w:rPr>
              <w:t xml:space="preserve"> </w:t>
            </w:r>
            <w:r w:rsidRPr="00AC5F20">
              <w:rPr>
                <w:rFonts w:asciiTheme="majorBidi" w:hAnsiTheme="majorBidi" w:cstheme="majorBidi" w:hint="eastAsia"/>
                <w:color w:val="000000"/>
                <w:rtl/>
                <w:lang w:bidi="he-IL"/>
              </w:rPr>
              <w:t>גמליאל</w:t>
            </w:r>
            <w:r w:rsidRPr="00AC5F20">
              <w:rPr>
                <w:rFonts w:asciiTheme="majorBidi" w:hAnsiTheme="majorBidi" w:cstheme="majorBidi"/>
                <w:color w:val="000000"/>
                <w:rtl/>
              </w:rPr>
              <w:t xml:space="preserve"> </w:t>
            </w:r>
            <w:r w:rsidRPr="00AC5F20">
              <w:rPr>
                <w:rFonts w:asciiTheme="majorBidi" w:hAnsiTheme="majorBidi" w:cstheme="majorBidi" w:hint="eastAsia"/>
                <w:color w:val="000000"/>
                <w:rtl/>
                <w:lang w:bidi="he-IL"/>
              </w:rPr>
              <w:t>היה</w:t>
            </w:r>
            <w:r w:rsidRPr="00AC5F20">
              <w:rPr>
                <w:rFonts w:asciiTheme="majorBidi" w:hAnsiTheme="majorBidi" w:cstheme="majorBidi"/>
                <w:color w:val="000000"/>
                <w:rtl/>
              </w:rPr>
              <w:t xml:space="preserve"> </w:t>
            </w:r>
            <w:r w:rsidRPr="00AC5F20">
              <w:rPr>
                <w:rFonts w:asciiTheme="majorBidi" w:hAnsiTheme="majorBidi" w:cstheme="majorBidi" w:hint="eastAsia"/>
                <w:color w:val="000000"/>
                <w:rtl/>
                <w:lang w:bidi="he-IL"/>
              </w:rPr>
              <w:t>מני</w:t>
            </w:r>
            <w:r w:rsidR="00E15BD5" w:rsidRPr="00AC5F20">
              <w:rPr>
                <w:rFonts w:asciiTheme="majorBidi" w:hAnsiTheme="majorBidi" w:cstheme="majorBidi" w:hint="eastAsia"/>
                <w:color w:val="000000"/>
                <w:rtl/>
                <w:lang w:bidi="he-IL"/>
              </w:rPr>
              <w:t>ח</w:t>
            </w:r>
            <w:r w:rsidR="00E15BD5" w:rsidRPr="00AC5F20">
              <w:rPr>
                <w:rFonts w:asciiTheme="majorBidi" w:hAnsiTheme="majorBidi" w:cstheme="majorBidi"/>
                <w:color w:val="000000"/>
                <w:rtl/>
                <w:lang w:bidi="he-IL"/>
              </w:rPr>
              <w:t xml:space="preserve"> </w:t>
            </w:r>
            <w:r w:rsidR="00E15BD5" w:rsidRPr="00AC5F20">
              <w:rPr>
                <w:rFonts w:asciiTheme="majorBidi" w:hAnsiTheme="majorBidi" w:cstheme="majorBidi" w:hint="eastAsia"/>
                <w:color w:val="000000"/>
                <w:rtl/>
                <w:lang w:bidi="he-IL"/>
              </w:rPr>
              <w:t>תפילין</w:t>
            </w:r>
            <w:r w:rsidR="00E15BD5">
              <w:rPr>
                <w:rFonts w:asciiTheme="majorBidi" w:hAnsiTheme="majorBidi" w:cstheme="majorBidi" w:hint="cs"/>
                <w:color w:val="000000"/>
                <w:rtl/>
                <w:lang w:bidi="he-IL"/>
              </w:rPr>
              <w:t>.</w:t>
            </w:r>
            <w:r>
              <w:rPr>
                <w:rFonts w:hint="cs"/>
                <w:color w:val="000000"/>
                <w:sz w:val="20"/>
                <w:szCs w:val="20"/>
                <w:rtl/>
                <w:lang w:bidi="he-IL"/>
              </w:rPr>
              <w:t xml:space="preserve"> </w:t>
            </w:r>
          </w:p>
        </w:tc>
      </w:tr>
    </w:tbl>
    <w:p w14:paraId="2F3CB966" w14:textId="77777777" w:rsidR="00CF6503" w:rsidRDefault="00CF6503" w:rsidP="00CF6503">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lastRenderedPageBreak/>
        <w:t xml:space="preserve">The </w:t>
      </w:r>
      <w:proofErr w:type="spellStart"/>
      <w:r>
        <w:rPr>
          <w:rFonts w:ascii="Calibri" w:eastAsia="Calibri" w:hAnsi="Calibri" w:cs="Calibri"/>
          <w:color w:val="000000"/>
          <w:sz w:val="20"/>
          <w:szCs w:val="20"/>
        </w:rPr>
        <w:t>Mekhilta</w:t>
      </w:r>
      <w:proofErr w:type="spellEnd"/>
      <w:r>
        <w:rPr>
          <w:rFonts w:ascii="Calibri" w:eastAsia="Calibri" w:hAnsi="Calibri" w:cs="Calibri"/>
          <w:color w:val="000000"/>
          <w:sz w:val="20"/>
          <w:szCs w:val="20"/>
        </w:rPr>
        <w:t xml:space="preserve"> asks a pointed question. Why is an exegetical connection not made between </w:t>
      </w:r>
      <w:r w:rsidRPr="00AC5F20">
        <w:rPr>
          <w:rFonts w:ascii="Calibri" w:eastAsia="Calibri" w:hAnsi="Calibri"/>
          <w:i/>
          <w:color w:val="000000"/>
          <w:sz w:val="20"/>
        </w:rPr>
        <w:t>tefillin</w:t>
      </w:r>
      <w:r>
        <w:rPr>
          <w:rFonts w:ascii="Calibri" w:eastAsia="Calibri" w:hAnsi="Calibri" w:cs="Calibri"/>
          <w:color w:val="000000"/>
          <w:sz w:val="20"/>
          <w:szCs w:val="20"/>
        </w:rPr>
        <w:t xml:space="preserve"> and </w:t>
      </w:r>
      <w:r w:rsidRPr="00AC5F20">
        <w:rPr>
          <w:rFonts w:ascii="Calibri" w:eastAsia="Calibri" w:hAnsi="Calibri"/>
          <w:i/>
          <w:color w:val="000000"/>
          <w:sz w:val="20"/>
        </w:rPr>
        <w:t>mezuzah</w:t>
      </w:r>
      <w:r>
        <w:rPr>
          <w:rFonts w:ascii="Calibri" w:eastAsia="Calibri" w:hAnsi="Calibri" w:cs="Calibri"/>
          <w:color w:val="000000"/>
          <w:sz w:val="20"/>
          <w:szCs w:val="20"/>
        </w:rPr>
        <w:t xml:space="preserve">? </w:t>
      </w:r>
      <w:r w:rsidR="004F7800">
        <w:rPr>
          <w:rFonts w:ascii="Calibri" w:eastAsia="Calibri" w:hAnsi="Calibri" w:cs="Calibri"/>
          <w:color w:val="000000"/>
          <w:sz w:val="20"/>
          <w:szCs w:val="20"/>
        </w:rPr>
        <w:t>W</w:t>
      </w:r>
      <w:r>
        <w:rPr>
          <w:rFonts w:ascii="Calibri" w:eastAsia="Calibri" w:hAnsi="Calibri" w:cs="Calibri"/>
          <w:color w:val="000000"/>
          <w:sz w:val="20"/>
          <w:szCs w:val="20"/>
        </w:rPr>
        <w:t xml:space="preserve">omen are obligated in </w:t>
      </w:r>
      <w:r w:rsidRPr="002B7FB8">
        <w:rPr>
          <w:rFonts w:ascii="Calibri" w:eastAsia="Calibri" w:hAnsi="Calibri" w:cs="Calibri"/>
          <w:i/>
          <w:iCs/>
          <w:color w:val="000000"/>
          <w:sz w:val="20"/>
          <w:szCs w:val="20"/>
        </w:rPr>
        <w:t>mezuzah</w:t>
      </w:r>
      <w:r>
        <w:rPr>
          <w:rFonts w:ascii="Calibri" w:eastAsia="Calibri" w:hAnsi="Calibri" w:cs="Calibri"/>
          <w:color w:val="000000"/>
          <w:sz w:val="20"/>
          <w:szCs w:val="20"/>
        </w:rPr>
        <w:t xml:space="preserve"> since it is a </w:t>
      </w:r>
      <w:r w:rsidRPr="002B7FB8">
        <w:rPr>
          <w:rFonts w:ascii="Calibri" w:eastAsia="Calibri" w:hAnsi="Calibri" w:cs="Calibri"/>
          <w:i/>
          <w:iCs/>
          <w:color w:val="000000"/>
          <w:sz w:val="20"/>
          <w:szCs w:val="20"/>
        </w:rPr>
        <w:t>mitzvah</w:t>
      </w:r>
      <w:r>
        <w:rPr>
          <w:rFonts w:ascii="Calibri" w:eastAsia="Calibri" w:hAnsi="Calibri" w:cs="Calibri"/>
          <w:color w:val="000000"/>
          <w:sz w:val="20"/>
          <w:szCs w:val="20"/>
        </w:rPr>
        <w:t xml:space="preserve"> determined by a structure (the house) and not by time or through learning Torah. As both </w:t>
      </w:r>
      <w:r w:rsidRPr="00AC5F20">
        <w:rPr>
          <w:rFonts w:ascii="Calibri" w:eastAsia="Calibri" w:hAnsi="Calibri"/>
          <w:i/>
          <w:color w:val="000000"/>
          <w:sz w:val="20"/>
        </w:rPr>
        <w:t>mitzvot</w:t>
      </w:r>
      <w:r>
        <w:rPr>
          <w:rFonts w:ascii="Calibri" w:eastAsia="Calibri" w:hAnsi="Calibri" w:cs="Calibri"/>
          <w:color w:val="000000"/>
          <w:sz w:val="20"/>
          <w:szCs w:val="20"/>
        </w:rPr>
        <w:t xml:space="preserve"> appear in the </w:t>
      </w:r>
      <w:r w:rsidRPr="00AC5F20">
        <w:rPr>
          <w:rFonts w:ascii="Calibri" w:eastAsia="Calibri" w:hAnsi="Calibri"/>
          <w:i/>
          <w:color w:val="000000"/>
          <w:sz w:val="20"/>
        </w:rPr>
        <w:t>Shema</w:t>
      </w:r>
      <w:r>
        <w:rPr>
          <w:rFonts w:ascii="Calibri" w:eastAsia="Calibri" w:hAnsi="Calibri" w:cs="Calibri"/>
          <w:color w:val="000000"/>
          <w:sz w:val="20"/>
          <w:szCs w:val="20"/>
        </w:rPr>
        <w:t xml:space="preserve"> text and both involve </w:t>
      </w:r>
      <w:r w:rsidRPr="00AC5F20">
        <w:rPr>
          <w:rFonts w:ascii="Calibri" w:eastAsia="Calibri" w:hAnsi="Calibri"/>
          <w:i/>
          <w:color w:val="000000"/>
          <w:sz w:val="20"/>
        </w:rPr>
        <w:t>Shema</w:t>
      </w:r>
      <w:r>
        <w:rPr>
          <w:rFonts w:ascii="Calibri" w:eastAsia="Calibri" w:hAnsi="Calibri" w:cs="Calibri"/>
          <w:color w:val="000000"/>
          <w:sz w:val="20"/>
          <w:szCs w:val="20"/>
        </w:rPr>
        <w:t xml:space="preserve"> written on parchment, one could ask why not obligate</w:t>
      </w:r>
      <w:r w:rsidR="003E2380">
        <w:rPr>
          <w:rFonts w:ascii="Calibri" w:eastAsia="Calibri" w:hAnsi="Calibri" w:cs="Calibri"/>
          <w:color w:val="000000"/>
          <w:sz w:val="20"/>
          <w:szCs w:val="20"/>
        </w:rPr>
        <w:t xml:space="preserve"> women</w:t>
      </w:r>
      <w:r>
        <w:rPr>
          <w:rFonts w:ascii="Calibri" w:eastAsia="Calibri" w:hAnsi="Calibri" w:cs="Calibri"/>
          <w:color w:val="000000"/>
          <w:sz w:val="20"/>
          <w:szCs w:val="20"/>
        </w:rPr>
        <w:t xml:space="preserve"> in </w:t>
      </w:r>
      <w:r w:rsidRPr="00AC5F20">
        <w:rPr>
          <w:rFonts w:ascii="Calibri" w:eastAsia="Calibri" w:hAnsi="Calibri"/>
          <w:i/>
          <w:color w:val="000000"/>
          <w:sz w:val="20"/>
        </w:rPr>
        <w:t>tefillin</w:t>
      </w:r>
      <w:r>
        <w:rPr>
          <w:rFonts w:ascii="Calibri" w:eastAsia="Calibri" w:hAnsi="Calibri" w:cs="Calibri"/>
          <w:color w:val="000000"/>
          <w:sz w:val="20"/>
          <w:szCs w:val="20"/>
        </w:rPr>
        <w:t xml:space="preserve"> because of </w:t>
      </w:r>
      <w:r w:rsidRPr="002B7FB8">
        <w:rPr>
          <w:rFonts w:ascii="Calibri" w:eastAsia="Calibri" w:hAnsi="Calibri" w:cs="Calibri"/>
          <w:i/>
          <w:iCs/>
          <w:color w:val="000000"/>
          <w:sz w:val="20"/>
          <w:szCs w:val="20"/>
        </w:rPr>
        <w:t>mezuzah</w:t>
      </w:r>
      <w:r>
        <w:rPr>
          <w:rFonts w:ascii="Calibri" w:eastAsia="Calibri" w:hAnsi="Calibri" w:cs="Calibri"/>
          <w:color w:val="000000"/>
          <w:sz w:val="20"/>
          <w:szCs w:val="20"/>
        </w:rPr>
        <w:t xml:space="preserve">? The midrash clarifies that </w:t>
      </w:r>
      <w:r w:rsidRPr="00AC5F20">
        <w:rPr>
          <w:rFonts w:ascii="Calibri" w:eastAsia="Calibri" w:hAnsi="Calibri"/>
          <w:i/>
          <w:color w:val="000000"/>
          <w:sz w:val="20"/>
        </w:rPr>
        <w:t>tefillin</w:t>
      </w:r>
      <w:r>
        <w:rPr>
          <w:rFonts w:ascii="Calibri" w:eastAsia="Calibri" w:hAnsi="Calibri" w:cs="Calibri"/>
          <w:color w:val="000000"/>
          <w:sz w:val="20"/>
          <w:szCs w:val="20"/>
        </w:rPr>
        <w:t xml:space="preserve"> are directly connected to an obligation to learn Torah. Women </w:t>
      </w:r>
      <w:r w:rsidR="00BA488B">
        <w:rPr>
          <w:rFonts w:ascii="Calibri" w:eastAsia="Calibri" w:hAnsi="Calibri" w:cs="Calibri"/>
          <w:color w:val="000000"/>
          <w:sz w:val="20"/>
          <w:szCs w:val="20"/>
        </w:rPr>
        <w:t>are exempt</w:t>
      </w:r>
      <w:r>
        <w:rPr>
          <w:rFonts w:ascii="Calibri" w:eastAsia="Calibri" w:hAnsi="Calibri" w:cs="Calibri"/>
          <w:color w:val="000000"/>
          <w:sz w:val="20"/>
          <w:szCs w:val="20"/>
        </w:rPr>
        <w:t xml:space="preserve"> from this obligation </w:t>
      </w:r>
      <w:r w:rsidR="001C542A">
        <w:rPr>
          <w:rFonts w:ascii="Calibri" w:eastAsia="Calibri" w:hAnsi="Calibri" w:cs="Calibri"/>
          <w:color w:val="000000"/>
          <w:sz w:val="20"/>
          <w:szCs w:val="20"/>
        </w:rPr>
        <w:t xml:space="preserve">(although it is not positive time bound but positive non time bound) </w:t>
      </w:r>
      <w:r>
        <w:rPr>
          <w:rFonts w:ascii="Calibri" w:eastAsia="Calibri" w:hAnsi="Calibri" w:cs="Calibri"/>
          <w:color w:val="000000"/>
          <w:sz w:val="20"/>
          <w:szCs w:val="20"/>
        </w:rPr>
        <w:t xml:space="preserve">and thus, </w:t>
      </w:r>
      <w:r w:rsidR="00BA488B">
        <w:rPr>
          <w:rFonts w:ascii="Calibri" w:eastAsia="Calibri" w:hAnsi="Calibri" w:cs="Calibri"/>
          <w:color w:val="000000"/>
          <w:sz w:val="20"/>
          <w:szCs w:val="20"/>
        </w:rPr>
        <w:t>are exempt</w:t>
      </w:r>
      <w:r>
        <w:rPr>
          <w:rFonts w:ascii="Calibri" w:eastAsia="Calibri" w:hAnsi="Calibri" w:cs="Calibri"/>
          <w:color w:val="000000"/>
          <w:sz w:val="20"/>
          <w:szCs w:val="20"/>
        </w:rPr>
        <w:t xml:space="preserve"> from </w:t>
      </w:r>
      <w:r w:rsidRPr="00AC5F20">
        <w:rPr>
          <w:rFonts w:ascii="Calibri" w:eastAsia="Calibri" w:hAnsi="Calibri"/>
          <w:i/>
          <w:color w:val="000000"/>
          <w:sz w:val="20"/>
        </w:rPr>
        <w:t>tefillin</w:t>
      </w:r>
      <w:r>
        <w:rPr>
          <w:rFonts w:ascii="Calibri" w:eastAsia="Calibri" w:hAnsi="Calibri" w:cs="Calibri"/>
          <w:color w:val="000000"/>
          <w:sz w:val="20"/>
          <w:szCs w:val="20"/>
        </w:rPr>
        <w:t xml:space="preserve">. It concludes with two illustrations of exempted parties - Michal, a woman, and Tabi, a slave - who nonetheless put on </w:t>
      </w:r>
      <w:r w:rsidRPr="00AC5F20">
        <w:rPr>
          <w:rFonts w:ascii="Calibri" w:eastAsia="Calibri" w:hAnsi="Calibri"/>
          <w:i/>
          <w:color w:val="000000"/>
          <w:sz w:val="20"/>
        </w:rPr>
        <w:t>tefillin</w:t>
      </w:r>
      <w:r>
        <w:rPr>
          <w:rFonts w:ascii="Calibri" w:eastAsia="Calibri" w:hAnsi="Calibri" w:cs="Calibri"/>
          <w:color w:val="000000"/>
          <w:sz w:val="20"/>
          <w:szCs w:val="20"/>
        </w:rPr>
        <w:t>, suggesting that exemption does not equal prohibition</w:t>
      </w:r>
      <w:r w:rsidR="003E2380">
        <w:rPr>
          <w:rFonts w:ascii="Calibri" w:eastAsia="Calibri" w:hAnsi="Calibri" w:cs="Calibri"/>
          <w:color w:val="000000"/>
          <w:sz w:val="20"/>
          <w:szCs w:val="20"/>
        </w:rPr>
        <w:t>.</w:t>
      </w:r>
      <w:r>
        <w:rPr>
          <w:rFonts w:ascii="Calibri" w:eastAsia="Calibri" w:hAnsi="Calibri" w:cs="Calibri"/>
          <w:color w:val="000000"/>
          <w:sz w:val="20"/>
          <w:szCs w:val="20"/>
          <w:vertAlign w:val="superscript"/>
        </w:rPr>
        <w:footnoteReference w:id="20"/>
      </w:r>
    </w:p>
    <w:p w14:paraId="47A13A12" w14:textId="77777777" w:rsidR="00CF6503" w:rsidRDefault="00CF6503" w:rsidP="00CF6503">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According to both </w:t>
      </w:r>
      <w:proofErr w:type="spellStart"/>
      <w:r>
        <w:rPr>
          <w:rFonts w:ascii="Calibri" w:eastAsia="Calibri" w:hAnsi="Calibri" w:cs="Calibri"/>
          <w:color w:val="000000"/>
          <w:sz w:val="20"/>
          <w:szCs w:val="20"/>
        </w:rPr>
        <w:t>Mekhilta</w:t>
      </w:r>
      <w:proofErr w:type="spellEnd"/>
      <w:r>
        <w:rPr>
          <w:rFonts w:ascii="Calibri" w:eastAsia="Calibri" w:hAnsi="Calibri" w:cs="Calibri"/>
          <w:color w:val="000000"/>
          <w:sz w:val="20"/>
          <w:szCs w:val="20"/>
        </w:rPr>
        <w:t xml:space="preserve"> texts cited, the exemption of women from </w:t>
      </w:r>
      <w:r w:rsidRPr="00AC5F20">
        <w:rPr>
          <w:rFonts w:ascii="Calibri" w:eastAsia="Calibri" w:hAnsi="Calibri"/>
          <w:i/>
          <w:color w:val="000000"/>
          <w:sz w:val="20"/>
        </w:rPr>
        <w:t>tefillin</w:t>
      </w:r>
      <w:r>
        <w:rPr>
          <w:rFonts w:ascii="Calibri" w:eastAsia="Calibri" w:hAnsi="Calibri" w:cs="Calibri"/>
          <w:color w:val="000000"/>
          <w:sz w:val="20"/>
          <w:szCs w:val="20"/>
        </w:rPr>
        <w:t xml:space="preserve"> is connected to Torah study and/or time-bound </w:t>
      </w:r>
      <w:r w:rsidRPr="00AC5F20">
        <w:rPr>
          <w:rFonts w:ascii="Calibri" w:eastAsia="Calibri" w:hAnsi="Calibri"/>
          <w:i/>
          <w:color w:val="000000"/>
          <w:sz w:val="20"/>
        </w:rPr>
        <w:t>mitzvot</w:t>
      </w:r>
      <w:r>
        <w:rPr>
          <w:rFonts w:ascii="Calibri" w:eastAsia="Calibri" w:hAnsi="Calibri" w:cs="Calibri"/>
          <w:color w:val="000000"/>
          <w:sz w:val="20"/>
          <w:szCs w:val="20"/>
        </w:rPr>
        <w:t>. This</w:t>
      </w:r>
      <w:r w:rsidR="00D055E9">
        <w:rPr>
          <w:rFonts w:ascii="Calibri" w:eastAsia="Calibri" w:hAnsi="Calibri" w:cs="Calibri"/>
          <w:color w:val="000000"/>
          <w:sz w:val="20"/>
          <w:szCs w:val="20"/>
        </w:rPr>
        <w:t xml:space="preserve"> then</w:t>
      </w:r>
      <w:r>
        <w:rPr>
          <w:rFonts w:ascii="Calibri" w:eastAsia="Calibri" w:hAnsi="Calibri" w:cs="Calibri"/>
          <w:color w:val="000000"/>
          <w:sz w:val="20"/>
          <w:szCs w:val="20"/>
        </w:rPr>
        <w:t xml:space="preserve"> establishes an integral relationship between the exemption from learning Torah with the exemption from time-bound </w:t>
      </w:r>
      <w:r w:rsidRPr="00AC5F20">
        <w:rPr>
          <w:rFonts w:ascii="Calibri" w:eastAsia="Calibri" w:hAnsi="Calibri"/>
          <w:i/>
          <w:color w:val="000000"/>
          <w:sz w:val="20"/>
        </w:rPr>
        <w:t>mitzvot</w:t>
      </w:r>
      <w:r>
        <w:rPr>
          <w:rFonts w:ascii="Calibri" w:eastAsia="Calibri" w:hAnsi="Calibri" w:cs="Calibri"/>
          <w:color w:val="000000"/>
          <w:sz w:val="20"/>
          <w:szCs w:val="20"/>
        </w:rPr>
        <w:t xml:space="preserve">. The logic seems to proceed as follows: Since women </w:t>
      </w:r>
      <w:r w:rsidR="00BA488B">
        <w:rPr>
          <w:rFonts w:ascii="Calibri" w:eastAsia="Calibri" w:hAnsi="Calibri" w:cs="Calibri"/>
          <w:color w:val="000000"/>
          <w:sz w:val="20"/>
          <w:szCs w:val="20"/>
        </w:rPr>
        <w:t>are exempt</w:t>
      </w:r>
      <w:r>
        <w:rPr>
          <w:rFonts w:ascii="Calibri" w:eastAsia="Calibri" w:hAnsi="Calibri" w:cs="Calibri"/>
          <w:color w:val="000000"/>
          <w:sz w:val="20"/>
          <w:szCs w:val="20"/>
        </w:rPr>
        <w:t xml:space="preserve"> from the obligation to study Torah, they </w:t>
      </w:r>
      <w:r w:rsidR="00BA488B">
        <w:rPr>
          <w:rFonts w:ascii="Calibri" w:eastAsia="Calibri" w:hAnsi="Calibri" w:cs="Calibri"/>
          <w:color w:val="000000"/>
          <w:sz w:val="20"/>
          <w:szCs w:val="20"/>
        </w:rPr>
        <w:t>are exempt</w:t>
      </w:r>
      <w:r>
        <w:rPr>
          <w:rFonts w:ascii="Calibri" w:eastAsia="Calibri" w:hAnsi="Calibri" w:cs="Calibri"/>
          <w:color w:val="000000"/>
          <w:sz w:val="20"/>
          <w:szCs w:val="20"/>
        </w:rPr>
        <w:t xml:space="preserve"> from </w:t>
      </w:r>
      <w:r w:rsidRPr="00AC5F20">
        <w:rPr>
          <w:rFonts w:ascii="Calibri" w:eastAsia="Calibri" w:hAnsi="Calibri"/>
          <w:i/>
          <w:color w:val="000000"/>
          <w:sz w:val="20"/>
        </w:rPr>
        <w:t>tefillin</w:t>
      </w:r>
      <w:r>
        <w:rPr>
          <w:rFonts w:ascii="Calibri" w:eastAsia="Calibri" w:hAnsi="Calibri" w:cs="Calibri"/>
          <w:color w:val="000000"/>
          <w:sz w:val="20"/>
          <w:szCs w:val="20"/>
        </w:rPr>
        <w:t xml:space="preserve"> and since </w:t>
      </w:r>
      <w:r w:rsidRPr="00AC5F20">
        <w:rPr>
          <w:rFonts w:ascii="Calibri" w:eastAsia="Calibri" w:hAnsi="Calibri"/>
          <w:i/>
          <w:color w:val="000000"/>
          <w:sz w:val="20"/>
        </w:rPr>
        <w:t>tefillin</w:t>
      </w:r>
      <w:r>
        <w:rPr>
          <w:rFonts w:ascii="Calibri" w:eastAsia="Calibri" w:hAnsi="Calibri" w:cs="Calibri"/>
          <w:color w:val="000000"/>
          <w:sz w:val="20"/>
          <w:szCs w:val="20"/>
        </w:rPr>
        <w:t xml:space="preserve"> is a time-bound </w:t>
      </w:r>
      <w:r w:rsidRPr="002B7FB8">
        <w:rPr>
          <w:rFonts w:ascii="Calibri" w:eastAsia="Calibri" w:hAnsi="Calibri" w:cs="Calibri"/>
          <w:i/>
          <w:iCs/>
          <w:color w:val="000000"/>
          <w:sz w:val="20"/>
          <w:szCs w:val="20"/>
        </w:rPr>
        <w:t>mitzvah</w:t>
      </w:r>
      <w:r>
        <w:rPr>
          <w:rFonts w:ascii="Calibri" w:eastAsia="Calibri" w:hAnsi="Calibri" w:cs="Calibri"/>
          <w:color w:val="000000"/>
          <w:sz w:val="20"/>
          <w:szCs w:val="20"/>
        </w:rPr>
        <w:t xml:space="preserve">, women </w:t>
      </w:r>
      <w:r w:rsidR="00BA488B">
        <w:rPr>
          <w:rFonts w:ascii="Calibri" w:eastAsia="Calibri" w:hAnsi="Calibri" w:cs="Calibri"/>
          <w:color w:val="000000"/>
          <w:sz w:val="20"/>
          <w:szCs w:val="20"/>
        </w:rPr>
        <w:t>are exempt</w:t>
      </w:r>
      <w:r>
        <w:rPr>
          <w:rFonts w:ascii="Calibri" w:eastAsia="Calibri" w:hAnsi="Calibri" w:cs="Calibri"/>
          <w:color w:val="000000"/>
          <w:sz w:val="20"/>
          <w:szCs w:val="20"/>
        </w:rPr>
        <w:t xml:space="preserve"> from</w:t>
      </w:r>
      <w:r>
        <w:rPr>
          <w:color w:val="000000"/>
          <w:sz w:val="20"/>
          <w:szCs w:val="20"/>
        </w:rPr>
        <w:t xml:space="preserve"> </w:t>
      </w:r>
      <w:r>
        <w:rPr>
          <w:rFonts w:ascii="Calibri" w:eastAsia="Calibri" w:hAnsi="Calibri" w:cs="Calibri"/>
          <w:color w:val="000000"/>
          <w:sz w:val="20"/>
          <w:szCs w:val="20"/>
        </w:rPr>
        <w:t xml:space="preserve">all time-bound </w:t>
      </w:r>
      <w:r w:rsidRPr="00AC5F20">
        <w:rPr>
          <w:rFonts w:ascii="Calibri" w:eastAsia="Calibri" w:hAnsi="Calibri"/>
          <w:i/>
          <w:color w:val="000000"/>
          <w:sz w:val="20"/>
        </w:rPr>
        <w:t>mitzvot</w:t>
      </w:r>
      <w:r>
        <w:rPr>
          <w:rFonts w:ascii="Calibri" w:eastAsia="Calibri" w:hAnsi="Calibri" w:cs="Calibri"/>
          <w:color w:val="000000"/>
          <w:sz w:val="20"/>
          <w:szCs w:val="20"/>
        </w:rPr>
        <w:t>.</w:t>
      </w:r>
    </w:p>
    <w:p w14:paraId="0F3DB157" w14:textId="77777777" w:rsidR="00CF6503" w:rsidRDefault="00CF6503" w:rsidP="00CF6503">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The Babylonian Talmud offers similar logic:</w:t>
      </w:r>
    </w:p>
    <w:tbl>
      <w:tblPr>
        <w:tblW w:w="0" w:type="auto"/>
        <w:tblInd w:w="108" w:type="dxa"/>
        <w:tblLayout w:type="fixed"/>
        <w:tblLook w:val="0000" w:firstRow="0" w:lastRow="0" w:firstColumn="0" w:lastColumn="0" w:noHBand="0" w:noVBand="0"/>
      </w:tblPr>
      <w:tblGrid>
        <w:gridCol w:w="6097"/>
        <w:gridCol w:w="3253"/>
      </w:tblGrid>
      <w:tr w:rsidR="00CF6503" w14:paraId="58B46643" w14:textId="77777777" w:rsidTr="00455F34">
        <w:tc>
          <w:tcPr>
            <w:tcW w:w="60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C90031" w14:textId="77777777" w:rsidR="00CF6503" w:rsidRPr="0000065C" w:rsidRDefault="00CF6503" w:rsidP="00A22939">
            <w:pPr>
              <w:pBdr>
                <w:top w:val="nil"/>
                <w:left w:val="nil"/>
                <w:bottom w:val="nil"/>
                <w:right w:val="nil"/>
                <w:between w:val="nil"/>
              </w:pBdr>
              <w:spacing w:before="120" w:line="240" w:lineRule="auto"/>
              <w:ind w:left="0" w:hanging="2"/>
              <w:rPr>
                <w:rFonts w:ascii="Carlito" w:eastAsia="Carlito" w:hAnsi="Carlito" w:cs="Carlito"/>
                <w:bCs/>
                <w:color w:val="000000"/>
                <w:sz w:val="20"/>
                <w:szCs w:val="20"/>
                <w:u w:val="single"/>
              </w:rPr>
            </w:pPr>
            <w:r w:rsidRPr="00455F34">
              <w:rPr>
                <w:rFonts w:ascii="Carlito" w:eastAsia="Carlito" w:hAnsi="Carlito" w:cs="Carlito"/>
                <w:bCs/>
                <w:iCs/>
                <w:color w:val="000000"/>
                <w:sz w:val="20"/>
                <w:szCs w:val="20"/>
                <w:u w:val="single"/>
              </w:rPr>
              <w:t>Kiddushin</w:t>
            </w:r>
            <w:r w:rsidRPr="0000065C">
              <w:rPr>
                <w:rFonts w:ascii="Carlito" w:eastAsia="Carlito" w:hAnsi="Carlito" w:cs="Carlito"/>
                <w:bCs/>
                <w:color w:val="000000"/>
                <w:sz w:val="20"/>
                <w:szCs w:val="20"/>
                <w:u w:val="single"/>
              </w:rPr>
              <w:t xml:space="preserve"> </w:t>
            </w:r>
            <w:proofErr w:type="spellStart"/>
            <w:r w:rsidRPr="0000065C">
              <w:rPr>
                <w:rFonts w:ascii="Carlito" w:eastAsia="Carlito" w:hAnsi="Carlito" w:cs="Carlito"/>
                <w:bCs/>
                <w:color w:val="000000"/>
                <w:sz w:val="20"/>
                <w:szCs w:val="20"/>
                <w:u w:val="single"/>
              </w:rPr>
              <w:t>34a</w:t>
            </w:r>
            <w:proofErr w:type="spellEnd"/>
          </w:p>
          <w:p w14:paraId="56192A5F" w14:textId="77777777" w:rsidR="00D055E9" w:rsidRPr="00455F34" w:rsidRDefault="00D055E9" w:rsidP="00A22939">
            <w:pPr>
              <w:pBdr>
                <w:top w:val="nil"/>
                <w:left w:val="nil"/>
                <w:bottom w:val="nil"/>
                <w:right w:val="nil"/>
                <w:between w:val="nil"/>
              </w:pBdr>
              <w:spacing w:before="120" w:line="240" w:lineRule="auto"/>
              <w:ind w:left="0" w:hanging="2"/>
              <w:rPr>
                <w:rFonts w:ascii="Calibri" w:eastAsia="Calibri" w:hAnsi="Calibri" w:cs="Calibri"/>
                <w:b/>
                <w:bCs/>
                <w:color w:val="000000"/>
                <w:sz w:val="20"/>
                <w:szCs w:val="20"/>
              </w:rPr>
            </w:pPr>
            <w:r w:rsidRPr="00455F34">
              <w:rPr>
                <w:rFonts w:ascii="Calibri" w:eastAsia="Calibri" w:hAnsi="Calibri" w:cs="Calibri"/>
                <w:b/>
                <w:bCs/>
                <w:color w:val="000000"/>
                <w:sz w:val="20"/>
                <w:szCs w:val="20"/>
              </w:rPr>
              <w:lastRenderedPageBreak/>
              <w:t>And women are exempted from positive time bound commandments.</w:t>
            </w:r>
          </w:p>
          <w:p w14:paraId="1E7B5ECC" w14:textId="77777777" w:rsidR="0000065C" w:rsidRDefault="00CF6503" w:rsidP="00A22939">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sidRPr="00455F34">
              <w:rPr>
                <w:rFonts w:ascii="Calibri" w:eastAsia="Calibri" w:hAnsi="Calibri" w:cs="Calibri"/>
                <w:b/>
                <w:bCs/>
                <w:color w:val="000000"/>
                <w:sz w:val="20"/>
                <w:szCs w:val="20"/>
              </w:rPr>
              <w:t>From where do we derive</w:t>
            </w:r>
            <w:r w:rsidR="00D055E9" w:rsidRPr="00455F34">
              <w:rPr>
                <w:rFonts w:ascii="Calibri" w:eastAsia="Calibri" w:hAnsi="Calibri" w:cs="Calibri"/>
                <w:b/>
                <w:bCs/>
                <w:color w:val="000000"/>
                <w:sz w:val="20"/>
                <w:szCs w:val="20"/>
              </w:rPr>
              <w:t xml:space="preserve"> this</w:t>
            </w:r>
            <w:proofErr w:type="gramStart"/>
            <w:r w:rsidR="00D055E9" w:rsidRPr="00455F34">
              <w:rPr>
                <w:rFonts w:ascii="Calibri" w:eastAsia="Calibri" w:hAnsi="Calibri" w:cs="Calibri"/>
                <w:b/>
                <w:bCs/>
                <w:color w:val="000000"/>
                <w:sz w:val="20"/>
                <w:szCs w:val="20"/>
              </w:rPr>
              <w:t xml:space="preserve">? </w:t>
            </w:r>
            <w:r w:rsidRPr="00455F34">
              <w:rPr>
                <w:rFonts w:ascii="Calibri" w:eastAsia="Calibri" w:hAnsi="Calibri" w:cs="Calibri"/>
                <w:b/>
                <w:bCs/>
                <w:color w:val="000000"/>
                <w:sz w:val="20"/>
                <w:szCs w:val="20"/>
              </w:rPr>
              <w:t xml:space="preserve"> </w:t>
            </w:r>
            <w:proofErr w:type="gramEnd"/>
            <w:r w:rsidRPr="00455F34">
              <w:rPr>
                <w:rFonts w:ascii="Calibri" w:eastAsia="Calibri" w:hAnsi="Calibri" w:cs="Calibri"/>
                <w:b/>
                <w:bCs/>
                <w:color w:val="000000"/>
                <w:sz w:val="20"/>
                <w:szCs w:val="20"/>
              </w:rPr>
              <w:t xml:space="preserve">It is derived from the </w:t>
            </w:r>
            <w:r w:rsidRPr="00455F34">
              <w:rPr>
                <w:rFonts w:ascii="Calibri" w:eastAsia="Calibri" w:hAnsi="Calibri" w:cs="Calibri"/>
                <w:b/>
                <w:bCs/>
                <w:i/>
                <w:iCs/>
                <w:color w:val="000000"/>
                <w:sz w:val="20"/>
                <w:szCs w:val="20"/>
              </w:rPr>
              <w:t>mitzva</w:t>
            </w:r>
            <w:r w:rsidR="00AD1075" w:rsidRPr="00455F34">
              <w:rPr>
                <w:rFonts w:ascii="Calibri" w:eastAsia="Calibri" w:hAnsi="Calibri" w:cs="Calibri"/>
                <w:b/>
                <w:bCs/>
                <w:i/>
                <w:iCs/>
                <w:color w:val="000000"/>
                <w:sz w:val="20"/>
                <w:szCs w:val="20"/>
              </w:rPr>
              <w:t>h</w:t>
            </w:r>
            <w:r w:rsidRPr="00455F34">
              <w:rPr>
                <w:rFonts w:ascii="Calibri" w:eastAsia="Calibri" w:hAnsi="Calibri" w:cs="Calibri"/>
                <w:b/>
                <w:bCs/>
                <w:color w:val="000000"/>
                <w:sz w:val="20"/>
                <w:szCs w:val="20"/>
              </w:rPr>
              <w:t xml:space="preserve"> of </w:t>
            </w:r>
            <w:r w:rsidR="00B227B1">
              <w:rPr>
                <w:rFonts w:ascii="Calibri" w:eastAsia="Calibri" w:hAnsi="Calibri" w:cs="Calibri"/>
                <w:b/>
                <w:bCs/>
                <w:color w:val="000000"/>
                <w:sz w:val="20"/>
                <w:szCs w:val="20"/>
              </w:rPr>
              <w:t>tefillin</w:t>
            </w:r>
            <w:r w:rsidRPr="00455F34">
              <w:rPr>
                <w:rFonts w:ascii="Calibri" w:eastAsia="Calibri" w:hAnsi="Calibri" w:cs="Calibri"/>
                <w:b/>
                <w:bCs/>
                <w:color w:val="000000"/>
                <w:sz w:val="20"/>
                <w:szCs w:val="20"/>
              </w:rPr>
              <w:t xml:space="preserve">: Just as women are exempt from donning </w:t>
            </w:r>
            <w:r w:rsidR="00B227B1">
              <w:rPr>
                <w:rFonts w:ascii="Calibri" w:eastAsia="Calibri" w:hAnsi="Calibri" w:cs="Calibri"/>
                <w:b/>
                <w:bCs/>
                <w:color w:val="000000"/>
                <w:sz w:val="20"/>
                <w:szCs w:val="20"/>
              </w:rPr>
              <w:t>tefillin</w:t>
            </w:r>
            <w:r w:rsidRPr="00455F34">
              <w:rPr>
                <w:rFonts w:ascii="Calibri" w:eastAsia="Calibri" w:hAnsi="Calibri" w:cs="Calibri"/>
                <w:b/>
                <w:bCs/>
                <w:color w:val="000000"/>
                <w:sz w:val="20"/>
                <w:szCs w:val="20"/>
              </w:rPr>
              <w:t xml:space="preserve">, so too, women are exempt from all positive, time-bound </w:t>
            </w:r>
            <w:r w:rsidRPr="00455F34">
              <w:rPr>
                <w:rFonts w:ascii="Calibri" w:eastAsia="Calibri" w:hAnsi="Calibri"/>
                <w:b/>
                <w:bCs/>
                <w:i/>
                <w:color w:val="000000"/>
                <w:sz w:val="20"/>
              </w:rPr>
              <w:t>mitzvot</w:t>
            </w:r>
            <w:r w:rsidRPr="00455F34">
              <w:rPr>
                <w:rFonts w:ascii="Calibri" w:eastAsia="Calibri" w:hAnsi="Calibri" w:cs="Calibri"/>
                <w:b/>
                <w:bCs/>
                <w:color w:val="000000"/>
                <w:sz w:val="20"/>
                <w:szCs w:val="20"/>
              </w:rPr>
              <w:t>.</w:t>
            </w:r>
          </w:p>
          <w:p w14:paraId="7DF07B3E" w14:textId="77777777" w:rsidR="00CF6503" w:rsidRDefault="00CF6503" w:rsidP="00A22939">
            <w:pPr>
              <w:pBdr>
                <w:top w:val="nil"/>
                <w:left w:val="nil"/>
                <w:bottom w:val="nil"/>
                <w:right w:val="nil"/>
                <w:between w:val="nil"/>
              </w:pBdr>
              <w:spacing w:before="120" w:line="240" w:lineRule="auto"/>
              <w:ind w:left="0" w:hanging="2"/>
              <w:rPr>
                <w:color w:val="000000"/>
              </w:rPr>
            </w:pPr>
            <w:r w:rsidRPr="00455F34">
              <w:rPr>
                <w:rFonts w:ascii="Calibri" w:eastAsia="Calibri" w:hAnsi="Calibri" w:cs="Calibri"/>
                <w:b/>
                <w:bCs/>
                <w:color w:val="000000"/>
                <w:sz w:val="20"/>
                <w:szCs w:val="20"/>
              </w:rPr>
              <w:t xml:space="preserve">And </w:t>
            </w:r>
            <w:r w:rsidR="00D055E9" w:rsidRPr="00455F34">
              <w:rPr>
                <w:rFonts w:ascii="Calibri" w:eastAsia="Calibri" w:hAnsi="Calibri" w:cs="Calibri"/>
                <w:b/>
                <w:bCs/>
                <w:color w:val="000000"/>
                <w:sz w:val="20"/>
                <w:szCs w:val="20"/>
              </w:rPr>
              <w:t>tefillin is learned from Torah</w:t>
            </w:r>
            <w:r w:rsidR="00D055E9">
              <w:rPr>
                <w:rFonts w:ascii="Calibri" w:eastAsia="Calibri" w:hAnsi="Calibri" w:cs="Calibri"/>
                <w:b/>
                <w:bCs/>
                <w:color w:val="000000"/>
                <w:sz w:val="20"/>
                <w:szCs w:val="20"/>
              </w:rPr>
              <w:t xml:space="preserve"> study</w:t>
            </w:r>
            <w:r w:rsidR="00D055E9">
              <w:rPr>
                <w:rFonts w:ascii="Calibri" w:eastAsia="Calibri" w:hAnsi="Calibri" w:cs="Calibri"/>
                <w:color w:val="000000"/>
                <w:sz w:val="20"/>
                <w:szCs w:val="20"/>
              </w:rPr>
              <w:t xml:space="preserve">. </w:t>
            </w:r>
            <w:r>
              <w:rPr>
                <w:rFonts w:ascii="Carlito" w:eastAsia="Carlito" w:hAnsi="Carlito" w:cs="Carlito"/>
                <w:b/>
                <w:color w:val="000000"/>
                <w:sz w:val="20"/>
                <w:szCs w:val="20"/>
              </w:rPr>
              <w:t>Just as women are exempt from Torah study,</w:t>
            </w:r>
            <w:r>
              <w:rPr>
                <w:rFonts w:ascii="Calibri" w:eastAsia="Calibri" w:hAnsi="Calibri" w:cs="Calibri"/>
                <w:color w:val="000000"/>
                <w:sz w:val="20"/>
                <w:szCs w:val="20"/>
              </w:rPr>
              <w:t xml:space="preserve"> , </w:t>
            </w:r>
            <w:r>
              <w:rPr>
                <w:rFonts w:ascii="Carlito" w:eastAsia="Carlito" w:hAnsi="Carlito" w:cs="Carlito"/>
                <w:b/>
                <w:color w:val="000000"/>
                <w:sz w:val="20"/>
                <w:szCs w:val="20"/>
              </w:rPr>
              <w:t>so too women are exempt from</w:t>
            </w:r>
            <w:r>
              <w:rPr>
                <w:rFonts w:ascii="Calibri" w:eastAsia="Calibri" w:hAnsi="Calibri" w:cs="Calibri"/>
                <w:color w:val="000000"/>
                <w:sz w:val="20"/>
                <w:szCs w:val="20"/>
              </w:rPr>
              <w:t xml:space="preserve"> </w:t>
            </w:r>
            <w:r>
              <w:rPr>
                <w:rFonts w:ascii="Carlito" w:eastAsia="Carlito" w:hAnsi="Carlito" w:cs="Carlito"/>
                <w:b/>
                <w:color w:val="000000"/>
                <w:sz w:val="20"/>
                <w:szCs w:val="20"/>
              </w:rPr>
              <w:t>donning</w:t>
            </w:r>
            <w:r>
              <w:rPr>
                <w:rFonts w:ascii="Calibri" w:eastAsia="Calibri" w:hAnsi="Calibri" w:cs="Calibri"/>
                <w:color w:val="000000"/>
                <w:sz w:val="20"/>
                <w:szCs w:val="20"/>
              </w:rPr>
              <w:t xml:space="preserve"> </w:t>
            </w:r>
            <w:r>
              <w:rPr>
                <w:rFonts w:ascii="Carlito" w:eastAsia="Carlito" w:hAnsi="Carlito" w:cs="Carlito"/>
                <w:b/>
                <w:color w:val="000000"/>
                <w:sz w:val="20"/>
                <w:szCs w:val="20"/>
              </w:rPr>
              <w:t>phylacteries</w:t>
            </w:r>
            <w:r w:rsidR="00D055E9">
              <w:rPr>
                <w:rFonts w:ascii="Calibri" w:eastAsia="Calibri" w:hAnsi="Calibri" w:cs="Calibri"/>
                <w:color w:val="000000"/>
                <w:sz w:val="20"/>
                <w:szCs w:val="20"/>
              </w:rPr>
              <w:t>.</w:t>
            </w:r>
          </w:p>
        </w:tc>
        <w:tc>
          <w:tcPr>
            <w:tcW w:w="3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B4F023" w14:textId="77777777" w:rsidR="00CF6503" w:rsidRPr="00455F34" w:rsidRDefault="001B327C" w:rsidP="00455F34">
            <w:pPr>
              <w:pBdr>
                <w:top w:val="nil"/>
                <w:left w:val="nil"/>
                <w:bottom w:val="nil"/>
                <w:right w:val="nil"/>
                <w:between w:val="nil"/>
              </w:pBdr>
              <w:bidi/>
              <w:spacing w:before="120" w:line="240" w:lineRule="auto"/>
              <w:ind w:left="0" w:hanging="2"/>
              <w:rPr>
                <w:rFonts w:asciiTheme="majorBidi" w:eastAsia="Arimo" w:hAnsiTheme="majorBidi" w:cstheme="majorBidi"/>
                <w:b/>
                <w:color w:val="000000"/>
                <w:u w:val="single"/>
                <w:rtl/>
              </w:rPr>
            </w:pPr>
            <w:r>
              <w:rPr>
                <w:rFonts w:asciiTheme="majorBidi" w:eastAsia="Arimo" w:hAnsiTheme="majorBidi" w:cstheme="majorBidi" w:hint="cs"/>
                <w:b/>
                <w:color w:val="000000"/>
                <w:u w:val="single"/>
                <w:rtl/>
                <w:lang w:bidi="he-IL"/>
              </w:rPr>
              <w:lastRenderedPageBreak/>
              <w:t>ת</w:t>
            </w:r>
            <w:r w:rsidR="009A771A">
              <w:rPr>
                <w:rFonts w:asciiTheme="majorBidi" w:eastAsia="Arimo" w:hAnsiTheme="majorBidi" w:cstheme="majorBidi" w:hint="cs"/>
                <w:b/>
                <w:color w:val="000000"/>
                <w:u w:val="single"/>
                <w:rtl/>
                <w:lang w:bidi="he-IL"/>
              </w:rPr>
              <w:t>למוד בבלי מסכת</w:t>
            </w:r>
            <w:r w:rsidR="00CF6503" w:rsidRPr="00455F34">
              <w:rPr>
                <w:rFonts w:asciiTheme="majorBidi" w:eastAsia="Arimo" w:hAnsiTheme="majorBidi" w:cstheme="majorBidi"/>
                <w:b/>
                <w:color w:val="000000"/>
                <w:u w:val="single"/>
                <w:rtl/>
              </w:rPr>
              <w:t xml:space="preserve"> </w:t>
            </w:r>
            <w:r w:rsidR="00CF6503" w:rsidRPr="00455F34">
              <w:rPr>
                <w:rFonts w:asciiTheme="majorBidi" w:eastAsia="Arimo" w:hAnsiTheme="majorBidi" w:cstheme="majorBidi" w:hint="cs"/>
                <w:b/>
                <w:color w:val="000000"/>
                <w:u w:val="single"/>
                <w:rtl/>
                <w:lang w:bidi="he-IL"/>
              </w:rPr>
              <w:t>קידושין</w:t>
            </w:r>
            <w:r w:rsidR="00CF6503" w:rsidRPr="00455F34">
              <w:rPr>
                <w:rFonts w:asciiTheme="majorBidi" w:eastAsia="Arimo" w:hAnsiTheme="majorBidi" w:cstheme="majorBidi"/>
                <w:b/>
                <w:color w:val="000000"/>
                <w:u w:val="single"/>
                <w:rtl/>
              </w:rPr>
              <w:t xml:space="preserve"> </w:t>
            </w:r>
            <w:r w:rsidR="00CF6503" w:rsidRPr="00455F34">
              <w:rPr>
                <w:rFonts w:asciiTheme="majorBidi" w:eastAsia="Arimo" w:hAnsiTheme="majorBidi" w:cstheme="majorBidi" w:hint="cs"/>
                <w:b/>
                <w:color w:val="000000"/>
                <w:u w:val="single"/>
                <w:rtl/>
                <w:lang w:bidi="he-IL"/>
              </w:rPr>
              <w:t>לד</w:t>
            </w:r>
            <w:r w:rsidR="00CF6503" w:rsidRPr="00455F34">
              <w:rPr>
                <w:rFonts w:asciiTheme="majorBidi" w:eastAsia="Arimo" w:hAnsiTheme="majorBidi" w:cstheme="majorBidi"/>
                <w:b/>
                <w:color w:val="000000"/>
                <w:u w:val="single"/>
                <w:rtl/>
              </w:rPr>
              <w:t xml:space="preserve"> </w:t>
            </w:r>
            <w:r w:rsidR="00CF6503" w:rsidRPr="00455F34">
              <w:rPr>
                <w:rFonts w:asciiTheme="majorBidi" w:eastAsia="Arimo" w:hAnsiTheme="majorBidi" w:cstheme="majorBidi" w:hint="cs"/>
                <w:b/>
                <w:color w:val="000000"/>
                <w:u w:val="single"/>
                <w:rtl/>
                <w:lang w:bidi="he-IL"/>
              </w:rPr>
              <w:t>עמ</w:t>
            </w:r>
            <w:r w:rsidR="0000065C" w:rsidRPr="00455F34">
              <w:rPr>
                <w:rFonts w:asciiTheme="majorBidi" w:eastAsia="Arimo" w:hAnsiTheme="majorBidi" w:cstheme="majorBidi"/>
                <w:b/>
                <w:color w:val="000000"/>
                <w:u w:val="single"/>
                <w:rtl/>
                <w:lang w:bidi="he-IL"/>
              </w:rPr>
              <w:t>'</w:t>
            </w:r>
            <w:r w:rsidR="00CF6503" w:rsidRPr="00455F34">
              <w:rPr>
                <w:rFonts w:asciiTheme="majorBidi" w:eastAsia="Arimo" w:hAnsiTheme="majorBidi" w:cstheme="majorBidi"/>
                <w:b/>
                <w:color w:val="000000"/>
                <w:u w:val="single"/>
                <w:rtl/>
              </w:rPr>
              <w:t xml:space="preserve"> </w:t>
            </w:r>
            <w:r w:rsidR="00CF6503" w:rsidRPr="00455F34">
              <w:rPr>
                <w:rFonts w:asciiTheme="majorBidi" w:eastAsia="Arimo" w:hAnsiTheme="majorBidi" w:cstheme="majorBidi" w:hint="cs"/>
                <w:b/>
                <w:color w:val="000000"/>
                <w:u w:val="single"/>
                <w:rtl/>
                <w:lang w:bidi="he-IL"/>
              </w:rPr>
              <w:t>א</w:t>
            </w:r>
          </w:p>
          <w:p w14:paraId="716D36DE" w14:textId="77777777" w:rsidR="0000065C" w:rsidRDefault="0057640B" w:rsidP="0057640B">
            <w:pPr>
              <w:pBdr>
                <w:top w:val="nil"/>
                <w:left w:val="nil"/>
                <w:bottom w:val="nil"/>
                <w:right w:val="nil"/>
                <w:between w:val="nil"/>
              </w:pBdr>
              <w:spacing w:before="120" w:line="240" w:lineRule="auto"/>
              <w:ind w:left="0" w:hanging="2"/>
              <w:jc w:val="right"/>
              <w:rPr>
                <w:rFonts w:asciiTheme="majorBidi" w:eastAsia="Carlito" w:hAnsiTheme="majorBidi" w:cstheme="majorBidi"/>
                <w:b/>
                <w:color w:val="000000"/>
                <w:rtl/>
                <w:lang w:bidi="he-IL"/>
              </w:rPr>
            </w:pPr>
            <w:r w:rsidRPr="00AC5F20">
              <w:rPr>
                <w:rFonts w:asciiTheme="majorBidi" w:eastAsia="Carlito" w:hAnsiTheme="majorBidi" w:cstheme="majorBidi" w:hint="cs"/>
                <w:b/>
                <w:color w:val="000000"/>
                <w:rtl/>
                <w:lang w:bidi="he-IL"/>
              </w:rPr>
              <w:lastRenderedPageBreak/>
              <w:t>ומצות</w:t>
            </w:r>
            <w:r w:rsidRPr="00AC5F20">
              <w:rPr>
                <w:rFonts w:asciiTheme="majorBidi" w:eastAsia="Carlito" w:hAnsiTheme="majorBidi" w:cstheme="majorBidi"/>
                <w:b/>
                <w:color w:val="000000"/>
                <w:rtl/>
                <w:lang w:bidi="he-IL"/>
              </w:rPr>
              <w:t xml:space="preserve"> </w:t>
            </w:r>
            <w:r w:rsidRPr="00AC5F20">
              <w:rPr>
                <w:rFonts w:asciiTheme="majorBidi" w:eastAsia="Carlito" w:hAnsiTheme="majorBidi" w:cstheme="majorBidi" w:hint="cs"/>
                <w:b/>
                <w:color w:val="000000"/>
                <w:rtl/>
                <w:lang w:bidi="he-IL"/>
              </w:rPr>
              <w:t>עשה</w:t>
            </w:r>
            <w:r w:rsidRPr="00AC5F20">
              <w:rPr>
                <w:rFonts w:asciiTheme="majorBidi" w:eastAsia="Carlito" w:hAnsiTheme="majorBidi" w:cstheme="majorBidi"/>
                <w:b/>
                <w:color w:val="000000"/>
                <w:rtl/>
                <w:lang w:bidi="he-IL"/>
              </w:rPr>
              <w:t xml:space="preserve"> </w:t>
            </w:r>
            <w:r w:rsidRPr="00AC5F20">
              <w:rPr>
                <w:rFonts w:asciiTheme="majorBidi" w:eastAsia="Carlito" w:hAnsiTheme="majorBidi" w:cstheme="majorBidi" w:hint="cs"/>
                <w:b/>
                <w:color w:val="000000"/>
                <w:rtl/>
                <w:lang w:bidi="he-IL"/>
              </w:rPr>
              <w:t>שהזמן</w:t>
            </w:r>
            <w:r w:rsidRPr="00AC5F20">
              <w:rPr>
                <w:rFonts w:asciiTheme="majorBidi" w:eastAsia="Carlito" w:hAnsiTheme="majorBidi" w:cstheme="majorBidi"/>
                <w:b/>
                <w:color w:val="000000"/>
                <w:rtl/>
                <w:lang w:bidi="he-IL"/>
              </w:rPr>
              <w:t xml:space="preserve"> </w:t>
            </w:r>
            <w:proofErr w:type="spellStart"/>
            <w:r w:rsidRPr="00AC5F20">
              <w:rPr>
                <w:rFonts w:asciiTheme="majorBidi" w:eastAsia="Carlito" w:hAnsiTheme="majorBidi" w:cstheme="majorBidi" w:hint="cs"/>
                <w:b/>
                <w:color w:val="000000"/>
                <w:rtl/>
                <w:lang w:bidi="he-IL"/>
              </w:rPr>
              <w:t>גרמא</w:t>
            </w:r>
            <w:proofErr w:type="spellEnd"/>
            <w:r w:rsidRPr="00AC5F20">
              <w:rPr>
                <w:rFonts w:asciiTheme="majorBidi" w:eastAsia="Carlito" w:hAnsiTheme="majorBidi" w:cstheme="majorBidi"/>
                <w:b/>
                <w:color w:val="000000"/>
                <w:rtl/>
                <w:lang w:bidi="he-IL"/>
              </w:rPr>
              <w:t xml:space="preserve"> </w:t>
            </w:r>
            <w:r w:rsidRPr="00AC5F20">
              <w:rPr>
                <w:rFonts w:asciiTheme="majorBidi" w:eastAsia="Carlito" w:hAnsiTheme="majorBidi" w:cstheme="majorBidi" w:hint="cs"/>
                <w:b/>
                <w:color w:val="000000"/>
                <w:rtl/>
                <w:lang w:bidi="he-IL"/>
              </w:rPr>
              <w:t>נשים</w:t>
            </w:r>
            <w:r w:rsidRPr="00AC5F20">
              <w:rPr>
                <w:rFonts w:asciiTheme="majorBidi" w:eastAsia="Carlito" w:hAnsiTheme="majorBidi" w:cstheme="majorBidi"/>
                <w:b/>
                <w:color w:val="000000"/>
                <w:rtl/>
                <w:lang w:bidi="he-IL"/>
              </w:rPr>
              <w:t xml:space="preserve"> </w:t>
            </w:r>
            <w:r w:rsidRPr="00AC5F20">
              <w:rPr>
                <w:rFonts w:asciiTheme="majorBidi" w:eastAsia="Carlito" w:hAnsiTheme="majorBidi" w:cstheme="majorBidi" w:hint="cs"/>
                <w:b/>
                <w:color w:val="000000"/>
                <w:rtl/>
                <w:lang w:bidi="he-IL"/>
              </w:rPr>
              <w:t>פטורות</w:t>
            </w:r>
            <w:r w:rsidRPr="00AC5F20">
              <w:rPr>
                <w:rFonts w:asciiTheme="majorBidi" w:eastAsia="Carlito" w:hAnsiTheme="majorBidi" w:cstheme="majorBidi"/>
                <w:b/>
                <w:color w:val="000000"/>
                <w:rtl/>
                <w:lang w:bidi="he-IL"/>
              </w:rPr>
              <w:t>.</w:t>
            </w:r>
          </w:p>
          <w:p w14:paraId="05DEDFC8" w14:textId="77777777" w:rsidR="0000065C" w:rsidRDefault="0057640B" w:rsidP="0057640B">
            <w:pPr>
              <w:pBdr>
                <w:top w:val="nil"/>
                <w:left w:val="nil"/>
                <w:bottom w:val="nil"/>
                <w:right w:val="nil"/>
                <w:between w:val="nil"/>
              </w:pBdr>
              <w:spacing w:before="120" w:line="240" w:lineRule="auto"/>
              <w:ind w:left="0" w:hanging="2"/>
              <w:jc w:val="right"/>
              <w:rPr>
                <w:rFonts w:asciiTheme="majorBidi" w:eastAsia="Carlito" w:hAnsiTheme="majorBidi" w:cstheme="majorBidi"/>
                <w:b/>
                <w:color w:val="000000"/>
                <w:rtl/>
                <w:lang w:bidi="he-IL"/>
              </w:rPr>
            </w:pPr>
            <w:proofErr w:type="spellStart"/>
            <w:r w:rsidRPr="00AC5F20">
              <w:rPr>
                <w:rFonts w:asciiTheme="majorBidi" w:eastAsia="Carlito" w:hAnsiTheme="majorBidi" w:cstheme="majorBidi" w:hint="cs"/>
                <w:b/>
                <w:color w:val="000000"/>
                <w:rtl/>
                <w:lang w:bidi="he-IL"/>
              </w:rPr>
              <w:t>מנלן</w:t>
            </w:r>
            <w:proofErr w:type="spellEnd"/>
            <w:r w:rsidRPr="00AC5F20">
              <w:rPr>
                <w:rFonts w:asciiTheme="majorBidi" w:eastAsia="Carlito" w:hAnsiTheme="majorBidi" w:cstheme="majorBidi"/>
                <w:b/>
                <w:color w:val="000000"/>
                <w:rtl/>
                <w:lang w:bidi="he-IL"/>
              </w:rPr>
              <w:t xml:space="preserve">? </w:t>
            </w:r>
            <w:r w:rsidRPr="00AC5F20">
              <w:rPr>
                <w:rFonts w:asciiTheme="majorBidi" w:eastAsia="Carlito" w:hAnsiTheme="majorBidi" w:cstheme="majorBidi" w:hint="cs"/>
                <w:b/>
                <w:color w:val="000000"/>
                <w:rtl/>
                <w:lang w:bidi="he-IL"/>
              </w:rPr>
              <w:t>גמר</w:t>
            </w:r>
            <w:r w:rsidRPr="00AC5F20">
              <w:rPr>
                <w:rFonts w:asciiTheme="majorBidi" w:eastAsia="Carlito" w:hAnsiTheme="majorBidi" w:cstheme="majorBidi"/>
                <w:b/>
                <w:color w:val="000000"/>
                <w:rtl/>
                <w:lang w:bidi="he-IL"/>
              </w:rPr>
              <w:t xml:space="preserve"> </w:t>
            </w:r>
            <w:r w:rsidRPr="00AC5F20">
              <w:rPr>
                <w:rFonts w:asciiTheme="majorBidi" w:eastAsia="Carlito" w:hAnsiTheme="majorBidi" w:cstheme="majorBidi" w:hint="cs"/>
                <w:b/>
                <w:color w:val="000000"/>
                <w:rtl/>
                <w:lang w:bidi="he-IL"/>
              </w:rPr>
              <w:t>מתפילין</w:t>
            </w:r>
            <w:r w:rsidRPr="00F5042D">
              <w:rPr>
                <w:rFonts w:asciiTheme="majorBidi" w:eastAsia="Carlito" w:hAnsiTheme="majorBidi" w:cstheme="majorBidi"/>
                <w:b/>
                <w:color w:val="000000"/>
                <w:rtl/>
                <w:lang w:bidi="he-IL"/>
              </w:rPr>
              <w:t>.</w:t>
            </w:r>
            <w:r w:rsidRPr="00AC5F20">
              <w:rPr>
                <w:rFonts w:asciiTheme="majorBidi" w:eastAsia="Carlito" w:hAnsiTheme="majorBidi" w:cstheme="majorBidi"/>
                <w:b/>
                <w:color w:val="000000"/>
                <w:rtl/>
                <w:lang w:bidi="he-IL"/>
              </w:rPr>
              <w:t xml:space="preserve"> </w:t>
            </w:r>
            <w:r w:rsidRPr="00AC5F20">
              <w:rPr>
                <w:rFonts w:asciiTheme="majorBidi" w:eastAsia="Carlito" w:hAnsiTheme="majorBidi" w:cstheme="majorBidi" w:hint="cs"/>
                <w:b/>
                <w:color w:val="000000"/>
                <w:rtl/>
                <w:lang w:bidi="he-IL"/>
              </w:rPr>
              <w:t>מה</w:t>
            </w:r>
            <w:r w:rsidRPr="00AC5F20">
              <w:rPr>
                <w:rFonts w:asciiTheme="majorBidi" w:eastAsia="Carlito" w:hAnsiTheme="majorBidi" w:cstheme="majorBidi"/>
                <w:b/>
                <w:color w:val="000000"/>
                <w:rtl/>
                <w:lang w:bidi="he-IL"/>
              </w:rPr>
              <w:t xml:space="preserve"> </w:t>
            </w:r>
            <w:r w:rsidRPr="00AC5F20">
              <w:rPr>
                <w:rFonts w:asciiTheme="majorBidi" w:eastAsia="Carlito" w:hAnsiTheme="majorBidi" w:cstheme="majorBidi" w:hint="cs"/>
                <w:b/>
                <w:color w:val="000000"/>
                <w:rtl/>
                <w:lang w:bidi="he-IL"/>
              </w:rPr>
              <w:t>תפילין</w:t>
            </w:r>
            <w:r w:rsidRPr="00AC5F20">
              <w:rPr>
                <w:rFonts w:asciiTheme="majorBidi" w:eastAsia="Carlito" w:hAnsiTheme="majorBidi" w:cstheme="majorBidi"/>
                <w:b/>
                <w:color w:val="000000"/>
                <w:rtl/>
                <w:lang w:bidi="he-IL"/>
              </w:rPr>
              <w:t xml:space="preserve"> </w:t>
            </w:r>
            <w:r w:rsidRPr="00AC5F20">
              <w:rPr>
                <w:rFonts w:asciiTheme="majorBidi" w:eastAsia="Carlito" w:hAnsiTheme="majorBidi" w:cstheme="majorBidi" w:hint="cs"/>
                <w:b/>
                <w:color w:val="000000"/>
                <w:rtl/>
                <w:lang w:bidi="he-IL"/>
              </w:rPr>
              <w:t>נשים</w:t>
            </w:r>
            <w:r w:rsidRPr="00AC5F20">
              <w:rPr>
                <w:rFonts w:asciiTheme="majorBidi" w:eastAsia="Carlito" w:hAnsiTheme="majorBidi" w:cstheme="majorBidi"/>
                <w:b/>
                <w:color w:val="000000"/>
                <w:rtl/>
                <w:lang w:bidi="he-IL"/>
              </w:rPr>
              <w:t xml:space="preserve"> </w:t>
            </w:r>
            <w:r w:rsidRPr="00AC5F20">
              <w:rPr>
                <w:rFonts w:asciiTheme="majorBidi" w:eastAsia="Carlito" w:hAnsiTheme="majorBidi" w:cstheme="majorBidi" w:hint="cs"/>
                <w:b/>
                <w:color w:val="000000"/>
                <w:rtl/>
                <w:lang w:bidi="he-IL"/>
              </w:rPr>
              <w:t>פטורות</w:t>
            </w:r>
            <w:r w:rsidRPr="00AC5F20">
              <w:rPr>
                <w:rFonts w:asciiTheme="majorBidi" w:eastAsia="Carlito" w:hAnsiTheme="majorBidi" w:cstheme="majorBidi"/>
                <w:b/>
                <w:color w:val="000000"/>
                <w:rtl/>
                <w:lang w:bidi="he-IL"/>
              </w:rPr>
              <w:t xml:space="preserve"> </w:t>
            </w:r>
            <w:r w:rsidRPr="00AC5F20">
              <w:rPr>
                <w:rFonts w:asciiTheme="majorBidi" w:eastAsia="Carlito" w:hAnsiTheme="majorBidi" w:cstheme="majorBidi" w:hint="cs"/>
                <w:b/>
                <w:color w:val="000000"/>
                <w:rtl/>
                <w:lang w:bidi="he-IL"/>
              </w:rPr>
              <w:t>אף</w:t>
            </w:r>
            <w:r w:rsidRPr="00AC5F20">
              <w:rPr>
                <w:rFonts w:asciiTheme="majorBidi" w:eastAsia="Carlito" w:hAnsiTheme="majorBidi" w:cstheme="majorBidi"/>
                <w:b/>
                <w:color w:val="000000"/>
                <w:rtl/>
                <w:lang w:bidi="he-IL"/>
              </w:rPr>
              <w:t xml:space="preserve"> </w:t>
            </w:r>
            <w:r w:rsidRPr="00AC5F20">
              <w:rPr>
                <w:rFonts w:asciiTheme="majorBidi" w:eastAsia="Carlito" w:hAnsiTheme="majorBidi" w:cstheme="majorBidi" w:hint="cs"/>
                <w:b/>
                <w:color w:val="000000"/>
                <w:rtl/>
                <w:lang w:bidi="he-IL"/>
              </w:rPr>
              <w:t>כל</w:t>
            </w:r>
            <w:r w:rsidRPr="00AC5F20">
              <w:rPr>
                <w:rFonts w:asciiTheme="majorBidi" w:eastAsia="Carlito" w:hAnsiTheme="majorBidi" w:cstheme="majorBidi"/>
                <w:b/>
                <w:color w:val="000000"/>
                <w:rtl/>
                <w:lang w:bidi="he-IL"/>
              </w:rPr>
              <w:t xml:space="preserve"> </w:t>
            </w:r>
            <w:r w:rsidRPr="00AC5F20">
              <w:rPr>
                <w:rFonts w:asciiTheme="majorBidi" w:eastAsia="Carlito" w:hAnsiTheme="majorBidi" w:cstheme="majorBidi" w:hint="cs"/>
                <w:b/>
                <w:color w:val="000000"/>
                <w:rtl/>
                <w:lang w:bidi="he-IL"/>
              </w:rPr>
              <w:t>מצות</w:t>
            </w:r>
            <w:r w:rsidRPr="00AC5F20">
              <w:rPr>
                <w:rFonts w:asciiTheme="majorBidi" w:eastAsia="Carlito" w:hAnsiTheme="majorBidi" w:cstheme="majorBidi"/>
                <w:b/>
                <w:color w:val="000000"/>
                <w:rtl/>
                <w:lang w:bidi="he-IL"/>
              </w:rPr>
              <w:t xml:space="preserve"> </w:t>
            </w:r>
            <w:r w:rsidRPr="00AC5F20">
              <w:rPr>
                <w:rFonts w:asciiTheme="majorBidi" w:eastAsia="Carlito" w:hAnsiTheme="majorBidi" w:cstheme="majorBidi" w:hint="cs"/>
                <w:b/>
                <w:color w:val="000000"/>
                <w:rtl/>
                <w:lang w:bidi="he-IL"/>
              </w:rPr>
              <w:t>עשה</w:t>
            </w:r>
            <w:r w:rsidRPr="00AC5F20">
              <w:rPr>
                <w:rFonts w:asciiTheme="majorBidi" w:eastAsia="Carlito" w:hAnsiTheme="majorBidi" w:cstheme="majorBidi"/>
                <w:b/>
                <w:color w:val="000000"/>
                <w:rtl/>
                <w:lang w:bidi="he-IL"/>
              </w:rPr>
              <w:t xml:space="preserve"> </w:t>
            </w:r>
            <w:r w:rsidRPr="00AC5F20">
              <w:rPr>
                <w:rFonts w:asciiTheme="majorBidi" w:eastAsia="Carlito" w:hAnsiTheme="majorBidi" w:cstheme="majorBidi" w:hint="cs"/>
                <w:b/>
                <w:color w:val="000000"/>
                <w:rtl/>
                <w:lang w:bidi="he-IL"/>
              </w:rPr>
              <w:t>שהזמן</w:t>
            </w:r>
            <w:r w:rsidRPr="00AC5F20">
              <w:rPr>
                <w:rFonts w:asciiTheme="majorBidi" w:eastAsia="Carlito" w:hAnsiTheme="majorBidi" w:cstheme="majorBidi"/>
                <w:b/>
                <w:color w:val="000000"/>
                <w:rtl/>
                <w:lang w:bidi="he-IL"/>
              </w:rPr>
              <w:t xml:space="preserve"> </w:t>
            </w:r>
            <w:proofErr w:type="spellStart"/>
            <w:r w:rsidRPr="00AC5F20">
              <w:rPr>
                <w:rFonts w:asciiTheme="majorBidi" w:eastAsia="Carlito" w:hAnsiTheme="majorBidi" w:cstheme="majorBidi" w:hint="cs"/>
                <w:b/>
                <w:color w:val="000000"/>
                <w:rtl/>
                <w:lang w:bidi="he-IL"/>
              </w:rPr>
              <w:t>גרמא</w:t>
            </w:r>
            <w:proofErr w:type="spellEnd"/>
            <w:r w:rsidRPr="00AC5F20">
              <w:rPr>
                <w:rFonts w:asciiTheme="majorBidi" w:eastAsia="Carlito" w:hAnsiTheme="majorBidi" w:cstheme="majorBidi"/>
                <w:b/>
                <w:color w:val="000000"/>
                <w:rtl/>
                <w:lang w:bidi="he-IL"/>
              </w:rPr>
              <w:t xml:space="preserve"> </w:t>
            </w:r>
            <w:r w:rsidRPr="00AC5F20">
              <w:rPr>
                <w:rFonts w:asciiTheme="majorBidi" w:eastAsia="Carlito" w:hAnsiTheme="majorBidi" w:cstheme="majorBidi" w:hint="cs"/>
                <w:b/>
                <w:color w:val="000000"/>
                <w:rtl/>
                <w:lang w:bidi="he-IL"/>
              </w:rPr>
              <w:t>נשים</w:t>
            </w:r>
            <w:r w:rsidRPr="00AC5F20">
              <w:rPr>
                <w:rFonts w:asciiTheme="majorBidi" w:eastAsia="Carlito" w:hAnsiTheme="majorBidi" w:cstheme="majorBidi"/>
                <w:b/>
                <w:color w:val="000000"/>
                <w:rtl/>
                <w:lang w:bidi="he-IL"/>
              </w:rPr>
              <w:t xml:space="preserve"> </w:t>
            </w:r>
            <w:r w:rsidRPr="00AC5F20">
              <w:rPr>
                <w:rFonts w:asciiTheme="majorBidi" w:eastAsia="Carlito" w:hAnsiTheme="majorBidi" w:cstheme="majorBidi" w:hint="cs"/>
                <w:b/>
                <w:color w:val="000000"/>
                <w:rtl/>
                <w:lang w:bidi="he-IL"/>
              </w:rPr>
              <w:t>פטורות</w:t>
            </w:r>
            <w:r w:rsidRPr="00F5042D">
              <w:rPr>
                <w:rFonts w:asciiTheme="majorBidi" w:eastAsia="Carlito" w:hAnsiTheme="majorBidi" w:cstheme="majorBidi"/>
                <w:b/>
                <w:color w:val="000000"/>
                <w:rtl/>
                <w:lang w:bidi="he-IL"/>
              </w:rPr>
              <w:t>.</w:t>
            </w:r>
          </w:p>
          <w:p w14:paraId="523BBC52" w14:textId="77777777" w:rsidR="00CF6503" w:rsidRDefault="0057640B" w:rsidP="00455F34">
            <w:pPr>
              <w:pBdr>
                <w:top w:val="nil"/>
                <w:left w:val="nil"/>
                <w:bottom w:val="nil"/>
                <w:right w:val="nil"/>
                <w:between w:val="nil"/>
              </w:pBdr>
              <w:bidi/>
              <w:spacing w:before="120" w:line="240" w:lineRule="auto"/>
              <w:ind w:left="0" w:hanging="2"/>
              <w:rPr>
                <w:color w:val="000000"/>
                <w:lang w:bidi="he-IL"/>
              </w:rPr>
            </w:pPr>
            <w:r w:rsidRPr="00AC5F20">
              <w:rPr>
                <w:rFonts w:asciiTheme="majorBidi" w:eastAsia="Carlito" w:hAnsiTheme="majorBidi" w:cstheme="majorBidi" w:hint="cs"/>
                <w:b/>
                <w:color w:val="000000"/>
                <w:rtl/>
                <w:lang w:bidi="he-IL"/>
              </w:rPr>
              <w:t>ותפילין</w:t>
            </w:r>
            <w:r w:rsidRPr="00AC5F20">
              <w:rPr>
                <w:rFonts w:asciiTheme="majorBidi" w:eastAsia="Carlito" w:hAnsiTheme="majorBidi" w:cstheme="majorBidi"/>
                <w:b/>
                <w:color w:val="000000"/>
                <w:rtl/>
                <w:lang w:bidi="he-IL"/>
              </w:rPr>
              <w:t xml:space="preserve"> </w:t>
            </w:r>
            <w:r w:rsidRPr="00AC5F20">
              <w:rPr>
                <w:rFonts w:asciiTheme="majorBidi" w:eastAsia="Carlito" w:hAnsiTheme="majorBidi" w:cstheme="majorBidi" w:hint="cs"/>
                <w:b/>
                <w:color w:val="000000"/>
                <w:rtl/>
                <w:lang w:bidi="he-IL"/>
              </w:rPr>
              <w:t>גמר</w:t>
            </w:r>
            <w:r w:rsidRPr="00AC5F20">
              <w:rPr>
                <w:rFonts w:asciiTheme="majorBidi" w:eastAsia="Carlito" w:hAnsiTheme="majorBidi" w:cstheme="majorBidi"/>
                <w:b/>
                <w:color w:val="000000"/>
                <w:rtl/>
                <w:lang w:bidi="he-IL"/>
              </w:rPr>
              <w:t xml:space="preserve"> </w:t>
            </w:r>
            <w:r w:rsidRPr="00AC5F20">
              <w:rPr>
                <w:rFonts w:asciiTheme="majorBidi" w:eastAsia="Carlito" w:hAnsiTheme="majorBidi" w:cstheme="majorBidi" w:hint="cs"/>
                <w:b/>
                <w:color w:val="000000"/>
                <w:rtl/>
                <w:lang w:bidi="he-IL"/>
              </w:rPr>
              <w:t>לה</w:t>
            </w:r>
            <w:r w:rsidRPr="00AC5F20">
              <w:rPr>
                <w:rFonts w:asciiTheme="majorBidi" w:eastAsia="Carlito" w:hAnsiTheme="majorBidi" w:cstheme="majorBidi"/>
                <w:b/>
                <w:color w:val="000000"/>
                <w:rtl/>
                <w:lang w:bidi="he-IL"/>
              </w:rPr>
              <w:t xml:space="preserve"> </w:t>
            </w:r>
            <w:r w:rsidRPr="00AC5F20">
              <w:rPr>
                <w:rFonts w:asciiTheme="majorBidi" w:eastAsia="Carlito" w:hAnsiTheme="majorBidi" w:cstheme="majorBidi" w:hint="cs"/>
                <w:b/>
                <w:color w:val="000000"/>
                <w:rtl/>
                <w:lang w:bidi="he-IL"/>
              </w:rPr>
              <w:t>מתלמוד</w:t>
            </w:r>
            <w:r w:rsidRPr="00AC5F20">
              <w:rPr>
                <w:rFonts w:asciiTheme="majorBidi" w:eastAsia="Carlito" w:hAnsiTheme="majorBidi" w:cstheme="majorBidi"/>
                <w:b/>
                <w:color w:val="000000"/>
                <w:rtl/>
                <w:lang w:bidi="he-IL"/>
              </w:rPr>
              <w:t xml:space="preserve"> </w:t>
            </w:r>
            <w:r w:rsidRPr="00AC5F20">
              <w:rPr>
                <w:rFonts w:asciiTheme="majorBidi" w:eastAsia="Carlito" w:hAnsiTheme="majorBidi" w:cstheme="majorBidi" w:hint="cs"/>
                <w:b/>
                <w:color w:val="000000"/>
                <w:rtl/>
                <w:lang w:bidi="he-IL"/>
              </w:rPr>
              <w:t>תורה</w:t>
            </w:r>
            <w:r w:rsidRPr="00F5042D">
              <w:rPr>
                <w:rFonts w:asciiTheme="majorBidi" w:eastAsia="Carlito" w:hAnsiTheme="majorBidi" w:cstheme="majorBidi"/>
                <w:b/>
                <w:color w:val="000000"/>
                <w:rtl/>
                <w:lang w:bidi="he-IL"/>
              </w:rPr>
              <w:t>.</w:t>
            </w:r>
            <w:r w:rsidRPr="00AC5F20">
              <w:rPr>
                <w:rFonts w:asciiTheme="majorBidi" w:eastAsia="Carlito" w:hAnsiTheme="majorBidi" w:cstheme="majorBidi"/>
                <w:b/>
                <w:color w:val="000000"/>
                <w:rtl/>
                <w:lang w:bidi="he-IL"/>
              </w:rPr>
              <w:t xml:space="preserve"> </w:t>
            </w:r>
            <w:r w:rsidRPr="00AC5F20">
              <w:rPr>
                <w:rFonts w:asciiTheme="majorBidi" w:eastAsia="Carlito" w:hAnsiTheme="majorBidi" w:cstheme="majorBidi" w:hint="cs"/>
                <w:b/>
                <w:color w:val="000000"/>
                <w:rtl/>
                <w:lang w:bidi="he-IL"/>
              </w:rPr>
              <w:t>מה</w:t>
            </w:r>
            <w:r w:rsidRPr="00AC5F20">
              <w:rPr>
                <w:rFonts w:asciiTheme="majorBidi" w:eastAsia="Carlito" w:hAnsiTheme="majorBidi" w:cstheme="majorBidi"/>
                <w:b/>
                <w:color w:val="000000"/>
                <w:rtl/>
                <w:lang w:bidi="he-IL"/>
              </w:rPr>
              <w:t xml:space="preserve"> </w:t>
            </w:r>
            <w:r w:rsidRPr="00AC5F20">
              <w:rPr>
                <w:rFonts w:asciiTheme="majorBidi" w:eastAsia="Carlito" w:hAnsiTheme="majorBidi" w:cstheme="majorBidi" w:hint="cs"/>
                <w:b/>
                <w:color w:val="000000"/>
                <w:rtl/>
                <w:lang w:bidi="he-IL"/>
              </w:rPr>
              <w:t>תלמוד</w:t>
            </w:r>
            <w:r w:rsidRPr="00AC5F20">
              <w:rPr>
                <w:rFonts w:asciiTheme="majorBidi" w:eastAsia="Carlito" w:hAnsiTheme="majorBidi" w:cstheme="majorBidi"/>
                <w:b/>
                <w:color w:val="000000"/>
                <w:rtl/>
                <w:lang w:bidi="he-IL"/>
              </w:rPr>
              <w:t xml:space="preserve"> </w:t>
            </w:r>
            <w:r w:rsidRPr="00AC5F20">
              <w:rPr>
                <w:rFonts w:asciiTheme="majorBidi" w:eastAsia="Carlito" w:hAnsiTheme="majorBidi" w:cstheme="majorBidi" w:hint="cs"/>
                <w:b/>
                <w:color w:val="000000"/>
                <w:rtl/>
                <w:lang w:bidi="he-IL"/>
              </w:rPr>
              <w:t>תורה</w:t>
            </w:r>
            <w:r w:rsidRPr="00AC5F20">
              <w:rPr>
                <w:rFonts w:asciiTheme="majorBidi" w:eastAsia="Carlito" w:hAnsiTheme="majorBidi" w:cstheme="majorBidi"/>
                <w:b/>
                <w:color w:val="000000"/>
                <w:rtl/>
                <w:lang w:bidi="he-IL"/>
              </w:rPr>
              <w:t xml:space="preserve"> </w:t>
            </w:r>
            <w:r w:rsidRPr="00AC5F20">
              <w:rPr>
                <w:rFonts w:asciiTheme="majorBidi" w:eastAsia="Carlito" w:hAnsiTheme="majorBidi" w:cstheme="majorBidi" w:hint="cs"/>
                <w:b/>
                <w:color w:val="000000"/>
                <w:rtl/>
                <w:lang w:bidi="he-IL"/>
              </w:rPr>
              <w:t>נשים</w:t>
            </w:r>
            <w:r w:rsidRPr="00AC5F20">
              <w:rPr>
                <w:rFonts w:asciiTheme="majorBidi" w:eastAsia="Carlito" w:hAnsiTheme="majorBidi" w:cstheme="majorBidi"/>
                <w:b/>
                <w:color w:val="000000"/>
                <w:rtl/>
                <w:lang w:bidi="he-IL"/>
              </w:rPr>
              <w:t xml:space="preserve"> </w:t>
            </w:r>
            <w:r w:rsidRPr="00AC5F20">
              <w:rPr>
                <w:rFonts w:asciiTheme="majorBidi" w:eastAsia="Carlito" w:hAnsiTheme="majorBidi" w:cstheme="majorBidi" w:hint="cs"/>
                <w:b/>
                <w:color w:val="000000"/>
                <w:rtl/>
                <w:lang w:bidi="he-IL"/>
              </w:rPr>
              <w:t>פטורות</w:t>
            </w:r>
            <w:r w:rsidRPr="00AC5F20">
              <w:rPr>
                <w:rFonts w:asciiTheme="majorBidi" w:eastAsia="Carlito" w:hAnsiTheme="majorBidi" w:cstheme="majorBidi"/>
                <w:b/>
                <w:color w:val="000000"/>
                <w:rtl/>
                <w:lang w:bidi="he-IL"/>
              </w:rPr>
              <w:t xml:space="preserve"> </w:t>
            </w:r>
            <w:r w:rsidRPr="00AC5F20">
              <w:rPr>
                <w:rFonts w:asciiTheme="majorBidi" w:eastAsia="Carlito" w:hAnsiTheme="majorBidi" w:cstheme="majorBidi" w:hint="cs"/>
                <w:b/>
                <w:color w:val="000000"/>
                <w:rtl/>
                <w:lang w:bidi="he-IL"/>
              </w:rPr>
              <w:t>אף</w:t>
            </w:r>
            <w:r w:rsidRPr="00AC5F20">
              <w:rPr>
                <w:rFonts w:asciiTheme="majorBidi" w:eastAsia="Carlito" w:hAnsiTheme="majorBidi" w:cstheme="majorBidi"/>
                <w:b/>
                <w:color w:val="000000"/>
                <w:rtl/>
                <w:lang w:bidi="he-IL"/>
              </w:rPr>
              <w:t xml:space="preserve"> </w:t>
            </w:r>
            <w:r w:rsidRPr="00AC5F20">
              <w:rPr>
                <w:rFonts w:asciiTheme="majorBidi" w:eastAsia="Carlito" w:hAnsiTheme="majorBidi" w:cstheme="majorBidi" w:hint="cs"/>
                <w:b/>
                <w:color w:val="000000"/>
                <w:rtl/>
                <w:lang w:bidi="he-IL"/>
              </w:rPr>
              <w:t>תפילין</w:t>
            </w:r>
            <w:r w:rsidRPr="00AC5F20">
              <w:rPr>
                <w:rFonts w:asciiTheme="majorBidi" w:eastAsia="Carlito" w:hAnsiTheme="majorBidi" w:cstheme="majorBidi"/>
                <w:b/>
                <w:color w:val="000000"/>
                <w:rtl/>
                <w:lang w:bidi="he-IL"/>
              </w:rPr>
              <w:t xml:space="preserve"> </w:t>
            </w:r>
            <w:r w:rsidRPr="00AC5F20">
              <w:rPr>
                <w:rFonts w:asciiTheme="majorBidi" w:eastAsia="Carlito" w:hAnsiTheme="majorBidi" w:cstheme="majorBidi" w:hint="cs"/>
                <w:b/>
                <w:color w:val="000000"/>
                <w:rtl/>
                <w:lang w:bidi="he-IL"/>
              </w:rPr>
              <w:t>נשים</w:t>
            </w:r>
            <w:r w:rsidRPr="00AC5F20">
              <w:rPr>
                <w:rFonts w:asciiTheme="majorBidi" w:eastAsia="Carlito" w:hAnsiTheme="majorBidi" w:cstheme="majorBidi"/>
                <w:b/>
                <w:color w:val="000000"/>
                <w:rtl/>
                <w:lang w:bidi="he-IL"/>
              </w:rPr>
              <w:t xml:space="preserve"> </w:t>
            </w:r>
            <w:r w:rsidRPr="00AC5F20">
              <w:rPr>
                <w:rFonts w:asciiTheme="majorBidi" w:eastAsia="Carlito" w:hAnsiTheme="majorBidi" w:cstheme="majorBidi" w:hint="cs"/>
                <w:b/>
                <w:color w:val="000000"/>
                <w:rtl/>
                <w:lang w:bidi="he-IL"/>
              </w:rPr>
              <w:t>פטורות</w:t>
            </w:r>
            <w:r w:rsidRPr="00AC5F20">
              <w:rPr>
                <w:rFonts w:asciiTheme="majorBidi" w:eastAsia="Carlito" w:hAnsiTheme="majorBidi" w:cstheme="majorBidi"/>
                <w:b/>
                <w:color w:val="000000"/>
                <w:rtl/>
                <w:lang w:bidi="he-IL"/>
              </w:rPr>
              <w:t>.</w:t>
            </w:r>
            <w:r w:rsidRPr="0057640B">
              <w:rPr>
                <w:rFonts w:asciiTheme="majorBidi" w:eastAsia="Carlito" w:hAnsiTheme="majorBidi" w:cstheme="majorBidi"/>
                <w:b/>
                <w:color w:val="000000"/>
                <w:rtl/>
                <w:lang w:bidi="he-IL"/>
              </w:rPr>
              <w:t> </w:t>
            </w:r>
          </w:p>
        </w:tc>
      </w:tr>
    </w:tbl>
    <w:p w14:paraId="1BC3F554" w14:textId="77777777" w:rsidR="00CF6503" w:rsidRDefault="00CF6503" w:rsidP="00CF6503">
      <w:pPr>
        <w:widowControl w:val="0"/>
        <w:pBdr>
          <w:top w:val="nil"/>
          <w:left w:val="nil"/>
          <w:bottom w:val="nil"/>
          <w:right w:val="nil"/>
          <w:between w:val="nil"/>
        </w:pBdr>
        <w:spacing w:before="120" w:line="240" w:lineRule="auto"/>
        <w:ind w:left="0" w:hanging="2"/>
        <w:rPr>
          <w:rFonts w:ascii="Calibri" w:eastAsia="Calibri" w:hAnsi="Calibri" w:cs="Calibri"/>
          <w:color w:val="000000"/>
          <w:sz w:val="20"/>
          <w:szCs w:val="20"/>
        </w:rPr>
      </w:pPr>
    </w:p>
    <w:p w14:paraId="47A75AF3" w14:textId="77777777" w:rsidR="00CF6503" w:rsidRDefault="00CF6503" w:rsidP="00CF6503">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p>
    <w:tbl>
      <w:tblPr>
        <w:tblW w:w="9350" w:type="dxa"/>
        <w:tblInd w:w="108" w:type="dxa"/>
        <w:tblLayout w:type="fixed"/>
        <w:tblLook w:val="0000" w:firstRow="0" w:lastRow="0" w:firstColumn="0" w:lastColumn="0" w:noHBand="0" w:noVBand="0"/>
      </w:tblPr>
      <w:tblGrid>
        <w:gridCol w:w="6637"/>
        <w:gridCol w:w="2713"/>
      </w:tblGrid>
      <w:tr w:rsidR="00CF6503" w14:paraId="4FECF6EB" w14:textId="77777777" w:rsidTr="00455F34">
        <w:tc>
          <w:tcPr>
            <w:tcW w:w="6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590865" w14:textId="77777777" w:rsidR="00CF6503" w:rsidRPr="00455F34" w:rsidRDefault="00CF6503" w:rsidP="00A22939">
            <w:pPr>
              <w:pBdr>
                <w:top w:val="nil"/>
                <w:left w:val="nil"/>
                <w:bottom w:val="nil"/>
                <w:right w:val="nil"/>
                <w:between w:val="nil"/>
              </w:pBdr>
              <w:spacing w:before="120" w:line="240" w:lineRule="auto"/>
              <w:ind w:left="0" w:hanging="2"/>
              <w:rPr>
                <w:rFonts w:ascii="Carlito" w:eastAsia="Carlito" w:hAnsi="Carlito" w:cs="Carlito"/>
                <w:bCs/>
                <w:color w:val="000000"/>
                <w:sz w:val="20"/>
                <w:szCs w:val="20"/>
                <w:u w:val="single"/>
              </w:rPr>
            </w:pPr>
            <w:r w:rsidRPr="00455F34">
              <w:rPr>
                <w:rFonts w:ascii="Carlito" w:eastAsia="Carlito" w:hAnsi="Carlito" w:cs="Carlito"/>
                <w:bCs/>
                <w:iCs/>
                <w:color w:val="000000"/>
                <w:sz w:val="20"/>
                <w:szCs w:val="20"/>
                <w:u w:val="single"/>
              </w:rPr>
              <w:t>Kiddushin</w:t>
            </w:r>
            <w:r w:rsidRPr="00455F34">
              <w:rPr>
                <w:rFonts w:ascii="Carlito" w:eastAsia="Carlito" w:hAnsi="Carlito" w:cs="Carlito"/>
                <w:bCs/>
                <w:color w:val="000000"/>
                <w:sz w:val="20"/>
                <w:szCs w:val="20"/>
                <w:u w:val="single"/>
              </w:rPr>
              <w:t xml:space="preserve"> </w:t>
            </w:r>
            <w:proofErr w:type="spellStart"/>
            <w:r w:rsidRPr="00455F34">
              <w:rPr>
                <w:rFonts w:ascii="Carlito" w:eastAsia="Carlito" w:hAnsi="Carlito" w:cs="Carlito"/>
                <w:bCs/>
                <w:color w:val="000000"/>
                <w:sz w:val="20"/>
                <w:szCs w:val="20"/>
                <w:u w:val="single"/>
              </w:rPr>
              <w:t>34a</w:t>
            </w:r>
            <w:proofErr w:type="spellEnd"/>
          </w:p>
          <w:p w14:paraId="44A40F04" w14:textId="77777777" w:rsidR="00B227B1" w:rsidRPr="00455F34" w:rsidRDefault="00CF6503">
            <w:pPr>
              <w:pBdr>
                <w:top w:val="nil"/>
                <w:left w:val="nil"/>
                <w:bottom w:val="nil"/>
                <w:right w:val="nil"/>
                <w:between w:val="nil"/>
              </w:pBdr>
              <w:spacing w:before="120" w:line="240" w:lineRule="auto"/>
              <w:ind w:left="0" w:hanging="2"/>
              <w:rPr>
                <w:rFonts w:asciiTheme="minorHAnsi" w:eastAsia="Calibri" w:hAnsiTheme="minorHAnsi" w:cstheme="minorHAnsi"/>
                <w:color w:val="000000"/>
                <w:sz w:val="20"/>
                <w:szCs w:val="20"/>
              </w:rPr>
            </w:pPr>
            <w:r w:rsidRPr="00455F34">
              <w:rPr>
                <w:rFonts w:asciiTheme="minorHAnsi" w:eastAsia="Carlito" w:hAnsiTheme="minorHAnsi" w:cstheme="minorHAnsi"/>
                <w:b/>
                <w:color w:val="000000"/>
                <w:sz w:val="20"/>
                <w:szCs w:val="20"/>
              </w:rPr>
              <w:t>And let us</w:t>
            </w:r>
            <w:r w:rsidRPr="00455F34">
              <w:rPr>
                <w:rFonts w:asciiTheme="minorHAnsi" w:eastAsia="Calibri" w:hAnsiTheme="minorHAnsi" w:cstheme="minorHAnsi"/>
                <w:color w:val="000000"/>
                <w:sz w:val="20"/>
                <w:szCs w:val="20"/>
              </w:rPr>
              <w:t xml:space="preserve"> say the opposite </w:t>
            </w:r>
            <w:r w:rsidRPr="00455F34">
              <w:rPr>
                <w:rFonts w:asciiTheme="minorHAnsi" w:eastAsia="Carlito" w:hAnsiTheme="minorHAnsi" w:cstheme="minorHAnsi"/>
                <w:b/>
                <w:color w:val="000000"/>
                <w:sz w:val="20"/>
                <w:szCs w:val="20"/>
              </w:rPr>
              <w:t xml:space="preserve">and juxtapose </w:t>
            </w:r>
            <w:r w:rsidR="00B227B1">
              <w:rPr>
                <w:rFonts w:asciiTheme="minorHAnsi" w:eastAsia="Carlito" w:hAnsiTheme="minorHAnsi" w:cstheme="minorHAnsi"/>
                <w:b/>
                <w:color w:val="000000"/>
                <w:sz w:val="20"/>
                <w:szCs w:val="20"/>
              </w:rPr>
              <w:t>tefillin</w:t>
            </w:r>
            <w:r w:rsidR="00B227B1" w:rsidRPr="00455F34">
              <w:rPr>
                <w:rFonts w:asciiTheme="minorHAnsi" w:eastAsia="Carlito" w:hAnsiTheme="minorHAnsi" w:cstheme="minorHAnsi"/>
                <w:b/>
                <w:color w:val="000000"/>
                <w:sz w:val="20"/>
                <w:szCs w:val="20"/>
              </w:rPr>
              <w:t xml:space="preserve"> </w:t>
            </w:r>
            <w:r w:rsidRPr="00455F34">
              <w:rPr>
                <w:rFonts w:asciiTheme="minorHAnsi" w:eastAsia="Carlito" w:hAnsiTheme="minorHAnsi" w:cstheme="minorHAnsi"/>
                <w:b/>
                <w:color w:val="000000"/>
                <w:sz w:val="20"/>
                <w:szCs w:val="20"/>
              </w:rPr>
              <w:t xml:space="preserve">to </w:t>
            </w:r>
            <w:r w:rsidRPr="00455F34">
              <w:rPr>
                <w:rFonts w:asciiTheme="minorHAnsi" w:eastAsia="Carlito" w:hAnsiTheme="minorHAnsi" w:cstheme="minorHAnsi"/>
                <w:b/>
                <w:i/>
                <w:color w:val="000000"/>
                <w:sz w:val="20"/>
                <w:szCs w:val="20"/>
              </w:rPr>
              <w:t>mezuza</w:t>
            </w:r>
            <w:r w:rsidR="00AD1075" w:rsidRPr="00455F34">
              <w:rPr>
                <w:rFonts w:asciiTheme="minorHAnsi" w:eastAsia="Carlito" w:hAnsiTheme="minorHAnsi" w:cstheme="minorHAnsi"/>
                <w:b/>
                <w:i/>
                <w:color w:val="000000"/>
                <w:sz w:val="20"/>
                <w:szCs w:val="20"/>
              </w:rPr>
              <w:t>h</w:t>
            </w:r>
            <w:r w:rsidRPr="00455F34">
              <w:rPr>
                <w:rFonts w:asciiTheme="minorHAnsi" w:eastAsia="Calibri" w:hAnsiTheme="minorHAnsi" w:cstheme="minorHAnsi"/>
                <w:color w:val="000000"/>
                <w:sz w:val="20"/>
                <w:szCs w:val="20"/>
              </w:rPr>
              <w:t xml:space="preserve">. </w:t>
            </w:r>
            <w:r w:rsidR="00B227B1">
              <w:rPr>
                <w:rFonts w:asciiTheme="minorHAnsi" w:eastAsia="Carlito" w:hAnsiTheme="minorHAnsi" w:cstheme="minorHAnsi"/>
                <w:b/>
                <w:color w:val="000000"/>
                <w:sz w:val="20"/>
                <w:szCs w:val="20"/>
              </w:rPr>
              <w:t>Tefillin</w:t>
            </w:r>
            <w:r w:rsidR="00B227B1" w:rsidRPr="00455F34">
              <w:rPr>
                <w:rFonts w:asciiTheme="minorHAnsi" w:eastAsia="Carlito" w:hAnsiTheme="minorHAnsi" w:cstheme="minorHAnsi"/>
                <w:b/>
                <w:color w:val="000000"/>
                <w:sz w:val="20"/>
                <w:szCs w:val="20"/>
              </w:rPr>
              <w:t xml:space="preserve"> </w:t>
            </w:r>
            <w:r w:rsidRPr="00455F34">
              <w:rPr>
                <w:rFonts w:asciiTheme="minorHAnsi" w:eastAsia="Carlito" w:hAnsiTheme="minorHAnsi" w:cstheme="minorHAnsi"/>
                <w:b/>
                <w:color w:val="000000"/>
                <w:sz w:val="20"/>
                <w:szCs w:val="20"/>
              </w:rPr>
              <w:t>are juxtaposed to Torah study</w:t>
            </w:r>
            <w:r w:rsidRPr="00455F34">
              <w:rPr>
                <w:rFonts w:asciiTheme="minorHAnsi" w:eastAsia="Calibri" w:hAnsiTheme="minorHAnsi" w:cstheme="minorHAnsi"/>
                <w:color w:val="000000"/>
                <w:sz w:val="20"/>
                <w:szCs w:val="20"/>
              </w:rPr>
              <w:t xml:space="preserve"> in </w:t>
            </w:r>
            <w:r w:rsidRPr="00455F34">
              <w:rPr>
                <w:rFonts w:asciiTheme="minorHAnsi" w:eastAsia="Carlito" w:hAnsiTheme="minorHAnsi" w:cstheme="minorHAnsi"/>
                <w:b/>
                <w:color w:val="000000"/>
                <w:sz w:val="20"/>
                <w:szCs w:val="20"/>
              </w:rPr>
              <w:t>both the first paragraph and in the second paragraph</w:t>
            </w:r>
            <w:r w:rsidRPr="00455F34">
              <w:rPr>
                <w:rFonts w:asciiTheme="minorHAnsi" w:eastAsia="Calibri" w:hAnsiTheme="minorHAnsi" w:cstheme="minorHAnsi"/>
                <w:color w:val="000000"/>
                <w:sz w:val="20"/>
                <w:szCs w:val="20"/>
              </w:rPr>
              <w:t xml:space="preserve"> of </w:t>
            </w:r>
            <w:r w:rsidRPr="00455F34">
              <w:rPr>
                <w:rFonts w:asciiTheme="minorHAnsi" w:eastAsia="Calibri" w:hAnsiTheme="minorHAnsi" w:cstheme="minorHAnsi"/>
                <w:i/>
                <w:color w:val="000000"/>
                <w:sz w:val="20"/>
                <w:szCs w:val="20"/>
              </w:rPr>
              <w:t>Shema</w:t>
            </w:r>
            <w:r w:rsidRPr="00455F34">
              <w:rPr>
                <w:rFonts w:asciiTheme="minorHAnsi" w:eastAsia="Calibri" w:hAnsiTheme="minorHAnsi" w:cstheme="minorHAnsi"/>
                <w:color w:val="000000"/>
                <w:sz w:val="20"/>
                <w:szCs w:val="20"/>
              </w:rPr>
              <w:t xml:space="preserve">, whereas </w:t>
            </w:r>
            <w:r w:rsidR="00B227B1">
              <w:rPr>
                <w:rFonts w:asciiTheme="minorHAnsi" w:eastAsia="Carlito" w:hAnsiTheme="minorHAnsi" w:cstheme="minorHAnsi"/>
                <w:b/>
                <w:color w:val="000000"/>
                <w:sz w:val="20"/>
                <w:szCs w:val="20"/>
              </w:rPr>
              <w:t>tefillin</w:t>
            </w:r>
            <w:r w:rsidR="00B227B1" w:rsidRPr="00455F34">
              <w:rPr>
                <w:rFonts w:asciiTheme="minorHAnsi" w:eastAsia="Carlito" w:hAnsiTheme="minorHAnsi" w:cstheme="minorHAnsi"/>
                <w:b/>
                <w:color w:val="000000"/>
                <w:sz w:val="20"/>
                <w:szCs w:val="20"/>
              </w:rPr>
              <w:t xml:space="preserve"> </w:t>
            </w:r>
            <w:r w:rsidRPr="00455F34">
              <w:rPr>
                <w:rFonts w:asciiTheme="minorHAnsi" w:eastAsia="Carlito" w:hAnsiTheme="minorHAnsi" w:cstheme="minorHAnsi"/>
                <w:b/>
                <w:color w:val="000000"/>
                <w:sz w:val="20"/>
                <w:szCs w:val="20"/>
              </w:rPr>
              <w:t xml:space="preserve">are not juxtaposed to </w:t>
            </w:r>
            <w:r w:rsidRPr="00455F34">
              <w:rPr>
                <w:rFonts w:asciiTheme="minorHAnsi" w:eastAsia="Carlito" w:hAnsiTheme="minorHAnsi" w:cstheme="minorHAnsi"/>
                <w:b/>
                <w:i/>
                <w:color w:val="000000"/>
                <w:sz w:val="20"/>
                <w:szCs w:val="20"/>
              </w:rPr>
              <w:t>mezuza</w:t>
            </w:r>
            <w:r w:rsidR="00AD1075" w:rsidRPr="00455F34">
              <w:rPr>
                <w:rFonts w:asciiTheme="minorHAnsi" w:eastAsia="Carlito" w:hAnsiTheme="minorHAnsi" w:cstheme="minorHAnsi"/>
                <w:b/>
                <w:i/>
                <w:color w:val="000000"/>
                <w:sz w:val="20"/>
                <w:szCs w:val="20"/>
              </w:rPr>
              <w:t>h</w:t>
            </w:r>
            <w:r w:rsidRPr="00455F34">
              <w:rPr>
                <w:rFonts w:asciiTheme="minorHAnsi" w:eastAsia="Carlito" w:hAnsiTheme="minorHAnsi" w:cstheme="minorHAnsi"/>
                <w:b/>
                <w:color w:val="000000"/>
                <w:sz w:val="20"/>
                <w:szCs w:val="20"/>
              </w:rPr>
              <w:t xml:space="preserve"> in the second paragraph.</w:t>
            </w:r>
            <w:r w:rsidRPr="00455F34">
              <w:rPr>
                <w:rFonts w:asciiTheme="minorHAnsi" w:eastAsia="Calibri" w:hAnsiTheme="minorHAnsi" w:cstheme="minorHAnsi"/>
                <w:color w:val="000000"/>
                <w:sz w:val="20"/>
                <w:szCs w:val="20"/>
              </w:rPr>
              <w:t xml:space="preserve"> </w:t>
            </w:r>
          </w:p>
          <w:p w14:paraId="64E0DDE6" w14:textId="77777777" w:rsidR="00CF6503" w:rsidRDefault="00CF6503">
            <w:pPr>
              <w:pBdr>
                <w:top w:val="nil"/>
                <w:left w:val="nil"/>
                <w:bottom w:val="nil"/>
                <w:right w:val="nil"/>
                <w:between w:val="nil"/>
              </w:pBdr>
              <w:spacing w:before="120" w:line="240" w:lineRule="auto"/>
              <w:ind w:left="0" w:hanging="2"/>
              <w:rPr>
                <w:color w:val="000000"/>
              </w:rPr>
            </w:pPr>
            <w:r w:rsidRPr="00455F34">
              <w:rPr>
                <w:rFonts w:asciiTheme="minorHAnsi" w:eastAsia="Carlito" w:hAnsiTheme="minorHAnsi" w:cstheme="minorHAnsi"/>
                <w:b/>
                <w:color w:val="000000"/>
                <w:sz w:val="20"/>
                <w:szCs w:val="20"/>
              </w:rPr>
              <w:t>But</w:t>
            </w:r>
            <w:r w:rsidRPr="00455F34">
              <w:rPr>
                <w:rFonts w:asciiTheme="minorHAnsi" w:eastAsia="Calibri" w:hAnsiTheme="minorHAnsi" w:cstheme="minorHAnsi"/>
                <w:color w:val="000000"/>
                <w:sz w:val="20"/>
                <w:szCs w:val="20"/>
              </w:rPr>
              <w:t xml:space="preserve"> if so, </w:t>
            </w:r>
            <w:r w:rsidRPr="00455F34">
              <w:rPr>
                <w:rFonts w:asciiTheme="minorHAnsi" w:eastAsia="Carlito" w:hAnsiTheme="minorHAnsi" w:cstheme="minorHAnsi"/>
                <w:b/>
                <w:color w:val="000000"/>
                <w:sz w:val="20"/>
                <w:szCs w:val="20"/>
              </w:rPr>
              <w:t xml:space="preserve">let us juxtapose </w:t>
            </w:r>
            <w:r w:rsidRPr="00455F34">
              <w:rPr>
                <w:rFonts w:asciiTheme="minorHAnsi" w:eastAsia="Carlito" w:hAnsiTheme="minorHAnsi" w:cstheme="minorHAnsi"/>
                <w:b/>
                <w:i/>
                <w:color w:val="000000"/>
                <w:sz w:val="20"/>
                <w:szCs w:val="20"/>
              </w:rPr>
              <w:t>mezuza</w:t>
            </w:r>
            <w:r w:rsidR="00AD1075" w:rsidRPr="00455F34">
              <w:rPr>
                <w:rFonts w:asciiTheme="minorHAnsi" w:eastAsia="Carlito" w:hAnsiTheme="minorHAnsi" w:cstheme="minorHAnsi"/>
                <w:b/>
                <w:i/>
                <w:color w:val="000000"/>
                <w:sz w:val="20"/>
                <w:szCs w:val="20"/>
              </w:rPr>
              <w:t>h</w:t>
            </w:r>
            <w:r w:rsidRPr="00455F34">
              <w:rPr>
                <w:rFonts w:asciiTheme="minorHAnsi" w:eastAsia="Carlito" w:hAnsiTheme="minorHAnsi" w:cstheme="minorHAnsi"/>
                <w:b/>
                <w:color w:val="000000"/>
                <w:sz w:val="20"/>
                <w:szCs w:val="20"/>
              </w:rPr>
              <w:t xml:space="preserve"> to Torah study</w:t>
            </w:r>
            <w:r w:rsidRPr="00455F34">
              <w:rPr>
                <w:rFonts w:asciiTheme="minorHAnsi" w:eastAsia="Calibri" w:hAnsiTheme="minorHAnsi" w:cstheme="minorHAnsi"/>
                <w:color w:val="000000"/>
                <w:sz w:val="20"/>
                <w:szCs w:val="20"/>
              </w:rPr>
              <w:t xml:space="preserve"> and </w:t>
            </w:r>
            <w:r w:rsidR="00B227B1">
              <w:rPr>
                <w:rFonts w:asciiTheme="minorHAnsi" w:eastAsia="Calibri" w:hAnsiTheme="minorHAnsi" w:cstheme="minorHAnsi"/>
                <w:color w:val="000000"/>
                <w:sz w:val="20"/>
                <w:szCs w:val="20"/>
              </w:rPr>
              <w:t>exempt women</w:t>
            </w:r>
            <w:r w:rsidRPr="00455F34">
              <w:rPr>
                <w:rFonts w:asciiTheme="minorHAnsi" w:eastAsia="Calibri" w:hAnsiTheme="minorHAnsi" w:cstheme="minorHAnsi"/>
                <w:color w:val="000000"/>
                <w:sz w:val="20"/>
                <w:szCs w:val="20"/>
              </w:rPr>
              <w:t xml:space="preserve">. This </w:t>
            </w:r>
            <w:r w:rsidRPr="00455F34">
              <w:rPr>
                <w:rFonts w:asciiTheme="minorHAnsi" w:eastAsia="Carlito" w:hAnsiTheme="minorHAnsi" w:cstheme="minorHAnsi"/>
                <w:b/>
                <w:color w:val="000000"/>
                <w:sz w:val="20"/>
                <w:szCs w:val="20"/>
              </w:rPr>
              <w:t>could not enter your mind, as it is written</w:t>
            </w:r>
            <w:r w:rsidRPr="00455F34">
              <w:rPr>
                <w:rFonts w:asciiTheme="minorHAnsi" w:eastAsia="Calibri" w:hAnsiTheme="minorHAnsi" w:cstheme="minorHAnsi"/>
                <w:color w:val="000000"/>
                <w:sz w:val="20"/>
                <w:szCs w:val="20"/>
              </w:rPr>
              <w:t xml:space="preserve"> [with regard to the </w:t>
            </w:r>
            <w:r w:rsidRPr="00455F34">
              <w:rPr>
                <w:rFonts w:asciiTheme="minorHAnsi" w:eastAsia="Calibri" w:hAnsiTheme="minorHAnsi" w:cstheme="minorHAnsi"/>
                <w:i/>
                <w:iCs/>
                <w:color w:val="000000"/>
                <w:sz w:val="20"/>
                <w:szCs w:val="20"/>
              </w:rPr>
              <w:t>mitzva</w:t>
            </w:r>
            <w:r w:rsidR="00AD1075" w:rsidRPr="00455F34">
              <w:rPr>
                <w:rFonts w:asciiTheme="minorHAnsi" w:eastAsia="Calibri" w:hAnsiTheme="minorHAnsi" w:cstheme="minorHAnsi"/>
                <w:i/>
                <w:iCs/>
                <w:color w:val="000000"/>
                <w:sz w:val="20"/>
                <w:szCs w:val="20"/>
              </w:rPr>
              <w:t>h</w:t>
            </w:r>
            <w:r w:rsidRPr="00455F34">
              <w:rPr>
                <w:rFonts w:asciiTheme="minorHAnsi" w:eastAsia="Calibri" w:hAnsiTheme="minorHAnsi" w:cstheme="minorHAnsi"/>
                <w:color w:val="000000"/>
                <w:sz w:val="20"/>
                <w:szCs w:val="20"/>
              </w:rPr>
              <w:t xml:space="preserve"> of </w:t>
            </w:r>
            <w:r w:rsidRPr="00455F34">
              <w:rPr>
                <w:rFonts w:asciiTheme="minorHAnsi" w:eastAsia="Calibri" w:hAnsiTheme="minorHAnsi" w:cstheme="minorHAnsi"/>
                <w:i/>
                <w:color w:val="000000"/>
                <w:sz w:val="20"/>
                <w:szCs w:val="20"/>
              </w:rPr>
              <w:t>mezuza</w:t>
            </w:r>
            <w:r w:rsidR="00AD1075" w:rsidRPr="00455F34">
              <w:rPr>
                <w:rFonts w:asciiTheme="minorHAnsi" w:eastAsia="Calibri" w:hAnsiTheme="minorHAnsi" w:cstheme="minorHAnsi"/>
                <w:i/>
                <w:color w:val="000000"/>
                <w:sz w:val="20"/>
                <w:szCs w:val="20"/>
              </w:rPr>
              <w:t>h</w:t>
            </w:r>
            <w:r w:rsidRPr="00455F34">
              <w:rPr>
                <w:rFonts w:asciiTheme="minorHAnsi" w:eastAsia="Calibri" w:hAnsiTheme="minorHAnsi" w:cstheme="minorHAnsi"/>
                <w:color w:val="000000"/>
                <w:sz w:val="20"/>
                <w:szCs w:val="20"/>
              </w:rPr>
              <w:t xml:space="preserve">:] </w:t>
            </w:r>
            <w:r w:rsidRPr="00455F34">
              <w:rPr>
                <w:rFonts w:asciiTheme="minorHAnsi" w:eastAsia="Carlito" w:hAnsiTheme="minorHAnsi" w:cstheme="minorHAnsi"/>
                <w:b/>
                <w:color w:val="000000"/>
                <w:sz w:val="20"/>
                <w:szCs w:val="20"/>
              </w:rPr>
              <w:t>“That your days may be multiplied</w:t>
            </w:r>
            <w:r w:rsidR="00B227B1">
              <w:rPr>
                <w:rFonts w:asciiTheme="minorHAnsi" w:eastAsia="Carlito" w:hAnsiTheme="minorHAnsi" w:cstheme="minorHAnsi"/>
                <w:b/>
                <w:color w:val="000000"/>
                <w:sz w:val="20"/>
                <w:szCs w:val="20"/>
              </w:rPr>
              <w:t>.</w:t>
            </w:r>
            <w:r w:rsidRPr="00455F34">
              <w:rPr>
                <w:rFonts w:asciiTheme="minorHAnsi" w:eastAsia="Carlito" w:hAnsiTheme="minorHAnsi" w:cstheme="minorHAnsi"/>
                <w:b/>
                <w:color w:val="000000"/>
                <w:sz w:val="20"/>
                <w:szCs w:val="20"/>
              </w:rPr>
              <w:t>”</w:t>
            </w:r>
            <w:r w:rsidRPr="00455F34">
              <w:rPr>
                <w:rFonts w:asciiTheme="minorHAnsi" w:eastAsia="Calibri" w:hAnsiTheme="minorHAnsi" w:cstheme="minorHAnsi"/>
                <w:color w:val="000000"/>
                <w:sz w:val="20"/>
                <w:szCs w:val="20"/>
              </w:rPr>
              <w:t xml:space="preserve"> Can it be said that </w:t>
            </w:r>
            <w:r w:rsidRPr="00455F34">
              <w:rPr>
                <w:rFonts w:asciiTheme="minorHAnsi" w:eastAsia="Carlito" w:hAnsiTheme="minorHAnsi" w:cstheme="minorHAnsi"/>
                <w:b/>
                <w:color w:val="000000"/>
                <w:sz w:val="20"/>
                <w:szCs w:val="20"/>
              </w:rPr>
              <w:t xml:space="preserve">men need </w:t>
            </w:r>
            <w:proofErr w:type="gramStart"/>
            <w:r w:rsidRPr="00455F34">
              <w:rPr>
                <w:rFonts w:asciiTheme="minorHAnsi" w:eastAsia="Carlito" w:hAnsiTheme="minorHAnsi" w:cstheme="minorHAnsi"/>
                <w:b/>
                <w:color w:val="000000"/>
                <w:sz w:val="20"/>
                <w:szCs w:val="20"/>
              </w:rPr>
              <w:t>life</w:t>
            </w:r>
            <w:proofErr w:type="gramEnd"/>
            <w:r w:rsidRPr="00455F34">
              <w:rPr>
                <w:rFonts w:asciiTheme="minorHAnsi" w:eastAsia="Calibri" w:hAnsiTheme="minorHAnsi" w:cstheme="minorHAnsi"/>
                <w:color w:val="000000"/>
                <w:sz w:val="20"/>
                <w:szCs w:val="20"/>
              </w:rPr>
              <w:t xml:space="preserve"> but </w:t>
            </w:r>
            <w:r w:rsidRPr="00455F34">
              <w:rPr>
                <w:rFonts w:asciiTheme="minorHAnsi" w:eastAsia="Carlito" w:hAnsiTheme="minorHAnsi" w:cstheme="minorHAnsi"/>
                <w:b/>
                <w:color w:val="000000"/>
                <w:sz w:val="20"/>
                <w:szCs w:val="20"/>
              </w:rPr>
              <w:t>women do not need life?</w:t>
            </w:r>
            <w:r w:rsidRPr="00455F34">
              <w:rPr>
                <w:rFonts w:asciiTheme="minorHAnsi" w:eastAsia="Calibri" w:hAnsiTheme="minorHAnsi" w:cstheme="minorHAnsi"/>
                <w:color w:val="000000"/>
                <w:sz w:val="20"/>
                <w:szCs w:val="20"/>
              </w:rPr>
              <w:t xml:space="preserve"> </w:t>
            </w:r>
          </w:p>
        </w:tc>
        <w:tc>
          <w:tcPr>
            <w:tcW w:w="27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ADAB68" w14:textId="77777777" w:rsidR="00CF6503" w:rsidRPr="00455F34" w:rsidRDefault="00CF6503" w:rsidP="00AC5F20">
            <w:pPr>
              <w:pBdr>
                <w:top w:val="nil"/>
                <w:left w:val="nil"/>
                <w:bottom w:val="nil"/>
                <w:right w:val="nil"/>
                <w:between w:val="nil"/>
              </w:pBdr>
              <w:spacing w:before="120" w:line="240" w:lineRule="auto"/>
              <w:ind w:left="0" w:hanging="2"/>
              <w:jc w:val="right"/>
              <w:rPr>
                <w:rFonts w:asciiTheme="majorBidi" w:eastAsia="Arimo" w:hAnsiTheme="majorBidi" w:cstheme="majorBidi"/>
                <w:color w:val="000000"/>
                <w:u w:val="single"/>
                <w:rtl/>
              </w:rPr>
            </w:pPr>
            <w:r w:rsidRPr="00455F34">
              <w:rPr>
                <w:rFonts w:asciiTheme="majorBidi" w:eastAsia="Arimo" w:hAnsiTheme="majorBidi" w:cstheme="majorBidi" w:hint="cs"/>
                <w:color w:val="000000"/>
                <w:u w:val="single"/>
                <w:rtl/>
                <w:lang w:bidi="he-IL"/>
              </w:rPr>
              <w:t>תלמוד</w:t>
            </w:r>
            <w:r w:rsidRPr="00455F34">
              <w:rPr>
                <w:rFonts w:asciiTheme="majorBidi" w:eastAsia="Arimo" w:hAnsiTheme="majorBidi" w:cstheme="majorBidi"/>
                <w:color w:val="000000"/>
                <w:u w:val="single"/>
                <w:rtl/>
              </w:rPr>
              <w:t xml:space="preserve"> </w:t>
            </w:r>
            <w:r w:rsidRPr="00455F34">
              <w:rPr>
                <w:rFonts w:asciiTheme="majorBidi" w:eastAsia="Arimo" w:hAnsiTheme="majorBidi" w:cstheme="majorBidi" w:hint="cs"/>
                <w:color w:val="000000"/>
                <w:u w:val="single"/>
                <w:rtl/>
                <w:lang w:bidi="he-IL"/>
              </w:rPr>
              <w:t>בבלי</w:t>
            </w:r>
            <w:r w:rsidRPr="00455F34">
              <w:rPr>
                <w:rFonts w:asciiTheme="majorBidi" w:eastAsia="Arimo" w:hAnsiTheme="majorBidi" w:cstheme="majorBidi"/>
                <w:color w:val="000000"/>
                <w:u w:val="single"/>
                <w:rtl/>
              </w:rPr>
              <w:t xml:space="preserve"> </w:t>
            </w:r>
            <w:r w:rsidRPr="00455F34">
              <w:rPr>
                <w:rFonts w:asciiTheme="majorBidi" w:eastAsia="Arimo" w:hAnsiTheme="majorBidi" w:cstheme="majorBidi" w:hint="cs"/>
                <w:color w:val="000000"/>
                <w:u w:val="single"/>
                <w:rtl/>
                <w:lang w:bidi="he-IL"/>
              </w:rPr>
              <w:t>מסכת</w:t>
            </w:r>
            <w:r w:rsidRPr="00455F34">
              <w:rPr>
                <w:rFonts w:asciiTheme="majorBidi" w:eastAsia="Arimo" w:hAnsiTheme="majorBidi" w:cstheme="majorBidi"/>
                <w:color w:val="000000"/>
                <w:u w:val="single"/>
                <w:rtl/>
              </w:rPr>
              <w:t xml:space="preserve"> </w:t>
            </w:r>
            <w:r w:rsidRPr="00455F34">
              <w:rPr>
                <w:rFonts w:asciiTheme="majorBidi" w:eastAsia="Arimo" w:hAnsiTheme="majorBidi" w:cstheme="majorBidi" w:hint="cs"/>
                <w:color w:val="000000"/>
                <w:u w:val="single"/>
                <w:rtl/>
                <w:lang w:bidi="he-IL"/>
              </w:rPr>
              <w:t>קידושין</w:t>
            </w:r>
            <w:r w:rsidRPr="00455F34">
              <w:rPr>
                <w:rFonts w:asciiTheme="majorBidi" w:eastAsia="Arimo" w:hAnsiTheme="majorBidi" w:cstheme="majorBidi"/>
                <w:color w:val="000000"/>
                <w:u w:val="single"/>
                <w:rtl/>
              </w:rPr>
              <w:t xml:space="preserve"> </w:t>
            </w:r>
            <w:r w:rsidRPr="00455F34">
              <w:rPr>
                <w:rFonts w:asciiTheme="majorBidi" w:eastAsia="Arimo" w:hAnsiTheme="majorBidi" w:cstheme="majorBidi" w:hint="cs"/>
                <w:color w:val="000000"/>
                <w:u w:val="single"/>
                <w:rtl/>
                <w:lang w:bidi="he-IL"/>
              </w:rPr>
              <w:t>דף</w:t>
            </w:r>
            <w:r w:rsidRPr="00455F34">
              <w:rPr>
                <w:rFonts w:asciiTheme="majorBidi" w:eastAsia="Arimo" w:hAnsiTheme="majorBidi" w:cstheme="majorBidi"/>
                <w:color w:val="000000"/>
                <w:u w:val="single"/>
                <w:rtl/>
              </w:rPr>
              <w:t xml:space="preserve"> </w:t>
            </w:r>
            <w:r w:rsidRPr="00455F34">
              <w:rPr>
                <w:rFonts w:asciiTheme="majorBidi" w:eastAsia="Arimo" w:hAnsiTheme="majorBidi" w:cstheme="majorBidi" w:hint="cs"/>
                <w:color w:val="000000"/>
                <w:u w:val="single"/>
                <w:rtl/>
                <w:lang w:bidi="he-IL"/>
              </w:rPr>
              <w:t>לד</w:t>
            </w:r>
            <w:r w:rsidRPr="00455F34">
              <w:rPr>
                <w:rFonts w:asciiTheme="majorBidi" w:eastAsia="Arimo" w:hAnsiTheme="majorBidi" w:cstheme="majorBidi"/>
                <w:color w:val="000000"/>
                <w:u w:val="single"/>
                <w:rtl/>
              </w:rPr>
              <w:t xml:space="preserve"> </w:t>
            </w:r>
            <w:proofErr w:type="spellStart"/>
            <w:r w:rsidRPr="00455F34">
              <w:rPr>
                <w:rFonts w:asciiTheme="majorBidi" w:eastAsia="Arimo" w:hAnsiTheme="majorBidi" w:cstheme="majorBidi" w:hint="cs"/>
                <w:color w:val="000000"/>
                <w:u w:val="single"/>
                <w:rtl/>
                <w:lang w:bidi="he-IL"/>
              </w:rPr>
              <w:t>עמ</w:t>
            </w:r>
            <w:proofErr w:type="spellEnd"/>
            <w:r w:rsidR="0000065C" w:rsidRPr="00455F34">
              <w:rPr>
                <w:rFonts w:asciiTheme="majorBidi" w:eastAsia="Arimo" w:hAnsiTheme="majorBidi" w:cstheme="majorBidi"/>
                <w:color w:val="000000"/>
                <w:u w:val="single"/>
                <w:rtl/>
                <w:lang w:bidi="he-IL"/>
              </w:rPr>
              <w:t>,</w:t>
            </w:r>
            <w:r w:rsidRPr="00455F34">
              <w:rPr>
                <w:rFonts w:asciiTheme="majorBidi" w:eastAsia="Arimo" w:hAnsiTheme="majorBidi" w:cstheme="majorBidi"/>
                <w:color w:val="000000"/>
                <w:u w:val="single"/>
                <w:rtl/>
              </w:rPr>
              <w:t xml:space="preserve"> </w:t>
            </w:r>
            <w:r w:rsidRPr="00455F34">
              <w:rPr>
                <w:rFonts w:asciiTheme="majorBidi" w:eastAsia="Arimo" w:hAnsiTheme="majorBidi" w:cstheme="majorBidi" w:hint="cs"/>
                <w:color w:val="000000"/>
                <w:u w:val="single"/>
                <w:rtl/>
                <w:lang w:bidi="he-IL"/>
              </w:rPr>
              <w:t>א</w:t>
            </w:r>
          </w:p>
          <w:p w14:paraId="1E956902" w14:textId="77777777" w:rsidR="0000065C" w:rsidRDefault="00F5042D" w:rsidP="00F5042D">
            <w:pPr>
              <w:pBdr>
                <w:top w:val="nil"/>
                <w:left w:val="nil"/>
                <w:bottom w:val="nil"/>
                <w:right w:val="nil"/>
                <w:between w:val="nil"/>
              </w:pBdr>
              <w:spacing w:before="120" w:line="240" w:lineRule="auto"/>
              <w:ind w:left="0" w:hanging="2"/>
              <w:jc w:val="right"/>
              <w:rPr>
                <w:rFonts w:asciiTheme="majorBidi" w:eastAsia="Calibri" w:hAnsiTheme="majorBidi" w:cstheme="majorBidi"/>
                <w:color w:val="000000"/>
                <w:rtl/>
              </w:rPr>
            </w:pPr>
            <w:r w:rsidRPr="00455F34">
              <w:rPr>
                <w:rFonts w:asciiTheme="majorBidi" w:eastAsia="Calibri" w:hAnsiTheme="majorBidi" w:cstheme="majorBidi" w:hint="eastAsia"/>
                <w:color w:val="000000"/>
                <w:rtl/>
                <w:lang w:bidi="he-IL"/>
              </w:rPr>
              <w:t>ונקיש</w:t>
            </w:r>
            <w:r w:rsidRPr="00455F34">
              <w:rPr>
                <w:rFonts w:asciiTheme="majorBidi" w:eastAsia="Calibri" w:hAnsiTheme="majorBidi" w:cstheme="majorBidi"/>
                <w:color w:val="000000"/>
                <w:rtl/>
              </w:rPr>
              <w:t xml:space="preserve"> </w:t>
            </w:r>
            <w:r w:rsidRPr="00455F34">
              <w:rPr>
                <w:rFonts w:asciiTheme="majorBidi" w:eastAsia="Calibri" w:hAnsiTheme="majorBidi" w:cstheme="majorBidi" w:hint="eastAsia"/>
                <w:color w:val="000000"/>
                <w:rtl/>
                <w:lang w:bidi="he-IL"/>
              </w:rPr>
              <w:t>תפילין</w:t>
            </w:r>
            <w:r w:rsidRPr="00455F34">
              <w:rPr>
                <w:rFonts w:asciiTheme="majorBidi" w:eastAsia="Calibri" w:hAnsiTheme="majorBidi" w:cstheme="majorBidi"/>
                <w:color w:val="000000"/>
                <w:rtl/>
              </w:rPr>
              <w:t xml:space="preserve"> </w:t>
            </w:r>
            <w:r w:rsidRPr="00455F34">
              <w:rPr>
                <w:rFonts w:asciiTheme="majorBidi" w:eastAsia="Calibri" w:hAnsiTheme="majorBidi" w:cstheme="majorBidi" w:hint="eastAsia"/>
                <w:color w:val="000000"/>
                <w:rtl/>
                <w:lang w:bidi="he-IL"/>
              </w:rPr>
              <w:t>למזוזה</w:t>
            </w:r>
            <w:r w:rsidRPr="00455F34">
              <w:rPr>
                <w:rFonts w:asciiTheme="majorBidi" w:eastAsia="Calibri" w:hAnsiTheme="majorBidi" w:cstheme="majorBidi"/>
                <w:color w:val="000000"/>
                <w:rtl/>
                <w:lang w:bidi="he-IL"/>
              </w:rPr>
              <w:t>?</w:t>
            </w:r>
          </w:p>
          <w:p w14:paraId="64EA3C5A" w14:textId="77777777" w:rsidR="0000065C" w:rsidRDefault="00F5042D" w:rsidP="00F5042D">
            <w:pPr>
              <w:pBdr>
                <w:top w:val="nil"/>
                <w:left w:val="nil"/>
                <w:bottom w:val="nil"/>
                <w:right w:val="nil"/>
                <w:between w:val="nil"/>
              </w:pBdr>
              <w:spacing w:before="120" w:line="240" w:lineRule="auto"/>
              <w:ind w:left="0" w:hanging="2"/>
              <w:jc w:val="right"/>
              <w:rPr>
                <w:rFonts w:asciiTheme="majorBidi" w:eastAsia="Calibri" w:hAnsiTheme="majorBidi" w:cstheme="majorBidi"/>
                <w:color w:val="000000"/>
                <w:rtl/>
              </w:rPr>
            </w:pPr>
            <w:r w:rsidRPr="00455F34">
              <w:rPr>
                <w:rFonts w:asciiTheme="majorBidi" w:eastAsia="Calibri" w:hAnsiTheme="majorBidi" w:cstheme="majorBidi" w:hint="eastAsia"/>
                <w:color w:val="000000"/>
                <w:rtl/>
                <w:lang w:bidi="he-IL"/>
              </w:rPr>
              <w:t>תפילין</w:t>
            </w:r>
            <w:r w:rsidRPr="00455F34">
              <w:rPr>
                <w:rFonts w:asciiTheme="majorBidi" w:eastAsia="Calibri" w:hAnsiTheme="majorBidi" w:cstheme="majorBidi"/>
                <w:color w:val="000000"/>
                <w:rtl/>
              </w:rPr>
              <w:t xml:space="preserve"> </w:t>
            </w:r>
            <w:r w:rsidRPr="00455F34">
              <w:rPr>
                <w:rFonts w:asciiTheme="majorBidi" w:eastAsia="Calibri" w:hAnsiTheme="majorBidi" w:cstheme="majorBidi" w:hint="eastAsia"/>
                <w:color w:val="000000"/>
                <w:rtl/>
                <w:lang w:bidi="he-IL"/>
              </w:rPr>
              <w:t>לתלמוד</w:t>
            </w:r>
            <w:r w:rsidRPr="00455F34">
              <w:rPr>
                <w:rFonts w:asciiTheme="majorBidi" w:eastAsia="Calibri" w:hAnsiTheme="majorBidi" w:cstheme="majorBidi"/>
                <w:color w:val="000000"/>
                <w:rtl/>
              </w:rPr>
              <w:t xml:space="preserve"> </w:t>
            </w:r>
            <w:r w:rsidRPr="00455F34">
              <w:rPr>
                <w:rFonts w:asciiTheme="majorBidi" w:eastAsia="Calibri" w:hAnsiTheme="majorBidi" w:cstheme="majorBidi" w:hint="eastAsia"/>
                <w:color w:val="000000"/>
                <w:rtl/>
                <w:lang w:bidi="he-IL"/>
              </w:rPr>
              <w:t>תורה</w:t>
            </w:r>
            <w:r w:rsidRPr="00455F34">
              <w:rPr>
                <w:rFonts w:asciiTheme="majorBidi" w:eastAsia="Calibri" w:hAnsiTheme="majorBidi" w:cstheme="majorBidi"/>
                <w:color w:val="000000"/>
                <w:rtl/>
              </w:rPr>
              <w:t xml:space="preserve"> </w:t>
            </w:r>
            <w:proofErr w:type="spellStart"/>
            <w:r w:rsidRPr="00455F34">
              <w:rPr>
                <w:rFonts w:asciiTheme="majorBidi" w:eastAsia="Calibri" w:hAnsiTheme="majorBidi" w:cstheme="majorBidi" w:hint="eastAsia"/>
                <w:color w:val="000000"/>
                <w:rtl/>
                <w:lang w:bidi="he-IL"/>
              </w:rPr>
              <w:t>איתקיש</w:t>
            </w:r>
            <w:proofErr w:type="spellEnd"/>
            <w:r w:rsidRPr="00455F34">
              <w:rPr>
                <w:rFonts w:asciiTheme="majorBidi" w:eastAsia="Calibri" w:hAnsiTheme="majorBidi" w:cstheme="majorBidi"/>
                <w:color w:val="000000"/>
                <w:rtl/>
              </w:rPr>
              <w:t xml:space="preserve"> </w:t>
            </w:r>
            <w:r w:rsidRPr="00455F34">
              <w:rPr>
                <w:rFonts w:asciiTheme="majorBidi" w:eastAsia="Calibri" w:hAnsiTheme="majorBidi" w:cstheme="majorBidi" w:hint="eastAsia"/>
                <w:color w:val="000000"/>
                <w:rtl/>
                <w:lang w:bidi="he-IL"/>
              </w:rPr>
              <w:t>בין</w:t>
            </w:r>
            <w:r w:rsidRPr="00455F34">
              <w:rPr>
                <w:rFonts w:asciiTheme="majorBidi" w:eastAsia="Calibri" w:hAnsiTheme="majorBidi" w:cstheme="majorBidi"/>
                <w:color w:val="000000"/>
                <w:rtl/>
              </w:rPr>
              <w:t xml:space="preserve"> </w:t>
            </w:r>
            <w:r w:rsidRPr="00455F34">
              <w:rPr>
                <w:rFonts w:asciiTheme="majorBidi" w:eastAsia="Calibri" w:hAnsiTheme="majorBidi" w:cstheme="majorBidi" w:hint="eastAsia"/>
                <w:color w:val="000000"/>
                <w:rtl/>
                <w:lang w:bidi="he-IL"/>
              </w:rPr>
              <w:t>בפרשה</w:t>
            </w:r>
            <w:r w:rsidRPr="00455F34">
              <w:rPr>
                <w:rFonts w:asciiTheme="majorBidi" w:eastAsia="Calibri" w:hAnsiTheme="majorBidi" w:cstheme="majorBidi"/>
                <w:color w:val="000000"/>
                <w:rtl/>
              </w:rPr>
              <w:t xml:space="preserve"> </w:t>
            </w:r>
            <w:r w:rsidRPr="00455F34">
              <w:rPr>
                <w:rFonts w:asciiTheme="majorBidi" w:eastAsia="Calibri" w:hAnsiTheme="majorBidi" w:cstheme="majorBidi" w:hint="eastAsia"/>
                <w:color w:val="000000"/>
                <w:rtl/>
                <w:lang w:bidi="he-IL"/>
              </w:rPr>
              <w:t>ראשונה</w:t>
            </w:r>
            <w:r w:rsidRPr="00455F34">
              <w:rPr>
                <w:rFonts w:asciiTheme="majorBidi" w:eastAsia="Calibri" w:hAnsiTheme="majorBidi" w:cstheme="majorBidi"/>
                <w:color w:val="000000"/>
                <w:rtl/>
              </w:rPr>
              <w:t xml:space="preserve"> </w:t>
            </w:r>
            <w:r w:rsidRPr="00455F34">
              <w:rPr>
                <w:rFonts w:asciiTheme="majorBidi" w:eastAsia="Calibri" w:hAnsiTheme="majorBidi" w:cstheme="majorBidi" w:hint="eastAsia"/>
                <w:color w:val="000000"/>
                <w:rtl/>
                <w:lang w:bidi="he-IL"/>
              </w:rPr>
              <w:t>בין</w:t>
            </w:r>
            <w:r w:rsidRPr="00455F34">
              <w:rPr>
                <w:rFonts w:asciiTheme="majorBidi" w:eastAsia="Calibri" w:hAnsiTheme="majorBidi" w:cstheme="majorBidi"/>
                <w:color w:val="000000"/>
                <w:rtl/>
              </w:rPr>
              <w:t xml:space="preserve"> </w:t>
            </w:r>
            <w:r w:rsidRPr="00455F34">
              <w:rPr>
                <w:rFonts w:asciiTheme="majorBidi" w:eastAsia="Calibri" w:hAnsiTheme="majorBidi" w:cstheme="majorBidi" w:hint="eastAsia"/>
                <w:color w:val="000000"/>
                <w:rtl/>
                <w:lang w:bidi="he-IL"/>
              </w:rPr>
              <w:t>בפרשה</w:t>
            </w:r>
            <w:r w:rsidRPr="00455F34">
              <w:rPr>
                <w:rFonts w:asciiTheme="majorBidi" w:eastAsia="Calibri" w:hAnsiTheme="majorBidi" w:cstheme="majorBidi"/>
                <w:color w:val="000000"/>
                <w:rtl/>
              </w:rPr>
              <w:t xml:space="preserve"> </w:t>
            </w:r>
            <w:r w:rsidRPr="00455F34">
              <w:rPr>
                <w:rFonts w:asciiTheme="majorBidi" w:eastAsia="Calibri" w:hAnsiTheme="majorBidi" w:cstheme="majorBidi" w:hint="eastAsia"/>
                <w:color w:val="000000"/>
                <w:rtl/>
                <w:lang w:bidi="he-IL"/>
              </w:rPr>
              <w:t>שניה</w:t>
            </w:r>
            <w:r w:rsidRPr="00455F34">
              <w:rPr>
                <w:rFonts w:asciiTheme="majorBidi" w:eastAsia="Calibri" w:hAnsiTheme="majorBidi" w:cstheme="majorBidi"/>
                <w:color w:val="000000"/>
                <w:rtl/>
                <w:lang w:bidi="he-IL"/>
              </w:rPr>
              <w:t>.</w:t>
            </w:r>
            <w:r w:rsidRPr="00455F34">
              <w:rPr>
                <w:rFonts w:asciiTheme="majorBidi" w:eastAsia="Calibri" w:hAnsiTheme="majorBidi" w:cstheme="majorBidi"/>
                <w:color w:val="000000"/>
                <w:rtl/>
              </w:rPr>
              <w:t xml:space="preserve"> </w:t>
            </w:r>
            <w:r w:rsidRPr="00455F34">
              <w:rPr>
                <w:rFonts w:asciiTheme="majorBidi" w:eastAsia="Calibri" w:hAnsiTheme="majorBidi" w:cstheme="majorBidi" w:hint="eastAsia"/>
                <w:color w:val="000000"/>
                <w:rtl/>
                <w:lang w:bidi="he-IL"/>
              </w:rPr>
              <w:t>תפילין</w:t>
            </w:r>
            <w:r w:rsidRPr="00455F34">
              <w:rPr>
                <w:rFonts w:asciiTheme="majorBidi" w:eastAsia="Calibri" w:hAnsiTheme="majorBidi" w:cstheme="majorBidi"/>
                <w:color w:val="000000"/>
                <w:rtl/>
              </w:rPr>
              <w:t xml:space="preserve"> </w:t>
            </w:r>
            <w:r w:rsidRPr="00455F34">
              <w:rPr>
                <w:rFonts w:asciiTheme="majorBidi" w:eastAsia="Calibri" w:hAnsiTheme="majorBidi" w:cstheme="majorBidi" w:hint="eastAsia"/>
                <w:color w:val="000000"/>
                <w:rtl/>
                <w:lang w:bidi="he-IL"/>
              </w:rPr>
              <w:t>למזוזה</w:t>
            </w:r>
            <w:r w:rsidRPr="00455F34">
              <w:rPr>
                <w:rFonts w:asciiTheme="majorBidi" w:eastAsia="Calibri" w:hAnsiTheme="majorBidi" w:cstheme="majorBidi"/>
                <w:color w:val="000000"/>
                <w:rtl/>
              </w:rPr>
              <w:t xml:space="preserve"> </w:t>
            </w:r>
            <w:r w:rsidRPr="00455F34">
              <w:rPr>
                <w:rFonts w:asciiTheme="majorBidi" w:eastAsia="Calibri" w:hAnsiTheme="majorBidi" w:cstheme="majorBidi" w:hint="eastAsia"/>
                <w:color w:val="000000"/>
                <w:rtl/>
                <w:lang w:bidi="he-IL"/>
              </w:rPr>
              <w:t>בפרשה</w:t>
            </w:r>
            <w:r w:rsidRPr="00455F34">
              <w:rPr>
                <w:rFonts w:asciiTheme="majorBidi" w:eastAsia="Calibri" w:hAnsiTheme="majorBidi" w:cstheme="majorBidi"/>
                <w:color w:val="000000"/>
                <w:rtl/>
              </w:rPr>
              <w:t xml:space="preserve"> </w:t>
            </w:r>
            <w:r w:rsidRPr="00455F34">
              <w:rPr>
                <w:rFonts w:asciiTheme="majorBidi" w:eastAsia="Calibri" w:hAnsiTheme="majorBidi" w:cstheme="majorBidi" w:hint="eastAsia"/>
                <w:color w:val="000000"/>
                <w:rtl/>
                <w:lang w:bidi="he-IL"/>
              </w:rPr>
              <w:t>שניה</w:t>
            </w:r>
            <w:r w:rsidRPr="00455F34">
              <w:rPr>
                <w:rFonts w:asciiTheme="majorBidi" w:eastAsia="Calibri" w:hAnsiTheme="majorBidi" w:cstheme="majorBidi"/>
                <w:color w:val="000000"/>
                <w:rtl/>
              </w:rPr>
              <w:t xml:space="preserve"> </w:t>
            </w:r>
            <w:r w:rsidRPr="00455F34">
              <w:rPr>
                <w:rFonts w:asciiTheme="majorBidi" w:eastAsia="Calibri" w:hAnsiTheme="majorBidi" w:cstheme="majorBidi" w:hint="eastAsia"/>
                <w:color w:val="000000"/>
                <w:rtl/>
                <w:lang w:bidi="he-IL"/>
              </w:rPr>
              <w:t>לא</w:t>
            </w:r>
            <w:r w:rsidRPr="00455F34">
              <w:rPr>
                <w:rFonts w:asciiTheme="majorBidi" w:eastAsia="Calibri" w:hAnsiTheme="majorBidi" w:cstheme="majorBidi"/>
                <w:color w:val="000000"/>
                <w:rtl/>
              </w:rPr>
              <w:t xml:space="preserve"> </w:t>
            </w:r>
            <w:proofErr w:type="spellStart"/>
            <w:r w:rsidRPr="00455F34">
              <w:rPr>
                <w:rFonts w:asciiTheme="majorBidi" w:eastAsia="Calibri" w:hAnsiTheme="majorBidi" w:cstheme="majorBidi" w:hint="eastAsia"/>
                <w:color w:val="000000"/>
                <w:rtl/>
                <w:lang w:bidi="he-IL"/>
              </w:rPr>
              <w:t>איתקיש</w:t>
            </w:r>
            <w:proofErr w:type="spellEnd"/>
            <w:r w:rsidRPr="00455F34">
              <w:rPr>
                <w:rFonts w:asciiTheme="majorBidi" w:eastAsia="Calibri" w:hAnsiTheme="majorBidi" w:cstheme="majorBidi"/>
                <w:color w:val="000000"/>
                <w:rtl/>
                <w:lang w:bidi="he-IL"/>
              </w:rPr>
              <w:t>.</w:t>
            </w:r>
          </w:p>
          <w:p w14:paraId="091A459B" w14:textId="77777777" w:rsidR="00CF6503" w:rsidRDefault="00F5042D" w:rsidP="00455F34">
            <w:pPr>
              <w:pBdr>
                <w:top w:val="nil"/>
                <w:left w:val="nil"/>
                <w:bottom w:val="nil"/>
                <w:right w:val="nil"/>
                <w:between w:val="nil"/>
              </w:pBdr>
              <w:spacing w:before="120" w:line="240" w:lineRule="auto"/>
              <w:ind w:left="0" w:hanging="2"/>
              <w:jc w:val="right"/>
              <w:rPr>
                <w:color w:val="000000"/>
              </w:rPr>
            </w:pPr>
            <w:r w:rsidRPr="00455F34">
              <w:rPr>
                <w:rFonts w:asciiTheme="majorBidi" w:eastAsia="Calibri" w:hAnsiTheme="majorBidi" w:cstheme="majorBidi" w:hint="eastAsia"/>
                <w:color w:val="000000"/>
                <w:rtl/>
                <w:lang w:bidi="he-IL"/>
              </w:rPr>
              <w:t>ונקיש</w:t>
            </w:r>
            <w:r w:rsidRPr="00455F34">
              <w:rPr>
                <w:rFonts w:asciiTheme="majorBidi" w:eastAsia="Calibri" w:hAnsiTheme="majorBidi" w:cstheme="majorBidi"/>
                <w:color w:val="000000"/>
                <w:rtl/>
              </w:rPr>
              <w:t xml:space="preserve"> </w:t>
            </w:r>
            <w:r w:rsidRPr="00455F34">
              <w:rPr>
                <w:rFonts w:asciiTheme="majorBidi" w:eastAsia="Calibri" w:hAnsiTheme="majorBidi" w:cstheme="majorBidi" w:hint="eastAsia"/>
                <w:color w:val="000000"/>
                <w:rtl/>
                <w:lang w:bidi="he-IL"/>
              </w:rPr>
              <w:t>מזוזה</w:t>
            </w:r>
            <w:r w:rsidRPr="00455F34">
              <w:rPr>
                <w:rFonts w:asciiTheme="majorBidi" w:eastAsia="Calibri" w:hAnsiTheme="majorBidi" w:cstheme="majorBidi"/>
                <w:color w:val="000000"/>
                <w:rtl/>
              </w:rPr>
              <w:t xml:space="preserve"> </w:t>
            </w:r>
            <w:r w:rsidRPr="00455F34">
              <w:rPr>
                <w:rFonts w:asciiTheme="majorBidi" w:eastAsia="Calibri" w:hAnsiTheme="majorBidi" w:cstheme="majorBidi" w:hint="eastAsia"/>
                <w:color w:val="000000"/>
                <w:rtl/>
                <w:lang w:bidi="he-IL"/>
              </w:rPr>
              <w:t>לתלמוד</w:t>
            </w:r>
            <w:r w:rsidRPr="00455F34">
              <w:rPr>
                <w:rFonts w:asciiTheme="majorBidi" w:eastAsia="Calibri" w:hAnsiTheme="majorBidi" w:cstheme="majorBidi"/>
                <w:color w:val="000000"/>
                <w:rtl/>
              </w:rPr>
              <w:t xml:space="preserve"> </w:t>
            </w:r>
            <w:r w:rsidRPr="00455F34">
              <w:rPr>
                <w:rFonts w:asciiTheme="majorBidi" w:eastAsia="Calibri" w:hAnsiTheme="majorBidi" w:cstheme="majorBidi" w:hint="eastAsia"/>
                <w:color w:val="000000"/>
                <w:rtl/>
                <w:lang w:bidi="he-IL"/>
              </w:rPr>
              <w:t>תורה</w:t>
            </w:r>
            <w:r w:rsidRPr="00455F34">
              <w:rPr>
                <w:rFonts w:asciiTheme="majorBidi" w:eastAsia="Calibri" w:hAnsiTheme="majorBidi" w:cstheme="majorBidi"/>
                <w:color w:val="000000"/>
                <w:rtl/>
                <w:lang w:bidi="he-IL"/>
              </w:rPr>
              <w:t>?</w:t>
            </w:r>
            <w:r w:rsidRPr="00455F34">
              <w:rPr>
                <w:rFonts w:asciiTheme="majorBidi" w:eastAsia="Calibri" w:hAnsiTheme="majorBidi" w:cstheme="majorBidi"/>
                <w:color w:val="000000"/>
                <w:rtl/>
              </w:rPr>
              <w:t xml:space="preserve"> </w:t>
            </w:r>
            <w:r w:rsidRPr="00455F34">
              <w:rPr>
                <w:rFonts w:asciiTheme="majorBidi" w:eastAsia="Calibri" w:hAnsiTheme="majorBidi" w:cstheme="majorBidi" w:hint="eastAsia"/>
                <w:color w:val="000000"/>
                <w:rtl/>
                <w:lang w:bidi="he-IL"/>
              </w:rPr>
              <w:t>לא</w:t>
            </w:r>
            <w:r w:rsidRPr="00455F34">
              <w:rPr>
                <w:rFonts w:asciiTheme="majorBidi" w:eastAsia="Calibri" w:hAnsiTheme="majorBidi" w:cstheme="majorBidi"/>
                <w:color w:val="000000"/>
                <w:rtl/>
              </w:rPr>
              <w:t xml:space="preserve"> </w:t>
            </w:r>
            <w:proofErr w:type="spellStart"/>
            <w:r w:rsidRPr="00455F34">
              <w:rPr>
                <w:rFonts w:asciiTheme="majorBidi" w:eastAsia="Calibri" w:hAnsiTheme="majorBidi" w:cstheme="majorBidi" w:hint="eastAsia"/>
                <w:color w:val="000000"/>
                <w:rtl/>
                <w:lang w:bidi="he-IL"/>
              </w:rPr>
              <w:t>סלקא</w:t>
            </w:r>
            <w:proofErr w:type="spellEnd"/>
            <w:r w:rsidRPr="00455F34">
              <w:rPr>
                <w:rFonts w:asciiTheme="majorBidi" w:eastAsia="Calibri" w:hAnsiTheme="majorBidi" w:cstheme="majorBidi"/>
                <w:color w:val="000000"/>
                <w:rtl/>
              </w:rPr>
              <w:t xml:space="preserve"> </w:t>
            </w:r>
            <w:r w:rsidRPr="00455F34">
              <w:rPr>
                <w:rFonts w:asciiTheme="majorBidi" w:eastAsia="Calibri" w:hAnsiTheme="majorBidi" w:cstheme="majorBidi" w:hint="eastAsia"/>
                <w:color w:val="000000"/>
                <w:rtl/>
                <w:lang w:bidi="he-IL"/>
              </w:rPr>
              <w:t>דעתך</w:t>
            </w:r>
            <w:r w:rsidRPr="00455F34">
              <w:rPr>
                <w:rFonts w:asciiTheme="majorBidi" w:eastAsia="Calibri" w:hAnsiTheme="majorBidi" w:cstheme="majorBidi"/>
                <w:color w:val="000000"/>
                <w:rtl/>
                <w:lang w:bidi="he-IL"/>
              </w:rPr>
              <w:t>.</w:t>
            </w:r>
            <w:r w:rsidRPr="00455F34">
              <w:rPr>
                <w:rFonts w:asciiTheme="majorBidi" w:eastAsia="Calibri" w:hAnsiTheme="majorBidi" w:cstheme="majorBidi"/>
                <w:color w:val="000000"/>
                <w:rtl/>
              </w:rPr>
              <w:t xml:space="preserve"> </w:t>
            </w:r>
            <w:proofErr w:type="spellStart"/>
            <w:r w:rsidRPr="00455F34">
              <w:rPr>
                <w:rFonts w:asciiTheme="majorBidi" w:eastAsia="Calibri" w:hAnsiTheme="majorBidi" w:cstheme="majorBidi" w:hint="eastAsia"/>
                <w:color w:val="000000"/>
                <w:rtl/>
                <w:lang w:bidi="he-IL"/>
              </w:rPr>
              <w:t>דכתיב</w:t>
            </w:r>
            <w:proofErr w:type="spellEnd"/>
            <w:r w:rsidRPr="00455F34">
              <w:rPr>
                <w:rFonts w:asciiTheme="majorBidi" w:eastAsia="Calibri" w:hAnsiTheme="majorBidi" w:cstheme="majorBidi"/>
                <w:color w:val="000000"/>
                <w:rtl/>
                <w:lang w:bidi="he-IL"/>
              </w:rPr>
              <w:t>:</w:t>
            </w:r>
            <w:r w:rsidRPr="00455F34">
              <w:rPr>
                <w:rFonts w:asciiTheme="majorBidi" w:eastAsia="Calibri" w:hAnsiTheme="majorBidi" w:cstheme="majorBidi"/>
                <w:color w:val="000000"/>
                <w:rtl/>
              </w:rPr>
              <w:t> </w:t>
            </w:r>
            <w:r w:rsidRPr="00455F34">
              <w:rPr>
                <w:rFonts w:asciiTheme="majorBidi" w:eastAsia="Calibri" w:hAnsiTheme="majorBidi" w:cstheme="majorBidi" w:hint="eastAsia"/>
                <w:color w:val="000000"/>
                <w:rtl/>
                <w:lang w:bidi="he-IL"/>
              </w:rPr>
              <w:t>למען</w:t>
            </w:r>
            <w:r w:rsidRPr="00455F34">
              <w:rPr>
                <w:rFonts w:asciiTheme="majorBidi" w:eastAsia="Calibri" w:hAnsiTheme="majorBidi" w:cstheme="majorBidi"/>
                <w:color w:val="000000"/>
                <w:rtl/>
              </w:rPr>
              <w:t xml:space="preserve"> </w:t>
            </w:r>
            <w:r w:rsidRPr="00455F34">
              <w:rPr>
                <w:rFonts w:asciiTheme="majorBidi" w:eastAsia="Calibri" w:hAnsiTheme="majorBidi" w:cstheme="majorBidi" w:hint="eastAsia"/>
                <w:color w:val="000000"/>
                <w:rtl/>
                <w:lang w:bidi="he-IL"/>
              </w:rPr>
              <w:t>ירבו</w:t>
            </w:r>
            <w:r w:rsidRPr="00455F34">
              <w:rPr>
                <w:rFonts w:asciiTheme="majorBidi" w:eastAsia="Calibri" w:hAnsiTheme="majorBidi" w:cstheme="majorBidi"/>
                <w:color w:val="000000"/>
                <w:rtl/>
              </w:rPr>
              <w:t xml:space="preserve"> </w:t>
            </w:r>
            <w:r w:rsidRPr="00455F34">
              <w:rPr>
                <w:rFonts w:asciiTheme="majorBidi" w:eastAsia="Calibri" w:hAnsiTheme="majorBidi" w:cstheme="majorBidi" w:hint="eastAsia"/>
                <w:color w:val="000000"/>
                <w:rtl/>
                <w:lang w:bidi="he-IL"/>
              </w:rPr>
              <w:t>ימיכם</w:t>
            </w:r>
            <w:r w:rsidRPr="00455F34">
              <w:rPr>
                <w:rFonts w:asciiTheme="majorBidi" w:eastAsia="Calibri" w:hAnsiTheme="majorBidi" w:cstheme="majorBidi"/>
                <w:color w:val="000000"/>
                <w:rtl/>
                <w:lang w:bidi="he-IL"/>
              </w:rPr>
              <w:t xml:space="preserve"> -</w:t>
            </w:r>
            <w:r w:rsidRPr="00455F34">
              <w:rPr>
                <w:rFonts w:asciiTheme="majorBidi" w:eastAsia="Calibri" w:hAnsiTheme="majorBidi" w:cstheme="majorBidi"/>
                <w:color w:val="000000"/>
                <w:rtl/>
              </w:rPr>
              <w:t xml:space="preserve"> </w:t>
            </w:r>
            <w:r w:rsidRPr="00455F34">
              <w:rPr>
                <w:rFonts w:asciiTheme="majorBidi" w:eastAsia="Calibri" w:hAnsiTheme="majorBidi" w:cstheme="majorBidi" w:hint="eastAsia"/>
                <w:color w:val="000000"/>
                <w:rtl/>
                <w:lang w:bidi="he-IL"/>
              </w:rPr>
              <w:t>גברי</w:t>
            </w:r>
            <w:r w:rsidRPr="00455F34">
              <w:rPr>
                <w:rFonts w:asciiTheme="majorBidi" w:eastAsia="Calibri" w:hAnsiTheme="majorBidi" w:cstheme="majorBidi"/>
                <w:color w:val="000000"/>
                <w:rtl/>
              </w:rPr>
              <w:t xml:space="preserve"> </w:t>
            </w:r>
            <w:r w:rsidRPr="00455F34">
              <w:rPr>
                <w:rFonts w:asciiTheme="majorBidi" w:eastAsia="Calibri" w:hAnsiTheme="majorBidi" w:cstheme="majorBidi" w:hint="eastAsia"/>
                <w:color w:val="000000"/>
                <w:rtl/>
                <w:lang w:bidi="he-IL"/>
              </w:rPr>
              <w:t>בעי</w:t>
            </w:r>
            <w:r w:rsidRPr="00455F34">
              <w:rPr>
                <w:rFonts w:asciiTheme="majorBidi" w:eastAsia="Calibri" w:hAnsiTheme="majorBidi" w:cstheme="majorBidi"/>
                <w:color w:val="000000"/>
                <w:rtl/>
              </w:rPr>
              <w:t xml:space="preserve"> </w:t>
            </w:r>
            <w:r w:rsidRPr="00455F34">
              <w:rPr>
                <w:rFonts w:asciiTheme="majorBidi" w:eastAsia="Calibri" w:hAnsiTheme="majorBidi" w:cstheme="majorBidi" w:hint="eastAsia"/>
                <w:color w:val="000000"/>
                <w:rtl/>
                <w:lang w:bidi="he-IL"/>
              </w:rPr>
              <w:t>חיי</w:t>
            </w:r>
            <w:r w:rsidRPr="00455F34">
              <w:rPr>
                <w:rFonts w:asciiTheme="majorBidi" w:eastAsia="Calibri" w:hAnsiTheme="majorBidi" w:cstheme="majorBidi"/>
                <w:color w:val="000000"/>
                <w:rtl/>
              </w:rPr>
              <w:t xml:space="preserve"> </w:t>
            </w:r>
            <w:r w:rsidRPr="00455F34">
              <w:rPr>
                <w:rFonts w:asciiTheme="majorBidi" w:eastAsia="Calibri" w:hAnsiTheme="majorBidi" w:cstheme="majorBidi" w:hint="eastAsia"/>
                <w:color w:val="000000"/>
                <w:rtl/>
                <w:lang w:bidi="he-IL"/>
              </w:rPr>
              <w:t>נשי</w:t>
            </w:r>
            <w:r w:rsidRPr="00455F34">
              <w:rPr>
                <w:rFonts w:asciiTheme="majorBidi" w:eastAsia="Calibri" w:hAnsiTheme="majorBidi" w:cstheme="majorBidi"/>
                <w:color w:val="000000"/>
                <w:rtl/>
              </w:rPr>
              <w:t xml:space="preserve"> </w:t>
            </w:r>
            <w:r w:rsidRPr="00455F34">
              <w:rPr>
                <w:rFonts w:asciiTheme="majorBidi" w:eastAsia="Calibri" w:hAnsiTheme="majorBidi" w:cstheme="majorBidi" w:hint="eastAsia"/>
                <w:color w:val="000000"/>
                <w:rtl/>
                <w:lang w:bidi="he-IL"/>
              </w:rPr>
              <w:t>לא</w:t>
            </w:r>
            <w:r w:rsidRPr="00455F34">
              <w:rPr>
                <w:rFonts w:asciiTheme="majorBidi" w:eastAsia="Calibri" w:hAnsiTheme="majorBidi" w:cstheme="majorBidi"/>
                <w:color w:val="000000"/>
                <w:rtl/>
              </w:rPr>
              <w:t xml:space="preserve"> </w:t>
            </w:r>
            <w:r w:rsidRPr="00455F34">
              <w:rPr>
                <w:rFonts w:asciiTheme="majorBidi" w:eastAsia="Calibri" w:hAnsiTheme="majorBidi" w:cstheme="majorBidi" w:hint="eastAsia"/>
                <w:color w:val="000000"/>
                <w:rtl/>
                <w:lang w:bidi="he-IL"/>
              </w:rPr>
              <w:t>בעי</w:t>
            </w:r>
            <w:r w:rsidRPr="00455F34">
              <w:rPr>
                <w:rFonts w:asciiTheme="majorBidi" w:eastAsia="Calibri" w:hAnsiTheme="majorBidi" w:cstheme="majorBidi"/>
                <w:color w:val="000000"/>
                <w:rtl/>
              </w:rPr>
              <w:t xml:space="preserve"> </w:t>
            </w:r>
            <w:r w:rsidRPr="00455F34">
              <w:rPr>
                <w:rFonts w:asciiTheme="majorBidi" w:eastAsia="Calibri" w:hAnsiTheme="majorBidi" w:cstheme="majorBidi" w:hint="eastAsia"/>
                <w:color w:val="000000"/>
                <w:rtl/>
                <w:lang w:bidi="he-IL"/>
              </w:rPr>
              <w:t>חיי</w:t>
            </w:r>
            <w:r w:rsidRPr="00455F34">
              <w:rPr>
                <w:rFonts w:asciiTheme="majorBidi" w:eastAsia="Calibri" w:hAnsiTheme="majorBidi" w:cstheme="majorBidi"/>
                <w:color w:val="000000"/>
                <w:rtl/>
                <w:lang w:bidi="he-IL"/>
              </w:rPr>
              <w:t>!?</w:t>
            </w:r>
          </w:p>
        </w:tc>
      </w:tr>
    </w:tbl>
    <w:p w14:paraId="50C96445" w14:textId="77777777" w:rsidR="002E4F1E" w:rsidRDefault="00CF6503" w:rsidP="00CF6503">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The </w:t>
      </w:r>
      <w:r w:rsidR="00C11081">
        <w:rPr>
          <w:rFonts w:ascii="Calibri" w:eastAsia="Calibri" w:hAnsi="Calibri" w:cs="Calibri"/>
          <w:color w:val="000000"/>
          <w:sz w:val="20"/>
          <w:szCs w:val="20"/>
        </w:rPr>
        <w:t xml:space="preserve">Talmudic </w:t>
      </w:r>
      <w:r>
        <w:rPr>
          <w:rFonts w:ascii="Calibri" w:eastAsia="Calibri" w:hAnsi="Calibri" w:cs="Calibri"/>
          <w:color w:val="000000"/>
          <w:sz w:val="20"/>
          <w:szCs w:val="20"/>
        </w:rPr>
        <w:t xml:space="preserve">analysis used here is based on a methodological principle called </w:t>
      </w:r>
      <w:proofErr w:type="spellStart"/>
      <w:r>
        <w:rPr>
          <w:rFonts w:ascii="Calibri" w:eastAsia="Calibri" w:hAnsi="Calibri" w:cs="Calibri"/>
          <w:i/>
          <w:color w:val="000000"/>
          <w:sz w:val="20"/>
          <w:szCs w:val="20"/>
        </w:rPr>
        <w:t>hekesh</w:t>
      </w:r>
      <w:proofErr w:type="spellEnd"/>
      <w:r>
        <w:rPr>
          <w:rFonts w:ascii="Calibri" w:eastAsia="Calibri" w:hAnsi="Calibri" w:cs="Calibri"/>
          <w:color w:val="000000"/>
          <w:sz w:val="20"/>
          <w:szCs w:val="20"/>
        </w:rPr>
        <w:t xml:space="preserve"> or juxtaposition. </w:t>
      </w:r>
    </w:p>
    <w:p w14:paraId="59188F2B" w14:textId="77777777" w:rsidR="002E4F1E" w:rsidRPr="00455F34" w:rsidRDefault="002E4F1E" w:rsidP="002E4F1E">
      <w:pPr>
        <w:ind w:left="0" w:hanging="2"/>
        <w:rPr>
          <w:rFonts w:asciiTheme="minorHAnsi" w:hAnsiTheme="minorHAnsi" w:cstheme="minorHAnsi"/>
          <w:sz w:val="22"/>
          <w:szCs w:val="22"/>
        </w:rPr>
      </w:pPr>
      <w:r w:rsidRPr="00455F34">
        <w:rPr>
          <w:rFonts w:asciiTheme="minorHAnsi" w:hAnsiTheme="minorHAnsi" w:cstheme="minorHAnsi"/>
          <w:sz w:val="22"/>
          <w:szCs w:val="22"/>
        </w:rPr>
        <w:t xml:space="preserve">For the following two methodologies, it is necessary to see the </w:t>
      </w:r>
      <w:r w:rsidRPr="00455F34">
        <w:rPr>
          <w:rFonts w:asciiTheme="minorHAnsi" w:hAnsiTheme="minorHAnsi" w:cstheme="minorHAnsi"/>
          <w:sz w:val="22"/>
          <w:szCs w:val="22"/>
          <w:lang w:val="en-GB" w:bidi="he-IL"/>
        </w:rPr>
        <w:t>contrasting order of the relevant mitzvot in</w:t>
      </w:r>
      <w:r w:rsidRPr="00455F34">
        <w:rPr>
          <w:rFonts w:asciiTheme="minorHAnsi" w:hAnsiTheme="minorHAnsi" w:cstheme="minorHAnsi"/>
          <w:sz w:val="22"/>
          <w:szCs w:val="22"/>
        </w:rPr>
        <w:t xml:space="preserve"> the two passages of Shema</w:t>
      </w:r>
    </w:p>
    <w:p w14:paraId="1E39583D" w14:textId="77777777" w:rsidR="002E4F1E" w:rsidRPr="00484D7D" w:rsidRDefault="002E4F1E" w:rsidP="002E4F1E">
      <w:pPr>
        <w:ind w:left="0" w:hanging="2"/>
        <w:rPr>
          <w:rFonts w:asciiTheme="majorBidi" w:hAnsiTheme="majorBidi" w:cstheme="majorBidi"/>
          <w:sz w:val="22"/>
          <w:szCs w:val="22"/>
        </w:rPr>
      </w:pPr>
    </w:p>
    <w:tbl>
      <w:tblPr>
        <w:tblStyle w:val="TableGrid"/>
        <w:tblW w:w="0" w:type="auto"/>
        <w:tblLook w:val="04A0" w:firstRow="1" w:lastRow="0" w:firstColumn="1" w:lastColumn="0" w:noHBand="0" w:noVBand="1"/>
      </w:tblPr>
      <w:tblGrid>
        <w:gridCol w:w="4675"/>
        <w:gridCol w:w="4675"/>
      </w:tblGrid>
      <w:tr w:rsidR="002E4F1E" w:rsidRPr="00484D7D" w14:paraId="37489F54" w14:textId="77777777" w:rsidTr="005941FC">
        <w:tc>
          <w:tcPr>
            <w:tcW w:w="4675" w:type="dxa"/>
          </w:tcPr>
          <w:p w14:paraId="18FADA0E" w14:textId="77777777" w:rsidR="002E4F1E" w:rsidRPr="00484D7D" w:rsidRDefault="002E4F1E" w:rsidP="005941FC">
            <w:pPr>
              <w:ind w:left="0" w:hanging="2"/>
              <w:jc w:val="right"/>
              <w:rPr>
                <w:rFonts w:asciiTheme="majorBidi" w:hAnsiTheme="majorBidi" w:cstheme="majorBidi"/>
                <w:b/>
                <w:bCs/>
                <w:sz w:val="22"/>
                <w:szCs w:val="22"/>
                <w:rtl/>
                <w:lang w:bidi="he-IL"/>
              </w:rPr>
            </w:pPr>
            <w:r w:rsidRPr="00484D7D">
              <w:rPr>
                <w:rFonts w:asciiTheme="majorBidi" w:hAnsiTheme="majorBidi" w:cstheme="majorBidi"/>
                <w:b/>
                <w:bCs/>
                <w:sz w:val="22"/>
                <w:szCs w:val="22"/>
                <w:rtl/>
                <w:lang w:bidi="he-IL"/>
              </w:rPr>
              <w:t>דברים יא והיה אם שמע</w:t>
            </w:r>
          </w:p>
          <w:p w14:paraId="6A8BFFE8" w14:textId="77777777" w:rsidR="002E4F1E" w:rsidRPr="00484D7D" w:rsidRDefault="002E4F1E" w:rsidP="005941FC">
            <w:pPr>
              <w:ind w:left="0" w:hanging="2"/>
              <w:jc w:val="right"/>
              <w:rPr>
                <w:rFonts w:asciiTheme="majorBidi" w:hAnsiTheme="majorBidi" w:cstheme="majorBidi"/>
                <w:sz w:val="22"/>
                <w:szCs w:val="22"/>
                <w:rtl/>
                <w:lang w:bidi="he-IL"/>
              </w:rPr>
            </w:pPr>
            <w:r w:rsidRPr="00484D7D">
              <w:rPr>
                <w:rFonts w:asciiTheme="majorBidi" w:hAnsiTheme="majorBidi" w:cstheme="majorBidi"/>
                <w:b/>
                <w:bCs/>
                <w:sz w:val="22"/>
                <w:szCs w:val="22"/>
                <w:rtl/>
                <w:lang w:bidi="he-IL"/>
              </w:rPr>
              <w:t>וקשרתם</w:t>
            </w:r>
            <w:r w:rsidRPr="00484D7D">
              <w:rPr>
                <w:rFonts w:asciiTheme="majorBidi" w:hAnsiTheme="majorBidi" w:cstheme="majorBidi"/>
                <w:sz w:val="22"/>
                <w:szCs w:val="22"/>
                <w:rtl/>
                <w:lang w:bidi="he-IL"/>
              </w:rPr>
              <w:t xml:space="preserve"> אותם לאות על ידיכם והיו </w:t>
            </w:r>
            <w:proofErr w:type="spellStart"/>
            <w:r w:rsidRPr="00484D7D">
              <w:rPr>
                <w:rFonts w:asciiTheme="majorBidi" w:hAnsiTheme="majorBidi" w:cstheme="majorBidi"/>
                <w:sz w:val="22"/>
                <w:szCs w:val="22"/>
                <w:rtl/>
                <w:lang w:bidi="he-IL"/>
              </w:rPr>
              <w:t>לטופות</w:t>
            </w:r>
            <w:proofErr w:type="spellEnd"/>
            <w:r w:rsidRPr="00484D7D">
              <w:rPr>
                <w:rFonts w:asciiTheme="majorBidi" w:hAnsiTheme="majorBidi" w:cstheme="majorBidi"/>
                <w:sz w:val="22"/>
                <w:szCs w:val="22"/>
                <w:rtl/>
                <w:lang w:bidi="he-IL"/>
              </w:rPr>
              <w:t xml:space="preserve"> בן עינכם</w:t>
            </w:r>
          </w:p>
          <w:p w14:paraId="17E569A9" w14:textId="77777777" w:rsidR="002E4F1E" w:rsidRPr="00484D7D" w:rsidRDefault="002E4F1E" w:rsidP="005941FC">
            <w:pPr>
              <w:ind w:left="0" w:hanging="2"/>
              <w:jc w:val="right"/>
              <w:rPr>
                <w:rFonts w:asciiTheme="majorBidi" w:hAnsiTheme="majorBidi" w:cstheme="majorBidi"/>
                <w:sz w:val="22"/>
                <w:szCs w:val="22"/>
                <w:rtl/>
                <w:lang w:bidi="he-IL"/>
              </w:rPr>
            </w:pPr>
            <w:r w:rsidRPr="00484D7D">
              <w:rPr>
                <w:rFonts w:asciiTheme="majorBidi" w:hAnsiTheme="majorBidi" w:cstheme="majorBidi"/>
                <w:b/>
                <w:bCs/>
                <w:sz w:val="22"/>
                <w:szCs w:val="22"/>
                <w:rtl/>
                <w:lang w:bidi="he-IL"/>
              </w:rPr>
              <w:t>ולמדתם</w:t>
            </w:r>
            <w:r w:rsidRPr="00484D7D">
              <w:rPr>
                <w:rFonts w:asciiTheme="majorBidi" w:hAnsiTheme="majorBidi" w:cstheme="majorBidi"/>
                <w:sz w:val="22"/>
                <w:szCs w:val="22"/>
                <w:rtl/>
                <w:lang w:bidi="he-IL"/>
              </w:rPr>
              <w:t xml:space="preserve"> אתם את בניכם</w:t>
            </w:r>
          </w:p>
          <w:p w14:paraId="57132DF8" w14:textId="77777777" w:rsidR="002E4F1E" w:rsidRPr="00484D7D" w:rsidRDefault="002E4F1E" w:rsidP="005941FC">
            <w:pPr>
              <w:ind w:left="0" w:hanging="2"/>
              <w:jc w:val="right"/>
              <w:rPr>
                <w:rFonts w:asciiTheme="majorBidi" w:hAnsiTheme="majorBidi" w:cstheme="majorBidi"/>
                <w:sz w:val="22"/>
                <w:szCs w:val="22"/>
                <w:rtl/>
                <w:lang w:bidi="he-IL"/>
              </w:rPr>
            </w:pPr>
            <w:r w:rsidRPr="00484D7D">
              <w:rPr>
                <w:rFonts w:asciiTheme="majorBidi" w:hAnsiTheme="majorBidi" w:cstheme="majorBidi"/>
                <w:b/>
                <w:bCs/>
                <w:sz w:val="22"/>
                <w:szCs w:val="22"/>
                <w:rtl/>
                <w:lang w:bidi="he-IL"/>
              </w:rPr>
              <w:t xml:space="preserve">לדבר בם </w:t>
            </w:r>
            <w:r w:rsidRPr="00484D7D">
              <w:rPr>
                <w:rFonts w:asciiTheme="majorBidi" w:hAnsiTheme="majorBidi" w:cstheme="majorBidi"/>
                <w:sz w:val="22"/>
                <w:szCs w:val="22"/>
                <w:rtl/>
                <w:lang w:bidi="he-IL"/>
              </w:rPr>
              <w:t xml:space="preserve">בשבתך בבתך ובלכתך בדרך </w:t>
            </w:r>
            <w:proofErr w:type="spellStart"/>
            <w:r w:rsidRPr="00484D7D">
              <w:rPr>
                <w:rFonts w:asciiTheme="majorBidi" w:hAnsiTheme="majorBidi" w:cstheme="majorBidi"/>
                <w:sz w:val="22"/>
                <w:szCs w:val="22"/>
                <w:rtl/>
                <w:lang w:bidi="he-IL"/>
              </w:rPr>
              <w:t>ובשכבך</w:t>
            </w:r>
            <w:proofErr w:type="spellEnd"/>
            <w:r w:rsidRPr="00484D7D">
              <w:rPr>
                <w:rFonts w:asciiTheme="majorBidi" w:hAnsiTheme="majorBidi" w:cstheme="majorBidi"/>
                <w:sz w:val="22"/>
                <w:szCs w:val="22"/>
                <w:rtl/>
                <w:lang w:bidi="he-IL"/>
              </w:rPr>
              <w:t xml:space="preserve"> ובקומך</w:t>
            </w:r>
          </w:p>
          <w:p w14:paraId="15D75811" w14:textId="77777777" w:rsidR="002E4F1E" w:rsidRPr="00484D7D" w:rsidRDefault="002E4F1E" w:rsidP="005941FC">
            <w:pPr>
              <w:ind w:left="0" w:hanging="2"/>
              <w:jc w:val="right"/>
              <w:rPr>
                <w:rFonts w:asciiTheme="majorBidi" w:hAnsiTheme="majorBidi" w:cstheme="majorBidi"/>
                <w:sz w:val="22"/>
                <w:szCs w:val="22"/>
                <w:rtl/>
                <w:lang w:bidi="he-IL"/>
              </w:rPr>
            </w:pPr>
            <w:r w:rsidRPr="00484D7D">
              <w:rPr>
                <w:rFonts w:asciiTheme="majorBidi" w:hAnsiTheme="majorBidi" w:cstheme="majorBidi"/>
                <w:b/>
                <w:bCs/>
                <w:sz w:val="22"/>
                <w:szCs w:val="22"/>
                <w:rtl/>
                <w:lang w:bidi="he-IL"/>
              </w:rPr>
              <w:t>וכתבתם</w:t>
            </w:r>
            <w:r w:rsidRPr="00484D7D">
              <w:rPr>
                <w:rFonts w:asciiTheme="majorBidi" w:hAnsiTheme="majorBidi" w:cstheme="majorBidi"/>
                <w:sz w:val="22"/>
                <w:szCs w:val="22"/>
                <w:rtl/>
                <w:lang w:bidi="he-IL"/>
              </w:rPr>
              <w:t xml:space="preserve"> על מזוזות ביתך ובשערך</w:t>
            </w:r>
          </w:p>
          <w:p w14:paraId="015A36E8" w14:textId="77777777" w:rsidR="002E4F1E" w:rsidRPr="00484D7D" w:rsidRDefault="002E4F1E" w:rsidP="005941FC">
            <w:pPr>
              <w:ind w:left="0" w:hanging="2"/>
              <w:rPr>
                <w:rFonts w:asciiTheme="majorBidi" w:hAnsiTheme="majorBidi" w:cstheme="majorBidi"/>
                <w:sz w:val="22"/>
                <w:szCs w:val="22"/>
                <w:lang w:bidi="he-IL"/>
              </w:rPr>
            </w:pPr>
          </w:p>
        </w:tc>
        <w:tc>
          <w:tcPr>
            <w:tcW w:w="4675" w:type="dxa"/>
          </w:tcPr>
          <w:p w14:paraId="7CF914A1" w14:textId="77777777" w:rsidR="002E4F1E" w:rsidRPr="00484D7D" w:rsidRDefault="002E4F1E" w:rsidP="005941FC">
            <w:pPr>
              <w:ind w:left="0" w:hanging="2"/>
              <w:jc w:val="right"/>
              <w:rPr>
                <w:rFonts w:asciiTheme="majorBidi" w:hAnsiTheme="majorBidi" w:cstheme="majorBidi"/>
                <w:sz w:val="22"/>
                <w:szCs w:val="22"/>
                <w:rtl/>
                <w:lang w:bidi="he-IL"/>
              </w:rPr>
            </w:pPr>
            <w:r w:rsidRPr="00484D7D">
              <w:rPr>
                <w:rFonts w:asciiTheme="majorBidi" w:hAnsiTheme="majorBidi" w:cstheme="majorBidi"/>
                <w:b/>
                <w:bCs/>
                <w:sz w:val="22"/>
                <w:szCs w:val="22"/>
                <w:rtl/>
                <w:lang w:bidi="he-IL"/>
              </w:rPr>
              <w:t>דברים ו ואהבת</w:t>
            </w:r>
            <w:r w:rsidRPr="00484D7D">
              <w:rPr>
                <w:rFonts w:asciiTheme="majorBidi" w:hAnsiTheme="majorBidi" w:cstheme="majorBidi"/>
                <w:sz w:val="22"/>
                <w:szCs w:val="22"/>
                <w:rtl/>
                <w:lang w:bidi="he-IL"/>
              </w:rPr>
              <w:t>:</w:t>
            </w:r>
          </w:p>
          <w:p w14:paraId="7A996716" w14:textId="77777777" w:rsidR="002E4F1E" w:rsidRPr="00484D7D" w:rsidRDefault="002E4F1E" w:rsidP="005941FC">
            <w:pPr>
              <w:ind w:left="0" w:hanging="2"/>
              <w:jc w:val="right"/>
              <w:rPr>
                <w:rFonts w:asciiTheme="majorBidi" w:hAnsiTheme="majorBidi" w:cstheme="majorBidi"/>
                <w:sz w:val="22"/>
                <w:szCs w:val="22"/>
                <w:lang w:bidi="he-IL"/>
              </w:rPr>
            </w:pPr>
            <w:proofErr w:type="spellStart"/>
            <w:r w:rsidRPr="00484D7D">
              <w:rPr>
                <w:rFonts w:asciiTheme="majorBidi" w:hAnsiTheme="majorBidi" w:cstheme="majorBidi"/>
                <w:b/>
                <w:bCs/>
                <w:sz w:val="22"/>
                <w:szCs w:val="22"/>
                <w:rtl/>
                <w:lang w:bidi="he-IL"/>
              </w:rPr>
              <w:t>ושננתם</w:t>
            </w:r>
            <w:proofErr w:type="spellEnd"/>
            <w:r w:rsidRPr="00484D7D">
              <w:rPr>
                <w:rFonts w:asciiTheme="majorBidi" w:hAnsiTheme="majorBidi" w:cstheme="majorBidi"/>
                <w:sz w:val="22"/>
                <w:szCs w:val="22"/>
                <w:rtl/>
                <w:lang w:bidi="he-IL"/>
              </w:rPr>
              <w:t xml:space="preserve"> לבנך </w:t>
            </w:r>
          </w:p>
          <w:p w14:paraId="6A14B372" w14:textId="77777777" w:rsidR="002E4F1E" w:rsidRPr="00484D7D" w:rsidRDefault="002E4F1E" w:rsidP="005941FC">
            <w:pPr>
              <w:ind w:left="0" w:hanging="2"/>
              <w:jc w:val="right"/>
              <w:rPr>
                <w:rFonts w:asciiTheme="majorBidi" w:hAnsiTheme="majorBidi" w:cstheme="majorBidi"/>
                <w:sz w:val="22"/>
                <w:szCs w:val="22"/>
                <w:rtl/>
                <w:lang w:bidi="he-IL"/>
              </w:rPr>
            </w:pPr>
            <w:r w:rsidRPr="00484D7D">
              <w:rPr>
                <w:rFonts w:asciiTheme="majorBidi" w:hAnsiTheme="majorBidi" w:cstheme="majorBidi"/>
                <w:b/>
                <w:bCs/>
                <w:sz w:val="22"/>
                <w:szCs w:val="22"/>
                <w:rtl/>
                <w:lang w:bidi="he-IL"/>
              </w:rPr>
              <w:t>ודברת</w:t>
            </w:r>
            <w:r w:rsidRPr="00484D7D">
              <w:rPr>
                <w:rFonts w:asciiTheme="majorBidi" w:hAnsiTheme="majorBidi" w:cstheme="majorBidi"/>
                <w:sz w:val="22"/>
                <w:szCs w:val="22"/>
                <w:rtl/>
                <w:lang w:bidi="he-IL"/>
              </w:rPr>
              <w:t xml:space="preserve"> בם בשבתך בבתך ובלכתך בדרך </w:t>
            </w:r>
            <w:proofErr w:type="spellStart"/>
            <w:r w:rsidRPr="00484D7D">
              <w:rPr>
                <w:rFonts w:asciiTheme="majorBidi" w:hAnsiTheme="majorBidi" w:cstheme="majorBidi"/>
                <w:sz w:val="22"/>
                <w:szCs w:val="22"/>
                <w:rtl/>
                <w:lang w:bidi="he-IL"/>
              </w:rPr>
              <w:t>ובשכבך</w:t>
            </w:r>
            <w:proofErr w:type="spellEnd"/>
            <w:r w:rsidRPr="00484D7D">
              <w:rPr>
                <w:rFonts w:asciiTheme="majorBidi" w:hAnsiTheme="majorBidi" w:cstheme="majorBidi"/>
                <w:sz w:val="22"/>
                <w:szCs w:val="22"/>
                <w:rtl/>
                <w:lang w:bidi="he-IL"/>
              </w:rPr>
              <w:t xml:space="preserve"> ובקומך</w:t>
            </w:r>
          </w:p>
          <w:p w14:paraId="37351161" w14:textId="77777777" w:rsidR="002E4F1E" w:rsidRPr="00484D7D" w:rsidRDefault="002E4F1E" w:rsidP="005941FC">
            <w:pPr>
              <w:ind w:left="0" w:hanging="2"/>
              <w:jc w:val="right"/>
              <w:rPr>
                <w:rFonts w:asciiTheme="majorBidi" w:hAnsiTheme="majorBidi" w:cstheme="majorBidi"/>
                <w:sz w:val="22"/>
                <w:szCs w:val="22"/>
                <w:rtl/>
                <w:lang w:bidi="he-IL"/>
              </w:rPr>
            </w:pPr>
            <w:r w:rsidRPr="00484D7D">
              <w:rPr>
                <w:rFonts w:asciiTheme="majorBidi" w:hAnsiTheme="majorBidi" w:cstheme="majorBidi"/>
                <w:b/>
                <w:bCs/>
                <w:sz w:val="22"/>
                <w:szCs w:val="22"/>
                <w:rtl/>
                <w:lang w:bidi="he-IL"/>
              </w:rPr>
              <w:t>וקשרתם</w:t>
            </w:r>
            <w:r w:rsidRPr="00484D7D">
              <w:rPr>
                <w:rFonts w:asciiTheme="majorBidi" w:hAnsiTheme="majorBidi" w:cstheme="majorBidi"/>
                <w:sz w:val="22"/>
                <w:szCs w:val="22"/>
                <w:rtl/>
                <w:lang w:bidi="he-IL"/>
              </w:rPr>
              <w:t xml:space="preserve"> לאות על ידיך והיו לטוטפות בין </w:t>
            </w:r>
            <w:proofErr w:type="spellStart"/>
            <w:r w:rsidRPr="00484D7D">
              <w:rPr>
                <w:rFonts w:asciiTheme="majorBidi" w:hAnsiTheme="majorBidi" w:cstheme="majorBidi"/>
                <w:sz w:val="22"/>
                <w:szCs w:val="22"/>
                <w:rtl/>
                <w:lang w:bidi="he-IL"/>
              </w:rPr>
              <w:t>עניך</w:t>
            </w:r>
            <w:proofErr w:type="spellEnd"/>
          </w:p>
          <w:p w14:paraId="09E87E79" w14:textId="77777777" w:rsidR="002E4F1E" w:rsidRPr="00484D7D" w:rsidRDefault="002E4F1E" w:rsidP="005941FC">
            <w:pPr>
              <w:ind w:left="0" w:hanging="2"/>
              <w:jc w:val="right"/>
              <w:rPr>
                <w:rFonts w:asciiTheme="majorBidi" w:hAnsiTheme="majorBidi" w:cstheme="majorBidi"/>
                <w:sz w:val="22"/>
                <w:szCs w:val="22"/>
                <w:rtl/>
                <w:lang w:bidi="he-IL"/>
              </w:rPr>
            </w:pPr>
            <w:r w:rsidRPr="00484D7D">
              <w:rPr>
                <w:rFonts w:asciiTheme="majorBidi" w:hAnsiTheme="majorBidi" w:cstheme="majorBidi"/>
                <w:b/>
                <w:bCs/>
                <w:sz w:val="22"/>
                <w:szCs w:val="22"/>
                <w:rtl/>
                <w:lang w:bidi="he-IL"/>
              </w:rPr>
              <w:t>וכתבתם</w:t>
            </w:r>
            <w:r w:rsidRPr="00484D7D">
              <w:rPr>
                <w:rFonts w:asciiTheme="majorBidi" w:hAnsiTheme="majorBidi" w:cstheme="majorBidi"/>
                <w:sz w:val="22"/>
                <w:szCs w:val="22"/>
                <w:rtl/>
                <w:lang w:bidi="he-IL"/>
              </w:rPr>
              <w:t xml:space="preserve"> על מזוזות ביתך ובשערך</w:t>
            </w:r>
          </w:p>
        </w:tc>
      </w:tr>
      <w:tr w:rsidR="002E4F1E" w:rsidRPr="00484D7D" w14:paraId="195801B1" w14:textId="77777777" w:rsidTr="005941FC">
        <w:tc>
          <w:tcPr>
            <w:tcW w:w="4675" w:type="dxa"/>
          </w:tcPr>
          <w:p w14:paraId="78153C45" w14:textId="77777777" w:rsidR="002E4F1E" w:rsidRPr="00484D7D" w:rsidRDefault="002E4F1E" w:rsidP="005941FC">
            <w:pPr>
              <w:ind w:left="0" w:hanging="2"/>
              <w:rPr>
                <w:rFonts w:asciiTheme="majorBidi" w:hAnsiTheme="majorBidi" w:cstheme="majorBidi"/>
                <w:sz w:val="22"/>
                <w:szCs w:val="22"/>
              </w:rPr>
            </w:pPr>
            <w:r w:rsidRPr="00484D7D">
              <w:rPr>
                <w:rFonts w:asciiTheme="majorBidi" w:hAnsiTheme="majorBidi" w:cstheme="majorBidi"/>
                <w:b/>
                <w:bCs/>
                <w:sz w:val="22"/>
                <w:szCs w:val="22"/>
              </w:rPr>
              <w:t>Deuteronomy</w:t>
            </w:r>
            <w:r w:rsidRPr="00484D7D">
              <w:rPr>
                <w:rFonts w:asciiTheme="majorBidi" w:hAnsiTheme="majorBidi" w:cstheme="majorBidi"/>
                <w:sz w:val="22"/>
                <w:szCs w:val="22"/>
              </w:rPr>
              <w:t xml:space="preserve"> 11 (Second paragraph)</w:t>
            </w:r>
          </w:p>
          <w:p w14:paraId="61B60C57" w14:textId="77777777" w:rsidR="002E4F1E" w:rsidRPr="00484D7D" w:rsidRDefault="002E4F1E" w:rsidP="005941FC">
            <w:pPr>
              <w:ind w:left="0" w:hanging="2"/>
              <w:rPr>
                <w:rFonts w:asciiTheme="majorBidi" w:hAnsiTheme="majorBidi" w:cstheme="majorBidi"/>
                <w:sz w:val="22"/>
                <w:szCs w:val="22"/>
                <w:rtl/>
              </w:rPr>
            </w:pPr>
          </w:p>
          <w:p w14:paraId="20044764" w14:textId="77777777" w:rsidR="002E4F1E" w:rsidRPr="00484D7D" w:rsidRDefault="002E4F1E" w:rsidP="005941FC">
            <w:pPr>
              <w:ind w:left="0" w:hanging="2"/>
              <w:rPr>
                <w:rFonts w:asciiTheme="majorBidi" w:hAnsiTheme="majorBidi" w:cstheme="majorBidi"/>
                <w:sz w:val="22"/>
                <w:szCs w:val="22"/>
              </w:rPr>
            </w:pPr>
            <w:r w:rsidRPr="00484D7D">
              <w:rPr>
                <w:rFonts w:asciiTheme="majorBidi" w:hAnsiTheme="majorBidi" w:cstheme="majorBidi"/>
                <w:b/>
                <w:bCs/>
                <w:sz w:val="22"/>
                <w:szCs w:val="22"/>
              </w:rPr>
              <w:t>Bind</w:t>
            </w:r>
            <w:r w:rsidRPr="00484D7D">
              <w:rPr>
                <w:rFonts w:asciiTheme="majorBidi" w:hAnsiTheme="majorBidi" w:cstheme="majorBidi"/>
                <w:sz w:val="22"/>
                <w:szCs w:val="22"/>
              </w:rPr>
              <w:t xml:space="preserve"> them as a sign on your hand and they shall be an emblem between your eyes.</w:t>
            </w:r>
          </w:p>
          <w:p w14:paraId="5F337C60" w14:textId="77777777" w:rsidR="002E4F1E" w:rsidRPr="00484D7D" w:rsidRDefault="002E4F1E" w:rsidP="005941FC">
            <w:pPr>
              <w:ind w:left="0" w:hanging="2"/>
              <w:rPr>
                <w:rFonts w:asciiTheme="majorBidi" w:hAnsiTheme="majorBidi" w:cstheme="majorBidi"/>
                <w:sz w:val="22"/>
                <w:szCs w:val="22"/>
              </w:rPr>
            </w:pPr>
            <w:r w:rsidRPr="00484D7D">
              <w:rPr>
                <w:rFonts w:asciiTheme="majorBidi" w:hAnsiTheme="majorBidi" w:cstheme="majorBidi"/>
                <w:b/>
                <w:bCs/>
                <w:sz w:val="22"/>
                <w:szCs w:val="22"/>
              </w:rPr>
              <w:t>Teach</w:t>
            </w:r>
            <w:r w:rsidRPr="00484D7D">
              <w:rPr>
                <w:rFonts w:asciiTheme="majorBidi" w:hAnsiTheme="majorBidi" w:cstheme="majorBidi"/>
                <w:sz w:val="22"/>
                <w:szCs w:val="22"/>
              </w:rPr>
              <w:t xml:space="preserve"> them to your children….</w:t>
            </w:r>
          </w:p>
          <w:p w14:paraId="55375FCA" w14:textId="77777777" w:rsidR="002E4F1E" w:rsidRPr="00484D7D" w:rsidRDefault="002E4F1E" w:rsidP="005941FC">
            <w:pPr>
              <w:ind w:left="0" w:hanging="2"/>
              <w:rPr>
                <w:rFonts w:asciiTheme="majorBidi" w:hAnsiTheme="majorBidi" w:cstheme="majorBidi"/>
                <w:sz w:val="22"/>
                <w:szCs w:val="22"/>
              </w:rPr>
            </w:pPr>
            <w:r w:rsidRPr="00484D7D">
              <w:rPr>
                <w:rFonts w:asciiTheme="majorBidi" w:hAnsiTheme="majorBidi" w:cstheme="majorBidi"/>
                <w:b/>
                <w:bCs/>
                <w:sz w:val="22"/>
                <w:szCs w:val="22"/>
              </w:rPr>
              <w:t>Write</w:t>
            </w:r>
            <w:r w:rsidRPr="00484D7D">
              <w:rPr>
                <w:rFonts w:asciiTheme="majorBidi" w:hAnsiTheme="majorBidi" w:cstheme="majorBidi"/>
                <w:sz w:val="22"/>
                <w:szCs w:val="22"/>
              </w:rPr>
              <w:t xml:space="preserve"> them on the doorposts of your house and gates.</w:t>
            </w:r>
          </w:p>
        </w:tc>
        <w:tc>
          <w:tcPr>
            <w:tcW w:w="4675" w:type="dxa"/>
          </w:tcPr>
          <w:p w14:paraId="4862BE52" w14:textId="77777777" w:rsidR="002E4F1E" w:rsidRPr="00484D7D" w:rsidRDefault="002E4F1E" w:rsidP="005941FC">
            <w:pPr>
              <w:ind w:left="0" w:hanging="2"/>
              <w:rPr>
                <w:rFonts w:asciiTheme="majorBidi" w:hAnsiTheme="majorBidi" w:cstheme="majorBidi"/>
                <w:sz w:val="22"/>
                <w:szCs w:val="22"/>
                <w:lang w:bidi="he-IL"/>
              </w:rPr>
            </w:pPr>
            <w:r w:rsidRPr="00484D7D">
              <w:rPr>
                <w:rFonts w:asciiTheme="majorBidi" w:hAnsiTheme="majorBidi" w:cstheme="majorBidi"/>
                <w:b/>
                <w:bCs/>
                <w:sz w:val="22"/>
                <w:szCs w:val="22"/>
                <w:lang w:bidi="he-IL"/>
              </w:rPr>
              <w:t>Deuteronomy</w:t>
            </w:r>
            <w:r w:rsidRPr="00484D7D">
              <w:rPr>
                <w:rFonts w:asciiTheme="majorBidi" w:hAnsiTheme="majorBidi" w:cstheme="majorBidi"/>
                <w:sz w:val="22"/>
                <w:szCs w:val="22"/>
                <w:lang w:bidi="he-IL"/>
              </w:rPr>
              <w:t xml:space="preserve"> 6 (First paragraph)</w:t>
            </w:r>
          </w:p>
          <w:p w14:paraId="0F2C25E3" w14:textId="77777777" w:rsidR="002E4F1E" w:rsidRPr="00484D7D" w:rsidRDefault="002E4F1E" w:rsidP="005941FC">
            <w:pPr>
              <w:ind w:left="0" w:hanging="2"/>
              <w:rPr>
                <w:rFonts w:asciiTheme="majorBidi" w:hAnsiTheme="majorBidi" w:cstheme="majorBidi"/>
                <w:sz w:val="22"/>
                <w:szCs w:val="22"/>
                <w:lang w:bidi="he-IL"/>
              </w:rPr>
            </w:pPr>
            <w:r w:rsidRPr="00484D7D">
              <w:rPr>
                <w:rFonts w:asciiTheme="majorBidi" w:hAnsiTheme="majorBidi" w:cstheme="majorBidi"/>
                <w:b/>
                <w:bCs/>
                <w:sz w:val="22"/>
                <w:szCs w:val="22"/>
                <w:lang w:bidi="he-IL"/>
              </w:rPr>
              <w:t>Teach</w:t>
            </w:r>
            <w:r w:rsidRPr="00484D7D">
              <w:rPr>
                <w:rFonts w:asciiTheme="majorBidi" w:hAnsiTheme="majorBidi" w:cstheme="majorBidi"/>
                <w:sz w:val="22"/>
                <w:szCs w:val="22"/>
                <w:lang w:bidi="he-IL"/>
              </w:rPr>
              <w:t xml:space="preserve"> them repeatedly to your children</w:t>
            </w:r>
          </w:p>
          <w:p w14:paraId="2BB61DA1" w14:textId="77777777" w:rsidR="002E4F1E" w:rsidRPr="00484D7D" w:rsidRDefault="002E4F1E" w:rsidP="005941FC">
            <w:pPr>
              <w:ind w:left="0" w:hanging="2"/>
              <w:rPr>
                <w:rFonts w:asciiTheme="majorBidi" w:hAnsiTheme="majorBidi" w:cstheme="majorBidi"/>
                <w:sz w:val="22"/>
                <w:szCs w:val="22"/>
                <w:lang w:bidi="he-IL"/>
              </w:rPr>
            </w:pPr>
            <w:r w:rsidRPr="00484D7D">
              <w:rPr>
                <w:rFonts w:asciiTheme="majorBidi" w:hAnsiTheme="majorBidi" w:cstheme="majorBidi"/>
                <w:b/>
                <w:bCs/>
                <w:sz w:val="22"/>
                <w:szCs w:val="22"/>
                <w:lang w:bidi="he-IL"/>
              </w:rPr>
              <w:t>Bind</w:t>
            </w:r>
            <w:r w:rsidRPr="00484D7D">
              <w:rPr>
                <w:rFonts w:asciiTheme="majorBidi" w:hAnsiTheme="majorBidi" w:cstheme="majorBidi"/>
                <w:sz w:val="22"/>
                <w:szCs w:val="22"/>
                <w:lang w:bidi="he-IL"/>
              </w:rPr>
              <w:t xml:space="preserve"> them as a sign to your hand and they shall be an emblem between your eyes.</w:t>
            </w:r>
          </w:p>
          <w:p w14:paraId="049B6AC1" w14:textId="77777777" w:rsidR="002E4F1E" w:rsidRPr="00484D7D" w:rsidRDefault="002E4F1E" w:rsidP="005941FC">
            <w:pPr>
              <w:ind w:left="0" w:hanging="2"/>
              <w:rPr>
                <w:rFonts w:asciiTheme="majorBidi" w:hAnsiTheme="majorBidi" w:cstheme="majorBidi"/>
                <w:sz w:val="22"/>
                <w:szCs w:val="22"/>
                <w:lang w:bidi="he-IL"/>
              </w:rPr>
            </w:pPr>
            <w:r w:rsidRPr="00484D7D">
              <w:rPr>
                <w:rFonts w:asciiTheme="majorBidi" w:hAnsiTheme="majorBidi" w:cstheme="majorBidi"/>
                <w:b/>
                <w:bCs/>
                <w:sz w:val="22"/>
                <w:szCs w:val="22"/>
                <w:lang w:bidi="he-IL"/>
              </w:rPr>
              <w:t>Write</w:t>
            </w:r>
            <w:r w:rsidRPr="00484D7D">
              <w:rPr>
                <w:rFonts w:asciiTheme="majorBidi" w:hAnsiTheme="majorBidi" w:cstheme="majorBidi"/>
                <w:sz w:val="22"/>
                <w:szCs w:val="22"/>
                <w:lang w:bidi="he-IL"/>
              </w:rPr>
              <w:t xml:space="preserve"> them on the doorposts of your house and gates.</w:t>
            </w:r>
          </w:p>
          <w:p w14:paraId="595B299B" w14:textId="77777777" w:rsidR="002E4F1E" w:rsidRPr="00484D7D" w:rsidRDefault="002E4F1E" w:rsidP="005941FC">
            <w:pPr>
              <w:ind w:left="0" w:hanging="2"/>
              <w:jc w:val="right"/>
              <w:rPr>
                <w:rFonts w:asciiTheme="majorBidi" w:hAnsiTheme="majorBidi" w:cstheme="majorBidi"/>
                <w:sz w:val="22"/>
                <w:szCs w:val="22"/>
                <w:lang w:bidi="he-IL"/>
              </w:rPr>
            </w:pPr>
          </w:p>
        </w:tc>
      </w:tr>
    </w:tbl>
    <w:p w14:paraId="6045A9BB" w14:textId="77777777" w:rsidR="002E4F1E" w:rsidRPr="00484D7D" w:rsidRDefault="002E4F1E" w:rsidP="002E4F1E">
      <w:pPr>
        <w:ind w:left="0" w:hanging="2"/>
        <w:rPr>
          <w:rFonts w:asciiTheme="majorBidi" w:hAnsiTheme="majorBidi" w:cstheme="majorBidi"/>
          <w:sz w:val="22"/>
          <w:szCs w:val="22"/>
        </w:rPr>
      </w:pPr>
    </w:p>
    <w:p w14:paraId="6B8D613E" w14:textId="77777777" w:rsidR="002E4F1E" w:rsidRDefault="00CF6503">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In short, the Talmud essentially claims that while the </w:t>
      </w:r>
      <w:r w:rsidR="001C542A">
        <w:rPr>
          <w:rFonts w:ascii="Calibri" w:eastAsia="Calibri" w:hAnsi="Calibri" w:cs="Calibri"/>
          <w:color w:val="000000"/>
          <w:sz w:val="20"/>
          <w:szCs w:val="20"/>
        </w:rPr>
        <w:t xml:space="preserve">Biblical </w:t>
      </w:r>
      <w:r>
        <w:rPr>
          <w:rFonts w:ascii="Calibri" w:eastAsia="Calibri" w:hAnsi="Calibri" w:cs="Calibri"/>
          <w:color w:val="000000"/>
          <w:sz w:val="20"/>
          <w:szCs w:val="20"/>
        </w:rPr>
        <w:t xml:space="preserve">verse on </w:t>
      </w:r>
      <w:r w:rsidRPr="00AC5F20">
        <w:rPr>
          <w:rFonts w:ascii="Calibri" w:eastAsia="Calibri" w:hAnsi="Calibri"/>
          <w:i/>
          <w:color w:val="000000"/>
          <w:sz w:val="20"/>
        </w:rPr>
        <w:t>tefillin</w:t>
      </w:r>
      <w:r>
        <w:rPr>
          <w:rFonts w:ascii="Calibri" w:eastAsia="Calibri" w:hAnsi="Calibri" w:cs="Calibri"/>
          <w:color w:val="000000"/>
          <w:sz w:val="20"/>
          <w:szCs w:val="20"/>
        </w:rPr>
        <w:t xml:space="preserve"> is adjacent to the verse on </w:t>
      </w:r>
      <w:r w:rsidRPr="002B7FB8">
        <w:rPr>
          <w:rFonts w:ascii="Calibri" w:eastAsia="Calibri" w:hAnsi="Calibri" w:cs="Calibri"/>
          <w:i/>
          <w:iCs/>
          <w:color w:val="000000"/>
          <w:sz w:val="20"/>
          <w:szCs w:val="20"/>
        </w:rPr>
        <w:t>mezuza</w:t>
      </w:r>
      <w:r>
        <w:rPr>
          <w:rFonts w:ascii="Calibri" w:eastAsia="Calibri" w:hAnsi="Calibri" w:cs="Calibri"/>
          <w:i/>
          <w:iCs/>
          <w:color w:val="000000"/>
          <w:sz w:val="20"/>
          <w:szCs w:val="20"/>
        </w:rPr>
        <w:t>h</w:t>
      </w:r>
      <w:r>
        <w:rPr>
          <w:rFonts w:ascii="Calibri" w:eastAsia="Calibri" w:hAnsi="Calibri" w:cs="Calibri"/>
          <w:color w:val="000000"/>
          <w:sz w:val="20"/>
          <w:szCs w:val="20"/>
        </w:rPr>
        <w:t xml:space="preserve"> in the first paragraph of </w:t>
      </w:r>
      <w:r w:rsidRPr="00AC5F20">
        <w:rPr>
          <w:rFonts w:ascii="Calibri" w:eastAsia="Calibri" w:hAnsi="Calibri"/>
          <w:i/>
          <w:color w:val="000000"/>
          <w:sz w:val="20"/>
        </w:rPr>
        <w:t>Shema</w:t>
      </w:r>
      <w:r>
        <w:rPr>
          <w:rFonts w:ascii="Calibri" w:eastAsia="Calibri" w:hAnsi="Calibri" w:cs="Calibri"/>
          <w:color w:val="000000"/>
          <w:sz w:val="20"/>
          <w:szCs w:val="20"/>
        </w:rPr>
        <w:t xml:space="preserve">, it is not adjacent to </w:t>
      </w:r>
      <w:r w:rsidRPr="002B7FB8">
        <w:rPr>
          <w:rFonts w:ascii="Calibri" w:eastAsia="Calibri" w:hAnsi="Calibri" w:cs="Calibri"/>
          <w:i/>
          <w:iCs/>
          <w:color w:val="000000"/>
          <w:sz w:val="20"/>
          <w:szCs w:val="20"/>
        </w:rPr>
        <w:t>mezuzah</w:t>
      </w:r>
      <w:r>
        <w:rPr>
          <w:rFonts w:ascii="Calibri" w:eastAsia="Calibri" w:hAnsi="Calibri" w:cs="Calibri"/>
          <w:color w:val="000000"/>
          <w:sz w:val="20"/>
          <w:szCs w:val="20"/>
        </w:rPr>
        <w:t xml:space="preserve"> in the second paragraph. Meanwhile, </w:t>
      </w:r>
      <w:r w:rsidR="007F3CD1">
        <w:rPr>
          <w:rFonts w:ascii="Calibri" w:eastAsia="Calibri" w:hAnsi="Calibri" w:cs="Calibri"/>
          <w:color w:val="000000"/>
          <w:sz w:val="20"/>
          <w:szCs w:val="20"/>
        </w:rPr>
        <w:t xml:space="preserve">the commandment to lay </w:t>
      </w:r>
      <w:r w:rsidRPr="00AC5F20">
        <w:rPr>
          <w:rFonts w:ascii="Calibri" w:eastAsia="Calibri" w:hAnsi="Calibri"/>
          <w:i/>
          <w:color w:val="000000"/>
          <w:sz w:val="20"/>
        </w:rPr>
        <w:t>tefillin</w:t>
      </w:r>
      <w:r>
        <w:rPr>
          <w:rFonts w:ascii="Calibri" w:eastAsia="Calibri" w:hAnsi="Calibri" w:cs="Calibri"/>
          <w:color w:val="000000"/>
          <w:sz w:val="20"/>
          <w:szCs w:val="20"/>
        </w:rPr>
        <w:t xml:space="preserve"> is adjacent to </w:t>
      </w:r>
      <w:r w:rsidR="007F3CD1">
        <w:rPr>
          <w:rFonts w:ascii="Calibri" w:eastAsia="Calibri" w:hAnsi="Calibri" w:cs="Calibri"/>
          <w:color w:val="000000"/>
          <w:sz w:val="20"/>
          <w:szCs w:val="20"/>
        </w:rPr>
        <w:t xml:space="preserve">the </w:t>
      </w:r>
      <w:r>
        <w:rPr>
          <w:rFonts w:ascii="Calibri" w:eastAsia="Calibri" w:hAnsi="Calibri" w:cs="Calibri"/>
          <w:color w:val="000000"/>
          <w:sz w:val="20"/>
          <w:szCs w:val="20"/>
        </w:rPr>
        <w:t xml:space="preserve">verses about teaching Torah to one’s children in both paragraphs of </w:t>
      </w:r>
      <w:r w:rsidRPr="00AC5F20">
        <w:rPr>
          <w:rFonts w:ascii="Calibri" w:eastAsia="Calibri" w:hAnsi="Calibri"/>
          <w:i/>
          <w:color w:val="000000"/>
          <w:sz w:val="20"/>
        </w:rPr>
        <w:lastRenderedPageBreak/>
        <w:t>Shema</w:t>
      </w:r>
      <w:r>
        <w:rPr>
          <w:rFonts w:ascii="Calibri" w:eastAsia="Calibri" w:hAnsi="Calibri" w:cs="Calibri"/>
          <w:color w:val="000000"/>
          <w:sz w:val="20"/>
          <w:szCs w:val="20"/>
        </w:rPr>
        <w:t xml:space="preserve">. For this reason, </w:t>
      </w:r>
      <w:r w:rsidRPr="00AC5F20">
        <w:rPr>
          <w:rFonts w:ascii="Calibri" w:eastAsia="Calibri" w:hAnsi="Calibri"/>
          <w:i/>
          <w:color w:val="000000"/>
          <w:sz w:val="20"/>
        </w:rPr>
        <w:t>tefillin</w:t>
      </w:r>
      <w:r>
        <w:rPr>
          <w:rFonts w:ascii="Calibri" w:eastAsia="Calibri" w:hAnsi="Calibri" w:cs="Calibri"/>
          <w:color w:val="000000"/>
          <w:sz w:val="20"/>
          <w:szCs w:val="20"/>
        </w:rPr>
        <w:t xml:space="preserve"> must be classified as similar to Torah study, from which women </w:t>
      </w:r>
      <w:r w:rsidR="00BA488B">
        <w:rPr>
          <w:rFonts w:ascii="Calibri" w:eastAsia="Calibri" w:hAnsi="Calibri" w:cs="Calibri"/>
          <w:color w:val="000000"/>
          <w:sz w:val="20"/>
          <w:szCs w:val="20"/>
        </w:rPr>
        <w:t>are exempt</w:t>
      </w:r>
      <w:r>
        <w:rPr>
          <w:rFonts w:ascii="Calibri" w:eastAsia="Calibri" w:hAnsi="Calibri" w:cs="Calibri"/>
          <w:color w:val="000000"/>
          <w:sz w:val="20"/>
          <w:szCs w:val="20"/>
        </w:rPr>
        <w:t xml:space="preserve">, rather than similar to </w:t>
      </w:r>
      <w:r w:rsidRPr="002B7FB8">
        <w:rPr>
          <w:rFonts w:ascii="Calibri" w:eastAsia="Calibri" w:hAnsi="Calibri" w:cs="Calibri"/>
          <w:i/>
          <w:iCs/>
          <w:color w:val="000000"/>
          <w:sz w:val="20"/>
          <w:szCs w:val="20"/>
        </w:rPr>
        <w:t>mezuzah</w:t>
      </w:r>
      <w:r>
        <w:rPr>
          <w:rFonts w:ascii="Calibri" w:eastAsia="Calibri" w:hAnsi="Calibri" w:cs="Calibri"/>
          <w:color w:val="000000"/>
          <w:sz w:val="20"/>
          <w:szCs w:val="20"/>
        </w:rPr>
        <w:t xml:space="preserve"> in which women are obligated. </w:t>
      </w:r>
      <w:r w:rsidR="009079C6">
        <w:rPr>
          <w:rFonts w:ascii="Calibri" w:eastAsia="Calibri" w:hAnsi="Calibri" w:cs="Calibri"/>
          <w:color w:val="000000"/>
          <w:sz w:val="20"/>
          <w:szCs w:val="20"/>
        </w:rPr>
        <w:t xml:space="preserve">It goes through a similar process with </w:t>
      </w:r>
      <w:r w:rsidR="009079C6" w:rsidRPr="00455F34">
        <w:rPr>
          <w:rFonts w:ascii="Calibri" w:eastAsia="Calibri" w:hAnsi="Calibri" w:cs="Calibri"/>
          <w:i/>
          <w:iCs/>
          <w:color w:val="000000"/>
          <w:sz w:val="20"/>
          <w:szCs w:val="20"/>
        </w:rPr>
        <w:t>mezuza</w:t>
      </w:r>
      <w:r w:rsidR="001C542A" w:rsidRPr="00455F34">
        <w:rPr>
          <w:rFonts w:ascii="Calibri" w:eastAsia="Calibri" w:hAnsi="Calibri" w:cs="Calibri"/>
          <w:i/>
          <w:iCs/>
          <w:color w:val="000000"/>
          <w:sz w:val="20"/>
          <w:szCs w:val="20"/>
        </w:rPr>
        <w:t>h</w:t>
      </w:r>
      <w:r w:rsidR="009079C6">
        <w:rPr>
          <w:rFonts w:ascii="Calibri" w:eastAsia="Calibri" w:hAnsi="Calibri" w:cs="Calibri"/>
          <w:color w:val="000000"/>
          <w:sz w:val="20"/>
          <w:szCs w:val="20"/>
        </w:rPr>
        <w:t xml:space="preserve">, suggesting that women could be exempted from </w:t>
      </w:r>
      <w:r w:rsidR="009079C6" w:rsidRPr="00455F34">
        <w:rPr>
          <w:rFonts w:ascii="Calibri" w:eastAsia="Calibri" w:hAnsi="Calibri" w:cs="Calibri"/>
          <w:i/>
          <w:iCs/>
          <w:color w:val="000000"/>
          <w:sz w:val="20"/>
          <w:szCs w:val="20"/>
        </w:rPr>
        <w:t>mezuzah</w:t>
      </w:r>
      <w:r w:rsidR="00041F61">
        <w:rPr>
          <w:rFonts w:ascii="Calibri" w:eastAsia="Calibri" w:hAnsi="Calibri" w:cs="Calibri"/>
          <w:color w:val="000000"/>
          <w:sz w:val="20"/>
          <w:szCs w:val="20"/>
        </w:rPr>
        <w:t>,</w:t>
      </w:r>
      <w:r w:rsidR="009079C6">
        <w:rPr>
          <w:rFonts w:ascii="Calibri" w:eastAsia="Calibri" w:hAnsi="Calibri" w:cs="Calibri"/>
          <w:color w:val="000000"/>
          <w:sz w:val="20"/>
          <w:szCs w:val="20"/>
        </w:rPr>
        <w:t xml:space="preserve"> </w:t>
      </w:r>
      <w:r w:rsidR="001C542A">
        <w:rPr>
          <w:rFonts w:ascii="Calibri" w:eastAsia="Calibri" w:hAnsi="Calibri" w:cs="Calibri"/>
          <w:color w:val="000000"/>
          <w:sz w:val="20"/>
          <w:szCs w:val="20"/>
        </w:rPr>
        <w:t>which is</w:t>
      </w:r>
      <w:r w:rsidR="009079C6">
        <w:rPr>
          <w:rFonts w:ascii="Calibri" w:eastAsia="Calibri" w:hAnsi="Calibri" w:cs="Calibri"/>
          <w:color w:val="000000"/>
          <w:sz w:val="20"/>
          <w:szCs w:val="20"/>
        </w:rPr>
        <w:t xml:space="preserve"> not</w:t>
      </w:r>
      <w:r w:rsidR="001C542A">
        <w:rPr>
          <w:rFonts w:ascii="Calibri" w:eastAsia="Calibri" w:hAnsi="Calibri" w:cs="Calibri"/>
          <w:color w:val="000000"/>
          <w:sz w:val="20"/>
          <w:szCs w:val="20"/>
        </w:rPr>
        <w:t xml:space="preserve"> a</w:t>
      </w:r>
      <w:r w:rsidR="009079C6">
        <w:rPr>
          <w:rFonts w:ascii="Calibri" w:eastAsia="Calibri" w:hAnsi="Calibri" w:cs="Calibri"/>
          <w:color w:val="000000"/>
          <w:sz w:val="20"/>
          <w:szCs w:val="20"/>
        </w:rPr>
        <w:t xml:space="preserve"> time bound</w:t>
      </w:r>
      <w:r w:rsidR="001C542A">
        <w:rPr>
          <w:rFonts w:ascii="Calibri" w:eastAsia="Calibri" w:hAnsi="Calibri" w:cs="Calibri"/>
          <w:color w:val="000000"/>
          <w:sz w:val="20"/>
          <w:szCs w:val="20"/>
        </w:rPr>
        <w:t xml:space="preserve"> mitzva</w:t>
      </w:r>
      <w:r w:rsidR="00041F61">
        <w:rPr>
          <w:rFonts w:ascii="Calibri" w:eastAsia="Calibri" w:hAnsi="Calibri" w:cs="Calibri"/>
          <w:color w:val="000000"/>
          <w:sz w:val="20"/>
          <w:szCs w:val="20"/>
        </w:rPr>
        <w:t xml:space="preserve">, </w:t>
      </w:r>
      <w:r w:rsidR="009079C6">
        <w:rPr>
          <w:rFonts w:ascii="Calibri" w:eastAsia="Calibri" w:hAnsi="Calibri" w:cs="Calibri"/>
          <w:color w:val="000000"/>
          <w:sz w:val="20"/>
          <w:szCs w:val="20"/>
        </w:rPr>
        <w:t xml:space="preserve">because of its textual juxtaposition to the verse </w:t>
      </w:r>
      <w:r w:rsidR="009079C6" w:rsidRPr="00455F34">
        <w:rPr>
          <w:rFonts w:ascii="Calibri" w:eastAsia="Calibri" w:hAnsi="Calibri" w:cs="Calibri"/>
          <w:i/>
          <w:iCs/>
          <w:color w:val="000000"/>
          <w:sz w:val="20"/>
          <w:szCs w:val="20"/>
        </w:rPr>
        <w:t>“</w:t>
      </w:r>
      <w:r w:rsidR="009079C6" w:rsidRPr="00C66683">
        <w:rPr>
          <w:rFonts w:ascii="Calibri" w:eastAsia="Calibri" w:hAnsi="Calibri" w:cs="Calibri"/>
          <w:color w:val="000000"/>
          <w:sz w:val="20"/>
          <w:szCs w:val="20"/>
        </w:rPr>
        <w:t xml:space="preserve">teach </w:t>
      </w:r>
      <w:r w:rsidR="00C66683">
        <w:rPr>
          <w:rFonts w:ascii="Calibri" w:eastAsia="Calibri" w:hAnsi="Calibri" w:cs="Calibri"/>
          <w:color w:val="000000"/>
          <w:sz w:val="20"/>
          <w:szCs w:val="20"/>
        </w:rPr>
        <w:t>it</w:t>
      </w:r>
      <w:r w:rsidR="009079C6" w:rsidRPr="00C66683">
        <w:rPr>
          <w:rFonts w:ascii="Calibri" w:eastAsia="Calibri" w:hAnsi="Calibri" w:cs="Calibri"/>
          <w:color w:val="000000"/>
          <w:sz w:val="20"/>
          <w:szCs w:val="20"/>
        </w:rPr>
        <w:t xml:space="preserve"> to your children</w:t>
      </w:r>
      <w:r w:rsidR="009079C6">
        <w:rPr>
          <w:rFonts w:ascii="Calibri" w:eastAsia="Calibri" w:hAnsi="Calibri" w:cs="Calibri"/>
          <w:color w:val="000000"/>
          <w:sz w:val="20"/>
          <w:szCs w:val="20"/>
        </w:rPr>
        <w:t xml:space="preserve">” which </w:t>
      </w:r>
      <w:r w:rsidR="001C542A">
        <w:rPr>
          <w:rFonts w:ascii="Calibri" w:eastAsia="Calibri" w:hAnsi="Calibri" w:cs="Calibri"/>
          <w:color w:val="000000"/>
          <w:sz w:val="20"/>
          <w:szCs w:val="20"/>
        </w:rPr>
        <w:t>obligates sons and not daughters in the mitzva to study Torah</w:t>
      </w:r>
      <w:r w:rsidR="001C542A">
        <w:rPr>
          <w:rStyle w:val="FootnoteReference"/>
          <w:rFonts w:ascii="Calibri" w:eastAsia="Calibri" w:hAnsi="Calibri" w:cs="Calibri"/>
          <w:color w:val="000000"/>
          <w:sz w:val="20"/>
          <w:szCs w:val="20"/>
        </w:rPr>
        <w:footnoteReference w:id="21"/>
      </w:r>
      <w:r w:rsidR="001C542A">
        <w:rPr>
          <w:rFonts w:ascii="Calibri" w:eastAsia="Calibri" w:hAnsi="Calibri" w:cs="Calibri"/>
          <w:color w:val="000000"/>
          <w:sz w:val="20"/>
          <w:szCs w:val="20"/>
        </w:rPr>
        <w:t>.</w:t>
      </w:r>
      <w:r w:rsidR="009079C6">
        <w:rPr>
          <w:rFonts w:ascii="Calibri" w:eastAsia="Calibri" w:hAnsi="Calibri" w:cs="Calibri"/>
          <w:color w:val="000000"/>
          <w:sz w:val="20"/>
          <w:szCs w:val="20"/>
        </w:rPr>
        <w:t xml:space="preserve"> </w:t>
      </w:r>
      <w:r w:rsidR="00041F61">
        <w:rPr>
          <w:rFonts w:ascii="Calibri" w:eastAsia="Calibri" w:hAnsi="Calibri" w:cs="Calibri"/>
          <w:color w:val="000000"/>
          <w:sz w:val="20"/>
          <w:szCs w:val="20"/>
        </w:rPr>
        <w:t>The conclusion of the Talmud is that in the second paragraph of Shema, the text following the command to “write them on the doorposts of your house</w:t>
      </w:r>
      <w:proofErr w:type="gramStart"/>
      <w:r w:rsidR="00041F61">
        <w:rPr>
          <w:rFonts w:ascii="Calibri" w:eastAsia="Calibri" w:hAnsi="Calibri" w:cs="Calibri"/>
          <w:color w:val="000000"/>
          <w:sz w:val="20"/>
          <w:szCs w:val="20"/>
        </w:rPr>
        <w:t>”,</w:t>
      </w:r>
      <w:proofErr w:type="gramEnd"/>
      <w:r w:rsidR="00041F61">
        <w:rPr>
          <w:rFonts w:ascii="Calibri" w:eastAsia="Calibri" w:hAnsi="Calibri" w:cs="Calibri"/>
          <w:color w:val="000000"/>
          <w:sz w:val="20"/>
          <w:szCs w:val="20"/>
        </w:rPr>
        <w:t xml:space="preserve"> promises “so that you will enjoy long life” and men and women both need long life.</w:t>
      </w:r>
    </w:p>
    <w:p w14:paraId="29D88076" w14:textId="77777777" w:rsidR="00CF6503" w:rsidRDefault="00CF6503" w:rsidP="00CF6503">
      <w:pPr>
        <w:pBdr>
          <w:top w:val="nil"/>
          <w:left w:val="nil"/>
          <w:bottom w:val="nil"/>
          <w:right w:val="nil"/>
          <w:between w:val="nil"/>
        </w:pBdr>
        <w:spacing w:before="120" w:line="240" w:lineRule="auto"/>
        <w:ind w:left="0" w:hanging="2"/>
        <w:rPr>
          <w:color w:val="000000"/>
        </w:rPr>
      </w:pPr>
      <w:r>
        <w:rPr>
          <w:rFonts w:ascii="Carlito" w:eastAsia="Carlito" w:hAnsi="Carlito" w:cs="Carlito"/>
          <w:b/>
          <w:color w:val="000000"/>
          <w:sz w:val="20"/>
          <w:szCs w:val="20"/>
        </w:rPr>
        <w:t xml:space="preserve">Women and </w:t>
      </w:r>
      <w:r w:rsidRPr="00AC5F20">
        <w:rPr>
          <w:rFonts w:ascii="Carlito" w:eastAsia="Carlito" w:hAnsi="Carlito"/>
          <w:b/>
          <w:i/>
          <w:color w:val="000000"/>
          <w:sz w:val="20"/>
        </w:rPr>
        <w:t>Shema</w:t>
      </w:r>
    </w:p>
    <w:p w14:paraId="71C4E8EF" w14:textId="77777777" w:rsidR="00CF6503" w:rsidRDefault="00CF6503" w:rsidP="00CF6503">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In the </w:t>
      </w:r>
      <w:r w:rsidRPr="00AC5F20">
        <w:rPr>
          <w:rFonts w:ascii="Calibri" w:eastAsia="Calibri" w:hAnsi="Calibri"/>
          <w:color w:val="000000"/>
          <w:sz w:val="20"/>
        </w:rPr>
        <w:t>Kiddush</w:t>
      </w:r>
      <w:r w:rsidRPr="002B7FB8">
        <w:rPr>
          <w:rFonts w:ascii="Calibri" w:eastAsia="Calibri" w:hAnsi="Calibri" w:cs="Calibri"/>
          <w:iCs/>
          <w:color w:val="000000"/>
          <w:sz w:val="20"/>
          <w:szCs w:val="20"/>
        </w:rPr>
        <w:t>in</w:t>
      </w:r>
      <w:r>
        <w:rPr>
          <w:rFonts w:ascii="Calibri" w:eastAsia="Calibri" w:hAnsi="Calibri" w:cs="Calibri"/>
          <w:color w:val="000000"/>
          <w:sz w:val="20"/>
          <w:szCs w:val="20"/>
        </w:rPr>
        <w:t xml:space="preserve"> </w:t>
      </w:r>
      <w:r w:rsidR="00C11081">
        <w:rPr>
          <w:rFonts w:ascii="Calibri" w:eastAsia="Calibri" w:hAnsi="Calibri" w:cs="Calibri"/>
          <w:color w:val="000000"/>
          <w:sz w:val="20"/>
          <w:szCs w:val="20"/>
        </w:rPr>
        <w:t>text brought above</w:t>
      </w:r>
      <w:r>
        <w:rPr>
          <w:rFonts w:ascii="Calibri" w:eastAsia="Calibri" w:hAnsi="Calibri" w:cs="Calibri"/>
          <w:color w:val="000000"/>
          <w:sz w:val="20"/>
          <w:szCs w:val="20"/>
        </w:rPr>
        <w:t>,</w:t>
      </w:r>
      <w:r w:rsidR="00C11081">
        <w:rPr>
          <w:rFonts w:ascii="Calibri" w:eastAsia="Calibri" w:hAnsi="Calibri" w:cs="Calibri"/>
          <w:color w:val="000000"/>
          <w:sz w:val="20"/>
          <w:szCs w:val="20"/>
        </w:rPr>
        <w:t xml:space="preserve"> the mitzva of</w:t>
      </w:r>
      <w:r>
        <w:rPr>
          <w:rFonts w:ascii="Calibri" w:eastAsia="Calibri" w:hAnsi="Calibri" w:cs="Calibri"/>
          <w:color w:val="000000"/>
          <w:sz w:val="20"/>
          <w:szCs w:val="20"/>
        </w:rPr>
        <w:t xml:space="preserve"> </w:t>
      </w:r>
      <w:r w:rsidR="00C11081" w:rsidRPr="00455F34">
        <w:rPr>
          <w:rFonts w:ascii="Calibri" w:eastAsia="Calibri" w:hAnsi="Calibri" w:cs="Calibri"/>
          <w:i/>
          <w:iCs/>
          <w:color w:val="000000"/>
          <w:sz w:val="20"/>
          <w:szCs w:val="20"/>
        </w:rPr>
        <w:t>Shema</w:t>
      </w:r>
      <w:r w:rsidR="00C11081">
        <w:rPr>
          <w:rFonts w:ascii="Calibri" w:eastAsia="Calibri" w:hAnsi="Calibri" w:cs="Calibri"/>
          <w:color w:val="000000"/>
          <w:sz w:val="20"/>
          <w:szCs w:val="20"/>
        </w:rPr>
        <w:t xml:space="preserve"> is not addressed.</w:t>
      </w:r>
      <w:r>
        <w:rPr>
          <w:rFonts w:ascii="Calibri" w:eastAsia="Calibri" w:hAnsi="Calibri" w:cs="Calibri"/>
          <w:color w:val="000000"/>
          <w:sz w:val="20"/>
          <w:szCs w:val="20"/>
        </w:rPr>
        <w:t xml:space="preserve"> It comes up peripherally in the context of </w:t>
      </w:r>
      <w:r w:rsidRPr="00AC5F20">
        <w:rPr>
          <w:rFonts w:ascii="Calibri" w:eastAsia="Calibri" w:hAnsi="Calibri"/>
          <w:i/>
          <w:color w:val="000000"/>
          <w:sz w:val="20"/>
        </w:rPr>
        <w:t>mitzvot</w:t>
      </w:r>
      <w:r>
        <w:rPr>
          <w:rFonts w:ascii="Calibri" w:eastAsia="Calibri" w:hAnsi="Calibri" w:cs="Calibri"/>
          <w:color w:val="000000"/>
          <w:sz w:val="20"/>
          <w:szCs w:val="20"/>
        </w:rPr>
        <w:t xml:space="preserve"> that are mentioned in the text of the </w:t>
      </w:r>
      <w:r w:rsidRPr="00AC5F20">
        <w:rPr>
          <w:rFonts w:ascii="Calibri" w:eastAsia="Calibri" w:hAnsi="Calibri"/>
          <w:i/>
          <w:color w:val="000000"/>
          <w:sz w:val="20"/>
        </w:rPr>
        <w:t>Shema</w:t>
      </w:r>
      <w:r>
        <w:rPr>
          <w:rFonts w:ascii="Calibri" w:eastAsia="Calibri" w:hAnsi="Calibri" w:cs="Calibri"/>
          <w:color w:val="000000"/>
          <w:sz w:val="20"/>
          <w:szCs w:val="20"/>
        </w:rPr>
        <w:t xml:space="preserve">, such as </w:t>
      </w:r>
      <w:r w:rsidRPr="00AC5F20">
        <w:rPr>
          <w:rFonts w:ascii="Calibri" w:eastAsia="Calibri" w:hAnsi="Calibri"/>
          <w:i/>
          <w:color w:val="000000"/>
          <w:sz w:val="20"/>
        </w:rPr>
        <w:t>tefillin</w:t>
      </w:r>
      <w:r>
        <w:rPr>
          <w:rFonts w:ascii="Calibri" w:eastAsia="Calibri" w:hAnsi="Calibri" w:cs="Calibri"/>
          <w:color w:val="000000"/>
          <w:sz w:val="20"/>
          <w:szCs w:val="20"/>
        </w:rPr>
        <w:t xml:space="preserve">, </w:t>
      </w:r>
      <w:r w:rsidRPr="002B7FB8">
        <w:rPr>
          <w:rFonts w:ascii="Calibri" w:eastAsia="Calibri" w:hAnsi="Calibri" w:cs="Calibri"/>
          <w:i/>
          <w:iCs/>
          <w:color w:val="000000"/>
          <w:sz w:val="20"/>
          <w:szCs w:val="20"/>
        </w:rPr>
        <w:t>mezuza</w:t>
      </w:r>
      <w:r>
        <w:rPr>
          <w:rFonts w:ascii="Calibri" w:eastAsia="Calibri" w:hAnsi="Calibri" w:cs="Calibri"/>
          <w:i/>
          <w:iCs/>
          <w:color w:val="000000"/>
          <w:sz w:val="20"/>
          <w:szCs w:val="20"/>
        </w:rPr>
        <w:t>h</w:t>
      </w:r>
      <w:r>
        <w:rPr>
          <w:rFonts w:ascii="Calibri" w:eastAsia="Calibri" w:hAnsi="Calibri" w:cs="Calibri"/>
          <w:color w:val="000000"/>
          <w:sz w:val="20"/>
          <w:szCs w:val="20"/>
        </w:rPr>
        <w:t xml:space="preserve"> and Torah study. </w:t>
      </w:r>
      <w:r w:rsidR="004E6E68">
        <w:rPr>
          <w:rFonts w:ascii="Calibri" w:eastAsia="Calibri" w:hAnsi="Calibri" w:cs="Calibri"/>
          <w:color w:val="000000"/>
          <w:sz w:val="20"/>
          <w:szCs w:val="20"/>
        </w:rPr>
        <w:t>Women’s</w:t>
      </w:r>
      <w:r>
        <w:rPr>
          <w:rFonts w:ascii="Calibri" w:eastAsia="Calibri" w:hAnsi="Calibri" w:cs="Calibri"/>
          <w:color w:val="000000"/>
          <w:sz w:val="20"/>
          <w:szCs w:val="20"/>
        </w:rPr>
        <w:t xml:space="preserve"> explicit exemption from this </w:t>
      </w:r>
      <w:r w:rsidRPr="002B7FB8">
        <w:rPr>
          <w:rFonts w:ascii="Calibri" w:eastAsia="Calibri" w:hAnsi="Calibri" w:cs="Calibri"/>
          <w:i/>
          <w:iCs/>
          <w:color w:val="000000"/>
          <w:sz w:val="20"/>
          <w:szCs w:val="20"/>
        </w:rPr>
        <w:t>mitzva</w:t>
      </w:r>
      <w:r>
        <w:rPr>
          <w:rFonts w:ascii="Calibri" w:eastAsia="Calibri" w:hAnsi="Calibri" w:cs="Calibri"/>
          <w:i/>
          <w:iCs/>
          <w:color w:val="000000"/>
          <w:sz w:val="20"/>
          <w:szCs w:val="20"/>
        </w:rPr>
        <w:t>h</w:t>
      </w:r>
      <w:r>
        <w:rPr>
          <w:rFonts w:ascii="Calibri" w:eastAsia="Calibri" w:hAnsi="Calibri" w:cs="Calibri"/>
          <w:color w:val="000000"/>
          <w:sz w:val="20"/>
          <w:szCs w:val="20"/>
        </w:rPr>
        <w:t xml:space="preserve"> appears in</w:t>
      </w:r>
      <w:r w:rsidR="004E6E68">
        <w:rPr>
          <w:rFonts w:ascii="Calibri" w:eastAsia="Calibri" w:hAnsi="Calibri" w:cs="Calibri"/>
          <w:color w:val="000000"/>
          <w:sz w:val="20"/>
          <w:szCs w:val="20"/>
        </w:rPr>
        <w:t xml:space="preserve"> a Mishnah in tractate </w:t>
      </w:r>
      <w:r>
        <w:rPr>
          <w:rFonts w:ascii="Calibri" w:eastAsia="Calibri" w:hAnsi="Calibri" w:cs="Calibri"/>
          <w:color w:val="000000"/>
          <w:sz w:val="20"/>
          <w:szCs w:val="20"/>
        </w:rPr>
        <w:t>Berakhot</w:t>
      </w:r>
      <w:r w:rsidR="004E6E68">
        <w:rPr>
          <w:rFonts w:ascii="Calibri" w:eastAsia="Calibri" w:hAnsi="Calibri" w:cs="Calibri"/>
          <w:color w:val="000000"/>
          <w:sz w:val="20"/>
          <w:szCs w:val="20"/>
        </w:rPr>
        <w:t xml:space="preserve"> </w:t>
      </w:r>
      <w:proofErr w:type="spellStart"/>
      <w:r w:rsidR="00C11081">
        <w:rPr>
          <w:rFonts w:ascii="Calibri" w:eastAsia="Calibri" w:hAnsi="Calibri" w:cs="Calibri"/>
          <w:color w:val="000000"/>
          <w:sz w:val="20"/>
          <w:szCs w:val="20"/>
        </w:rPr>
        <w:t>19a</w:t>
      </w:r>
      <w:proofErr w:type="spellEnd"/>
      <w:r w:rsidR="00C11081">
        <w:rPr>
          <w:rFonts w:ascii="Calibri" w:eastAsia="Calibri" w:hAnsi="Calibri" w:cs="Calibri"/>
          <w:color w:val="000000"/>
          <w:sz w:val="20"/>
          <w:szCs w:val="20"/>
        </w:rPr>
        <w:t xml:space="preserve">-b </w:t>
      </w:r>
      <w:r w:rsidR="004E6E68">
        <w:rPr>
          <w:rFonts w:ascii="Calibri" w:eastAsia="Calibri" w:hAnsi="Calibri" w:cs="Calibri"/>
          <w:color w:val="000000"/>
          <w:sz w:val="20"/>
          <w:szCs w:val="20"/>
        </w:rPr>
        <w:t>that states that w</w:t>
      </w:r>
      <w:r>
        <w:rPr>
          <w:rFonts w:ascii="Calibri" w:eastAsia="Calibri" w:hAnsi="Calibri" w:cs="Calibri"/>
          <w:color w:val="000000"/>
          <w:sz w:val="20"/>
          <w:szCs w:val="20"/>
        </w:rPr>
        <w:t xml:space="preserve">omen, </w:t>
      </w:r>
      <w:proofErr w:type="gramStart"/>
      <w:r>
        <w:rPr>
          <w:rFonts w:ascii="Calibri" w:eastAsia="Calibri" w:hAnsi="Calibri" w:cs="Calibri"/>
          <w:color w:val="000000"/>
          <w:sz w:val="20"/>
          <w:szCs w:val="20"/>
        </w:rPr>
        <w:t>slaves</w:t>
      </w:r>
      <w:proofErr w:type="gramEnd"/>
      <w:r>
        <w:rPr>
          <w:rFonts w:ascii="Calibri" w:eastAsia="Calibri" w:hAnsi="Calibri" w:cs="Calibri"/>
          <w:color w:val="000000"/>
          <w:sz w:val="20"/>
          <w:szCs w:val="20"/>
        </w:rPr>
        <w:t xml:space="preserve"> and minors </w:t>
      </w:r>
      <w:r w:rsidR="00BA488B">
        <w:rPr>
          <w:rFonts w:ascii="Calibri" w:eastAsia="Calibri" w:hAnsi="Calibri" w:cs="Calibri"/>
          <w:color w:val="000000"/>
          <w:sz w:val="20"/>
          <w:szCs w:val="20"/>
        </w:rPr>
        <w:t>are exempt</w:t>
      </w:r>
      <w:r>
        <w:rPr>
          <w:rFonts w:ascii="Calibri" w:eastAsia="Calibri" w:hAnsi="Calibri" w:cs="Calibri"/>
          <w:color w:val="000000"/>
          <w:sz w:val="20"/>
          <w:szCs w:val="20"/>
        </w:rPr>
        <w:t xml:space="preserve"> from </w:t>
      </w:r>
      <w:r w:rsidR="0000065C">
        <w:rPr>
          <w:rFonts w:ascii="Calibri" w:eastAsia="Calibri" w:hAnsi="Calibri"/>
          <w:i/>
          <w:color w:val="000000"/>
          <w:sz w:val="20"/>
        </w:rPr>
        <w:t>S</w:t>
      </w:r>
      <w:r w:rsidRPr="00AC5F20">
        <w:rPr>
          <w:rFonts w:ascii="Calibri" w:eastAsia="Calibri" w:hAnsi="Calibri"/>
          <w:i/>
          <w:color w:val="000000"/>
          <w:sz w:val="20"/>
        </w:rPr>
        <w:t>hema</w:t>
      </w:r>
      <w:r>
        <w:rPr>
          <w:rFonts w:ascii="Calibri" w:eastAsia="Calibri" w:hAnsi="Calibri" w:cs="Calibri"/>
          <w:color w:val="000000"/>
          <w:sz w:val="20"/>
          <w:szCs w:val="20"/>
        </w:rPr>
        <w:t xml:space="preserve"> and </w:t>
      </w:r>
      <w:r w:rsidRPr="00AC5F20">
        <w:rPr>
          <w:rFonts w:ascii="Calibri" w:eastAsia="Calibri" w:hAnsi="Calibri"/>
          <w:i/>
          <w:color w:val="000000"/>
          <w:sz w:val="20"/>
        </w:rPr>
        <w:t>tefillin</w:t>
      </w:r>
      <w:r>
        <w:rPr>
          <w:rFonts w:ascii="Calibri" w:eastAsia="Calibri" w:hAnsi="Calibri" w:cs="Calibri"/>
          <w:color w:val="000000"/>
          <w:sz w:val="20"/>
          <w:szCs w:val="20"/>
        </w:rPr>
        <w:t xml:space="preserve"> and obligated in prayer, </w:t>
      </w:r>
      <w:r w:rsidRPr="002B7FB8">
        <w:rPr>
          <w:rFonts w:ascii="Calibri" w:eastAsia="Calibri" w:hAnsi="Calibri" w:cs="Calibri"/>
          <w:i/>
          <w:iCs/>
          <w:color w:val="000000"/>
          <w:sz w:val="20"/>
          <w:szCs w:val="20"/>
        </w:rPr>
        <w:t>mezuzah</w:t>
      </w:r>
      <w:r>
        <w:rPr>
          <w:rFonts w:ascii="Calibri" w:eastAsia="Calibri" w:hAnsi="Calibri" w:cs="Calibri"/>
          <w:color w:val="000000"/>
          <w:sz w:val="20"/>
          <w:szCs w:val="20"/>
        </w:rPr>
        <w:t xml:space="preserve"> and Grace after </w:t>
      </w:r>
      <w:r w:rsidR="00E22070">
        <w:rPr>
          <w:rFonts w:ascii="Calibri" w:eastAsia="Calibri" w:hAnsi="Calibri" w:cs="Calibri"/>
          <w:color w:val="000000"/>
          <w:sz w:val="20"/>
          <w:szCs w:val="20"/>
        </w:rPr>
        <w:t>M</w:t>
      </w:r>
      <w:r>
        <w:rPr>
          <w:rFonts w:ascii="Calibri" w:eastAsia="Calibri" w:hAnsi="Calibri" w:cs="Calibri"/>
          <w:color w:val="000000"/>
          <w:sz w:val="20"/>
          <w:szCs w:val="20"/>
        </w:rPr>
        <w:t xml:space="preserve">eals. The ensuing Talmudic discussion </w:t>
      </w:r>
      <w:r w:rsidR="0000065C">
        <w:rPr>
          <w:rFonts w:ascii="Calibri" w:eastAsia="Calibri" w:hAnsi="Calibri" w:cs="Calibri"/>
          <w:color w:val="000000"/>
          <w:sz w:val="20"/>
          <w:szCs w:val="20"/>
        </w:rPr>
        <w:t xml:space="preserve">regarding </w:t>
      </w:r>
      <w:r>
        <w:rPr>
          <w:rFonts w:ascii="Calibri" w:eastAsia="Calibri" w:hAnsi="Calibri" w:cs="Calibri"/>
          <w:color w:val="000000"/>
          <w:sz w:val="20"/>
          <w:szCs w:val="20"/>
        </w:rPr>
        <w:t xml:space="preserve">this Mishnah assumes an awareness of the Mishnah in </w:t>
      </w:r>
      <w:r>
        <w:rPr>
          <w:rFonts w:ascii="Calibri" w:eastAsia="Calibri" w:hAnsi="Calibri" w:cs="Calibri"/>
          <w:i/>
          <w:color w:val="000000"/>
          <w:sz w:val="20"/>
          <w:szCs w:val="20"/>
        </w:rPr>
        <w:t>Kiddush</w:t>
      </w:r>
      <w:r w:rsidRPr="00455F34">
        <w:rPr>
          <w:rFonts w:ascii="Calibri" w:eastAsia="Calibri" w:hAnsi="Calibri" w:cs="Calibri"/>
          <w:i/>
          <w:iCs/>
          <w:color w:val="000000"/>
          <w:sz w:val="20"/>
          <w:szCs w:val="20"/>
        </w:rPr>
        <w:t>in</w:t>
      </w:r>
      <w:r>
        <w:rPr>
          <w:rFonts w:ascii="Calibri" w:eastAsia="Calibri" w:hAnsi="Calibri" w:cs="Calibri"/>
          <w:color w:val="000000"/>
          <w:sz w:val="20"/>
          <w:szCs w:val="20"/>
        </w:rPr>
        <w:t xml:space="preserve"> exempting women from time-bound </w:t>
      </w:r>
      <w:r w:rsidRPr="00AC5F20">
        <w:rPr>
          <w:rFonts w:ascii="Calibri" w:eastAsia="Calibri" w:hAnsi="Calibri"/>
          <w:i/>
          <w:color w:val="000000"/>
          <w:sz w:val="20"/>
        </w:rPr>
        <w:t>mitzvot</w:t>
      </w:r>
      <w:r w:rsidR="007A1D1B">
        <w:rPr>
          <w:rFonts w:ascii="Calibri" w:eastAsia="Calibri" w:hAnsi="Calibri" w:cs="Calibri"/>
          <w:color w:val="000000"/>
          <w:sz w:val="20"/>
          <w:szCs w:val="20"/>
        </w:rPr>
        <w:t xml:space="preserve"> as follows:</w:t>
      </w:r>
    </w:p>
    <w:tbl>
      <w:tblPr>
        <w:bidiVisual/>
        <w:tblW w:w="0" w:type="auto"/>
        <w:tblInd w:w="108" w:type="dxa"/>
        <w:tblLayout w:type="fixed"/>
        <w:tblLook w:val="0000" w:firstRow="0" w:lastRow="0" w:firstColumn="0" w:lastColumn="0" w:noHBand="0" w:noVBand="0"/>
      </w:tblPr>
      <w:tblGrid>
        <w:gridCol w:w="2473"/>
        <w:gridCol w:w="6383"/>
      </w:tblGrid>
      <w:tr w:rsidR="00CF6503" w14:paraId="4EC07E76" w14:textId="77777777" w:rsidTr="00641ACC">
        <w:tc>
          <w:tcPr>
            <w:tcW w:w="2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291043" w14:textId="77777777" w:rsidR="00CF6503" w:rsidRPr="00455F34" w:rsidRDefault="005C2CA9" w:rsidP="00455F34">
            <w:pPr>
              <w:bidi/>
              <w:ind w:left="0" w:hanging="2"/>
              <w:rPr>
                <w:rFonts w:eastAsia="Arimo"/>
                <w:u w:val="single"/>
              </w:rPr>
            </w:pPr>
            <w:r w:rsidRPr="00455F34">
              <w:rPr>
                <w:rFonts w:eastAsia="Arimo" w:hint="cs"/>
                <w:u w:val="single"/>
                <w:rtl/>
                <w:lang w:bidi="he-IL"/>
              </w:rPr>
              <w:t>תלמוד</w:t>
            </w:r>
            <w:r w:rsidRPr="00455F34">
              <w:rPr>
                <w:rFonts w:eastAsia="Arimo"/>
                <w:u w:val="single"/>
                <w:rtl/>
                <w:lang w:bidi="he-IL"/>
              </w:rPr>
              <w:t xml:space="preserve"> בבלי מסכת </w:t>
            </w:r>
            <w:r w:rsidR="00CF6503" w:rsidRPr="00455F34">
              <w:rPr>
                <w:rFonts w:eastAsia="Arimo" w:hint="cs"/>
                <w:u w:val="single"/>
                <w:rtl/>
                <w:lang w:bidi="he-IL"/>
              </w:rPr>
              <w:t>ברכות</w:t>
            </w:r>
            <w:r w:rsidRPr="00455F34">
              <w:rPr>
                <w:rFonts w:eastAsia="Arimo"/>
                <w:u w:val="single"/>
                <w:rtl/>
                <w:lang w:bidi="he-IL"/>
              </w:rPr>
              <w:t xml:space="preserve"> דף</w:t>
            </w:r>
            <w:r w:rsidR="00CF6503" w:rsidRPr="00455F34">
              <w:rPr>
                <w:rFonts w:eastAsia="Arimo"/>
                <w:u w:val="single"/>
                <w:rtl/>
              </w:rPr>
              <w:t xml:space="preserve"> </w:t>
            </w:r>
            <w:r w:rsidR="00CF6503" w:rsidRPr="00455F34">
              <w:rPr>
                <w:rFonts w:eastAsia="Arimo" w:hint="cs"/>
                <w:u w:val="single"/>
                <w:rtl/>
                <w:lang w:bidi="he-IL"/>
              </w:rPr>
              <w:t>כ</w:t>
            </w:r>
            <w:r w:rsidR="00CF6503" w:rsidRPr="00455F34">
              <w:rPr>
                <w:rFonts w:eastAsia="Arimo"/>
                <w:u w:val="single"/>
                <w:rtl/>
              </w:rPr>
              <w:t xml:space="preserve"> </w:t>
            </w:r>
            <w:r w:rsidR="00CF6503" w:rsidRPr="00455F34">
              <w:rPr>
                <w:rFonts w:eastAsia="Arimo" w:hint="cs"/>
                <w:u w:val="single"/>
                <w:rtl/>
                <w:lang w:bidi="he-IL"/>
              </w:rPr>
              <w:t>עמ</w:t>
            </w:r>
            <w:r w:rsidR="0000065C" w:rsidRPr="00455F34">
              <w:rPr>
                <w:rFonts w:eastAsia="Arimo"/>
                <w:u w:val="single"/>
                <w:rtl/>
                <w:lang w:bidi="he-IL"/>
              </w:rPr>
              <w:t>'</w:t>
            </w:r>
            <w:r w:rsidR="00CF6503" w:rsidRPr="00455F34">
              <w:rPr>
                <w:rFonts w:eastAsia="Arimo"/>
                <w:u w:val="single"/>
                <w:rtl/>
              </w:rPr>
              <w:t xml:space="preserve"> </w:t>
            </w:r>
            <w:r w:rsidR="00CF6503" w:rsidRPr="00455F34">
              <w:rPr>
                <w:rFonts w:eastAsia="Arimo" w:hint="cs"/>
                <w:u w:val="single"/>
                <w:rtl/>
                <w:lang w:bidi="he-IL"/>
              </w:rPr>
              <w:t>א</w:t>
            </w:r>
          </w:p>
          <w:p w14:paraId="0461A280" w14:textId="77777777" w:rsidR="009011B1" w:rsidRPr="004754E9" w:rsidRDefault="009011B1" w:rsidP="009011B1">
            <w:pPr>
              <w:pBdr>
                <w:top w:val="nil"/>
                <w:left w:val="nil"/>
                <w:bottom w:val="nil"/>
                <w:right w:val="nil"/>
                <w:between w:val="nil"/>
              </w:pBdr>
              <w:spacing w:before="120" w:line="240" w:lineRule="auto"/>
              <w:ind w:left="0" w:hanging="2"/>
              <w:jc w:val="right"/>
              <w:rPr>
                <w:rFonts w:asciiTheme="majorBidi" w:eastAsia="Arimo" w:hAnsiTheme="majorBidi" w:cstheme="majorBidi"/>
                <w:bCs/>
                <w:color w:val="000000"/>
                <w:rtl/>
                <w:lang w:bidi="he-IL"/>
              </w:rPr>
            </w:pPr>
            <w:r w:rsidRPr="00AC5F20">
              <w:rPr>
                <w:rFonts w:asciiTheme="majorBidi" w:eastAsia="Arimo" w:hAnsiTheme="majorBidi" w:cstheme="majorBidi" w:hint="cs"/>
                <w:bCs/>
                <w:color w:val="000000"/>
                <w:rtl/>
                <w:lang w:bidi="he-IL"/>
              </w:rPr>
              <w:t>משנה</w:t>
            </w:r>
            <w:r w:rsidRPr="004754E9">
              <w:rPr>
                <w:rFonts w:asciiTheme="majorBidi" w:eastAsia="Arimo" w:hAnsiTheme="majorBidi" w:cstheme="majorBidi"/>
                <w:bCs/>
                <w:color w:val="000000"/>
                <w:rtl/>
                <w:lang w:bidi="he-IL"/>
              </w:rPr>
              <w:t>:</w:t>
            </w:r>
          </w:p>
          <w:p w14:paraId="30A3B8E8" w14:textId="77777777" w:rsidR="007A1D1B" w:rsidRDefault="009011B1">
            <w:pPr>
              <w:pBdr>
                <w:top w:val="nil"/>
                <w:left w:val="nil"/>
                <w:bottom w:val="nil"/>
                <w:right w:val="nil"/>
                <w:between w:val="nil"/>
              </w:pBdr>
              <w:bidi/>
              <w:spacing w:before="120" w:line="240" w:lineRule="auto"/>
              <w:ind w:left="0" w:hanging="2"/>
              <w:rPr>
                <w:rFonts w:asciiTheme="majorBidi" w:eastAsia="Arimo" w:hAnsiTheme="majorBidi" w:cstheme="majorBidi"/>
                <w:b/>
                <w:color w:val="000000"/>
                <w:lang w:bidi="he-IL"/>
              </w:rPr>
            </w:pPr>
            <w:r w:rsidRPr="00AC5F20">
              <w:rPr>
                <w:rFonts w:asciiTheme="majorBidi" w:eastAsia="Arimo" w:hAnsiTheme="majorBidi" w:cstheme="majorBidi" w:hint="cs"/>
                <w:b/>
                <w:color w:val="000000"/>
                <w:rtl/>
                <w:lang w:bidi="he-IL"/>
              </w:rPr>
              <w:t>נשים</w:t>
            </w:r>
            <w:r w:rsidRPr="00AC5F20">
              <w:rPr>
                <w:rFonts w:asciiTheme="majorBidi" w:eastAsia="Arimo" w:hAnsiTheme="majorBidi" w:cstheme="majorBidi"/>
                <w:b/>
                <w:color w:val="000000"/>
                <w:rtl/>
              </w:rPr>
              <w:t xml:space="preserve"> </w:t>
            </w:r>
            <w:r w:rsidRPr="00AC5F20">
              <w:rPr>
                <w:rFonts w:asciiTheme="majorBidi" w:eastAsia="Arimo" w:hAnsiTheme="majorBidi" w:cstheme="majorBidi" w:hint="cs"/>
                <w:b/>
                <w:color w:val="000000"/>
                <w:rtl/>
                <w:lang w:bidi="he-IL"/>
              </w:rPr>
              <w:t>ועבדים</w:t>
            </w:r>
            <w:r w:rsidRPr="00AC5F20">
              <w:rPr>
                <w:rFonts w:asciiTheme="majorBidi" w:eastAsia="Arimo" w:hAnsiTheme="majorBidi" w:cstheme="majorBidi"/>
                <w:b/>
                <w:color w:val="000000"/>
                <w:rtl/>
              </w:rPr>
              <w:t xml:space="preserve"> </w:t>
            </w:r>
            <w:r w:rsidRPr="00AC5F20">
              <w:rPr>
                <w:rFonts w:asciiTheme="majorBidi" w:eastAsia="Arimo" w:hAnsiTheme="majorBidi" w:cstheme="majorBidi" w:hint="cs"/>
                <w:b/>
                <w:color w:val="000000"/>
                <w:rtl/>
                <w:lang w:bidi="he-IL"/>
              </w:rPr>
              <w:t>וקטנים</w:t>
            </w:r>
            <w:r w:rsidRPr="00AC5F20">
              <w:rPr>
                <w:rFonts w:asciiTheme="majorBidi" w:eastAsia="Arimo" w:hAnsiTheme="majorBidi" w:cstheme="majorBidi"/>
                <w:b/>
                <w:color w:val="000000"/>
                <w:rtl/>
              </w:rPr>
              <w:t xml:space="preserve"> </w:t>
            </w:r>
            <w:proofErr w:type="spellStart"/>
            <w:r w:rsidRPr="00AC5F20">
              <w:rPr>
                <w:rFonts w:asciiTheme="majorBidi" w:eastAsia="Arimo" w:hAnsiTheme="majorBidi" w:cstheme="majorBidi" w:hint="cs"/>
                <w:b/>
                <w:color w:val="000000"/>
                <w:rtl/>
                <w:lang w:bidi="he-IL"/>
              </w:rPr>
              <w:t>פטורין</w:t>
            </w:r>
            <w:proofErr w:type="spellEnd"/>
            <w:r w:rsidRPr="00AC5F20">
              <w:rPr>
                <w:rFonts w:asciiTheme="majorBidi" w:eastAsia="Arimo" w:hAnsiTheme="majorBidi" w:cstheme="majorBidi"/>
                <w:b/>
                <w:color w:val="000000"/>
                <w:rtl/>
              </w:rPr>
              <w:t xml:space="preserve"> </w:t>
            </w:r>
            <w:r w:rsidRPr="00AC5F20">
              <w:rPr>
                <w:rFonts w:asciiTheme="majorBidi" w:eastAsia="Arimo" w:hAnsiTheme="majorBidi" w:cstheme="majorBidi" w:hint="cs"/>
                <w:b/>
                <w:color w:val="000000"/>
                <w:rtl/>
                <w:lang w:bidi="he-IL"/>
              </w:rPr>
              <w:t>מקריאת</w:t>
            </w:r>
            <w:r w:rsidRPr="00AC5F20">
              <w:rPr>
                <w:rFonts w:asciiTheme="majorBidi" w:eastAsia="Arimo" w:hAnsiTheme="majorBidi" w:cstheme="majorBidi"/>
                <w:b/>
                <w:color w:val="000000"/>
                <w:rtl/>
              </w:rPr>
              <w:t xml:space="preserve"> </w:t>
            </w:r>
            <w:r w:rsidRPr="00AC5F20">
              <w:rPr>
                <w:rFonts w:asciiTheme="majorBidi" w:eastAsia="Arimo" w:hAnsiTheme="majorBidi" w:cstheme="majorBidi" w:hint="cs"/>
                <w:b/>
                <w:color w:val="000000"/>
                <w:rtl/>
                <w:lang w:bidi="he-IL"/>
              </w:rPr>
              <w:t>שמע</w:t>
            </w:r>
            <w:r w:rsidRPr="004754E9">
              <w:rPr>
                <w:rFonts w:asciiTheme="majorBidi" w:eastAsia="Arimo" w:hAnsiTheme="majorBidi" w:cstheme="majorBidi"/>
                <w:b/>
                <w:color w:val="000000"/>
                <w:rtl/>
                <w:lang w:bidi="he-IL"/>
              </w:rPr>
              <w:t xml:space="preserve"> </w:t>
            </w:r>
            <w:r w:rsidRPr="00AC5F20">
              <w:rPr>
                <w:rFonts w:asciiTheme="majorBidi" w:eastAsia="Arimo" w:hAnsiTheme="majorBidi" w:cstheme="majorBidi" w:hint="cs"/>
                <w:b/>
                <w:color w:val="000000"/>
                <w:rtl/>
                <w:lang w:bidi="he-IL"/>
              </w:rPr>
              <w:t>ומן</w:t>
            </w:r>
            <w:r w:rsidRPr="00AC5F20">
              <w:rPr>
                <w:rFonts w:asciiTheme="majorBidi" w:eastAsia="Arimo" w:hAnsiTheme="majorBidi" w:cstheme="majorBidi"/>
                <w:b/>
                <w:color w:val="000000"/>
                <w:rtl/>
              </w:rPr>
              <w:t xml:space="preserve"> </w:t>
            </w:r>
            <w:r w:rsidRPr="004754E9">
              <w:rPr>
                <w:rFonts w:asciiTheme="majorBidi" w:eastAsia="Arimo" w:hAnsiTheme="majorBidi" w:cstheme="majorBidi"/>
                <w:b/>
                <w:color w:val="000000"/>
                <w:rtl/>
                <w:lang w:bidi="he-IL"/>
              </w:rPr>
              <w:t>התפלין</w:t>
            </w:r>
            <w:r w:rsidR="004754E9" w:rsidRPr="00AC5F20">
              <w:rPr>
                <w:rFonts w:asciiTheme="majorBidi" w:eastAsia="Arimo" w:hAnsiTheme="majorBidi" w:cstheme="majorBidi"/>
                <w:b/>
                <w:color w:val="000000"/>
                <w:rtl/>
                <w:lang w:bidi="he-IL"/>
              </w:rPr>
              <w:t xml:space="preserve">, </w:t>
            </w:r>
            <w:r w:rsidRPr="00AC5F20">
              <w:rPr>
                <w:rFonts w:asciiTheme="majorBidi" w:eastAsia="Arimo" w:hAnsiTheme="majorBidi" w:cstheme="majorBidi" w:hint="cs"/>
                <w:b/>
                <w:color w:val="000000"/>
                <w:rtl/>
                <w:lang w:bidi="he-IL"/>
              </w:rPr>
              <w:t>וחייבין</w:t>
            </w:r>
            <w:r w:rsidRPr="004754E9">
              <w:rPr>
                <w:rFonts w:asciiTheme="majorBidi" w:eastAsia="Arimo" w:hAnsiTheme="majorBidi" w:cstheme="majorBidi"/>
                <w:b/>
                <w:color w:val="000000"/>
                <w:rtl/>
              </w:rPr>
              <w:t> </w:t>
            </w:r>
            <w:r w:rsidRPr="004754E9">
              <w:rPr>
                <w:rFonts w:asciiTheme="majorBidi" w:eastAsia="Arimo" w:hAnsiTheme="majorBidi" w:cstheme="majorBidi"/>
                <w:b/>
                <w:color w:val="000000"/>
                <w:rtl/>
                <w:lang w:bidi="he-IL"/>
              </w:rPr>
              <w:t>בתפלה</w:t>
            </w:r>
            <w:r w:rsidRPr="004754E9">
              <w:rPr>
                <w:rFonts w:asciiTheme="majorBidi" w:eastAsia="Arimo" w:hAnsiTheme="majorBidi" w:cstheme="majorBidi"/>
                <w:b/>
                <w:color w:val="000000"/>
                <w:rtl/>
              </w:rPr>
              <w:t> </w:t>
            </w:r>
            <w:r w:rsidRPr="00AC5F20">
              <w:rPr>
                <w:rFonts w:asciiTheme="majorBidi" w:eastAsia="Arimo" w:hAnsiTheme="majorBidi" w:cstheme="majorBidi" w:hint="cs"/>
                <w:b/>
                <w:color w:val="000000"/>
                <w:rtl/>
                <w:lang w:bidi="he-IL"/>
              </w:rPr>
              <w:t>ובמזוזה</w:t>
            </w:r>
            <w:r w:rsidRPr="004754E9">
              <w:rPr>
                <w:rFonts w:asciiTheme="majorBidi" w:eastAsia="Arimo" w:hAnsiTheme="majorBidi" w:cstheme="majorBidi"/>
                <w:b/>
                <w:color w:val="000000"/>
                <w:rtl/>
              </w:rPr>
              <w:t> </w:t>
            </w:r>
            <w:r w:rsidRPr="00AC5F20">
              <w:rPr>
                <w:rFonts w:asciiTheme="majorBidi" w:eastAsia="Arimo" w:hAnsiTheme="majorBidi" w:cstheme="majorBidi" w:hint="cs"/>
                <w:b/>
                <w:color w:val="000000"/>
                <w:rtl/>
                <w:lang w:bidi="he-IL"/>
              </w:rPr>
              <w:t>ובברכת</w:t>
            </w:r>
            <w:r w:rsidRPr="00AC5F20">
              <w:rPr>
                <w:rFonts w:asciiTheme="majorBidi" w:eastAsia="Arimo" w:hAnsiTheme="majorBidi" w:cstheme="majorBidi"/>
                <w:b/>
                <w:color w:val="000000"/>
                <w:rtl/>
              </w:rPr>
              <w:t xml:space="preserve"> </w:t>
            </w:r>
            <w:r w:rsidRPr="00AC5F20">
              <w:rPr>
                <w:rFonts w:asciiTheme="majorBidi" w:eastAsia="Arimo" w:hAnsiTheme="majorBidi" w:cstheme="majorBidi" w:hint="cs"/>
                <w:b/>
                <w:color w:val="000000"/>
                <w:rtl/>
                <w:lang w:bidi="he-IL"/>
              </w:rPr>
              <w:t>המזון</w:t>
            </w:r>
            <w:r w:rsidR="004754E9" w:rsidRPr="00AC5F20">
              <w:rPr>
                <w:rFonts w:asciiTheme="majorBidi" w:eastAsia="Arimo" w:hAnsiTheme="majorBidi" w:cstheme="majorBidi"/>
                <w:b/>
                <w:color w:val="000000"/>
                <w:rtl/>
                <w:lang w:bidi="he-IL"/>
              </w:rPr>
              <w:t>.</w:t>
            </w:r>
          </w:p>
          <w:p w14:paraId="13F95CCC" w14:textId="77777777" w:rsidR="004754E9" w:rsidRPr="004754E9" w:rsidRDefault="00BE7C26" w:rsidP="00455F34">
            <w:pPr>
              <w:pBdr>
                <w:top w:val="nil"/>
                <w:left w:val="nil"/>
                <w:bottom w:val="nil"/>
                <w:right w:val="nil"/>
                <w:between w:val="nil"/>
              </w:pBdr>
              <w:bidi/>
              <w:spacing w:before="120" w:line="240" w:lineRule="auto"/>
              <w:ind w:left="0" w:hanging="2"/>
              <w:rPr>
                <w:rFonts w:asciiTheme="majorBidi" w:eastAsia="Arimo" w:hAnsiTheme="majorBidi" w:cstheme="majorBidi"/>
                <w:b/>
                <w:color w:val="000000"/>
                <w:rtl/>
                <w:lang w:bidi="he-IL"/>
              </w:rPr>
            </w:pPr>
            <w:r>
              <w:rPr>
                <w:rFonts w:asciiTheme="majorBidi" w:eastAsia="Arimo" w:hAnsiTheme="majorBidi" w:cstheme="majorBidi"/>
                <w:b/>
                <w:color w:val="000000"/>
                <w:lang w:bidi="he-IL"/>
              </w:rPr>
              <w:t xml:space="preserve"> </w:t>
            </w:r>
            <w:r w:rsidR="004754E9" w:rsidRPr="00AC5F20">
              <w:rPr>
                <w:rFonts w:asciiTheme="majorBidi" w:eastAsia="Arimo" w:hAnsiTheme="majorBidi" w:cstheme="majorBidi" w:hint="cs"/>
                <w:bCs/>
                <w:color w:val="000000"/>
                <w:rtl/>
                <w:lang w:bidi="he-IL"/>
              </w:rPr>
              <w:t>גמרא</w:t>
            </w:r>
            <w:r w:rsidR="004754E9" w:rsidRPr="004754E9">
              <w:rPr>
                <w:rFonts w:asciiTheme="majorBidi" w:eastAsia="Arimo" w:hAnsiTheme="majorBidi" w:cstheme="majorBidi"/>
                <w:bCs/>
                <w:color w:val="000000"/>
                <w:rtl/>
                <w:lang w:bidi="he-IL"/>
              </w:rPr>
              <w:t>:</w:t>
            </w:r>
            <w:r>
              <w:rPr>
                <w:rFonts w:asciiTheme="majorBidi" w:eastAsia="Arimo" w:hAnsiTheme="majorBidi" w:cstheme="majorBidi"/>
                <w:bCs/>
                <w:color w:val="000000"/>
                <w:lang w:bidi="he-IL"/>
              </w:rPr>
              <w:t xml:space="preserve"> </w:t>
            </w:r>
            <w:r w:rsidR="004754E9" w:rsidRPr="00AC5F20">
              <w:rPr>
                <w:rFonts w:asciiTheme="majorBidi" w:eastAsia="Arimo" w:hAnsiTheme="majorBidi" w:cstheme="majorBidi" w:hint="cs"/>
                <w:b/>
                <w:color w:val="000000"/>
                <w:rtl/>
                <w:lang w:bidi="he-IL"/>
              </w:rPr>
              <w:t>קריאת</w:t>
            </w:r>
            <w:r w:rsidR="004754E9" w:rsidRPr="00AC5F20">
              <w:rPr>
                <w:rFonts w:asciiTheme="majorBidi" w:eastAsia="Arimo" w:hAnsiTheme="majorBidi" w:cstheme="majorBidi"/>
                <w:b/>
                <w:color w:val="000000"/>
                <w:rtl/>
              </w:rPr>
              <w:t xml:space="preserve"> </w:t>
            </w:r>
            <w:r w:rsidR="004754E9" w:rsidRPr="00AC5F20">
              <w:rPr>
                <w:rFonts w:asciiTheme="majorBidi" w:eastAsia="Arimo" w:hAnsiTheme="majorBidi" w:cstheme="majorBidi" w:hint="cs"/>
                <w:b/>
                <w:color w:val="000000"/>
                <w:rtl/>
                <w:lang w:bidi="he-IL"/>
              </w:rPr>
              <w:t>שמע</w:t>
            </w:r>
            <w:r w:rsidR="004754E9" w:rsidRPr="004754E9">
              <w:rPr>
                <w:rFonts w:asciiTheme="majorBidi" w:eastAsia="Arimo" w:hAnsiTheme="majorBidi" w:cstheme="majorBidi"/>
                <w:b/>
                <w:color w:val="000000"/>
                <w:rtl/>
                <w:lang w:bidi="he-IL"/>
              </w:rPr>
              <w:t xml:space="preserve"> -</w:t>
            </w:r>
          </w:p>
          <w:p w14:paraId="6069C0A5" w14:textId="77777777" w:rsidR="004754E9" w:rsidRPr="004754E9" w:rsidRDefault="004754E9" w:rsidP="004754E9">
            <w:pPr>
              <w:pBdr>
                <w:top w:val="nil"/>
                <w:left w:val="nil"/>
                <w:bottom w:val="nil"/>
                <w:right w:val="nil"/>
                <w:between w:val="nil"/>
              </w:pBdr>
              <w:spacing w:before="120" w:line="240" w:lineRule="auto"/>
              <w:ind w:left="0" w:hanging="2"/>
              <w:jc w:val="right"/>
              <w:rPr>
                <w:rFonts w:asciiTheme="majorBidi" w:eastAsia="Arimo" w:hAnsiTheme="majorBidi" w:cstheme="majorBidi"/>
                <w:b/>
                <w:color w:val="000000"/>
                <w:lang w:bidi="he-IL"/>
              </w:rPr>
            </w:pPr>
            <w:r w:rsidRPr="00AC5F20">
              <w:rPr>
                <w:rFonts w:asciiTheme="majorBidi" w:eastAsia="Arimo" w:hAnsiTheme="majorBidi" w:cstheme="majorBidi" w:hint="cs"/>
                <w:b/>
                <w:color w:val="000000"/>
                <w:rtl/>
                <w:lang w:bidi="he-IL"/>
              </w:rPr>
              <w:t>פשיטא</w:t>
            </w:r>
            <w:r w:rsidRPr="00AC5F20">
              <w:rPr>
                <w:rFonts w:asciiTheme="majorBidi" w:eastAsia="Arimo" w:hAnsiTheme="majorBidi" w:cstheme="majorBidi"/>
                <w:b/>
                <w:color w:val="000000"/>
                <w:rtl/>
                <w:lang w:bidi="he-IL"/>
              </w:rPr>
              <w:t xml:space="preserve">! </w:t>
            </w:r>
            <w:r w:rsidRPr="00AC5F20">
              <w:rPr>
                <w:rFonts w:asciiTheme="majorBidi" w:eastAsia="Arimo" w:hAnsiTheme="majorBidi" w:cstheme="majorBidi" w:hint="cs"/>
                <w:b/>
                <w:color w:val="000000"/>
                <w:rtl/>
                <w:lang w:bidi="he-IL"/>
              </w:rPr>
              <w:t>מצות</w:t>
            </w:r>
            <w:r w:rsidRPr="00AC5F20">
              <w:rPr>
                <w:rFonts w:asciiTheme="majorBidi" w:eastAsia="Arimo" w:hAnsiTheme="majorBidi" w:cstheme="majorBidi"/>
                <w:b/>
                <w:color w:val="000000"/>
                <w:rtl/>
                <w:lang w:bidi="he-IL"/>
              </w:rPr>
              <w:t xml:space="preserve"> </w:t>
            </w:r>
            <w:r w:rsidRPr="00AC5F20">
              <w:rPr>
                <w:rFonts w:asciiTheme="majorBidi" w:eastAsia="Arimo" w:hAnsiTheme="majorBidi" w:cstheme="majorBidi" w:hint="cs"/>
                <w:b/>
                <w:color w:val="000000"/>
                <w:rtl/>
                <w:lang w:bidi="he-IL"/>
              </w:rPr>
              <w:t>עשה</w:t>
            </w:r>
            <w:r w:rsidRPr="00AC5F20">
              <w:rPr>
                <w:rFonts w:asciiTheme="majorBidi" w:eastAsia="Arimo" w:hAnsiTheme="majorBidi" w:cstheme="majorBidi"/>
                <w:b/>
                <w:color w:val="000000"/>
                <w:rtl/>
                <w:lang w:bidi="he-IL"/>
              </w:rPr>
              <w:t xml:space="preserve"> </w:t>
            </w:r>
            <w:r w:rsidRPr="00AC5F20">
              <w:rPr>
                <w:rFonts w:asciiTheme="majorBidi" w:eastAsia="Arimo" w:hAnsiTheme="majorBidi" w:cstheme="majorBidi" w:hint="cs"/>
                <w:b/>
                <w:color w:val="000000"/>
                <w:rtl/>
                <w:lang w:bidi="he-IL"/>
              </w:rPr>
              <w:t>שהזמן</w:t>
            </w:r>
            <w:r w:rsidRPr="00AC5F20">
              <w:rPr>
                <w:rFonts w:asciiTheme="majorBidi" w:eastAsia="Arimo" w:hAnsiTheme="majorBidi" w:cstheme="majorBidi"/>
                <w:b/>
                <w:color w:val="000000"/>
                <w:rtl/>
                <w:lang w:bidi="he-IL"/>
              </w:rPr>
              <w:t xml:space="preserve"> </w:t>
            </w:r>
            <w:proofErr w:type="spellStart"/>
            <w:r w:rsidRPr="00AC5F20">
              <w:rPr>
                <w:rFonts w:asciiTheme="majorBidi" w:eastAsia="Arimo" w:hAnsiTheme="majorBidi" w:cstheme="majorBidi" w:hint="cs"/>
                <w:b/>
                <w:color w:val="000000"/>
                <w:rtl/>
                <w:lang w:bidi="he-IL"/>
              </w:rPr>
              <w:t>גרמא</w:t>
            </w:r>
            <w:proofErr w:type="spellEnd"/>
            <w:r w:rsidRPr="00AC5F20">
              <w:rPr>
                <w:rFonts w:asciiTheme="majorBidi" w:eastAsia="Arimo" w:hAnsiTheme="majorBidi" w:cstheme="majorBidi"/>
                <w:b/>
                <w:color w:val="000000"/>
                <w:rtl/>
                <w:lang w:bidi="he-IL"/>
              </w:rPr>
              <w:t xml:space="preserve"> </w:t>
            </w:r>
            <w:r w:rsidRPr="00AC5F20">
              <w:rPr>
                <w:rFonts w:asciiTheme="majorBidi" w:eastAsia="Arimo" w:hAnsiTheme="majorBidi" w:cstheme="majorBidi" w:hint="cs"/>
                <w:b/>
                <w:color w:val="000000"/>
                <w:rtl/>
                <w:lang w:bidi="he-IL"/>
              </w:rPr>
              <w:t>הוא</w:t>
            </w:r>
            <w:r w:rsidRPr="00AC5F20">
              <w:rPr>
                <w:rFonts w:asciiTheme="majorBidi" w:eastAsia="Arimo" w:hAnsiTheme="majorBidi" w:cstheme="majorBidi"/>
                <w:b/>
                <w:color w:val="000000"/>
                <w:rtl/>
                <w:lang w:bidi="he-IL"/>
              </w:rPr>
              <w:t xml:space="preserve"> </w:t>
            </w:r>
            <w:r w:rsidRPr="00AC5F20">
              <w:rPr>
                <w:rFonts w:asciiTheme="majorBidi" w:eastAsia="Arimo" w:hAnsiTheme="majorBidi" w:cstheme="majorBidi" w:hint="cs"/>
                <w:b/>
                <w:color w:val="000000"/>
                <w:rtl/>
                <w:lang w:bidi="he-IL"/>
              </w:rPr>
              <w:t>וכל</w:t>
            </w:r>
            <w:r w:rsidRPr="00AC5F20">
              <w:rPr>
                <w:rFonts w:asciiTheme="majorBidi" w:eastAsia="Arimo" w:hAnsiTheme="majorBidi" w:cstheme="majorBidi"/>
                <w:b/>
                <w:color w:val="000000"/>
                <w:rtl/>
                <w:lang w:bidi="he-IL"/>
              </w:rPr>
              <w:t xml:space="preserve"> </w:t>
            </w:r>
            <w:r w:rsidRPr="00AC5F20">
              <w:rPr>
                <w:rFonts w:asciiTheme="majorBidi" w:eastAsia="Arimo" w:hAnsiTheme="majorBidi" w:cstheme="majorBidi" w:hint="cs"/>
                <w:b/>
                <w:color w:val="000000"/>
                <w:rtl/>
                <w:lang w:bidi="he-IL"/>
              </w:rPr>
              <w:t>מצות</w:t>
            </w:r>
            <w:r w:rsidRPr="00AC5F20">
              <w:rPr>
                <w:rFonts w:asciiTheme="majorBidi" w:eastAsia="Arimo" w:hAnsiTheme="majorBidi" w:cstheme="majorBidi"/>
                <w:b/>
                <w:color w:val="000000"/>
                <w:rtl/>
                <w:lang w:bidi="he-IL"/>
              </w:rPr>
              <w:t xml:space="preserve"> </w:t>
            </w:r>
            <w:r w:rsidRPr="00AC5F20">
              <w:rPr>
                <w:rFonts w:asciiTheme="majorBidi" w:eastAsia="Arimo" w:hAnsiTheme="majorBidi" w:cstheme="majorBidi" w:hint="cs"/>
                <w:b/>
                <w:color w:val="000000"/>
                <w:rtl/>
                <w:lang w:bidi="he-IL"/>
              </w:rPr>
              <w:t>עשה</w:t>
            </w:r>
            <w:r w:rsidRPr="00AC5F20">
              <w:rPr>
                <w:rFonts w:asciiTheme="majorBidi" w:eastAsia="Arimo" w:hAnsiTheme="majorBidi" w:cstheme="majorBidi"/>
                <w:b/>
                <w:color w:val="000000"/>
                <w:rtl/>
                <w:lang w:bidi="he-IL"/>
              </w:rPr>
              <w:t xml:space="preserve"> </w:t>
            </w:r>
            <w:r w:rsidRPr="00AC5F20">
              <w:rPr>
                <w:rFonts w:asciiTheme="majorBidi" w:eastAsia="Arimo" w:hAnsiTheme="majorBidi" w:cstheme="majorBidi" w:hint="cs"/>
                <w:b/>
                <w:color w:val="000000"/>
                <w:rtl/>
                <w:lang w:bidi="he-IL"/>
              </w:rPr>
              <w:t>שהזמן</w:t>
            </w:r>
            <w:r w:rsidRPr="00AC5F20">
              <w:rPr>
                <w:rFonts w:asciiTheme="majorBidi" w:eastAsia="Arimo" w:hAnsiTheme="majorBidi" w:cstheme="majorBidi"/>
                <w:b/>
                <w:color w:val="000000"/>
                <w:rtl/>
                <w:lang w:bidi="he-IL"/>
              </w:rPr>
              <w:t xml:space="preserve"> </w:t>
            </w:r>
            <w:proofErr w:type="spellStart"/>
            <w:r w:rsidRPr="00AC5F20">
              <w:rPr>
                <w:rFonts w:asciiTheme="majorBidi" w:eastAsia="Arimo" w:hAnsiTheme="majorBidi" w:cstheme="majorBidi" w:hint="cs"/>
                <w:b/>
                <w:color w:val="000000"/>
                <w:rtl/>
                <w:lang w:bidi="he-IL"/>
              </w:rPr>
              <w:t>גרמא</w:t>
            </w:r>
            <w:proofErr w:type="spellEnd"/>
            <w:r w:rsidRPr="00AC5F20">
              <w:rPr>
                <w:rFonts w:asciiTheme="majorBidi" w:eastAsia="Arimo" w:hAnsiTheme="majorBidi" w:cstheme="majorBidi"/>
                <w:b/>
                <w:color w:val="000000"/>
                <w:rtl/>
                <w:lang w:bidi="he-IL"/>
              </w:rPr>
              <w:t xml:space="preserve"> </w:t>
            </w:r>
            <w:r w:rsidRPr="00AC5F20">
              <w:rPr>
                <w:rFonts w:asciiTheme="majorBidi" w:eastAsia="Arimo" w:hAnsiTheme="majorBidi" w:cstheme="majorBidi" w:hint="cs"/>
                <w:b/>
                <w:color w:val="000000"/>
                <w:rtl/>
                <w:lang w:bidi="he-IL"/>
              </w:rPr>
              <w:t>נשים</w:t>
            </w:r>
            <w:r w:rsidRPr="00AC5F20">
              <w:rPr>
                <w:rFonts w:asciiTheme="majorBidi" w:eastAsia="Arimo" w:hAnsiTheme="majorBidi" w:cstheme="majorBidi"/>
                <w:b/>
                <w:color w:val="000000"/>
                <w:rtl/>
                <w:lang w:bidi="he-IL"/>
              </w:rPr>
              <w:t xml:space="preserve"> </w:t>
            </w:r>
            <w:r w:rsidRPr="00AC5F20">
              <w:rPr>
                <w:rFonts w:asciiTheme="majorBidi" w:eastAsia="Arimo" w:hAnsiTheme="majorBidi" w:cstheme="majorBidi" w:hint="cs"/>
                <w:b/>
                <w:color w:val="000000"/>
                <w:rtl/>
                <w:lang w:bidi="he-IL"/>
              </w:rPr>
              <w:t>פטורות</w:t>
            </w:r>
            <w:r w:rsidRPr="00AC5F20">
              <w:rPr>
                <w:rFonts w:asciiTheme="majorBidi" w:eastAsia="Arimo" w:hAnsiTheme="majorBidi" w:cstheme="majorBidi"/>
                <w:b/>
                <w:color w:val="000000"/>
                <w:rtl/>
                <w:lang w:bidi="he-IL"/>
              </w:rPr>
              <w:t xml:space="preserve">! </w:t>
            </w:r>
            <w:r w:rsidRPr="00AC5F20">
              <w:rPr>
                <w:rFonts w:asciiTheme="majorBidi" w:eastAsia="Arimo" w:hAnsiTheme="majorBidi" w:cstheme="majorBidi" w:hint="cs"/>
                <w:b/>
                <w:color w:val="000000"/>
                <w:rtl/>
                <w:lang w:bidi="he-IL"/>
              </w:rPr>
              <w:t>מהו</w:t>
            </w:r>
            <w:r w:rsidRPr="00AC5F20">
              <w:rPr>
                <w:rFonts w:asciiTheme="majorBidi" w:eastAsia="Arimo" w:hAnsiTheme="majorBidi" w:cstheme="majorBidi"/>
                <w:b/>
                <w:color w:val="000000"/>
                <w:rtl/>
                <w:lang w:bidi="he-IL"/>
              </w:rPr>
              <w:t xml:space="preserve"> </w:t>
            </w:r>
            <w:proofErr w:type="spellStart"/>
            <w:r w:rsidRPr="00AC5F20">
              <w:rPr>
                <w:rFonts w:asciiTheme="majorBidi" w:eastAsia="Arimo" w:hAnsiTheme="majorBidi" w:cstheme="majorBidi" w:hint="cs"/>
                <w:b/>
                <w:color w:val="000000"/>
                <w:rtl/>
                <w:lang w:bidi="he-IL"/>
              </w:rPr>
              <w:t>דתימא</w:t>
            </w:r>
            <w:proofErr w:type="spellEnd"/>
            <w:r w:rsidRPr="00AC5F20">
              <w:rPr>
                <w:rFonts w:asciiTheme="majorBidi" w:eastAsia="Arimo" w:hAnsiTheme="majorBidi" w:cstheme="majorBidi"/>
                <w:b/>
                <w:color w:val="000000"/>
                <w:rtl/>
                <w:lang w:bidi="he-IL"/>
              </w:rPr>
              <w:t xml:space="preserve"> </w:t>
            </w:r>
            <w:r w:rsidRPr="00AC5F20">
              <w:rPr>
                <w:rFonts w:asciiTheme="majorBidi" w:eastAsia="Arimo" w:hAnsiTheme="majorBidi" w:cstheme="majorBidi" w:hint="cs"/>
                <w:b/>
                <w:color w:val="000000"/>
                <w:rtl/>
                <w:lang w:bidi="he-IL"/>
              </w:rPr>
              <w:t>הואיל</w:t>
            </w:r>
            <w:r w:rsidRPr="00AC5F20">
              <w:rPr>
                <w:rFonts w:asciiTheme="majorBidi" w:eastAsia="Arimo" w:hAnsiTheme="majorBidi" w:cstheme="majorBidi"/>
                <w:b/>
                <w:color w:val="000000"/>
                <w:rtl/>
                <w:lang w:bidi="he-IL"/>
              </w:rPr>
              <w:t xml:space="preserve"> </w:t>
            </w:r>
            <w:proofErr w:type="spellStart"/>
            <w:r w:rsidRPr="00AC5F20">
              <w:rPr>
                <w:rFonts w:asciiTheme="majorBidi" w:eastAsia="Arimo" w:hAnsiTheme="majorBidi" w:cstheme="majorBidi" w:hint="cs"/>
                <w:b/>
                <w:color w:val="000000"/>
                <w:rtl/>
                <w:lang w:bidi="he-IL"/>
              </w:rPr>
              <w:t>ואית</w:t>
            </w:r>
            <w:proofErr w:type="spellEnd"/>
            <w:r w:rsidRPr="00AC5F20">
              <w:rPr>
                <w:rFonts w:asciiTheme="majorBidi" w:eastAsia="Arimo" w:hAnsiTheme="majorBidi" w:cstheme="majorBidi"/>
                <w:b/>
                <w:color w:val="000000"/>
                <w:rtl/>
                <w:lang w:bidi="he-IL"/>
              </w:rPr>
              <w:t xml:space="preserve"> </w:t>
            </w:r>
            <w:r w:rsidRPr="00AC5F20">
              <w:rPr>
                <w:rFonts w:asciiTheme="majorBidi" w:eastAsia="Arimo" w:hAnsiTheme="majorBidi" w:cstheme="majorBidi" w:hint="cs"/>
                <w:b/>
                <w:color w:val="000000"/>
                <w:rtl/>
                <w:lang w:bidi="he-IL"/>
              </w:rPr>
              <w:t>בה</w:t>
            </w:r>
            <w:r w:rsidRPr="00AC5F20">
              <w:rPr>
                <w:rFonts w:asciiTheme="majorBidi" w:eastAsia="Arimo" w:hAnsiTheme="majorBidi" w:cstheme="majorBidi"/>
                <w:b/>
                <w:color w:val="000000"/>
                <w:rtl/>
                <w:lang w:bidi="he-IL"/>
              </w:rPr>
              <w:t xml:space="preserve"> </w:t>
            </w:r>
            <w:r w:rsidRPr="00AC5F20">
              <w:rPr>
                <w:rFonts w:asciiTheme="majorBidi" w:eastAsia="Arimo" w:hAnsiTheme="majorBidi" w:cstheme="majorBidi" w:hint="cs"/>
                <w:b/>
                <w:color w:val="000000"/>
                <w:rtl/>
                <w:lang w:bidi="he-IL"/>
              </w:rPr>
              <w:t>מלכות</w:t>
            </w:r>
            <w:r w:rsidRPr="00AC5F20">
              <w:rPr>
                <w:rFonts w:asciiTheme="majorBidi" w:eastAsia="Arimo" w:hAnsiTheme="majorBidi" w:cstheme="majorBidi"/>
                <w:b/>
                <w:color w:val="000000"/>
                <w:rtl/>
                <w:lang w:bidi="he-IL"/>
              </w:rPr>
              <w:t xml:space="preserve"> </w:t>
            </w:r>
            <w:r w:rsidRPr="00AC5F20">
              <w:rPr>
                <w:rFonts w:asciiTheme="majorBidi" w:eastAsia="Arimo" w:hAnsiTheme="majorBidi" w:cstheme="majorBidi" w:hint="cs"/>
                <w:b/>
                <w:color w:val="000000"/>
                <w:rtl/>
                <w:lang w:bidi="he-IL"/>
              </w:rPr>
              <w:t>שמים</w:t>
            </w:r>
            <w:r w:rsidRPr="00AC5F20">
              <w:rPr>
                <w:rFonts w:asciiTheme="majorBidi" w:eastAsia="Arimo" w:hAnsiTheme="majorBidi" w:cstheme="majorBidi"/>
                <w:b/>
                <w:color w:val="000000"/>
                <w:rtl/>
                <w:lang w:bidi="he-IL"/>
              </w:rPr>
              <w:t xml:space="preserve"> </w:t>
            </w:r>
            <w:proofErr w:type="spellStart"/>
            <w:r w:rsidRPr="004754E9">
              <w:rPr>
                <w:rFonts w:asciiTheme="majorBidi" w:eastAsia="Arimo" w:hAnsiTheme="majorBidi" w:cstheme="majorBidi"/>
                <w:b/>
                <w:color w:val="000000"/>
                <w:rtl/>
                <w:lang w:bidi="he-IL"/>
              </w:rPr>
              <w:t>קא</w:t>
            </w:r>
            <w:proofErr w:type="spellEnd"/>
            <w:r w:rsidRPr="004754E9">
              <w:rPr>
                <w:rFonts w:asciiTheme="majorBidi" w:eastAsia="Arimo" w:hAnsiTheme="majorBidi" w:cstheme="majorBidi"/>
                <w:b/>
                <w:color w:val="000000"/>
                <w:rtl/>
                <w:lang w:bidi="he-IL"/>
              </w:rPr>
              <w:t xml:space="preserve"> משמע </w:t>
            </w:r>
            <w:r w:rsidRPr="00AC5F20">
              <w:rPr>
                <w:rFonts w:asciiTheme="majorBidi" w:eastAsia="Arimo" w:hAnsiTheme="majorBidi" w:cstheme="majorBidi" w:hint="cs"/>
                <w:b/>
                <w:color w:val="000000"/>
                <w:rtl/>
                <w:lang w:bidi="he-IL"/>
              </w:rPr>
              <w:t>לן</w:t>
            </w:r>
            <w:r w:rsidRPr="00AC5F20">
              <w:rPr>
                <w:rFonts w:asciiTheme="majorBidi" w:eastAsia="Arimo" w:hAnsiTheme="majorBidi" w:cstheme="majorBidi"/>
                <w:b/>
                <w:color w:val="000000"/>
                <w:rtl/>
                <w:lang w:bidi="he-IL"/>
              </w:rPr>
              <w:t>.</w:t>
            </w:r>
          </w:p>
          <w:p w14:paraId="54105F2B" w14:textId="77777777" w:rsidR="004754E9" w:rsidRPr="004754E9" w:rsidRDefault="004754E9" w:rsidP="004754E9">
            <w:pPr>
              <w:pBdr>
                <w:top w:val="nil"/>
                <w:left w:val="nil"/>
                <w:bottom w:val="nil"/>
                <w:right w:val="nil"/>
                <w:between w:val="nil"/>
              </w:pBdr>
              <w:spacing w:before="120" w:line="240" w:lineRule="auto"/>
              <w:ind w:left="0" w:hanging="2"/>
              <w:jc w:val="right"/>
              <w:rPr>
                <w:rFonts w:asciiTheme="majorBidi" w:eastAsia="Arimo" w:hAnsiTheme="majorBidi" w:cstheme="majorBidi"/>
                <w:b/>
                <w:color w:val="000000"/>
                <w:lang w:bidi="he-IL"/>
              </w:rPr>
            </w:pPr>
            <w:r w:rsidRPr="00AC5F20">
              <w:rPr>
                <w:rFonts w:asciiTheme="majorBidi" w:eastAsia="Arimo" w:hAnsiTheme="majorBidi" w:cstheme="majorBidi" w:hint="cs"/>
                <w:b/>
                <w:color w:val="000000"/>
                <w:rtl/>
                <w:lang w:bidi="he-IL"/>
              </w:rPr>
              <w:t>ומן</w:t>
            </w:r>
            <w:r w:rsidRPr="00AC5F20">
              <w:rPr>
                <w:rFonts w:asciiTheme="majorBidi" w:eastAsia="Arimo" w:hAnsiTheme="majorBidi" w:cstheme="majorBidi"/>
                <w:b/>
                <w:color w:val="000000"/>
                <w:rtl/>
                <w:lang w:bidi="he-IL"/>
              </w:rPr>
              <w:t xml:space="preserve"> </w:t>
            </w:r>
            <w:r w:rsidRPr="00AC5F20">
              <w:rPr>
                <w:rFonts w:asciiTheme="majorBidi" w:eastAsia="Arimo" w:hAnsiTheme="majorBidi" w:cstheme="majorBidi" w:hint="cs"/>
                <w:b/>
                <w:color w:val="000000"/>
                <w:rtl/>
                <w:lang w:bidi="he-IL"/>
              </w:rPr>
              <w:t>התפלין</w:t>
            </w:r>
            <w:r w:rsidRPr="00AC5F20">
              <w:rPr>
                <w:rFonts w:asciiTheme="majorBidi" w:eastAsia="Arimo" w:hAnsiTheme="majorBidi" w:cstheme="majorBidi"/>
                <w:b/>
                <w:color w:val="000000"/>
                <w:rtl/>
                <w:lang w:bidi="he-IL"/>
              </w:rPr>
              <w:t xml:space="preserve"> </w:t>
            </w:r>
            <w:r w:rsidRPr="004754E9">
              <w:rPr>
                <w:rFonts w:asciiTheme="majorBidi" w:eastAsia="Arimo" w:hAnsiTheme="majorBidi" w:cstheme="majorBidi"/>
                <w:b/>
                <w:color w:val="000000"/>
                <w:rtl/>
                <w:lang w:bidi="he-IL"/>
              </w:rPr>
              <w:t>-</w:t>
            </w:r>
          </w:p>
          <w:p w14:paraId="131FDDAC" w14:textId="77777777" w:rsidR="004754E9" w:rsidRPr="004754E9" w:rsidRDefault="004754E9" w:rsidP="004754E9">
            <w:pPr>
              <w:pBdr>
                <w:top w:val="nil"/>
                <w:left w:val="nil"/>
                <w:bottom w:val="nil"/>
                <w:right w:val="nil"/>
                <w:between w:val="nil"/>
              </w:pBdr>
              <w:spacing w:before="120" w:line="240" w:lineRule="auto"/>
              <w:ind w:left="0" w:hanging="2"/>
              <w:jc w:val="right"/>
              <w:rPr>
                <w:rFonts w:asciiTheme="majorBidi" w:eastAsia="Arimo" w:hAnsiTheme="majorBidi" w:cstheme="majorBidi"/>
                <w:b/>
                <w:color w:val="000000"/>
                <w:lang w:bidi="he-IL"/>
              </w:rPr>
            </w:pPr>
            <w:r w:rsidRPr="00AC5F20">
              <w:rPr>
                <w:rFonts w:asciiTheme="majorBidi" w:eastAsia="Arimo" w:hAnsiTheme="majorBidi" w:cstheme="majorBidi" w:hint="cs"/>
                <w:b/>
                <w:color w:val="000000"/>
                <w:rtl/>
                <w:lang w:bidi="he-IL"/>
              </w:rPr>
              <w:t>פשיטא</w:t>
            </w:r>
            <w:r w:rsidRPr="00AC5F20">
              <w:rPr>
                <w:rFonts w:asciiTheme="majorBidi" w:eastAsia="Arimo" w:hAnsiTheme="majorBidi" w:cstheme="majorBidi"/>
                <w:b/>
                <w:color w:val="000000"/>
                <w:rtl/>
                <w:lang w:bidi="he-IL"/>
              </w:rPr>
              <w:t xml:space="preserve">! </w:t>
            </w:r>
            <w:r w:rsidRPr="00AC5F20">
              <w:rPr>
                <w:rFonts w:asciiTheme="majorBidi" w:eastAsia="Arimo" w:hAnsiTheme="majorBidi" w:cstheme="majorBidi" w:hint="cs"/>
                <w:b/>
                <w:color w:val="000000"/>
                <w:rtl/>
                <w:lang w:bidi="he-IL"/>
              </w:rPr>
              <w:t>מהו</w:t>
            </w:r>
            <w:r w:rsidRPr="00AC5F20">
              <w:rPr>
                <w:rFonts w:asciiTheme="majorBidi" w:eastAsia="Arimo" w:hAnsiTheme="majorBidi" w:cstheme="majorBidi"/>
                <w:b/>
                <w:color w:val="000000"/>
                <w:rtl/>
                <w:lang w:bidi="he-IL"/>
              </w:rPr>
              <w:t xml:space="preserve"> </w:t>
            </w:r>
            <w:proofErr w:type="spellStart"/>
            <w:r w:rsidRPr="00AC5F20">
              <w:rPr>
                <w:rFonts w:asciiTheme="majorBidi" w:eastAsia="Arimo" w:hAnsiTheme="majorBidi" w:cstheme="majorBidi" w:hint="cs"/>
                <w:b/>
                <w:color w:val="000000"/>
                <w:rtl/>
                <w:lang w:bidi="he-IL"/>
              </w:rPr>
              <w:t>דתימא</w:t>
            </w:r>
            <w:proofErr w:type="spellEnd"/>
            <w:r w:rsidRPr="00AC5F20">
              <w:rPr>
                <w:rFonts w:asciiTheme="majorBidi" w:eastAsia="Arimo" w:hAnsiTheme="majorBidi" w:cstheme="majorBidi"/>
                <w:b/>
                <w:color w:val="000000"/>
                <w:rtl/>
                <w:lang w:bidi="he-IL"/>
              </w:rPr>
              <w:t xml:space="preserve"> </w:t>
            </w:r>
            <w:r w:rsidRPr="00AC5F20">
              <w:rPr>
                <w:rFonts w:asciiTheme="majorBidi" w:eastAsia="Arimo" w:hAnsiTheme="majorBidi" w:cstheme="majorBidi" w:hint="cs"/>
                <w:b/>
                <w:color w:val="000000"/>
                <w:rtl/>
                <w:lang w:bidi="he-IL"/>
              </w:rPr>
              <w:t>הואיל</w:t>
            </w:r>
            <w:r w:rsidRPr="00AC5F20">
              <w:rPr>
                <w:rFonts w:asciiTheme="majorBidi" w:eastAsia="Arimo" w:hAnsiTheme="majorBidi" w:cstheme="majorBidi"/>
                <w:b/>
                <w:color w:val="000000"/>
                <w:rtl/>
                <w:lang w:bidi="he-IL"/>
              </w:rPr>
              <w:t xml:space="preserve"> </w:t>
            </w:r>
            <w:proofErr w:type="spellStart"/>
            <w:r w:rsidRPr="00AC5F20">
              <w:rPr>
                <w:rFonts w:asciiTheme="majorBidi" w:eastAsia="Arimo" w:hAnsiTheme="majorBidi" w:cstheme="majorBidi" w:hint="cs"/>
                <w:b/>
                <w:color w:val="000000"/>
                <w:rtl/>
                <w:lang w:bidi="he-IL"/>
              </w:rPr>
              <w:t>ואתקש</w:t>
            </w:r>
            <w:proofErr w:type="spellEnd"/>
            <w:r w:rsidRPr="00AC5F20">
              <w:rPr>
                <w:rFonts w:asciiTheme="majorBidi" w:eastAsia="Arimo" w:hAnsiTheme="majorBidi" w:cstheme="majorBidi"/>
                <w:b/>
                <w:color w:val="000000"/>
                <w:rtl/>
                <w:lang w:bidi="he-IL"/>
              </w:rPr>
              <w:t xml:space="preserve"> </w:t>
            </w:r>
            <w:r w:rsidRPr="00AC5F20">
              <w:rPr>
                <w:rFonts w:asciiTheme="majorBidi" w:eastAsia="Arimo" w:hAnsiTheme="majorBidi" w:cstheme="majorBidi" w:hint="cs"/>
                <w:b/>
                <w:color w:val="000000"/>
                <w:rtl/>
                <w:lang w:bidi="he-IL"/>
              </w:rPr>
              <w:t>למזוזה</w:t>
            </w:r>
            <w:r w:rsidRPr="00AC5F20">
              <w:rPr>
                <w:rFonts w:asciiTheme="majorBidi" w:eastAsia="Arimo" w:hAnsiTheme="majorBidi" w:cstheme="majorBidi"/>
                <w:b/>
                <w:color w:val="000000"/>
                <w:rtl/>
                <w:lang w:bidi="he-IL"/>
              </w:rPr>
              <w:t xml:space="preserve"> </w:t>
            </w:r>
            <w:proofErr w:type="spellStart"/>
            <w:r w:rsidRPr="004754E9">
              <w:rPr>
                <w:rFonts w:asciiTheme="majorBidi" w:eastAsia="Arimo" w:hAnsiTheme="majorBidi" w:cstheme="majorBidi"/>
                <w:b/>
                <w:color w:val="000000"/>
                <w:rtl/>
                <w:lang w:bidi="he-IL"/>
              </w:rPr>
              <w:t>קא</w:t>
            </w:r>
            <w:proofErr w:type="spellEnd"/>
            <w:r w:rsidRPr="004754E9">
              <w:rPr>
                <w:rFonts w:asciiTheme="majorBidi" w:eastAsia="Arimo" w:hAnsiTheme="majorBidi" w:cstheme="majorBidi"/>
                <w:b/>
                <w:color w:val="000000"/>
                <w:rtl/>
                <w:lang w:bidi="he-IL"/>
              </w:rPr>
              <w:t xml:space="preserve"> משמע </w:t>
            </w:r>
            <w:r w:rsidRPr="00AC5F20">
              <w:rPr>
                <w:rFonts w:asciiTheme="majorBidi" w:eastAsia="Arimo" w:hAnsiTheme="majorBidi" w:cstheme="majorBidi" w:hint="cs"/>
                <w:b/>
                <w:color w:val="000000"/>
                <w:rtl/>
                <w:lang w:bidi="he-IL"/>
              </w:rPr>
              <w:t>לן</w:t>
            </w:r>
            <w:r w:rsidRPr="00AC5F20">
              <w:rPr>
                <w:rFonts w:asciiTheme="majorBidi" w:eastAsia="Arimo" w:hAnsiTheme="majorBidi" w:cstheme="majorBidi"/>
                <w:b/>
                <w:color w:val="000000"/>
                <w:rtl/>
                <w:lang w:bidi="he-IL"/>
              </w:rPr>
              <w:t>.</w:t>
            </w:r>
          </w:p>
          <w:p w14:paraId="4887DC49" w14:textId="77777777" w:rsidR="004754E9" w:rsidRPr="004754E9" w:rsidRDefault="004754E9" w:rsidP="004754E9">
            <w:pPr>
              <w:pBdr>
                <w:top w:val="nil"/>
                <w:left w:val="nil"/>
                <w:bottom w:val="nil"/>
                <w:right w:val="nil"/>
                <w:between w:val="nil"/>
              </w:pBdr>
              <w:spacing w:before="120" w:line="240" w:lineRule="auto"/>
              <w:ind w:left="0" w:hanging="2"/>
              <w:jc w:val="right"/>
              <w:rPr>
                <w:rFonts w:asciiTheme="majorBidi" w:eastAsia="Arimo" w:hAnsiTheme="majorBidi" w:cstheme="majorBidi"/>
                <w:b/>
                <w:color w:val="000000"/>
                <w:lang w:bidi="he-IL"/>
              </w:rPr>
            </w:pPr>
            <w:r w:rsidRPr="00AC5F20">
              <w:rPr>
                <w:rFonts w:asciiTheme="majorBidi" w:eastAsia="Arimo" w:hAnsiTheme="majorBidi" w:cstheme="majorBidi" w:hint="cs"/>
                <w:b/>
                <w:color w:val="000000"/>
                <w:rtl/>
                <w:lang w:bidi="he-IL"/>
              </w:rPr>
              <w:t>וחייבין</w:t>
            </w:r>
            <w:r w:rsidRPr="00AC5F20">
              <w:rPr>
                <w:rFonts w:asciiTheme="majorBidi" w:eastAsia="Arimo" w:hAnsiTheme="majorBidi" w:cstheme="majorBidi"/>
                <w:b/>
                <w:color w:val="000000"/>
                <w:rtl/>
                <w:lang w:bidi="he-IL"/>
              </w:rPr>
              <w:t xml:space="preserve"> </w:t>
            </w:r>
            <w:r w:rsidRPr="00AC5F20">
              <w:rPr>
                <w:rFonts w:asciiTheme="majorBidi" w:eastAsia="Arimo" w:hAnsiTheme="majorBidi" w:cstheme="majorBidi" w:hint="cs"/>
                <w:b/>
                <w:color w:val="000000"/>
                <w:rtl/>
                <w:lang w:bidi="he-IL"/>
              </w:rPr>
              <w:t>בתפלה</w:t>
            </w:r>
            <w:r w:rsidRPr="00AC5F20">
              <w:rPr>
                <w:rFonts w:asciiTheme="majorBidi" w:eastAsia="Arimo" w:hAnsiTheme="majorBidi" w:cstheme="majorBidi"/>
                <w:b/>
                <w:color w:val="000000"/>
                <w:rtl/>
                <w:lang w:bidi="he-IL"/>
              </w:rPr>
              <w:t xml:space="preserve"> </w:t>
            </w:r>
            <w:r w:rsidRPr="004754E9">
              <w:rPr>
                <w:rFonts w:asciiTheme="majorBidi" w:eastAsia="Arimo" w:hAnsiTheme="majorBidi" w:cstheme="majorBidi"/>
                <w:b/>
                <w:color w:val="000000"/>
                <w:rtl/>
                <w:lang w:bidi="he-IL"/>
              </w:rPr>
              <w:t>-</w:t>
            </w:r>
          </w:p>
          <w:p w14:paraId="1F1ABD54" w14:textId="77777777" w:rsidR="004754E9" w:rsidRPr="004754E9" w:rsidRDefault="004754E9" w:rsidP="004754E9">
            <w:pPr>
              <w:pBdr>
                <w:top w:val="nil"/>
                <w:left w:val="nil"/>
                <w:bottom w:val="nil"/>
                <w:right w:val="nil"/>
                <w:between w:val="nil"/>
              </w:pBdr>
              <w:spacing w:before="120" w:line="240" w:lineRule="auto"/>
              <w:ind w:left="0" w:hanging="2"/>
              <w:jc w:val="right"/>
              <w:rPr>
                <w:rFonts w:asciiTheme="majorBidi" w:eastAsia="Arimo" w:hAnsiTheme="majorBidi" w:cstheme="majorBidi"/>
                <w:b/>
                <w:color w:val="000000"/>
                <w:lang w:bidi="he-IL"/>
              </w:rPr>
            </w:pPr>
            <w:proofErr w:type="spellStart"/>
            <w:r w:rsidRPr="00AC5F20">
              <w:rPr>
                <w:rFonts w:asciiTheme="majorBidi" w:eastAsia="Arimo" w:hAnsiTheme="majorBidi" w:cstheme="majorBidi" w:hint="cs"/>
                <w:b/>
                <w:color w:val="000000"/>
                <w:rtl/>
                <w:lang w:bidi="he-IL"/>
              </w:rPr>
              <w:t>דרחמי</w:t>
            </w:r>
            <w:proofErr w:type="spellEnd"/>
            <w:r w:rsidRPr="00AC5F20">
              <w:rPr>
                <w:rFonts w:asciiTheme="majorBidi" w:eastAsia="Arimo" w:hAnsiTheme="majorBidi" w:cstheme="majorBidi"/>
                <w:b/>
                <w:color w:val="000000"/>
                <w:rtl/>
                <w:lang w:bidi="he-IL"/>
              </w:rPr>
              <w:t xml:space="preserve"> </w:t>
            </w:r>
            <w:proofErr w:type="spellStart"/>
            <w:r w:rsidRPr="00AC5F20">
              <w:rPr>
                <w:rFonts w:asciiTheme="majorBidi" w:eastAsia="Arimo" w:hAnsiTheme="majorBidi" w:cstheme="majorBidi" w:hint="cs"/>
                <w:b/>
                <w:color w:val="000000"/>
                <w:rtl/>
                <w:lang w:bidi="he-IL"/>
              </w:rPr>
              <w:t>נינהו</w:t>
            </w:r>
            <w:proofErr w:type="spellEnd"/>
            <w:r w:rsidRPr="00AC5F20">
              <w:rPr>
                <w:rFonts w:asciiTheme="majorBidi" w:eastAsia="Arimo" w:hAnsiTheme="majorBidi" w:cstheme="majorBidi"/>
                <w:b/>
                <w:color w:val="000000"/>
                <w:rtl/>
                <w:lang w:bidi="he-IL"/>
              </w:rPr>
              <w:t xml:space="preserve">. </w:t>
            </w:r>
            <w:r w:rsidRPr="00AC5F20">
              <w:rPr>
                <w:rFonts w:asciiTheme="majorBidi" w:eastAsia="Arimo" w:hAnsiTheme="majorBidi" w:cstheme="majorBidi" w:hint="cs"/>
                <w:b/>
                <w:color w:val="000000"/>
                <w:rtl/>
                <w:lang w:bidi="he-IL"/>
              </w:rPr>
              <w:t>מהו</w:t>
            </w:r>
            <w:r w:rsidRPr="00AC5F20">
              <w:rPr>
                <w:rFonts w:asciiTheme="majorBidi" w:eastAsia="Arimo" w:hAnsiTheme="majorBidi" w:cstheme="majorBidi"/>
                <w:b/>
                <w:color w:val="000000"/>
                <w:rtl/>
                <w:lang w:bidi="he-IL"/>
              </w:rPr>
              <w:t xml:space="preserve"> </w:t>
            </w:r>
            <w:proofErr w:type="spellStart"/>
            <w:r w:rsidRPr="00AC5F20">
              <w:rPr>
                <w:rFonts w:asciiTheme="majorBidi" w:eastAsia="Arimo" w:hAnsiTheme="majorBidi" w:cstheme="majorBidi" w:hint="cs"/>
                <w:b/>
                <w:color w:val="000000"/>
                <w:rtl/>
                <w:lang w:bidi="he-IL"/>
              </w:rPr>
              <w:t>דתימא</w:t>
            </w:r>
            <w:proofErr w:type="spellEnd"/>
            <w:r w:rsidRPr="00AC5F20">
              <w:rPr>
                <w:rFonts w:asciiTheme="majorBidi" w:eastAsia="Arimo" w:hAnsiTheme="majorBidi" w:cstheme="majorBidi"/>
                <w:b/>
                <w:color w:val="000000"/>
                <w:rtl/>
                <w:lang w:bidi="he-IL"/>
              </w:rPr>
              <w:t xml:space="preserve"> </w:t>
            </w:r>
            <w:r w:rsidRPr="00AC5F20">
              <w:rPr>
                <w:rFonts w:asciiTheme="majorBidi" w:eastAsia="Arimo" w:hAnsiTheme="majorBidi" w:cstheme="majorBidi" w:hint="cs"/>
                <w:b/>
                <w:color w:val="000000"/>
                <w:rtl/>
                <w:lang w:bidi="he-IL"/>
              </w:rPr>
              <w:t>הואיל</w:t>
            </w:r>
            <w:r w:rsidRPr="00AC5F20">
              <w:rPr>
                <w:rFonts w:asciiTheme="majorBidi" w:eastAsia="Arimo" w:hAnsiTheme="majorBidi" w:cstheme="majorBidi"/>
                <w:b/>
                <w:color w:val="000000"/>
                <w:rtl/>
                <w:lang w:bidi="he-IL"/>
              </w:rPr>
              <w:t xml:space="preserve"> </w:t>
            </w:r>
            <w:r w:rsidRPr="00AC5F20">
              <w:rPr>
                <w:rFonts w:asciiTheme="majorBidi" w:eastAsia="Arimo" w:hAnsiTheme="majorBidi" w:cstheme="majorBidi" w:hint="cs"/>
                <w:b/>
                <w:color w:val="000000"/>
                <w:rtl/>
                <w:lang w:bidi="he-IL"/>
              </w:rPr>
              <w:t>וכתיב</w:t>
            </w:r>
            <w:r w:rsidRPr="00AC5F20">
              <w:rPr>
                <w:rFonts w:asciiTheme="majorBidi" w:eastAsia="Arimo" w:hAnsiTheme="majorBidi" w:cstheme="majorBidi"/>
                <w:b/>
                <w:color w:val="000000"/>
                <w:rtl/>
                <w:lang w:bidi="he-IL"/>
              </w:rPr>
              <w:t xml:space="preserve"> </w:t>
            </w:r>
            <w:r w:rsidRPr="00AC5F20">
              <w:rPr>
                <w:rFonts w:asciiTheme="majorBidi" w:eastAsia="Arimo" w:hAnsiTheme="majorBidi" w:cstheme="majorBidi" w:hint="cs"/>
                <w:b/>
                <w:color w:val="000000"/>
                <w:rtl/>
                <w:lang w:bidi="he-IL"/>
              </w:rPr>
              <w:t>בה</w:t>
            </w:r>
            <w:r w:rsidRPr="004754E9">
              <w:rPr>
                <w:rFonts w:asciiTheme="majorBidi" w:eastAsia="Arimo" w:hAnsiTheme="majorBidi" w:cstheme="majorBidi"/>
                <w:b/>
                <w:color w:val="000000"/>
                <w:rtl/>
                <w:lang w:bidi="he-IL"/>
              </w:rPr>
              <w:t>: </w:t>
            </w:r>
            <w:r w:rsidRPr="00AC5F20">
              <w:rPr>
                <w:rFonts w:asciiTheme="majorBidi" w:eastAsia="Arimo" w:hAnsiTheme="majorBidi" w:cstheme="majorBidi" w:hint="cs"/>
                <w:b/>
                <w:color w:val="000000"/>
                <w:rtl/>
                <w:lang w:bidi="he-IL"/>
              </w:rPr>
              <w:t>ערב</w:t>
            </w:r>
            <w:r w:rsidRPr="00AC5F20">
              <w:rPr>
                <w:rFonts w:asciiTheme="majorBidi" w:eastAsia="Arimo" w:hAnsiTheme="majorBidi" w:cstheme="majorBidi"/>
                <w:b/>
                <w:color w:val="000000"/>
                <w:rtl/>
                <w:lang w:bidi="he-IL"/>
              </w:rPr>
              <w:t xml:space="preserve"> </w:t>
            </w:r>
            <w:r w:rsidRPr="00AC5F20">
              <w:rPr>
                <w:rFonts w:asciiTheme="majorBidi" w:eastAsia="Arimo" w:hAnsiTheme="majorBidi" w:cstheme="majorBidi" w:hint="cs"/>
                <w:b/>
                <w:color w:val="000000"/>
                <w:rtl/>
                <w:lang w:bidi="he-IL"/>
              </w:rPr>
              <w:t>ובקר</w:t>
            </w:r>
            <w:r w:rsidRPr="00AC5F20">
              <w:rPr>
                <w:rFonts w:asciiTheme="majorBidi" w:eastAsia="Arimo" w:hAnsiTheme="majorBidi" w:cstheme="majorBidi"/>
                <w:b/>
                <w:color w:val="000000"/>
                <w:rtl/>
                <w:lang w:bidi="he-IL"/>
              </w:rPr>
              <w:t xml:space="preserve"> </w:t>
            </w:r>
            <w:r w:rsidRPr="00AC5F20">
              <w:rPr>
                <w:rFonts w:asciiTheme="majorBidi" w:eastAsia="Arimo" w:hAnsiTheme="majorBidi" w:cstheme="majorBidi" w:hint="cs"/>
                <w:b/>
                <w:color w:val="000000"/>
                <w:rtl/>
                <w:lang w:bidi="he-IL"/>
              </w:rPr>
              <w:t>וצהרים</w:t>
            </w:r>
            <w:r w:rsidRPr="00AC5F20">
              <w:rPr>
                <w:rFonts w:asciiTheme="majorBidi" w:eastAsia="Arimo" w:hAnsiTheme="majorBidi" w:cstheme="majorBidi"/>
                <w:b/>
                <w:color w:val="000000"/>
                <w:rtl/>
                <w:lang w:bidi="he-IL"/>
              </w:rPr>
              <w:t xml:space="preserve"> </w:t>
            </w:r>
            <w:r w:rsidRPr="00AC5F20">
              <w:rPr>
                <w:rFonts w:asciiTheme="majorBidi" w:eastAsia="Arimo" w:hAnsiTheme="majorBidi" w:cstheme="majorBidi" w:hint="cs"/>
                <w:b/>
                <w:color w:val="000000"/>
                <w:rtl/>
                <w:lang w:bidi="he-IL"/>
              </w:rPr>
              <w:t>כמצות</w:t>
            </w:r>
            <w:r w:rsidRPr="00AC5F20">
              <w:rPr>
                <w:rFonts w:asciiTheme="majorBidi" w:eastAsia="Arimo" w:hAnsiTheme="majorBidi" w:cstheme="majorBidi"/>
                <w:b/>
                <w:color w:val="000000"/>
                <w:rtl/>
                <w:lang w:bidi="he-IL"/>
              </w:rPr>
              <w:t xml:space="preserve"> </w:t>
            </w:r>
            <w:r w:rsidRPr="00AC5F20">
              <w:rPr>
                <w:rFonts w:asciiTheme="majorBidi" w:eastAsia="Arimo" w:hAnsiTheme="majorBidi" w:cstheme="majorBidi" w:hint="cs"/>
                <w:b/>
                <w:color w:val="000000"/>
                <w:rtl/>
                <w:lang w:bidi="he-IL"/>
              </w:rPr>
              <w:t>עשה</w:t>
            </w:r>
            <w:r w:rsidRPr="00AC5F20">
              <w:rPr>
                <w:rFonts w:asciiTheme="majorBidi" w:eastAsia="Arimo" w:hAnsiTheme="majorBidi" w:cstheme="majorBidi"/>
                <w:b/>
                <w:color w:val="000000"/>
                <w:rtl/>
                <w:lang w:bidi="he-IL"/>
              </w:rPr>
              <w:t xml:space="preserve"> </w:t>
            </w:r>
            <w:r w:rsidRPr="00AC5F20">
              <w:rPr>
                <w:rFonts w:asciiTheme="majorBidi" w:eastAsia="Arimo" w:hAnsiTheme="majorBidi" w:cstheme="majorBidi" w:hint="cs"/>
                <w:b/>
                <w:color w:val="000000"/>
                <w:rtl/>
                <w:lang w:bidi="he-IL"/>
              </w:rPr>
              <w:t>שהזמן</w:t>
            </w:r>
            <w:r w:rsidRPr="00AC5F20">
              <w:rPr>
                <w:rFonts w:asciiTheme="majorBidi" w:eastAsia="Arimo" w:hAnsiTheme="majorBidi" w:cstheme="majorBidi"/>
                <w:b/>
                <w:color w:val="000000"/>
                <w:rtl/>
                <w:lang w:bidi="he-IL"/>
              </w:rPr>
              <w:t xml:space="preserve"> </w:t>
            </w:r>
            <w:proofErr w:type="spellStart"/>
            <w:r w:rsidRPr="00AC5F20">
              <w:rPr>
                <w:rFonts w:asciiTheme="majorBidi" w:eastAsia="Arimo" w:hAnsiTheme="majorBidi" w:cstheme="majorBidi" w:hint="cs"/>
                <w:b/>
                <w:color w:val="000000"/>
                <w:rtl/>
                <w:lang w:bidi="he-IL"/>
              </w:rPr>
              <w:t>גרמא</w:t>
            </w:r>
            <w:proofErr w:type="spellEnd"/>
            <w:r w:rsidRPr="00AC5F20">
              <w:rPr>
                <w:rFonts w:asciiTheme="majorBidi" w:eastAsia="Arimo" w:hAnsiTheme="majorBidi" w:cstheme="majorBidi"/>
                <w:b/>
                <w:color w:val="000000"/>
                <w:rtl/>
                <w:lang w:bidi="he-IL"/>
              </w:rPr>
              <w:t xml:space="preserve"> </w:t>
            </w:r>
            <w:r w:rsidRPr="00AC5F20">
              <w:rPr>
                <w:rFonts w:asciiTheme="majorBidi" w:eastAsia="Arimo" w:hAnsiTheme="majorBidi" w:cstheme="majorBidi" w:hint="cs"/>
                <w:b/>
                <w:color w:val="000000"/>
                <w:rtl/>
                <w:lang w:bidi="he-IL"/>
              </w:rPr>
              <w:t>דמי</w:t>
            </w:r>
            <w:r w:rsidRPr="004754E9">
              <w:rPr>
                <w:rFonts w:asciiTheme="majorBidi" w:eastAsia="Arimo" w:hAnsiTheme="majorBidi" w:cstheme="majorBidi"/>
                <w:b/>
                <w:color w:val="000000"/>
                <w:rtl/>
                <w:lang w:bidi="he-IL"/>
              </w:rPr>
              <w:t xml:space="preserve">, </w:t>
            </w:r>
            <w:proofErr w:type="spellStart"/>
            <w:r w:rsidRPr="004754E9">
              <w:rPr>
                <w:rFonts w:asciiTheme="majorBidi" w:eastAsia="Arimo" w:hAnsiTheme="majorBidi" w:cstheme="majorBidi"/>
                <w:b/>
                <w:color w:val="000000"/>
                <w:rtl/>
                <w:lang w:bidi="he-IL"/>
              </w:rPr>
              <w:t>קא</w:t>
            </w:r>
            <w:proofErr w:type="spellEnd"/>
            <w:r w:rsidRPr="004754E9">
              <w:rPr>
                <w:rFonts w:asciiTheme="majorBidi" w:eastAsia="Arimo" w:hAnsiTheme="majorBidi" w:cstheme="majorBidi"/>
                <w:b/>
                <w:color w:val="000000"/>
                <w:rtl/>
                <w:lang w:bidi="he-IL"/>
              </w:rPr>
              <w:t xml:space="preserve"> משמע </w:t>
            </w:r>
            <w:r w:rsidRPr="00AC5F20">
              <w:rPr>
                <w:rFonts w:asciiTheme="majorBidi" w:eastAsia="Arimo" w:hAnsiTheme="majorBidi" w:cstheme="majorBidi" w:hint="cs"/>
                <w:b/>
                <w:color w:val="000000"/>
                <w:rtl/>
                <w:lang w:bidi="he-IL"/>
              </w:rPr>
              <w:t>לן</w:t>
            </w:r>
            <w:r w:rsidRPr="00AC5F20">
              <w:rPr>
                <w:rFonts w:asciiTheme="majorBidi" w:eastAsia="Arimo" w:hAnsiTheme="majorBidi" w:cstheme="majorBidi"/>
                <w:b/>
                <w:color w:val="000000"/>
                <w:rtl/>
                <w:lang w:bidi="he-IL"/>
              </w:rPr>
              <w:t>.</w:t>
            </w:r>
          </w:p>
          <w:p w14:paraId="5FDE0D11" w14:textId="77777777" w:rsidR="004754E9" w:rsidRPr="004754E9" w:rsidRDefault="004754E9" w:rsidP="004754E9">
            <w:pPr>
              <w:pBdr>
                <w:top w:val="nil"/>
                <w:left w:val="nil"/>
                <w:bottom w:val="nil"/>
                <w:right w:val="nil"/>
                <w:between w:val="nil"/>
              </w:pBdr>
              <w:spacing w:before="120" w:line="240" w:lineRule="auto"/>
              <w:ind w:left="0" w:hanging="2"/>
              <w:jc w:val="right"/>
              <w:rPr>
                <w:rFonts w:asciiTheme="majorBidi" w:eastAsia="Arimo" w:hAnsiTheme="majorBidi" w:cstheme="majorBidi"/>
                <w:b/>
                <w:color w:val="000000"/>
                <w:lang w:bidi="he-IL"/>
              </w:rPr>
            </w:pPr>
            <w:r w:rsidRPr="00AC5F20">
              <w:rPr>
                <w:rFonts w:asciiTheme="majorBidi" w:eastAsia="Arimo" w:hAnsiTheme="majorBidi" w:cstheme="majorBidi" w:hint="cs"/>
                <w:b/>
                <w:color w:val="000000"/>
                <w:rtl/>
                <w:lang w:bidi="he-IL"/>
              </w:rPr>
              <w:t>ובמזוזה</w:t>
            </w:r>
            <w:r w:rsidRPr="00AC5F20">
              <w:rPr>
                <w:rFonts w:asciiTheme="majorBidi" w:eastAsia="Arimo" w:hAnsiTheme="majorBidi" w:cstheme="majorBidi"/>
                <w:b/>
                <w:color w:val="000000"/>
                <w:rtl/>
                <w:lang w:bidi="he-IL"/>
              </w:rPr>
              <w:t xml:space="preserve"> </w:t>
            </w:r>
            <w:r w:rsidRPr="004754E9">
              <w:rPr>
                <w:rFonts w:asciiTheme="majorBidi" w:eastAsia="Arimo" w:hAnsiTheme="majorBidi" w:cstheme="majorBidi"/>
                <w:b/>
                <w:color w:val="000000"/>
                <w:rtl/>
                <w:lang w:bidi="he-IL"/>
              </w:rPr>
              <w:t>-</w:t>
            </w:r>
          </w:p>
          <w:p w14:paraId="64A81EF0" w14:textId="77777777" w:rsidR="004754E9" w:rsidRPr="004754E9" w:rsidRDefault="004754E9" w:rsidP="004754E9">
            <w:pPr>
              <w:pBdr>
                <w:top w:val="nil"/>
                <w:left w:val="nil"/>
                <w:bottom w:val="nil"/>
                <w:right w:val="nil"/>
                <w:between w:val="nil"/>
              </w:pBdr>
              <w:spacing w:before="120" w:line="240" w:lineRule="auto"/>
              <w:ind w:left="0" w:hanging="2"/>
              <w:jc w:val="right"/>
              <w:rPr>
                <w:rFonts w:asciiTheme="majorBidi" w:eastAsia="Arimo" w:hAnsiTheme="majorBidi" w:cstheme="majorBidi"/>
                <w:b/>
                <w:color w:val="000000"/>
                <w:lang w:bidi="he-IL"/>
              </w:rPr>
            </w:pPr>
            <w:r w:rsidRPr="00AC5F20">
              <w:rPr>
                <w:rFonts w:asciiTheme="majorBidi" w:eastAsia="Arimo" w:hAnsiTheme="majorBidi" w:cstheme="majorBidi" w:hint="cs"/>
                <w:b/>
                <w:color w:val="000000"/>
                <w:rtl/>
                <w:lang w:bidi="he-IL"/>
              </w:rPr>
              <w:t>פשיטא</w:t>
            </w:r>
            <w:r w:rsidRPr="00AC5F20">
              <w:rPr>
                <w:rFonts w:asciiTheme="majorBidi" w:eastAsia="Arimo" w:hAnsiTheme="majorBidi" w:cstheme="majorBidi"/>
                <w:b/>
                <w:color w:val="000000"/>
                <w:rtl/>
                <w:lang w:bidi="he-IL"/>
              </w:rPr>
              <w:t xml:space="preserve">! </w:t>
            </w:r>
            <w:r w:rsidRPr="00AC5F20">
              <w:rPr>
                <w:rFonts w:asciiTheme="majorBidi" w:eastAsia="Arimo" w:hAnsiTheme="majorBidi" w:cstheme="majorBidi" w:hint="cs"/>
                <w:b/>
                <w:color w:val="000000"/>
                <w:rtl/>
                <w:lang w:bidi="he-IL"/>
              </w:rPr>
              <w:t>מהו</w:t>
            </w:r>
            <w:r w:rsidRPr="00AC5F20">
              <w:rPr>
                <w:rFonts w:asciiTheme="majorBidi" w:eastAsia="Arimo" w:hAnsiTheme="majorBidi" w:cstheme="majorBidi"/>
                <w:b/>
                <w:color w:val="000000"/>
                <w:rtl/>
                <w:lang w:bidi="he-IL"/>
              </w:rPr>
              <w:t xml:space="preserve"> </w:t>
            </w:r>
            <w:proofErr w:type="spellStart"/>
            <w:r w:rsidRPr="00AC5F20">
              <w:rPr>
                <w:rFonts w:asciiTheme="majorBidi" w:eastAsia="Arimo" w:hAnsiTheme="majorBidi" w:cstheme="majorBidi" w:hint="cs"/>
                <w:b/>
                <w:color w:val="000000"/>
                <w:rtl/>
                <w:lang w:bidi="he-IL"/>
              </w:rPr>
              <w:t>דתימא</w:t>
            </w:r>
            <w:proofErr w:type="spellEnd"/>
            <w:r w:rsidRPr="00AC5F20">
              <w:rPr>
                <w:rFonts w:asciiTheme="majorBidi" w:eastAsia="Arimo" w:hAnsiTheme="majorBidi" w:cstheme="majorBidi"/>
                <w:b/>
                <w:color w:val="000000"/>
                <w:rtl/>
                <w:lang w:bidi="he-IL"/>
              </w:rPr>
              <w:t xml:space="preserve"> </w:t>
            </w:r>
            <w:r w:rsidRPr="00AC5F20">
              <w:rPr>
                <w:rFonts w:asciiTheme="majorBidi" w:eastAsia="Arimo" w:hAnsiTheme="majorBidi" w:cstheme="majorBidi" w:hint="cs"/>
                <w:b/>
                <w:color w:val="000000"/>
                <w:rtl/>
                <w:lang w:bidi="he-IL"/>
              </w:rPr>
              <w:t>הואיל</w:t>
            </w:r>
            <w:r w:rsidRPr="00AC5F20">
              <w:rPr>
                <w:rFonts w:asciiTheme="majorBidi" w:eastAsia="Arimo" w:hAnsiTheme="majorBidi" w:cstheme="majorBidi"/>
                <w:b/>
                <w:color w:val="000000"/>
                <w:rtl/>
                <w:lang w:bidi="he-IL"/>
              </w:rPr>
              <w:t xml:space="preserve"> </w:t>
            </w:r>
            <w:proofErr w:type="spellStart"/>
            <w:r w:rsidRPr="00AC5F20">
              <w:rPr>
                <w:rFonts w:asciiTheme="majorBidi" w:eastAsia="Arimo" w:hAnsiTheme="majorBidi" w:cstheme="majorBidi" w:hint="cs"/>
                <w:b/>
                <w:color w:val="000000"/>
                <w:rtl/>
                <w:lang w:bidi="he-IL"/>
              </w:rPr>
              <w:t>ואתקש</w:t>
            </w:r>
            <w:proofErr w:type="spellEnd"/>
            <w:r w:rsidRPr="00AC5F20">
              <w:rPr>
                <w:rFonts w:asciiTheme="majorBidi" w:eastAsia="Arimo" w:hAnsiTheme="majorBidi" w:cstheme="majorBidi"/>
                <w:b/>
                <w:color w:val="000000"/>
                <w:rtl/>
                <w:lang w:bidi="he-IL"/>
              </w:rPr>
              <w:t xml:space="preserve"> </w:t>
            </w:r>
            <w:r w:rsidRPr="00AC5F20">
              <w:rPr>
                <w:rFonts w:asciiTheme="majorBidi" w:eastAsia="Arimo" w:hAnsiTheme="majorBidi" w:cstheme="majorBidi" w:hint="cs"/>
                <w:b/>
                <w:color w:val="000000"/>
                <w:rtl/>
                <w:lang w:bidi="he-IL"/>
              </w:rPr>
              <w:t>לתלמוד</w:t>
            </w:r>
            <w:r w:rsidRPr="00AC5F20">
              <w:rPr>
                <w:rFonts w:asciiTheme="majorBidi" w:eastAsia="Arimo" w:hAnsiTheme="majorBidi" w:cstheme="majorBidi"/>
                <w:b/>
                <w:color w:val="000000"/>
                <w:rtl/>
                <w:lang w:bidi="he-IL"/>
              </w:rPr>
              <w:t xml:space="preserve"> </w:t>
            </w:r>
            <w:r w:rsidRPr="00AC5F20">
              <w:rPr>
                <w:rFonts w:asciiTheme="majorBidi" w:eastAsia="Arimo" w:hAnsiTheme="majorBidi" w:cstheme="majorBidi" w:hint="cs"/>
                <w:b/>
                <w:color w:val="000000"/>
                <w:rtl/>
                <w:lang w:bidi="he-IL"/>
              </w:rPr>
              <w:t>תורה</w:t>
            </w:r>
            <w:r w:rsidRPr="004754E9">
              <w:rPr>
                <w:rFonts w:asciiTheme="majorBidi" w:eastAsia="Arimo" w:hAnsiTheme="majorBidi" w:cstheme="majorBidi"/>
                <w:b/>
                <w:color w:val="000000"/>
                <w:rtl/>
                <w:lang w:bidi="he-IL"/>
              </w:rPr>
              <w:t>,</w:t>
            </w:r>
            <w:r w:rsidRPr="00AC5F20">
              <w:rPr>
                <w:rFonts w:asciiTheme="majorBidi" w:eastAsia="Arimo" w:hAnsiTheme="majorBidi" w:cstheme="majorBidi"/>
                <w:b/>
                <w:color w:val="000000"/>
                <w:rtl/>
                <w:lang w:bidi="he-IL"/>
              </w:rPr>
              <w:t xml:space="preserve"> </w:t>
            </w:r>
            <w:proofErr w:type="spellStart"/>
            <w:r w:rsidRPr="00AC5F20">
              <w:rPr>
                <w:rFonts w:asciiTheme="majorBidi" w:eastAsia="Arimo" w:hAnsiTheme="majorBidi" w:cstheme="majorBidi" w:hint="cs"/>
                <w:b/>
                <w:color w:val="000000"/>
                <w:rtl/>
                <w:lang w:bidi="he-IL"/>
              </w:rPr>
              <w:t>קמשמע</w:t>
            </w:r>
            <w:proofErr w:type="spellEnd"/>
            <w:r w:rsidRPr="00AC5F20">
              <w:rPr>
                <w:rFonts w:asciiTheme="majorBidi" w:eastAsia="Arimo" w:hAnsiTheme="majorBidi" w:cstheme="majorBidi"/>
                <w:b/>
                <w:color w:val="000000"/>
                <w:rtl/>
                <w:lang w:bidi="he-IL"/>
              </w:rPr>
              <w:t xml:space="preserve"> </w:t>
            </w:r>
            <w:r w:rsidRPr="00AC5F20">
              <w:rPr>
                <w:rFonts w:asciiTheme="majorBidi" w:eastAsia="Arimo" w:hAnsiTheme="majorBidi" w:cstheme="majorBidi" w:hint="cs"/>
                <w:b/>
                <w:color w:val="000000"/>
                <w:rtl/>
                <w:lang w:bidi="he-IL"/>
              </w:rPr>
              <w:t>לן</w:t>
            </w:r>
          </w:p>
          <w:p w14:paraId="20B7CE42" w14:textId="77777777" w:rsidR="004754E9" w:rsidRPr="004754E9" w:rsidRDefault="004754E9" w:rsidP="004754E9">
            <w:pPr>
              <w:pBdr>
                <w:top w:val="nil"/>
                <w:left w:val="nil"/>
                <w:bottom w:val="nil"/>
                <w:right w:val="nil"/>
                <w:between w:val="nil"/>
              </w:pBdr>
              <w:spacing w:before="120" w:line="240" w:lineRule="auto"/>
              <w:ind w:left="0" w:hanging="2"/>
              <w:jc w:val="right"/>
              <w:rPr>
                <w:rFonts w:asciiTheme="majorBidi" w:eastAsia="Arimo" w:hAnsiTheme="majorBidi" w:cstheme="majorBidi"/>
                <w:b/>
                <w:color w:val="000000"/>
                <w:lang w:bidi="he-IL"/>
              </w:rPr>
            </w:pPr>
            <w:r w:rsidRPr="00AC5F20">
              <w:rPr>
                <w:rFonts w:asciiTheme="majorBidi" w:eastAsia="Arimo" w:hAnsiTheme="majorBidi" w:cstheme="majorBidi" w:hint="cs"/>
                <w:b/>
                <w:color w:val="000000"/>
                <w:rtl/>
                <w:lang w:bidi="he-IL"/>
              </w:rPr>
              <w:t>ובברכת</w:t>
            </w:r>
            <w:r w:rsidRPr="00AC5F20">
              <w:rPr>
                <w:rFonts w:asciiTheme="majorBidi" w:eastAsia="Arimo" w:hAnsiTheme="majorBidi" w:cstheme="majorBidi"/>
                <w:b/>
                <w:color w:val="000000"/>
                <w:rtl/>
                <w:lang w:bidi="he-IL"/>
              </w:rPr>
              <w:t xml:space="preserve"> </w:t>
            </w:r>
            <w:r w:rsidRPr="00AC5F20">
              <w:rPr>
                <w:rFonts w:asciiTheme="majorBidi" w:eastAsia="Arimo" w:hAnsiTheme="majorBidi" w:cstheme="majorBidi" w:hint="cs"/>
                <w:b/>
                <w:color w:val="000000"/>
                <w:rtl/>
                <w:lang w:bidi="he-IL"/>
              </w:rPr>
              <w:t>המזון</w:t>
            </w:r>
            <w:r w:rsidRPr="00AC5F20">
              <w:rPr>
                <w:rFonts w:asciiTheme="majorBidi" w:eastAsia="Arimo" w:hAnsiTheme="majorBidi" w:cstheme="majorBidi"/>
                <w:b/>
                <w:color w:val="000000"/>
                <w:rtl/>
                <w:lang w:bidi="he-IL"/>
              </w:rPr>
              <w:t xml:space="preserve"> </w:t>
            </w:r>
            <w:r w:rsidRPr="004754E9">
              <w:rPr>
                <w:rFonts w:asciiTheme="majorBidi" w:eastAsia="Arimo" w:hAnsiTheme="majorBidi" w:cstheme="majorBidi"/>
                <w:b/>
                <w:color w:val="000000"/>
                <w:rtl/>
                <w:lang w:bidi="he-IL"/>
              </w:rPr>
              <w:t>-</w:t>
            </w:r>
          </w:p>
          <w:p w14:paraId="46707120" w14:textId="77777777" w:rsidR="00CF6503" w:rsidRPr="00AC5F20" w:rsidRDefault="004754E9" w:rsidP="00455F34">
            <w:pPr>
              <w:pBdr>
                <w:top w:val="nil"/>
                <w:left w:val="nil"/>
                <w:bottom w:val="nil"/>
                <w:right w:val="nil"/>
                <w:between w:val="nil"/>
              </w:pBdr>
              <w:bidi/>
              <w:spacing w:before="120" w:line="240" w:lineRule="auto"/>
              <w:ind w:left="0" w:hanging="2"/>
              <w:rPr>
                <w:rFonts w:asciiTheme="majorBidi" w:hAnsiTheme="majorBidi"/>
                <w:color w:val="000000"/>
                <w:lang w:bidi="he-IL"/>
              </w:rPr>
            </w:pPr>
            <w:r w:rsidRPr="00AC5F20">
              <w:rPr>
                <w:rFonts w:asciiTheme="majorBidi" w:eastAsia="Arimo" w:hAnsiTheme="majorBidi" w:cstheme="majorBidi" w:hint="cs"/>
                <w:b/>
                <w:color w:val="000000"/>
                <w:rtl/>
                <w:lang w:bidi="he-IL"/>
              </w:rPr>
              <w:lastRenderedPageBreak/>
              <w:t>פשיטא</w:t>
            </w:r>
            <w:r w:rsidRPr="00AC5F20">
              <w:rPr>
                <w:rFonts w:asciiTheme="majorBidi" w:eastAsia="Arimo" w:hAnsiTheme="majorBidi" w:cstheme="majorBidi"/>
                <w:b/>
                <w:color w:val="000000"/>
                <w:rtl/>
                <w:lang w:bidi="he-IL"/>
              </w:rPr>
              <w:t xml:space="preserve">! </w:t>
            </w:r>
            <w:r w:rsidRPr="00AC5F20">
              <w:rPr>
                <w:rFonts w:asciiTheme="majorBidi" w:eastAsia="Arimo" w:hAnsiTheme="majorBidi" w:cstheme="majorBidi" w:hint="cs"/>
                <w:b/>
                <w:color w:val="000000"/>
                <w:rtl/>
                <w:lang w:bidi="he-IL"/>
              </w:rPr>
              <w:t>מהו</w:t>
            </w:r>
            <w:r w:rsidRPr="00AC5F20">
              <w:rPr>
                <w:rFonts w:asciiTheme="majorBidi" w:eastAsia="Arimo" w:hAnsiTheme="majorBidi" w:cstheme="majorBidi"/>
                <w:b/>
                <w:color w:val="000000"/>
                <w:rtl/>
                <w:lang w:bidi="he-IL"/>
              </w:rPr>
              <w:t xml:space="preserve"> </w:t>
            </w:r>
            <w:proofErr w:type="spellStart"/>
            <w:r w:rsidRPr="00AC5F20">
              <w:rPr>
                <w:rFonts w:asciiTheme="majorBidi" w:eastAsia="Arimo" w:hAnsiTheme="majorBidi" w:cstheme="majorBidi" w:hint="cs"/>
                <w:b/>
                <w:color w:val="000000"/>
                <w:rtl/>
                <w:lang w:bidi="he-IL"/>
              </w:rPr>
              <w:t>דתימא</w:t>
            </w:r>
            <w:proofErr w:type="spellEnd"/>
            <w:r w:rsidRPr="00AC5F20">
              <w:rPr>
                <w:rFonts w:asciiTheme="majorBidi" w:eastAsia="Arimo" w:hAnsiTheme="majorBidi" w:cstheme="majorBidi"/>
                <w:b/>
                <w:color w:val="000000"/>
                <w:rtl/>
                <w:lang w:bidi="he-IL"/>
              </w:rPr>
              <w:t xml:space="preserve"> </w:t>
            </w:r>
            <w:r w:rsidRPr="00AC5F20">
              <w:rPr>
                <w:rFonts w:asciiTheme="majorBidi" w:eastAsia="Arimo" w:hAnsiTheme="majorBidi" w:cstheme="majorBidi" w:hint="cs"/>
                <w:b/>
                <w:color w:val="000000"/>
                <w:rtl/>
                <w:lang w:bidi="he-IL"/>
              </w:rPr>
              <w:t>הואיל</w:t>
            </w:r>
            <w:r w:rsidRPr="00AC5F20">
              <w:rPr>
                <w:rFonts w:asciiTheme="majorBidi" w:eastAsia="Arimo" w:hAnsiTheme="majorBidi" w:cstheme="majorBidi"/>
                <w:b/>
                <w:color w:val="000000"/>
                <w:rtl/>
                <w:lang w:bidi="he-IL"/>
              </w:rPr>
              <w:t xml:space="preserve"> </w:t>
            </w:r>
            <w:r w:rsidRPr="00AC5F20">
              <w:rPr>
                <w:rFonts w:asciiTheme="majorBidi" w:eastAsia="Arimo" w:hAnsiTheme="majorBidi" w:cstheme="majorBidi" w:hint="cs"/>
                <w:b/>
                <w:color w:val="000000"/>
                <w:rtl/>
                <w:lang w:bidi="he-IL"/>
              </w:rPr>
              <w:t>וכתיב</w:t>
            </w:r>
            <w:r w:rsidRPr="004754E9">
              <w:rPr>
                <w:rFonts w:asciiTheme="majorBidi" w:eastAsia="Arimo" w:hAnsiTheme="majorBidi" w:cstheme="majorBidi"/>
                <w:b/>
                <w:color w:val="000000"/>
                <w:rtl/>
                <w:lang w:bidi="he-IL"/>
              </w:rPr>
              <w:t>: </w:t>
            </w:r>
            <w:r w:rsidRPr="00AC5F20">
              <w:rPr>
                <w:rFonts w:asciiTheme="majorBidi" w:eastAsia="Arimo" w:hAnsiTheme="majorBidi" w:cstheme="majorBidi" w:hint="cs"/>
                <w:b/>
                <w:color w:val="000000"/>
                <w:rtl/>
                <w:lang w:bidi="he-IL"/>
              </w:rPr>
              <w:t>בתת</w:t>
            </w:r>
            <w:r w:rsidRPr="00AC5F20">
              <w:rPr>
                <w:rFonts w:asciiTheme="majorBidi" w:eastAsia="Arimo" w:hAnsiTheme="majorBidi" w:cstheme="majorBidi"/>
                <w:b/>
                <w:color w:val="000000"/>
                <w:rtl/>
                <w:lang w:bidi="he-IL"/>
              </w:rPr>
              <w:t xml:space="preserve"> </w:t>
            </w:r>
            <w:r w:rsidRPr="00AC5F20">
              <w:rPr>
                <w:rFonts w:asciiTheme="majorBidi" w:eastAsia="Arimo" w:hAnsiTheme="majorBidi" w:cstheme="majorBidi" w:hint="cs"/>
                <w:b/>
                <w:color w:val="000000"/>
                <w:rtl/>
                <w:lang w:bidi="he-IL"/>
              </w:rPr>
              <w:t>ה</w:t>
            </w:r>
            <w:r w:rsidRPr="00AC5F20">
              <w:rPr>
                <w:rFonts w:asciiTheme="majorBidi" w:eastAsia="Arimo" w:hAnsiTheme="majorBidi" w:cstheme="majorBidi"/>
                <w:b/>
                <w:color w:val="000000"/>
                <w:rtl/>
                <w:lang w:bidi="he-IL"/>
              </w:rPr>
              <w:t xml:space="preserve">' </w:t>
            </w:r>
            <w:r w:rsidRPr="00AC5F20">
              <w:rPr>
                <w:rFonts w:asciiTheme="majorBidi" w:eastAsia="Arimo" w:hAnsiTheme="majorBidi" w:cstheme="majorBidi" w:hint="cs"/>
                <w:b/>
                <w:color w:val="000000"/>
                <w:rtl/>
                <w:lang w:bidi="he-IL"/>
              </w:rPr>
              <w:t>לכם</w:t>
            </w:r>
            <w:r w:rsidRPr="00AC5F20">
              <w:rPr>
                <w:rFonts w:asciiTheme="majorBidi" w:eastAsia="Arimo" w:hAnsiTheme="majorBidi" w:cstheme="majorBidi"/>
                <w:b/>
                <w:color w:val="000000"/>
                <w:rtl/>
                <w:lang w:bidi="he-IL"/>
              </w:rPr>
              <w:t xml:space="preserve"> </w:t>
            </w:r>
            <w:r w:rsidRPr="00AC5F20">
              <w:rPr>
                <w:rFonts w:asciiTheme="majorBidi" w:eastAsia="Arimo" w:hAnsiTheme="majorBidi" w:cstheme="majorBidi" w:hint="cs"/>
                <w:b/>
                <w:color w:val="000000"/>
                <w:rtl/>
                <w:lang w:bidi="he-IL"/>
              </w:rPr>
              <w:t>בערב</w:t>
            </w:r>
            <w:r w:rsidRPr="00AC5F20">
              <w:rPr>
                <w:rFonts w:asciiTheme="majorBidi" w:eastAsia="Arimo" w:hAnsiTheme="majorBidi" w:cstheme="majorBidi"/>
                <w:b/>
                <w:color w:val="000000"/>
                <w:rtl/>
                <w:lang w:bidi="he-IL"/>
              </w:rPr>
              <w:t xml:space="preserve"> </w:t>
            </w:r>
            <w:r w:rsidRPr="00AC5F20">
              <w:rPr>
                <w:rFonts w:asciiTheme="majorBidi" w:eastAsia="Arimo" w:hAnsiTheme="majorBidi" w:cstheme="majorBidi" w:hint="cs"/>
                <w:b/>
                <w:color w:val="000000"/>
                <w:rtl/>
                <w:lang w:bidi="he-IL"/>
              </w:rPr>
              <w:t>בשר</w:t>
            </w:r>
            <w:r w:rsidRPr="00AC5F20">
              <w:rPr>
                <w:rFonts w:asciiTheme="majorBidi" w:eastAsia="Arimo" w:hAnsiTheme="majorBidi" w:cstheme="majorBidi"/>
                <w:b/>
                <w:color w:val="000000"/>
                <w:rtl/>
                <w:lang w:bidi="he-IL"/>
              </w:rPr>
              <w:t xml:space="preserve"> </w:t>
            </w:r>
            <w:r w:rsidRPr="00AC5F20">
              <w:rPr>
                <w:rFonts w:asciiTheme="majorBidi" w:eastAsia="Arimo" w:hAnsiTheme="majorBidi" w:cstheme="majorBidi" w:hint="cs"/>
                <w:b/>
                <w:color w:val="000000"/>
                <w:rtl/>
                <w:lang w:bidi="he-IL"/>
              </w:rPr>
              <w:t>לאכל</w:t>
            </w:r>
            <w:r w:rsidRPr="00AC5F20">
              <w:rPr>
                <w:rFonts w:asciiTheme="majorBidi" w:eastAsia="Arimo" w:hAnsiTheme="majorBidi" w:cstheme="majorBidi"/>
                <w:b/>
                <w:color w:val="000000"/>
                <w:rtl/>
                <w:lang w:bidi="he-IL"/>
              </w:rPr>
              <w:t xml:space="preserve"> </w:t>
            </w:r>
            <w:r w:rsidRPr="00AC5F20">
              <w:rPr>
                <w:rFonts w:asciiTheme="majorBidi" w:eastAsia="Arimo" w:hAnsiTheme="majorBidi" w:cstheme="majorBidi" w:hint="cs"/>
                <w:b/>
                <w:color w:val="000000"/>
                <w:rtl/>
                <w:lang w:bidi="he-IL"/>
              </w:rPr>
              <w:t>ולחם</w:t>
            </w:r>
            <w:r w:rsidRPr="00AC5F20">
              <w:rPr>
                <w:rFonts w:asciiTheme="majorBidi" w:eastAsia="Arimo" w:hAnsiTheme="majorBidi" w:cstheme="majorBidi"/>
                <w:b/>
                <w:color w:val="000000"/>
                <w:rtl/>
                <w:lang w:bidi="he-IL"/>
              </w:rPr>
              <w:t xml:space="preserve"> </w:t>
            </w:r>
            <w:r w:rsidRPr="00AC5F20">
              <w:rPr>
                <w:rFonts w:asciiTheme="majorBidi" w:eastAsia="Arimo" w:hAnsiTheme="majorBidi" w:cstheme="majorBidi" w:hint="cs"/>
                <w:b/>
                <w:color w:val="000000"/>
                <w:rtl/>
                <w:lang w:bidi="he-IL"/>
              </w:rPr>
              <w:t>בבקר</w:t>
            </w:r>
            <w:r w:rsidRPr="00AC5F20">
              <w:rPr>
                <w:rFonts w:asciiTheme="majorBidi" w:eastAsia="Arimo" w:hAnsiTheme="majorBidi" w:cstheme="majorBidi"/>
                <w:b/>
                <w:color w:val="000000"/>
                <w:rtl/>
                <w:lang w:bidi="he-IL"/>
              </w:rPr>
              <w:t xml:space="preserve"> </w:t>
            </w:r>
            <w:r w:rsidRPr="00AC5F20">
              <w:rPr>
                <w:rFonts w:asciiTheme="majorBidi" w:eastAsia="Arimo" w:hAnsiTheme="majorBidi" w:cstheme="majorBidi" w:hint="cs"/>
                <w:b/>
                <w:color w:val="000000"/>
                <w:rtl/>
                <w:lang w:bidi="he-IL"/>
              </w:rPr>
              <w:t>לשבע</w:t>
            </w:r>
            <w:r w:rsidRPr="00AC5F20">
              <w:rPr>
                <w:rFonts w:asciiTheme="majorBidi" w:eastAsia="Arimo" w:hAnsiTheme="majorBidi" w:cstheme="majorBidi"/>
                <w:b/>
                <w:color w:val="000000"/>
                <w:rtl/>
                <w:lang w:bidi="he-IL"/>
              </w:rPr>
              <w:t xml:space="preserve">, </w:t>
            </w:r>
            <w:r w:rsidRPr="00AC5F20">
              <w:rPr>
                <w:rFonts w:asciiTheme="majorBidi" w:eastAsia="Arimo" w:hAnsiTheme="majorBidi" w:cstheme="majorBidi" w:hint="cs"/>
                <w:b/>
                <w:color w:val="000000"/>
                <w:rtl/>
                <w:lang w:bidi="he-IL"/>
              </w:rPr>
              <w:t>כמצות</w:t>
            </w:r>
            <w:r w:rsidRPr="00AC5F20">
              <w:rPr>
                <w:rFonts w:asciiTheme="majorBidi" w:eastAsia="Arimo" w:hAnsiTheme="majorBidi" w:cstheme="majorBidi"/>
                <w:b/>
                <w:color w:val="000000"/>
                <w:rtl/>
                <w:lang w:bidi="he-IL"/>
              </w:rPr>
              <w:t xml:space="preserve"> </w:t>
            </w:r>
            <w:r w:rsidRPr="00AC5F20">
              <w:rPr>
                <w:rFonts w:asciiTheme="majorBidi" w:eastAsia="Arimo" w:hAnsiTheme="majorBidi" w:cstheme="majorBidi" w:hint="cs"/>
                <w:b/>
                <w:color w:val="000000"/>
                <w:rtl/>
                <w:lang w:bidi="he-IL"/>
              </w:rPr>
              <w:t>עשה</w:t>
            </w:r>
            <w:r w:rsidRPr="00AC5F20">
              <w:rPr>
                <w:rFonts w:asciiTheme="majorBidi" w:eastAsia="Arimo" w:hAnsiTheme="majorBidi" w:cstheme="majorBidi"/>
                <w:b/>
                <w:color w:val="000000"/>
                <w:rtl/>
                <w:lang w:bidi="he-IL"/>
              </w:rPr>
              <w:t xml:space="preserve"> </w:t>
            </w:r>
            <w:r w:rsidRPr="00AC5F20">
              <w:rPr>
                <w:rFonts w:asciiTheme="majorBidi" w:eastAsia="Arimo" w:hAnsiTheme="majorBidi" w:cstheme="majorBidi" w:hint="cs"/>
                <w:b/>
                <w:color w:val="000000"/>
                <w:rtl/>
                <w:lang w:bidi="he-IL"/>
              </w:rPr>
              <w:t>שהזמן</w:t>
            </w:r>
            <w:r w:rsidRPr="00AC5F20">
              <w:rPr>
                <w:rFonts w:asciiTheme="majorBidi" w:eastAsia="Arimo" w:hAnsiTheme="majorBidi" w:cstheme="majorBidi"/>
                <w:b/>
                <w:color w:val="000000"/>
                <w:rtl/>
                <w:lang w:bidi="he-IL"/>
              </w:rPr>
              <w:t xml:space="preserve"> </w:t>
            </w:r>
            <w:proofErr w:type="spellStart"/>
            <w:r w:rsidRPr="00AC5F20">
              <w:rPr>
                <w:rFonts w:asciiTheme="majorBidi" w:eastAsia="Arimo" w:hAnsiTheme="majorBidi" w:cstheme="majorBidi" w:hint="cs"/>
                <w:b/>
                <w:color w:val="000000"/>
                <w:rtl/>
                <w:lang w:bidi="he-IL"/>
              </w:rPr>
              <w:t>גרמא</w:t>
            </w:r>
            <w:proofErr w:type="spellEnd"/>
            <w:r w:rsidRPr="00AC5F20">
              <w:rPr>
                <w:rFonts w:asciiTheme="majorBidi" w:eastAsia="Arimo" w:hAnsiTheme="majorBidi" w:cstheme="majorBidi"/>
                <w:b/>
                <w:color w:val="000000"/>
                <w:rtl/>
                <w:lang w:bidi="he-IL"/>
              </w:rPr>
              <w:t xml:space="preserve"> </w:t>
            </w:r>
            <w:r w:rsidRPr="00AC5F20">
              <w:rPr>
                <w:rFonts w:asciiTheme="majorBidi" w:eastAsia="Arimo" w:hAnsiTheme="majorBidi" w:cstheme="majorBidi" w:hint="cs"/>
                <w:b/>
                <w:color w:val="000000"/>
                <w:rtl/>
                <w:lang w:bidi="he-IL"/>
              </w:rPr>
              <w:t>דמי</w:t>
            </w:r>
            <w:r w:rsidRPr="004754E9">
              <w:rPr>
                <w:rFonts w:asciiTheme="majorBidi" w:eastAsia="Arimo" w:hAnsiTheme="majorBidi" w:cstheme="majorBidi"/>
                <w:b/>
                <w:color w:val="000000"/>
                <w:rtl/>
                <w:lang w:bidi="he-IL"/>
              </w:rPr>
              <w:t xml:space="preserve">, </w:t>
            </w:r>
            <w:proofErr w:type="spellStart"/>
            <w:r w:rsidRPr="004754E9">
              <w:rPr>
                <w:rFonts w:asciiTheme="majorBidi" w:eastAsia="Arimo" w:hAnsiTheme="majorBidi" w:cstheme="majorBidi"/>
                <w:b/>
                <w:color w:val="000000"/>
                <w:rtl/>
                <w:lang w:bidi="he-IL"/>
              </w:rPr>
              <w:t>קא</w:t>
            </w:r>
            <w:proofErr w:type="spellEnd"/>
            <w:r w:rsidRPr="004754E9">
              <w:rPr>
                <w:rFonts w:asciiTheme="majorBidi" w:eastAsia="Arimo" w:hAnsiTheme="majorBidi" w:cstheme="majorBidi"/>
                <w:b/>
                <w:color w:val="000000"/>
                <w:rtl/>
                <w:lang w:bidi="he-IL"/>
              </w:rPr>
              <w:t xml:space="preserve"> משמע </w:t>
            </w:r>
            <w:r w:rsidRPr="00AC5F20">
              <w:rPr>
                <w:rFonts w:asciiTheme="majorBidi" w:eastAsia="Arimo" w:hAnsiTheme="majorBidi" w:cstheme="majorBidi" w:hint="cs"/>
                <w:b/>
                <w:color w:val="000000"/>
                <w:rtl/>
                <w:lang w:bidi="he-IL"/>
              </w:rPr>
              <w:t>לן</w:t>
            </w:r>
            <w:r w:rsidRPr="00AC5F20">
              <w:rPr>
                <w:rFonts w:asciiTheme="majorBidi" w:eastAsia="Arimo" w:hAnsiTheme="majorBidi" w:cstheme="majorBidi"/>
                <w:b/>
                <w:color w:val="000000"/>
                <w:rtl/>
                <w:lang w:bidi="he-IL"/>
              </w:rPr>
              <w:t xml:space="preserve">. </w:t>
            </w:r>
          </w:p>
        </w:tc>
        <w:tc>
          <w:tcPr>
            <w:tcW w:w="63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B0A679" w14:textId="77777777" w:rsidR="00CF6503" w:rsidRPr="00455F34" w:rsidRDefault="00CF6503" w:rsidP="00A22939">
            <w:pPr>
              <w:pBdr>
                <w:top w:val="nil"/>
                <w:left w:val="nil"/>
                <w:bottom w:val="nil"/>
                <w:right w:val="nil"/>
                <w:between w:val="nil"/>
              </w:pBdr>
              <w:spacing w:before="120" w:line="240" w:lineRule="auto"/>
              <w:ind w:left="0" w:hanging="2"/>
              <w:rPr>
                <w:rFonts w:asciiTheme="minorHAnsi" w:eastAsia="Carlito" w:hAnsiTheme="minorHAnsi"/>
                <w:bCs/>
                <w:color w:val="000000"/>
                <w:sz w:val="20"/>
                <w:u w:val="single"/>
              </w:rPr>
            </w:pPr>
            <w:r w:rsidRPr="00455F34">
              <w:rPr>
                <w:rFonts w:asciiTheme="minorHAnsi" w:eastAsia="Carlito" w:hAnsiTheme="minorHAnsi" w:cstheme="minorHAnsi"/>
                <w:bCs/>
                <w:color w:val="000000"/>
                <w:sz w:val="20"/>
                <w:szCs w:val="20"/>
                <w:u w:val="single"/>
              </w:rPr>
              <w:lastRenderedPageBreak/>
              <w:t>Bera</w:t>
            </w:r>
            <w:r w:rsidR="006374A1" w:rsidRPr="00455F34">
              <w:rPr>
                <w:rFonts w:asciiTheme="minorHAnsi" w:eastAsia="Carlito" w:hAnsiTheme="minorHAnsi" w:cstheme="minorHAnsi"/>
                <w:bCs/>
                <w:color w:val="000000"/>
                <w:sz w:val="20"/>
                <w:szCs w:val="20"/>
                <w:u w:val="single"/>
              </w:rPr>
              <w:t>k</w:t>
            </w:r>
            <w:r w:rsidRPr="00455F34">
              <w:rPr>
                <w:rFonts w:asciiTheme="minorHAnsi" w:eastAsia="Carlito" w:hAnsiTheme="minorHAnsi" w:cstheme="minorHAnsi"/>
                <w:bCs/>
                <w:color w:val="000000"/>
                <w:sz w:val="20"/>
                <w:szCs w:val="20"/>
                <w:u w:val="single"/>
              </w:rPr>
              <w:t>hot</w:t>
            </w:r>
            <w:r w:rsidRPr="00455F34">
              <w:rPr>
                <w:rFonts w:asciiTheme="minorHAnsi" w:eastAsia="Carlito" w:hAnsiTheme="minorHAnsi"/>
                <w:bCs/>
                <w:color w:val="000000"/>
                <w:sz w:val="20"/>
                <w:u w:val="single"/>
              </w:rPr>
              <w:t xml:space="preserve"> </w:t>
            </w:r>
            <w:proofErr w:type="spellStart"/>
            <w:r w:rsidRPr="00455F34">
              <w:rPr>
                <w:rFonts w:asciiTheme="minorHAnsi" w:eastAsia="Carlito" w:hAnsiTheme="minorHAnsi"/>
                <w:bCs/>
                <w:color w:val="000000"/>
                <w:sz w:val="20"/>
                <w:u w:val="single"/>
              </w:rPr>
              <w:t>20a</w:t>
            </w:r>
            <w:proofErr w:type="spellEnd"/>
          </w:p>
          <w:p w14:paraId="2DEF6599" w14:textId="77777777" w:rsidR="007A1D1B" w:rsidRPr="00455F34" w:rsidRDefault="00CF6503">
            <w:pPr>
              <w:pBdr>
                <w:top w:val="nil"/>
                <w:left w:val="nil"/>
                <w:bottom w:val="nil"/>
                <w:right w:val="nil"/>
                <w:between w:val="nil"/>
              </w:pBdr>
              <w:spacing w:before="120" w:after="100" w:line="240" w:lineRule="auto"/>
              <w:ind w:left="0" w:hanging="2"/>
              <w:rPr>
                <w:rFonts w:asciiTheme="minorHAnsi" w:eastAsia="Carlito" w:hAnsiTheme="minorHAnsi"/>
                <w:b/>
                <w:color w:val="000000"/>
                <w:sz w:val="20"/>
              </w:rPr>
            </w:pPr>
            <w:r w:rsidRPr="00AC5F20">
              <w:rPr>
                <w:rFonts w:asciiTheme="minorHAnsi" w:eastAsia="Carlito" w:hAnsiTheme="minorHAnsi"/>
                <w:b/>
                <w:color w:val="000000"/>
                <w:sz w:val="20"/>
              </w:rPr>
              <w:t>Mishna</w:t>
            </w:r>
            <w:r w:rsidR="003F5F60">
              <w:rPr>
                <w:rFonts w:asciiTheme="minorHAnsi" w:eastAsia="Carlito" w:hAnsiTheme="minorHAnsi"/>
                <w:b/>
                <w:color w:val="000000"/>
                <w:sz w:val="20"/>
              </w:rPr>
              <w:t>h</w:t>
            </w:r>
            <w:r w:rsidRPr="00AC5F20">
              <w:rPr>
                <w:rFonts w:asciiTheme="minorHAnsi" w:eastAsia="Carlito" w:hAnsiTheme="minorHAnsi"/>
                <w:b/>
                <w:color w:val="000000"/>
                <w:sz w:val="20"/>
              </w:rPr>
              <w:t>:</w:t>
            </w:r>
            <w:r w:rsidR="007A1D1B">
              <w:rPr>
                <w:rFonts w:asciiTheme="minorHAnsi" w:eastAsia="Carlito" w:hAnsiTheme="minorHAnsi"/>
                <w:b/>
                <w:color w:val="000000"/>
                <w:sz w:val="20"/>
              </w:rPr>
              <w:t xml:space="preserve"> </w:t>
            </w:r>
            <w:r w:rsidRPr="00455F34">
              <w:rPr>
                <w:rFonts w:asciiTheme="minorHAnsi" w:eastAsia="Calibri" w:hAnsiTheme="minorHAnsi"/>
                <w:b/>
                <w:bCs/>
                <w:color w:val="000000"/>
                <w:sz w:val="20"/>
              </w:rPr>
              <w:t xml:space="preserve">Women, slaves and minors are exempt from reciting the </w:t>
            </w:r>
            <w:r w:rsidRPr="00455F34">
              <w:rPr>
                <w:rFonts w:asciiTheme="minorHAnsi" w:eastAsia="Calibri" w:hAnsiTheme="minorHAnsi"/>
                <w:b/>
                <w:bCs/>
                <w:i/>
                <w:color w:val="000000"/>
                <w:sz w:val="20"/>
              </w:rPr>
              <w:t>Shema</w:t>
            </w:r>
            <w:r w:rsidRPr="00455F34">
              <w:rPr>
                <w:rFonts w:asciiTheme="minorHAnsi" w:eastAsia="Calibri" w:hAnsiTheme="minorHAnsi"/>
                <w:b/>
                <w:bCs/>
                <w:color w:val="000000"/>
                <w:sz w:val="20"/>
              </w:rPr>
              <w:t xml:space="preserve"> and putting on </w:t>
            </w:r>
            <w:r w:rsidRPr="00455F34">
              <w:rPr>
                <w:rFonts w:asciiTheme="minorHAnsi" w:eastAsia="Calibri" w:hAnsiTheme="minorHAnsi"/>
                <w:b/>
                <w:bCs/>
                <w:i/>
                <w:color w:val="000000"/>
                <w:sz w:val="20"/>
              </w:rPr>
              <w:t>tefillin</w:t>
            </w:r>
            <w:r w:rsidRPr="00455F34">
              <w:rPr>
                <w:rFonts w:asciiTheme="minorHAnsi" w:eastAsia="Calibri" w:hAnsiTheme="minorHAnsi"/>
                <w:b/>
                <w:bCs/>
                <w:color w:val="000000"/>
                <w:sz w:val="20"/>
              </w:rPr>
              <w:t xml:space="preserve">, but are obligated for prayer, </w:t>
            </w:r>
            <w:r w:rsidRPr="00455F34">
              <w:rPr>
                <w:rFonts w:asciiTheme="minorHAnsi" w:eastAsia="Calibri" w:hAnsiTheme="minorHAnsi"/>
                <w:b/>
                <w:bCs/>
                <w:i/>
                <w:color w:val="000000"/>
                <w:sz w:val="20"/>
              </w:rPr>
              <w:t>mezuzah</w:t>
            </w:r>
            <w:r w:rsidRPr="00455F34">
              <w:rPr>
                <w:rFonts w:asciiTheme="minorHAnsi" w:eastAsia="Calibri" w:hAnsiTheme="minorHAnsi"/>
                <w:b/>
                <w:bCs/>
                <w:color w:val="000000"/>
                <w:sz w:val="20"/>
              </w:rPr>
              <w:t xml:space="preserve">, and </w:t>
            </w:r>
            <w:r w:rsidR="007A1D1B">
              <w:rPr>
                <w:rFonts w:asciiTheme="minorHAnsi" w:eastAsia="Calibri" w:hAnsiTheme="minorHAnsi"/>
                <w:b/>
                <w:bCs/>
                <w:color w:val="000000"/>
                <w:sz w:val="20"/>
              </w:rPr>
              <w:t>Grace after Meals (</w:t>
            </w:r>
            <w:proofErr w:type="spellStart"/>
            <w:r w:rsidRPr="00455F34">
              <w:rPr>
                <w:rFonts w:asciiTheme="minorHAnsi" w:eastAsia="Calibri" w:hAnsiTheme="minorHAnsi"/>
                <w:b/>
                <w:bCs/>
                <w:i/>
                <w:color w:val="000000"/>
                <w:sz w:val="20"/>
              </w:rPr>
              <w:t>Birkat</w:t>
            </w:r>
            <w:proofErr w:type="spellEnd"/>
            <w:r w:rsidRPr="00455F34">
              <w:rPr>
                <w:rFonts w:asciiTheme="minorHAnsi" w:eastAsia="Calibri" w:hAnsiTheme="minorHAnsi"/>
                <w:b/>
                <w:bCs/>
                <w:i/>
                <w:color w:val="000000"/>
                <w:sz w:val="20"/>
              </w:rPr>
              <w:t xml:space="preserve"> </w:t>
            </w:r>
            <w:proofErr w:type="spellStart"/>
            <w:r w:rsidRPr="00455F34">
              <w:rPr>
                <w:rFonts w:asciiTheme="minorHAnsi" w:eastAsia="Calibri" w:hAnsiTheme="minorHAnsi"/>
                <w:b/>
                <w:bCs/>
                <w:i/>
                <w:color w:val="000000"/>
                <w:sz w:val="20"/>
              </w:rPr>
              <w:t>Hamazon</w:t>
            </w:r>
            <w:proofErr w:type="spellEnd"/>
            <w:r w:rsidR="007A1D1B">
              <w:rPr>
                <w:rFonts w:asciiTheme="minorHAnsi" w:eastAsia="Calibri" w:hAnsiTheme="minorHAnsi"/>
                <w:b/>
                <w:bCs/>
                <w:color w:val="000000"/>
                <w:sz w:val="20"/>
              </w:rPr>
              <w:t>).</w:t>
            </w:r>
          </w:p>
          <w:p w14:paraId="541958CD" w14:textId="77777777" w:rsidR="007A1D1B" w:rsidRDefault="007A1D1B" w:rsidP="000030D6">
            <w:pPr>
              <w:pBdr>
                <w:top w:val="nil"/>
                <w:left w:val="nil"/>
                <w:bottom w:val="nil"/>
                <w:right w:val="nil"/>
                <w:between w:val="nil"/>
              </w:pBdr>
              <w:spacing w:before="120" w:after="100" w:line="240" w:lineRule="auto"/>
              <w:ind w:left="0" w:hanging="2"/>
              <w:rPr>
                <w:rFonts w:asciiTheme="minorHAnsi" w:eastAsia="Carlito" w:hAnsiTheme="minorHAnsi"/>
                <w:b/>
                <w:color w:val="000000"/>
                <w:sz w:val="20"/>
              </w:rPr>
            </w:pPr>
          </w:p>
          <w:p w14:paraId="6B708F7B" w14:textId="77777777" w:rsidR="00CF6503" w:rsidRPr="00AC5F20" w:rsidRDefault="003F5F60">
            <w:pPr>
              <w:pBdr>
                <w:top w:val="nil"/>
                <w:left w:val="nil"/>
                <w:bottom w:val="nil"/>
                <w:right w:val="nil"/>
                <w:between w:val="nil"/>
              </w:pBdr>
              <w:spacing w:before="120" w:after="100" w:line="240" w:lineRule="auto"/>
              <w:ind w:left="0" w:hanging="2"/>
              <w:rPr>
                <w:rFonts w:asciiTheme="minorHAnsi" w:eastAsia="Calibri" w:hAnsiTheme="minorHAnsi"/>
                <w:color w:val="000000"/>
                <w:sz w:val="20"/>
              </w:rPr>
            </w:pPr>
            <w:r>
              <w:rPr>
                <w:rFonts w:asciiTheme="minorHAnsi" w:eastAsia="Carlito" w:hAnsiTheme="minorHAnsi"/>
                <w:b/>
                <w:color w:val="000000"/>
                <w:sz w:val="20"/>
              </w:rPr>
              <w:t>Gemara</w:t>
            </w:r>
            <w:r w:rsidR="00CF6503" w:rsidRPr="00AC5F20">
              <w:rPr>
                <w:rFonts w:asciiTheme="minorHAnsi" w:eastAsia="Carlito" w:hAnsiTheme="minorHAnsi"/>
                <w:b/>
                <w:color w:val="000000"/>
                <w:sz w:val="20"/>
              </w:rPr>
              <w:t>:</w:t>
            </w:r>
            <w:r w:rsidR="00CF6503" w:rsidRPr="00AC5F20">
              <w:rPr>
                <w:rFonts w:asciiTheme="minorHAnsi" w:eastAsia="Calibri" w:hAnsiTheme="minorHAnsi"/>
                <w:color w:val="000000"/>
                <w:sz w:val="20"/>
              </w:rPr>
              <w:t xml:space="preserve"> </w:t>
            </w:r>
            <w:r w:rsidR="007A1D1B">
              <w:rPr>
                <w:rFonts w:asciiTheme="minorHAnsi" w:eastAsia="Calibri" w:hAnsiTheme="minorHAnsi"/>
                <w:color w:val="000000"/>
                <w:sz w:val="20"/>
              </w:rPr>
              <w:t xml:space="preserve">(Regarding Shema) </w:t>
            </w:r>
            <w:r w:rsidR="00CF6503" w:rsidRPr="00AC5F20">
              <w:rPr>
                <w:rFonts w:asciiTheme="minorHAnsi" w:eastAsia="Calibri" w:hAnsiTheme="minorHAnsi"/>
                <w:color w:val="000000"/>
                <w:sz w:val="20"/>
              </w:rPr>
              <w:t xml:space="preserve">That is </w:t>
            </w:r>
            <w:r w:rsidR="00CF6503" w:rsidRPr="00AC5F20">
              <w:rPr>
                <w:rFonts w:asciiTheme="minorHAnsi" w:eastAsia="Carlito" w:hAnsiTheme="minorHAnsi"/>
                <w:b/>
                <w:color w:val="000000"/>
                <w:sz w:val="20"/>
              </w:rPr>
              <w:t>obvious,</w:t>
            </w:r>
            <w:r w:rsidR="00CF6503" w:rsidRPr="00AC5F20">
              <w:rPr>
                <w:rFonts w:asciiTheme="minorHAnsi" w:eastAsia="Calibri" w:hAnsiTheme="minorHAnsi"/>
                <w:color w:val="000000"/>
                <w:sz w:val="20"/>
              </w:rPr>
              <w:t xml:space="preserve"> as </w:t>
            </w:r>
            <w:r w:rsidR="00CF6503" w:rsidRPr="00AC5F20">
              <w:rPr>
                <w:rFonts w:asciiTheme="minorHAnsi" w:eastAsia="Calibri" w:hAnsiTheme="minorHAnsi"/>
                <w:i/>
                <w:color w:val="000000"/>
                <w:sz w:val="20"/>
              </w:rPr>
              <w:t>Shema</w:t>
            </w:r>
            <w:r w:rsidR="00CF6503" w:rsidRPr="00AC5F20">
              <w:rPr>
                <w:rFonts w:asciiTheme="minorHAnsi" w:eastAsia="Calibri" w:hAnsiTheme="minorHAnsi"/>
                <w:color w:val="000000"/>
                <w:sz w:val="20"/>
              </w:rPr>
              <w:t xml:space="preserve"> is a </w:t>
            </w:r>
            <w:r w:rsidR="00CF6503" w:rsidRPr="00AC5F20">
              <w:rPr>
                <w:rFonts w:asciiTheme="minorHAnsi" w:eastAsia="Carlito" w:hAnsiTheme="minorHAnsi"/>
                <w:b/>
                <w:color w:val="000000"/>
                <w:sz w:val="20"/>
              </w:rPr>
              <w:t xml:space="preserve">time-bound, positive </w:t>
            </w:r>
            <w:r w:rsidR="00CF6503" w:rsidRPr="004D0F8F">
              <w:rPr>
                <w:rFonts w:asciiTheme="minorHAnsi" w:eastAsia="Carlito" w:hAnsiTheme="minorHAnsi" w:cstheme="minorHAnsi"/>
                <w:b/>
                <w:i/>
                <w:iCs/>
                <w:color w:val="000000"/>
                <w:sz w:val="20"/>
                <w:szCs w:val="20"/>
              </w:rPr>
              <w:t>mitzva</w:t>
            </w:r>
            <w:r w:rsidR="00F5042D" w:rsidRPr="004D0F8F">
              <w:rPr>
                <w:rFonts w:asciiTheme="minorHAnsi" w:eastAsia="Carlito" w:hAnsiTheme="minorHAnsi" w:cstheme="minorHAnsi"/>
                <w:b/>
                <w:i/>
                <w:iCs/>
                <w:color w:val="000000"/>
                <w:sz w:val="20"/>
                <w:szCs w:val="20"/>
              </w:rPr>
              <w:t>h</w:t>
            </w:r>
            <w:r w:rsidR="00CF6503" w:rsidRPr="00AC5F20">
              <w:rPr>
                <w:rFonts w:asciiTheme="minorHAnsi" w:eastAsia="Carlito" w:hAnsiTheme="minorHAnsi"/>
                <w:b/>
                <w:color w:val="000000"/>
                <w:sz w:val="20"/>
              </w:rPr>
              <w:t>, and</w:t>
            </w:r>
            <w:r w:rsidR="00CF6503" w:rsidRPr="00AC5F20">
              <w:rPr>
                <w:rFonts w:asciiTheme="minorHAnsi" w:eastAsia="Calibri" w:hAnsiTheme="minorHAnsi"/>
                <w:color w:val="000000"/>
                <w:sz w:val="20"/>
              </w:rPr>
              <w:t xml:space="preserve"> the halakhic principle is: </w:t>
            </w:r>
            <w:r w:rsidR="00CF6503" w:rsidRPr="00AC5F20">
              <w:rPr>
                <w:rFonts w:asciiTheme="minorHAnsi" w:eastAsia="Carlito" w:hAnsiTheme="minorHAnsi"/>
                <w:b/>
                <w:color w:val="000000"/>
                <w:sz w:val="20"/>
              </w:rPr>
              <w:t xml:space="preserve">Women are exempt from any time-bound, positive </w:t>
            </w:r>
            <w:r w:rsidR="00CF6503" w:rsidRPr="004D0F8F">
              <w:rPr>
                <w:rFonts w:asciiTheme="minorHAnsi" w:eastAsia="Carlito" w:hAnsiTheme="minorHAnsi" w:cstheme="minorHAnsi"/>
                <w:b/>
                <w:i/>
                <w:iCs/>
                <w:color w:val="000000"/>
                <w:sz w:val="20"/>
                <w:szCs w:val="20"/>
              </w:rPr>
              <w:t>mitzva</w:t>
            </w:r>
            <w:r w:rsidR="00F5042D" w:rsidRPr="004D0F8F">
              <w:rPr>
                <w:rFonts w:asciiTheme="minorHAnsi" w:eastAsia="Carlito" w:hAnsiTheme="minorHAnsi" w:cstheme="minorHAnsi"/>
                <w:b/>
                <w:i/>
                <w:iCs/>
                <w:color w:val="000000"/>
                <w:sz w:val="20"/>
                <w:szCs w:val="20"/>
              </w:rPr>
              <w:t>h</w:t>
            </w:r>
          </w:p>
          <w:p w14:paraId="583D47CF" w14:textId="77777777" w:rsidR="00CF6503" w:rsidRPr="00AC5F20" w:rsidRDefault="00CF6503" w:rsidP="00A22939">
            <w:pPr>
              <w:pBdr>
                <w:top w:val="nil"/>
                <w:left w:val="nil"/>
                <w:bottom w:val="nil"/>
                <w:right w:val="nil"/>
                <w:between w:val="nil"/>
              </w:pBdr>
              <w:spacing w:before="120" w:after="100" w:line="240" w:lineRule="auto"/>
              <w:ind w:left="0" w:hanging="2"/>
              <w:rPr>
                <w:rFonts w:asciiTheme="minorHAnsi" w:eastAsia="Calibri" w:hAnsiTheme="minorHAnsi"/>
                <w:color w:val="000000"/>
                <w:sz w:val="20"/>
              </w:rPr>
            </w:pPr>
            <w:r w:rsidRPr="00AC5F20">
              <w:rPr>
                <w:rFonts w:asciiTheme="minorHAnsi" w:eastAsia="Carlito" w:hAnsiTheme="minorHAnsi"/>
                <w:b/>
                <w:color w:val="000000"/>
                <w:sz w:val="20"/>
              </w:rPr>
              <w:t>Lest you say: Since</w:t>
            </w:r>
            <w:r w:rsidRPr="00AC5F20">
              <w:rPr>
                <w:rFonts w:asciiTheme="minorHAnsi" w:eastAsia="Calibri" w:hAnsiTheme="minorHAnsi"/>
                <w:color w:val="000000"/>
                <w:sz w:val="20"/>
              </w:rPr>
              <w:t xml:space="preserve"> </w:t>
            </w:r>
            <w:r w:rsidRPr="00AC5F20">
              <w:rPr>
                <w:rFonts w:asciiTheme="minorHAnsi" w:eastAsia="Calibri" w:hAnsiTheme="minorHAnsi"/>
                <w:i/>
                <w:color w:val="000000"/>
                <w:sz w:val="20"/>
              </w:rPr>
              <w:t>Shema</w:t>
            </w:r>
            <w:r w:rsidRPr="00AC5F20">
              <w:rPr>
                <w:rFonts w:asciiTheme="minorHAnsi" w:eastAsia="Calibri" w:hAnsiTheme="minorHAnsi"/>
                <w:color w:val="000000"/>
                <w:sz w:val="20"/>
              </w:rPr>
              <w:t xml:space="preserve"> </w:t>
            </w:r>
            <w:r w:rsidRPr="00AC5F20">
              <w:rPr>
                <w:rFonts w:asciiTheme="minorHAnsi" w:eastAsia="Carlito" w:hAnsiTheme="minorHAnsi"/>
                <w:b/>
                <w:color w:val="000000"/>
                <w:sz w:val="20"/>
              </w:rPr>
              <w:t>includes</w:t>
            </w:r>
            <w:r w:rsidR="00001811">
              <w:rPr>
                <w:rFonts w:asciiTheme="minorHAnsi" w:eastAsia="Calibri" w:hAnsiTheme="minorHAnsi"/>
                <w:color w:val="000000"/>
                <w:sz w:val="20"/>
              </w:rPr>
              <w:t xml:space="preserve"> accepting </w:t>
            </w:r>
            <w:r w:rsidRPr="00AC5F20">
              <w:rPr>
                <w:rFonts w:asciiTheme="minorHAnsi" w:eastAsia="Carlito" w:hAnsiTheme="minorHAnsi"/>
                <w:b/>
                <w:color w:val="000000"/>
                <w:sz w:val="20"/>
              </w:rPr>
              <w:t>the kingdom of Heaven,</w:t>
            </w:r>
            <w:r w:rsidRPr="00AC5F20">
              <w:rPr>
                <w:rFonts w:asciiTheme="minorHAnsi" w:eastAsia="Calibri" w:hAnsiTheme="minorHAnsi"/>
                <w:color w:val="000000"/>
                <w:sz w:val="20"/>
              </w:rPr>
              <w:t xml:space="preserve"> perhaps women are obligated in its recitation despite the fact that it is a time-bound, positive </w:t>
            </w:r>
            <w:r w:rsidRPr="004D0F8F">
              <w:rPr>
                <w:rFonts w:asciiTheme="minorHAnsi" w:eastAsia="Calibri" w:hAnsiTheme="minorHAnsi" w:cstheme="minorHAnsi"/>
                <w:i/>
                <w:iCs/>
                <w:color w:val="000000"/>
                <w:sz w:val="20"/>
                <w:szCs w:val="20"/>
              </w:rPr>
              <w:t>mitzva</w:t>
            </w:r>
            <w:r w:rsidR="009011B1" w:rsidRPr="004D0F8F">
              <w:rPr>
                <w:rFonts w:asciiTheme="minorHAnsi" w:eastAsia="Calibri" w:hAnsiTheme="minorHAnsi" w:cstheme="minorHAnsi"/>
                <w:i/>
                <w:iCs/>
                <w:color w:val="000000"/>
                <w:sz w:val="20"/>
                <w:szCs w:val="20"/>
              </w:rPr>
              <w:t>h</w:t>
            </w:r>
            <w:r w:rsidRPr="00AC5F20">
              <w:rPr>
                <w:rFonts w:asciiTheme="minorHAnsi" w:eastAsia="Calibri" w:hAnsiTheme="minorHAnsi"/>
                <w:color w:val="000000"/>
                <w:sz w:val="20"/>
              </w:rPr>
              <w:t xml:space="preserve">. Therefore, the </w:t>
            </w:r>
            <w:r w:rsidRPr="004D0F8F">
              <w:rPr>
                <w:rFonts w:asciiTheme="minorHAnsi" w:eastAsia="Calibri" w:hAnsiTheme="minorHAnsi" w:cstheme="minorHAnsi"/>
                <w:iCs/>
                <w:color w:val="000000"/>
                <w:sz w:val="20"/>
                <w:szCs w:val="20"/>
              </w:rPr>
              <w:t>Mishna</w:t>
            </w:r>
            <w:r w:rsidR="00F5042D" w:rsidRPr="004D0F8F">
              <w:rPr>
                <w:rFonts w:asciiTheme="minorHAnsi" w:eastAsia="Calibri" w:hAnsiTheme="minorHAnsi" w:cstheme="minorHAnsi"/>
                <w:iCs/>
                <w:color w:val="000000"/>
                <w:sz w:val="20"/>
                <w:szCs w:val="20"/>
              </w:rPr>
              <w:t>h</w:t>
            </w:r>
            <w:r w:rsidRPr="00AC5F20">
              <w:rPr>
                <w:rFonts w:asciiTheme="minorHAnsi" w:eastAsia="Calibri" w:hAnsiTheme="minorHAnsi"/>
                <w:color w:val="000000"/>
                <w:sz w:val="20"/>
              </w:rPr>
              <w:t xml:space="preserve"> </w:t>
            </w:r>
            <w:r w:rsidRPr="00AC5F20">
              <w:rPr>
                <w:rFonts w:asciiTheme="minorHAnsi" w:eastAsia="Carlito" w:hAnsiTheme="minorHAnsi"/>
                <w:b/>
                <w:color w:val="000000"/>
                <w:sz w:val="20"/>
              </w:rPr>
              <w:t>teaches us</w:t>
            </w:r>
            <w:r w:rsidRPr="00AC5F20">
              <w:rPr>
                <w:rFonts w:asciiTheme="minorHAnsi" w:eastAsia="Calibri" w:hAnsiTheme="minorHAnsi"/>
                <w:color w:val="000000"/>
                <w:sz w:val="20"/>
              </w:rPr>
              <w:t xml:space="preserve"> that, nevertheless, women are exempt.</w:t>
            </w:r>
          </w:p>
          <w:p w14:paraId="41F8C038" w14:textId="77777777" w:rsidR="00CF6503" w:rsidRPr="00AC5F20" w:rsidRDefault="00CF6503" w:rsidP="00A22939">
            <w:pPr>
              <w:pBdr>
                <w:top w:val="nil"/>
                <w:left w:val="nil"/>
                <w:bottom w:val="nil"/>
                <w:right w:val="nil"/>
                <w:between w:val="nil"/>
              </w:pBdr>
              <w:spacing w:before="120" w:after="100" w:line="240" w:lineRule="auto"/>
              <w:ind w:left="0" w:hanging="2"/>
              <w:rPr>
                <w:rFonts w:asciiTheme="minorHAnsi" w:eastAsia="Calibri" w:hAnsiTheme="minorHAnsi"/>
                <w:color w:val="000000"/>
                <w:sz w:val="20"/>
              </w:rPr>
            </w:pPr>
            <w:r w:rsidRPr="00AC5F20">
              <w:rPr>
                <w:rFonts w:asciiTheme="minorHAnsi" w:eastAsia="Calibri" w:hAnsiTheme="minorHAnsi"/>
                <w:color w:val="000000"/>
                <w:sz w:val="20"/>
              </w:rPr>
              <w:t xml:space="preserve">We also learned in the </w:t>
            </w:r>
            <w:r w:rsidRPr="004D0F8F">
              <w:rPr>
                <w:rFonts w:asciiTheme="minorHAnsi" w:eastAsia="Calibri" w:hAnsiTheme="minorHAnsi" w:cstheme="minorHAnsi"/>
                <w:iCs/>
                <w:color w:val="000000"/>
                <w:sz w:val="20"/>
                <w:szCs w:val="20"/>
              </w:rPr>
              <w:t>Mishna</w:t>
            </w:r>
            <w:r w:rsidR="00F5042D" w:rsidRPr="004D0F8F">
              <w:rPr>
                <w:rFonts w:asciiTheme="minorHAnsi" w:eastAsia="Calibri" w:hAnsiTheme="minorHAnsi" w:cstheme="minorHAnsi"/>
                <w:iCs/>
                <w:color w:val="000000"/>
                <w:sz w:val="20"/>
                <w:szCs w:val="20"/>
              </w:rPr>
              <w:t>h</w:t>
            </w:r>
            <w:r w:rsidRPr="00AC5F20">
              <w:rPr>
                <w:rFonts w:asciiTheme="minorHAnsi" w:eastAsia="Calibri" w:hAnsiTheme="minorHAnsi"/>
                <w:color w:val="000000"/>
                <w:sz w:val="20"/>
              </w:rPr>
              <w:t xml:space="preserve"> that women are exempt </w:t>
            </w:r>
            <w:r w:rsidRPr="00AC5F20">
              <w:rPr>
                <w:rFonts w:asciiTheme="minorHAnsi" w:eastAsia="Carlito" w:hAnsiTheme="minorHAnsi"/>
                <w:b/>
                <w:color w:val="000000"/>
                <w:sz w:val="20"/>
              </w:rPr>
              <w:t xml:space="preserve">from </w:t>
            </w:r>
            <w:r w:rsidRPr="00AC5F20">
              <w:rPr>
                <w:rFonts w:asciiTheme="minorHAnsi" w:eastAsia="Carlito" w:hAnsiTheme="minorHAnsi"/>
                <w:b/>
                <w:i/>
                <w:color w:val="000000"/>
                <w:sz w:val="20"/>
              </w:rPr>
              <w:t>tefillin</w:t>
            </w:r>
            <w:r w:rsidRPr="00AC5F20">
              <w:rPr>
                <w:rFonts w:asciiTheme="minorHAnsi" w:eastAsia="Carlito" w:hAnsiTheme="minorHAnsi"/>
                <w:b/>
                <w:color w:val="000000"/>
                <w:sz w:val="20"/>
              </w:rPr>
              <w:t>.</w:t>
            </w:r>
            <w:r w:rsidRPr="00AC5F20">
              <w:rPr>
                <w:rFonts w:asciiTheme="minorHAnsi" w:eastAsia="Calibri" w:hAnsiTheme="minorHAnsi"/>
                <w:color w:val="000000"/>
                <w:sz w:val="20"/>
              </w:rPr>
              <w:t xml:space="preserve"> That is </w:t>
            </w:r>
            <w:r w:rsidRPr="00AC5F20">
              <w:rPr>
                <w:rFonts w:asciiTheme="minorHAnsi" w:eastAsia="Carlito" w:hAnsiTheme="minorHAnsi"/>
                <w:b/>
                <w:color w:val="000000"/>
                <w:sz w:val="20"/>
              </w:rPr>
              <w:t>obvious</w:t>
            </w:r>
            <w:r w:rsidRPr="00AC5F20">
              <w:rPr>
                <w:rFonts w:asciiTheme="minorHAnsi" w:eastAsia="Calibri" w:hAnsiTheme="minorHAnsi"/>
                <w:color w:val="000000"/>
                <w:sz w:val="20"/>
              </w:rPr>
              <w:t xml:space="preserve"> as well. </w:t>
            </w:r>
            <w:r w:rsidRPr="00AC5F20">
              <w:rPr>
                <w:rFonts w:asciiTheme="minorHAnsi" w:eastAsia="Carlito" w:hAnsiTheme="minorHAnsi"/>
                <w:b/>
                <w:color w:val="000000"/>
                <w:sz w:val="20"/>
              </w:rPr>
              <w:t>Lest you say: Since</w:t>
            </w:r>
            <w:r w:rsidRPr="00AC5F20">
              <w:rPr>
                <w:rFonts w:asciiTheme="minorHAnsi" w:eastAsia="Calibri" w:hAnsiTheme="minorHAnsi"/>
                <w:color w:val="000000"/>
                <w:sz w:val="20"/>
              </w:rPr>
              <w:t xml:space="preserve"> the </w:t>
            </w:r>
            <w:r w:rsidRPr="004D0F8F">
              <w:rPr>
                <w:rFonts w:asciiTheme="minorHAnsi" w:eastAsia="Calibri" w:hAnsiTheme="minorHAnsi" w:cstheme="minorHAnsi"/>
                <w:i/>
                <w:iCs/>
                <w:color w:val="000000"/>
                <w:sz w:val="20"/>
                <w:szCs w:val="20"/>
              </w:rPr>
              <w:t>mitzva</w:t>
            </w:r>
            <w:r w:rsidR="00F5042D" w:rsidRPr="004D0F8F">
              <w:rPr>
                <w:rFonts w:asciiTheme="minorHAnsi" w:eastAsia="Calibri" w:hAnsiTheme="minorHAnsi" w:cstheme="minorHAnsi"/>
                <w:i/>
                <w:iCs/>
                <w:color w:val="000000"/>
                <w:sz w:val="20"/>
                <w:szCs w:val="20"/>
              </w:rPr>
              <w:t>h</w:t>
            </w:r>
            <w:r w:rsidRPr="00AC5F20">
              <w:rPr>
                <w:rFonts w:asciiTheme="minorHAnsi" w:eastAsia="Calibri" w:hAnsiTheme="minorHAnsi"/>
                <w:color w:val="000000"/>
                <w:sz w:val="20"/>
              </w:rPr>
              <w:t xml:space="preserve"> of </w:t>
            </w:r>
            <w:r w:rsidRPr="00AC5F20">
              <w:rPr>
                <w:rFonts w:asciiTheme="minorHAnsi" w:eastAsia="Calibri" w:hAnsiTheme="minorHAnsi"/>
                <w:i/>
                <w:color w:val="000000"/>
                <w:sz w:val="20"/>
              </w:rPr>
              <w:t>tefillin</w:t>
            </w:r>
            <w:r w:rsidRPr="00AC5F20">
              <w:rPr>
                <w:rFonts w:asciiTheme="minorHAnsi" w:eastAsia="Calibri" w:hAnsiTheme="minorHAnsi"/>
                <w:color w:val="000000"/>
                <w:sz w:val="20"/>
              </w:rPr>
              <w:t xml:space="preserve"> </w:t>
            </w:r>
            <w:r w:rsidRPr="00AC5F20">
              <w:rPr>
                <w:rFonts w:asciiTheme="minorHAnsi" w:eastAsia="Carlito" w:hAnsiTheme="minorHAnsi"/>
                <w:b/>
                <w:color w:val="000000"/>
                <w:sz w:val="20"/>
              </w:rPr>
              <w:t>is juxtaposed</w:t>
            </w:r>
            <w:r w:rsidRPr="00AC5F20">
              <w:rPr>
                <w:rFonts w:asciiTheme="minorHAnsi" w:eastAsia="Calibri" w:hAnsiTheme="minorHAnsi"/>
                <w:color w:val="000000"/>
                <w:sz w:val="20"/>
              </w:rPr>
              <w:t xml:space="preserve"> in the Torah </w:t>
            </w:r>
            <w:r w:rsidRPr="00AC5F20">
              <w:rPr>
                <w:rFonts w:asciiTheme="minorHAnsi" w:eastAsia="Carlito" w:hAnsiTheme="minorHAnsi"/>
                <w:b/>
                <w:color w:val="000000"/>
                <w:sz w:val="20"/>
              </w:rPr>
              <w:t>to</w:t>
            </w:r>
            <w:r w:rsidRPr="00AC5F20">
              <w:rPr>
                <w:rFonts w:asciiTheme="minorHAnsi" w:eastAsia="Calibri" w:hAnsiTheme="minorHAnsi"/>
                <w:color w:val="000000"/>
                <w:sz w:val="20"/>
              </w:rPr>
              <w:t xml:space="preserve"> the </w:t>
            </w:r>
            <w:r w:rsidRPr="004D0F8F">
              <w:rPr>
                <w:rFonts w:asciiTheme="minorHAnsi" w:eastAsia="Calibri" w:hAnsiTheme="minorHAnsi" w:cstheme="minorHAnsi"/>
                <w:i/>
                <w:iCs/>
                <w:color w:val="000000"/>
                <w:sz w:val="20"/>
                <w:szCs w:val="20"/>
              </w:rPr>
              <w:t>mitzva</w:t>
            </w:r>
            <w:r w:rsidR="00F5042D" w:rsidRPr="004D0F8F">
              <w:rPr>
                <w:rFonts w:asciiTheme="minorHAnsi" w:eastAsia="Calibri" w:hAnsiTheme="minorHAnsi" w:cstheme="minorHAnsi"/>
                <w:i/>
                <w:iCs/>
                <w:color w:val="000000"/>
                <w:sz w:val="20"/>
                <w:szCs w:val="20"/>
              </w:rPr>
              <w:t>h</w:t>
            </w:r>
            <w:r w:rsidRPr="00AC5F20">
              <w:rPr>
                <w:rFonts w:asciiTheme="minorHAnsi" w:eastAsia="Calibri" w:hAnsiTheme="minorHAnsi"/>
                <w:color w:val="000000"/>
                <w:sz w:val="20"/>
              </w:rPr>
              <w:t xml:space="preserve"> of </w:t>
            </w:r>
            <w:r w:rsidRPr="004D0F8F">
              <w:rPr>
                <w:rFonts w:asciiTheme="minorHAnsi" w:eastAsia="Carlito" w:hAnsiTheme="minorHAnsi" w:cstheme="minorHAnsi"/>
                <w:b/>
                <w:i/>
                <w:color w:val="000000"/>
                <w:sz w:val="20"/>
                <w:szCs w:val="20"/>
              </w:rPr>
              <w:t>mezuza</w:t>
            </w:r>
            <w:r w:rsidR="00F5042D" w:rsidRPr="004D0F8F">
              <w:rPr>
                <w:rFonts w:asciiTheme="minorHAnsi" w:eastAsia="Carlito" w:hAnsiTheme="minorHAnsi" w:cstheme="minorHAnsi"/>
                <w:b/>
                <w:i/>
                <w:color w:val="000000"/>
                <w:sz w:val="20"/>
                <w:szCs w:val="20"/>
              </w:rPr>
              <w:t>h</w:t>
            </w:r>
            <w:r w:rsidRPr="00AC5F20">
              <w:rPr>
                <w:rFonts w:asciiTheme="minorHAnsi" w:eastAsia="Calibri" w:hAnsiTheme="minorHAnsi"/>
                <w:color w:val="000000"/>
                <w:sz w:val="20"/>
              </w:rPr>
              <w:t xml:space="preserve">. Therefore, the </w:t>
            </w:r>
            <w:r w:rsidRPr="004D0F8F">
              <w:rPr>
                <w:rFonts w:asciiTheme="minorHAnsi" w:eastAsia="Calibri" w:hAnsiTheme="minorHAnsi" w:cstheme="minorHAnsi"/>
                <w:iCs/>
                <w:color w:val="000000"/>
                <w:sz w:val="20"/>
                <w:szCs w:val="20"/>
              </w:rPr>
              <w:t>Mishna</w:t>
            </w:r>
            <w:r w:rsidR="00F5042D" w:rsidRPr="004D0F8F">
              <w:rPr>
                <w:rFonts w:asciiTheme="minorHAnsi" w:eastAsia="Calibri" w:hAnsiTheme="minorHAnsi" w:cstheme="minorHAnsi"/>
                <w:iCs/>
                <w:color w:val="000000"/>
                <w:sz w:val="20"/>
                <w:szCs w:val="20"/>
              </w:rPr>
              <w:t>h</w:t>
            </w:r>
            <w:r w:rsidRPr="00AC5F20">
              <w:rPr>
                <w:rFonts w:asciiTheme="minorHAnsi" w:eastAsia="Calibri" w:hAnsiTheme="minorHAnsi"/>
                <w:color w:val="000000"/>
                <w:sz w:val="20"/>
              </w:rPr>
              <w:t xml:space="preserve"> </w:t>
            </w:r>
            <w:r w:rsidRPr="00AC5F20">
              <w:rPr>
                <w:rFonts w:asciiTheme="minorHAnsi" w:eastAsia="Carlito" w:hAnsiTheme="minorHAnsi"/>
                <w:b/>
                <w:color w:val="000000"/>
                <w:sz w:val="20"/>
              </w:rPr>
              <w:t>teaches us</w:t>
            </w:r>
            <w:r w:rsidRPr="00AC5F20">
              <w:rPr>
                <w:rFonts w:asciiTheme="minorHAnsi" w:eastAsia="Calibri" w:hAnsiTheme="minorHAnsi"/>
                <w:color w:val="000000"/>
                <w:sz w:val="20"/>
              </w:rPr>
              <w:t xml:space="preserve"> that nevertheless, women are exempt.</w:t>
            </w:r>
          </w:p>
          <w:p w14:paraId="7EF2ED05" w14:textId="77777777" w:rsidR="009B3562" w:rsidRDefault="00CF6503" w:rsidP="00A22939">
            <w:pPr>
              <w:pBdr>
                <w:top w:val="nil"/>
                <w:left w:val="nil"/>
                <w:bottom w:val="nil"/>
                <w:right w:val="nil"/>
                <w:between w:val="nil"/>
              </w:pBdr>
              <w:spacing w:before="120" w:after="100" w:line="240" w:lineRule="auto"/>
              <w:ind w:left="0" w:hanging="2"/>
              <w:rPr>
                <w:rFonts w:asciiTheme="minorHAnsi" w:eastAsia="Calibri" w:hAnsiTheme="minorHAnsi"/>
                <w:color w:val="000000"/>
                <w:sz w:val="20"/>
              </w:rPr>
            </w:pPr>
            <w:r w:rsidRPr="00AC5F20">
              <w:rPr>
                <w:rFonts w:asciiTheme="minorHAnsi" w:eastAsia="Calibri" w:hAnsiTheme="minorHAnsi"/>
                <w:color w:val="000000"/>
                <w:sz w:val="20"/>
              </w:rPr>
              <w:t xml:space="preserve">We also learned in the </w:t>
            </w:r>
            <w:r w:rsidRPr="004D0F8F">
              <w:rPr>
                <w:rFonts w:asciiTheme="minorHAnsi" w:eastAsia="Calibri" w:hAnsiTheme="minorHAnsi" w:cstheme="minorHAnsi"/>
                <w:iCs/>
                <w:color w:val="000000"/>
                <w:sz w:val="20"/>
                <w:szCs w:val="20"/>
              </w:rPr>
              <w:t>Mishna</w:t>
            </w:r>
            <w:r w:rsidR="00F5042D" w:rsidRPr="004D0F8F">
              <w:rPr>
                <w:rFonts w:asciiTheme="minorHAnsi" w:eastAsia="Calibri" w:hAnsiTheme="minorHAnsi" w:cstheme="minorHAnsi"/>
                <w:iCs/>
                <w:color w:val="000000"/>
                <w:sz w:val="20"/>
                <w:szCs w:val="20"/>
              </w:rPr>
              <w:t>h</w:t>
            </w:r>
            <w:r w:rsidRPr="00AC5F20">
              <w:rPr>
                <w:rFonts w:asciiTheme="minorHAnsi" w:eastAsia="Calibri" w:hAnsiTheme="minorHAnsi"/>
                <w:color w:val="000000"/>
                <w:sz w:val="20"/>
              </w:rPr>
              <w:t xml:space="preserve"> that women, slaves, and children are </w:t>
            </w:r>
            <w:r w:rsidRPr="00AC5F20">
              <w:rPr>
                <w:rFonts w:asciiTheme="minorHAnsi" w:eastAsia="Carlito" w:hAnsiTheme="minorHAnsi"/>
                <w:b/>
                <w:color w:val="000000"/>
                <w:sz w:val="20"/>
              </w:rPr>
              <w:t>obligated in prayer.</w:t>
            </w:r>
            <w:r w:rsidRPr="00AC5F20">
              <w:rPr>
                <w:rFonts w:asciiTheme="minorHAnsi" w:eastAsia="Calibri" w:hAnsiTheme="minorHAnsi"/>
                <w:color w:val="000000"/>
                <w:sz w:val="20"/>
              </w:rPr>
              <w:t xml:space="preserve"> </w:t>
            </w:r>
          </w:p>
          <w:p w14:paraId="487BE05D" w14:textId="77777777" w:rsidR="00CF6503" w:rsidRDefault="009B3562" w:rsidP="00A22939">
            <w:pPr>
              <w:pBdr>
                <w:top w:val="nil"/>
                <w:left w:val="nil"/>
                <w:bottom w:val="nil"/>
                <w:right w:val="nil"/>
                <w:between w:val="nil"/>
              </w:pBdr>
              <w:spacing w:before="120" w:after="100" w:line="240" w:lineRule="auto"/>
              <w:ind w:left="0" w:hanging="2"/>
              <w:rPr>
                <w:rFonts w:ascii="Calibri" w:eastAsia="Calibri" w:hAnsi="Calibri" w:cs="Calibri"/>
                <w:color w:val="000000"/>
                <w:sz w:val="18"/>
                <w:szCs w:val="18"/>
              </w:rPr>
            </w:pPr>
            <w:r>
              <w:rPr>
                <w:rFonts w:asciiTheme="minorHAnsi" w:eastAsia="Calibri" w:hAnsiTheme="minorHAnsi"/>
                <w:color w:val="000000"/>
                <w:sz w:val="20"/>
              </w:rPr>
              <w:t>Although</w:t>
            </w:r>
            <w:r w:rsidR="00CF6503" w:rsidRPr="00AC5F20">
              <w:rPr>
                <w:rFonts w:asciiTheme="minorHAnsi" w:eastAsia="Calibri" w:hAnsiTheme="minorHAnsi"/>
                <w:color w:val="000000"/>
                <w:sz w:val="20"/>
              </w:rPr>
              <w:t xml:space="preserve"> the </w:t>
            </w:r>
            <w:r w:rsidR="00CF6503" w:rsidRPr="004D0F8F">
              <w:rPr>
                <w:rFonts w:asciiTheme="minorHAnsi" w:eastAsia="Calibri" w:hAnsiTheme="minorHAnsi" w:cstheme="minorHAnsi"/>
                <w:i/>
                <w:iCs/>
                <w:color w:val="000000"/>
                <w:sz w:val="20"/>
                <w:szCs w:val="20"/>
              </w:rPr>
              <w:t>mitzva</w:t>
            </w:r>
            <w:r w:rsidR="00F5042D" w:rsidRPr="004D0F8F">
              <w:rPr>
                <w:rFonts w:asciiTheme="minorHAnsi" w:eastAsia="Calibri" w:hAnsiTheme="minorHAnsi" w:cstheme="minorHAnsi"/>
                <w:i/>
                <w:iCs/>
                <w:color w:val="000000"/>
                <w:sz w:val="20"/>
                <w:szCs w:val="20"/>
              </w:rPr>
              <w:t>h</w:t>
            </w:r>
            <w:r w:rsidR="00CF6503" w:rsidRPr="00AC5F20">
              <w:rPr>
                <w:rFonts w:asciiTheme="minorHAnsi" w:eastAsia="Calibri" w:hAnsiTheme="minorHAnsi"/>
                <w:color w:val="000000"/>
                <w:sz w:val="20"/>
              </w:rPr>
              <w:t xml:space="preserve"> of prayer is only in effect at particular times, which would lead to the conclusion that women are exempt, nevertheless, since prayer </w:t>
            </w:r>
            <w:r w:rsidR="00CF6503" w:rsidRPr="00AC5F20">
              <w:rPr>
                <w:rFonts w:asciiTheme="minorHAnsi" w:eastAsia="Carlito" w:hAnsiTheme="minorHAnsi"/>
                <w:b/>
                <w:color w:val="000000"/>
                <w:sz w:val="20"/>
              </w:rPr>
              <w:t>is</w:t>
            </w:r>
            <w:r w:rsidR="00CF6503" w:rsidRPr="00AC5F20">
              <w:rPr>
                <w:rFonts w:asciiTheme="minorHAnsi" w:eastAsia="Calibri" w:hAnsiTheme="minorHAnsi"/>
                <w:color w:val="000000"/>
                <w:sz w:val="20"/>
              </w:rPr>
              <w:t xml:space="preserve"> supplication for </w:t>
            </w:r>
            <w:r w:rsidR="00CF6503" w:rsidRPr="00AC5F20">
              <w:rPr>
                <w:rFonts w:asciiTheme="minorHAnsi" w:eastAsia="Carlito" w:hAnsiTheme="minorHAnsi"/>
                <w:b/>
                <w:color w:val="000000"/>
                <w:sz w:val="20"/>
              </w:rPr>
              <w:t>mercy</w:t>
            </w:r>
            <w:r w:rsidR="00CF6503" w:rsidRPr="00AC5F20">
              <w:rPr>
                <w:rFonts w:asciiTheme="minorHAnsi" w:eastAsia="Calibri" w:hAnsiTheme="minorHAnsi"/>
                <w:color w:val="000000"/>
                <w:sz w:val="20"/>
              </w:rPr>
              <w:t xml:space="preserve"> and women also require divine mercy, they are obligated. However, </w:t>
            </w:r>
            <w:r w:rsidR="00CF6503" w:rsidRPr="00AC5F20">
              <w:rPr>
                <w:rFonts w:asciiTheme="minorHAnsi" w:eastAsia="Carlito" w:hAnsiTheme="minorHAnsi"/>
                <w:b/>
                <w:color w:val="000000"/>
                <w:sz w:val="20"/>
              </w:rPr>
              <w:t>lest you say: Since</w:t>
            </w:r>
            <w:r w:rsidR="00CF6503" w:rsidRPr="00AC5F20">
              <w:rPr>
                <w:rFonts w:asciiTheme="minorHAnsi" w:eastAsia="Calibri" w:hAnsiTheme="minorHAnsi"/>
                <w:color w:val="000000"/>
                <w:sz w:val="20"/>
              </w:rPr>
              <w:t xml:space="preserve"> regarding prayer it is </w:t>
            </w:r>
            <w:r w:rsidR="00CF6503" w:rsidRPr="00AC5F20">
              <w:rPr>
                <w:rFonts w:asciiTheme="minorHAnsi" w:eastAsia="Carlito" w:hAnsiTheme="minorHAnsi"/>
                <w:b/>
                <w:color w:val="000000"/>
                <w:sz w:val="20"/>
              </w:rPr>
              <w:t xml:space="preserve">written: </w:t>
            </w:r>
            <w:r w:rsidR="00CF6503" w:rsidRPr="00AC5F20">
              <w:rPr>
                <w:rFonts w:asciiTheme="minorHAnsi" w:eastAsia="Carlito" w:hAnsiTheme="minorHAnsi" w:hint="cs"/>
                <w:b/>
                <w:color w:val="000000"/>
                <w:sz w:val="20"/>
              </w:rPr>
              <w:t>“</w:t>
            </w:r>
            <w:r w:rsidR="00CF6503" w:rsidRPr="00AC5F20">
              <w:rPr>
                <w:rFonts w:asciiTheme="minorHAnsi" w:eastAsia="Carlito" w:hAnsiTheme="minorHAnsi"/>
                <w:b/>
                <w:color w:val="000000"/>
                <w:sz w:val="20"/>
              </w:rPr>
              <w:t>Evening and morning and afternoon</w:t>
            </w:r>
            <w:r w:rsidR="00CF6503" w:rsidRPr="00AC5F20">
              <w:rPr>
                <w:rFonts w:asciiTheme="minorHAnsi" w:eastAsia="Calibri" w:hAnsiTheme="minorHAnsi"/>
                <w:color w:val="000000"/>
                <w:sz w:val="20"/>
              </w:rPr>
              <w:t xml:space="preserve"> I pray and cry aloud and He hears my voice” (</w:t>
            </w:r>
            <w:r w:rsidR="00CF6503" w:rsidRPr="00AC5F20">
              <w:rPr>
                <w:rFonts w:asciiTheme="minorHAnsi" w:eastAsia="Calibri" w:hAnsiTheme="minorHAnsi"/>
                <w:color w:val="0000FF"/>
                <w:sz w:val="20"/>
                <w:u w:val="single"/>
              </w:rPr>
              <w:t>Psalms 55:18</w:t>
            </w:r>
            <w:r w:rsidR="00CF6503" w:rsidRPr="00AC5F20">
              <w:rPr>
                <w:rFonts w:asciiTheme="minorHAnsi" w:eastAsia="Calibri" w:hAnsiTheme="minorHAnsi"/>
                <w:color w:val="000000"/>
                <w:sz w:val="20"/>
              </w:rPr>
              <w:t xml:space="preserve">), perhaps prayer should be </w:t>
            </w:r>
            <w:r w:rsidR="00CF6503" w:rsidRPr="00AC5F20">
              <w:rPr>
                <w:rFonts w:asciiTheme="minorHAnsi" w:eastAsia="Carlito" w:hAnsiTheme="minorHAnsi"/>
                <w:b/>
                <w:color w:val="000000"/>
                <w:sz w:val="20"/>
              </w:rPr>
              <w:t xml:space="preserve">considered a time-bound, positive </w:t>
            </w:r>
            <w:r w:rsidR="00CF6503" w:rsidRPr="004D0F8F">
              <w:rPr>
                <w:rFonts w:asciiTheme="minorHAnsi" w:eastAsia="Carlito" w:hAnsiTheme="minorHAnsi" w:cstheme="minorHAnsi"/>
                <w:b/>
                <w:i/>
                <w:iCs/>
                <w:color w:val="000000"/>
                <w:sz w:val="20"/>
                <w:szCs w:val="20"/>
              </w:rPr>
              <w:t>mitzva</w:t>
            </w:r>
            <w:r w:rsidR="00F5042D" w:rsidRPr="004D0F8F">
              <w:rPr>
                <w:rFonts w:asciiTheme="minorHAnsi" w:eastAsia="Carlito" w:hAnsiTheme="minorHAnsi" w:cstheme="minorHAnsi"/>
                <w:b/>
                <w:i/>
                <w:iCs/>
                <w:color w:val="000000"/>
                <w:sz w:val="20"/>
                <w:szCs w:val="20"/>
              </w:rPr>
              <w:t>h</w:t>
            </w:r>
            <w:r w:rsidR="00CF6503" w:rsidRPr="00AC5F20">
              <w:rPr>
                <w:rFonts w:asciiTheme="minorHAnsi" w:eastAsia="Calibri" w:hAnsiTheme="minorHAnsi"/>
                <w:color w:val="000000"/>
                <w:sz w:val="20"/>
              </w:rPr>
              <w:t xml:space="preserve"> and women would be exempt, the </w:t>
            </w:r>
            <w:r w:rsidR="00CF6503" w:rsidRPr="004D0F8F">
              <w:rPr>
                <w:rFonts w:asciiTheme="minorHAnsi" w:eastAsia="Calibri" w:hAnsiTheme="minorHAnsi" w:cstheme="minorHAnsi"/>
                <w:iCs/>
                <w:color w:val="000000"/>
                <w:sz w:val="20"/>
                <w:szCs w:val="20"/>
              </w:rPr>
              <w:t>Mishna</w:t>
            </w:r>
            <w:r w:rsidR="00F5042D" w:rsidRPr="004D0F8F">
              <w:rPr>
                <w:rFonts w:asciiTheme="minorHAnsi" w:eastAsia="Calibri" w:hAnsiTheme="minorHAnsi" w:cstheme="minorHAnsi"/>
                <w:iCs/>
                <w:color w:val="000000"/>
                <w:sz w:val="20"/>
                <w:szCs w:val="20"/>
              </w:rPr>
              <w:t>h</w:t>
            </w:r>
            <w:r w:rsidR="00CF6503" w:rsidRPr="00AC5F20">
              <w:rPr>
                <w:rFonts w:asciiTheme="minorHAnsi" w:eastAsia="Calibri" w:hAnsiTheme="minorHAnsi"/>
                <w:color w:val="000000"/>
                <w:sz w:val="20"/>
              </w:rPr>
              <w:t xml:space="preserve"> </w:t>
            </w:r>
            <w:r w:rsidR="00CF6503" w:rsidRPr="00AC5F20">
              <w:rPr>
                <w:rFonts w:asciiTheme="minorHAnsi" w:eastAsia="Carlito" w:hAnsiTheme="minorHAnsi"/>
                <w:b/>
                <w:color w:val="000000"/>
                <w:sz w:val="20"/>
              </w:rPr>
              <w:t>teaches us</w:t>
            </w:r>
            <w:r w:rsidR="00CF6503" w:rsidRPr="00AC5F20">
              <w:rPr>
                <w:rFonts w:asciiTheme="minorHAnsi" w:eastAsia="Calibri" w:hAnsiTheme="minorHAnsi"/>
                <w:color w:val="000000"/>
                <w:sz w:val="20"/>
              </w:rPr>
              <w:t>.</w:t>
            </w:r>
            <w:r w:rsidR="00CF6503">
              <w:rPr>
                <w:rFonts w:ascii="Calibri" w:eastAsia="Calibri" w:hAnsi="Calibri" w:cs="Calibri"/>
                <w:color w:val="000000"/>
                <w:sz w:val="18"/>
                <w:szCs w:val="18"/>
              </w:rPr>
              <w:t xml:space="preserve"> </w:t>
            </w:r>
          </w:p>
          <w:p w14:paraId="535B19E3" w14:textId="77777777" w:rsidR="009B3562" w:rsidRDefault="009B3562" w:rsidP="00A22939">
            <w:pPr>
              <w:pBdr>
                <w:top w:val="nil"/>
                <w:left w:val="nil"/>
                <w:bottom w:val="nil"/>
                <w:right w:val="nil"/>
                <w:between w:val="nil"/>
              </w:pBdr>
              <w:spacing w:before="120" w:after="100" w:line="240" w:lineRule="auto"/>
              <w:ind w:left="0" w:hanging="2"/>
              <w:rPr>
                <w:rFonts w:asciiTheme="minorHAnsi" w:hAnsiTheme="minorHAnsi" w:cstheme="minorHAnsi"/>
                <w:sz w:val="20"/>
                <w:szCs w:val="20"/>
              </w:rPr>
            </w:pPr>
            <w:r w:rsidRPr="00455F34">
              <w:rPr>
                <w:rFonts w:asciiTheme="minorHAnsi" w:hAnsiTheme="minorHAnsi" w:cstheme="minorHAnsi"/>
                <w:sz w:val="20"/>
                <w:szCs w:val="20"/>
              </w:rPr>
              <w:t xml:space="preserve">And </w:t>
            </w:r>
            <w:r w:rsidRPr="00455F34">
              <w:rPr>
                <w:rFonts w:asciiTheme="minorHAnsi" w:hAnsiTheme="minorHAnsi" w:cstheme="minorHAnsi"/>
                <w:b/>
                <w:bCs/>
                <w:i/>
                <w:iCs/>
                <w:sz w:val="20"/>
                <w:szCs w:val="20"/>
              </w:rPr>
              <w:t>mezuza</w:t>
            </w:r>
            <w:r w:rsidRPr="00455F34">
              <w:rPr>
                <w:rFonts w:asciiTheme="minorHAnsi" w:hAnsiTheme="minorHAnsi" w:cstheme="minorHAnsi"/>
                <w:b/>
                <w:bCs/>
                <w:sz w:val="20"/>
                <w:szCs w:val="20"/>
              </w:rPr>
              <w:t>.</w:t>
            </w:r>
            <w:r w:rsidRPr="00455F34">
              <w:rPr>
                <w:rFonts w:asciiTheme="minorHAnsi" w:hAnsiTheme="minorHAnsi" w:cstheme="minorHAnsi"/>
                <w:sz w:val="20"/>
                <w:szCs w:val="20"/>
              </w:rPr>
              <w:t xml:space="preserve"> The Gemara asks: That too is </w:t>
            </w:r>
            <w:r w:rsidRPr="00455F34">
              <w:rPr>
                <w:rFonts w:asciiTheme="minorHAnsi" w:hAnsiTheme="minorHAnsi" w:cstheme="minorHAnsi"/>
                <w:b/>
                <w:bCs/>
                <w:sz w:val="20"/>
                <w:szCs w:val="20"/>
              </w:rPr>
              <w:t>obvious.</w:t>
            </w:r>
            <w:r w:rsidRPr="00455F34">
              <w:rPr>
                <w:rFonts w:asciiTheme="minorHAnsi" w:hAnsiTheme="minorHAnsi" w:cstheme="minorHAnsi"/>
                <w:sz w:val="20"/>
                <w:szCs w:val="20"/>
              </w:rPr>
              <w:t xml:space="preserve"> </w:t>
            </w:r>
            <w:r w:rsidRPr="00455F34">
              <w:rPr>
                <w:rFonts w:asciiTheme="minorHAnsi" w:hAnsiTheme="minorHAnsi" w:cstheme="minorHAnsi"/>
                <w:b/>
                <w:bCs/>
                <w:sz w:val="20"/>
                <w:szCs w:val="20"/>
              </w:rPr>
              <w:t>Lest you say: Since</w:t>
            </w:r>
            <w:r w:rsidRPr="00455F34">
              <w:rPr>
                <w:rFonts w:asciiTheme="minorHAnsi" w:hAnsiTheme="minorHAnsi" w:cstheme="minorHAnsi"/>
                <w:sz w:val="20"/>
                <w:szCs w:val="20"/>
              </w:rPr>
              <w:t xml:space="preserve"> the mitzva of </w:t>
            </w:r>
            <w:r w:rsidRPr="00455F34">
              <w:rPr>
                <w:rFonts w:asciiTheme="minorHAnsi" w:hAnsiTheme="minorHAnsi" w:cstheme="minorHAnsi"/>
                <w:i/>
                <w:iCs/>
                <w:sz w:val="20"/>
                <w:szCs w:val="20"/>
              </w:rPr>
              <w:t>mezuza</w:t>
            </w:r>
            <w:r w:rsidRPr="00455F34">
              <w:rPr>
                <w:rFonts w:asciiTheme="minorHAnsi" w:hAnsiTheme="minorHAnsi" w:cstheme="minorHAnsi"/>
                <w:sz w:val="20"/>
                <w:szCs w:val="20"/>
              </w:rPr>
              <w:t xml:space="preserve"> </w:t>
            </w:r>
            <w:r w:rsidRPr="00455F34">
              <w:rPr>
                <w:rFonts w:asciiTheme="minorHAnsi" w:hAnsiTheme="minorHAnsi" w:cstheme="minorHAnsi"/>
                <w:b/>
                <w:bCs/>
                <w:sz w:val="20"/>
                <w:szCs w:val="20"/>
              </w:rPr>
              <w:t>is juxtaposed</w:t>
            </w:r>
            <w:r w:rsidRPr="00455F34">
              <w:rPr>
                <w:rFonts w:asciiTheme="minorHAnsi" w:hAnsiTheme="minorHAnsi" w:cstheme="minorHAnsi"/>
                <w:sz w:val="20"/>
                <w:szCs w:val="20"/>
              </w:rPr>
              <w:t xml:space="preserve"> in the Torah to the mitzva of </w:t>
            </w:r>
            <w:r w:rsidRPr="00455F34">
              <w:rPr>
                <w:rFonts w:asciiTheme="minorHAnsi" w:hAnsiTheme="minorHAnsi" w:cstheme="minorHAnsi"/>
                <w:b/>
                <w:bCs/>
                <w:sz w:val="20"/>
                <w:szCs w:val="20"/>
              </w:rPr>
              <w:t>Torah study</w:t>
            </w:r>
            <w:r>
              <w:rPr>
                <w:rFonts w:asciiTheme="minorHAnsi" w:hAnsiTheme="minorHAnsi" w:cstheme="minorHAnsi"/>
                <w:sz w:val="20"/>
                <w:szCs w:val="20"/>
              </w:rPr>
              <w:t xml:space="preserve">, </w:t>
            </w:r>
            <w:r w:rsidRPr="00455F34">
              <w:rPr>
                <w:rFonts w:asciiTheme="minorHAnsi" w:hAnsiTheme="minorHAnsi" w:cstheme="minorHAnsi"/>
                <w:sz w:val="20"/>
                <w:szCs w:val="20"/>
              </w:rPr>
              <w:t xml:space="preserve">just as women are exempt from Torah study, so too they are exempt from </w:t>
            </w:r>
            <w:r w:rsidRPr="00455F34">
              <w:rPr>
                <w:rFonts w:asciiTheme="minorHAnsi" w:hAnsiTheme="minorHAnsi" w:cstheme="minorHAnsi"/>
                <w:sz w:val="20"/>
                <w:szCs w:val="20"/>
              </w:rPr>
              <w:lastRenderedPageBreak/>
              <w:t xml:space="preserve">the mitzva of </w:t>
            </w:r>
            <w:r w:rsidRPr="00455F34">
              <w:rPr>
                <w:rFonts w:asciiTheme="minorHAnsi" w:hAnsiTheme="minorHAnsi" w:cstheme="minorHAnsi"/>
                <w:i/>
                <w:iCs/>
                <w:sz w:val="20"/>
                <w:szCs w:val="20"/>
              </w:rPr>
              <w:t>mezuza</w:t>
            </w:r>
            <w:r w:rsidRPr="00455F34">
              <w:rPr>
                <w:rFonts w:asciiTheme="minorHAnsi" w:hAnsiTheme="minorHAnsi" w:cstheme="minorHAnsi"/>
                <w:sz w:val="20"/>
                <w:szCs w:val="20"/>
              </w:rPr>
              <w:t xml:space="preserve">. Therefore, the </w:t>
            </w:r>
            <w:proofErr w:type="spellStart"/>
            <w:r w:rsidRPr="00455F34">
              <w:rPr>
                <w:rFonts w:asciiTheme="minorHAnsi" w:hAnsiTheme="minorHAnsi" w:cstheme="minorHAnsi"/>
                <w:sz w:val="20"/>
                <w:szCs w:val="20"/>
              </w:rPr>
              <w:t>mishna</w:t>
            </w:r>
            <w:proofErr w:type="spellEnd"/>
            <w:r w:rsidRPr="00455F34">
              <w:rPr>
                <w:rFonts w:asciiTheme="minorHAnsi" w:hAnsiTheme="minorHAnsi" w:cstheme="minorHAnsi"/>
                <w:sz w:val="20"/>
                <w:szCs w:val="20"/>
              </w:rPr>
              <w:t xml:space="preserve"> explicitly </w:t>
            </w:r>
            <w:r w:rsidRPr="00455F34">
              <w:rPr>
                <w:rFonts w:asciiTheme="minorHAnsi" w:hAnsiTheme="minorHAnsi" w:cstheme="minorHAnsi"/>
                <w:b/>
                <w:bCs/>
                <w:sz w:val="20"/>
                <w:szCs w:val="20"/>
              </w:rPr>
              <w:t>teaches us</w:t>
            </w:r>
            <w:r w:rsidRPr="00455F34">
              <w:rPr>
                <w:rFonts w:asciiTheme="minorHAnsi" w:hAnsiTheme="minorHAnsi" w:cstheme="minorHAnsi"/>
                <w:sz w:val="20"/>
                <w:szCs w:val="20"/>
              </w:rPr>
              <w:t xml:space="preserve"> that they are obligated.</w:t>
            </w:r>
          </w:p>
          <w:p w14:paraId="68FD0BF4" w14:textId="5E495219" w:rsidR="009B3562" w:rsidRPr="00455F34" w:rsidRDefault="009B3562" w:rsidP="00A22939">
            <w:pPr>
              <w:pBdr>
                <w:top w:val="nil"/>
                <w:left w:val="nil"/>
                <w:bottom w:val="nil"/>
                <w:right w:val="nil"/>
                <w:between w:val="nil"/>
              </w:pBdr>
              <w:spacing w:before="120" w:after="100" w:line="240" w:lineRule="auto"/>
              <w:ind w:left="0" w:hanging="2"/>
              <w:rPr>
                <w:rFonts w:asciiTheme="minorHAnsi" w:hAnsiTheme="minorHAnsi" w:cstheme="minorHAnsi"/>
                <w:color w:val="000000"/>
                <w:sz w:val="20"/>
                <w:szCs w:val="20"/>
              </w:rPr>
            </w:pPr>
            <w:r w:rsidRPr="00455F34">
              <w:rPr>
                <w:rFonts w:asciiTheme="minorHAnsi" w:hAnsiTheme="minorHAnsi" w:cstheme="minorHAnsi"/>
                <w:b/>
                <w:bCs/>
                <w:sz w:val="20"/>
                <w:szCs w:val="20"/>
              </w:rPr>
              <w:t>And Grace after Meals.</w:t>
            </w:r>
            <w:r w:rsidRPr="00455F34">
              <w:rPr>
                <w:rFonts w:asciiTheme="minorHAnsi" w:hAnsiTheme="minorHAnsi" w:cstheme="minorHAnsi"/>
                <w:sz w:val="20"/>
                <w:szCs w:val="20"/>
              </w:rPr>
              <w:t xml:space="preserve"> The Gemara asks: That too is </w:t>
            </w:r>
            <w:r w:rsidRPr="00455F34">
              <w:rPr>
                <w:rFonts w:asciiTheme="minorHAnsi" w:hAnsiTheme="minorHAnsi" w:cstheme="minorHAnsi"/>
                <w:b/>
                <w:bCs/>
                <w:sz w:val="20"/>
                <w:szCs w:val="20"/>
              </w:rPr>
              <w:t>obvious.</w:t>
            </w:r>
            <w:r w:rsidRPr="00455F34">
              <w:rPr>
                <w:rFonts w:asciiTheme="minorHAnsi" w:hAnsiTheme="minorHAnsi" w:cstheme="minorHAnsi"/>
                <w:sz w:val="20"/>
                <w:szCs w:val="20"/>
              </w:rPr>
              <w:t xml:space="preserve"> The Gemara replies: </w:t>
            </w:r>
            <w:r w:rsidRPr="00455F34">
              <w:rPr>
                <w:rFonts w:asciiTheme="minorHAnsi" w:hAnsiTheme="minorHAnsi" w:cstheme="minorHAnsi"/>
                <w:b/>
                <w:bCs/>
                <w:sz w:val="20"/>
                <w:szCs w:val="20"/>
              </w:rPr>
              <w:t>Lest you say: Since it is written: “When the Lord shall give you meat to eat in the evening and bread in the morning to the full”</w:t>
            </w:r>
            <w:r w:rsidRPr="00455F34">
              <w:rPr>
                <w:rFonts w:asciiTheme="minorHAnsi" w:hAnsiTheme="minorHAnsi" w:cstheme="minorHAnsi"/>
                <w:sz w:val="20"/>
                <w:szCs w:val="20"/>
              </w:rPr>
              <w:t xml:space="preserve">  it </w:t>
            </w:r>
            <w:r w:rsidRPr="00455F34">
              <w:rPr>
                <w:rFonts w:asciiTheme="minorHAnsi" w:hAnsiTheme="minorHAnsi" w:cstheme="minorHAnsi"/>
                <w:b/>
                <w:bCs/>
                <w:sz w:val="20"/>
                <w:szCs w:val="20"/>
              </w:rPr>
              <w:t>is considered a time-bound, positive mitzva,</w:t>
            </w:r>
            <w:r w:rsidRPr="00455F34">
              <w:rPr>
                <w:rFonts w:asciiTheme="minorHAnsi" w:hAnsiTheme="minorHAnsi" w:cstheme="minorHAnsi"/>
                <w:sz w:val="20"/>
                <w:szCs w:val="20"/>
              </w:rPr>
              <w:t xml:space="preserve"> exempting women. Therefore, the </w:t>
            </w:r>
            <w:proofErr w:type="spellStart"/>
            <w:r w:rsidRPr="00455F34">
              <w:rPr>
                <w:rFonts w:asciiTheme="minorHAnsi" w:hAnsiTheme="minorHAnsi" w:cstheme="minorHAnsi"/>
                <w:sz w:val="20"/>
                <w:szCs w:val="20"/>
              </w:rPr>
              <w:t>mishna</w:t>
            </w:r>
            <w:proofErr w:type="spellEnd"/>
            <w:r w:rsidRPr="00455F34">
              <w:rPr>
                <w:rFonts w:asciiTheme="minorHAnsi" w:hAnsiTheme="minorHAnsi" w:cstheme="minorHAnsi"/>
                <w:sz w:val="20"/>
                <w:szCs w:val="20"/>
              </w:rPr>
              <w:t xml:space="preserve"> </w:t>
            </w:r>
            <w:r w:rsidRPr="00455F34">
              <w:rPr>
                <w:rFonts w:asciiTheme="minorHAnsi" w:hAnsiTheme="minorHAnsi" w:cstheme="minorHAnsi"/>
                <w:b/>
                <w:bCs/>
                <w:sz w:val="20"/>
                <w:szCs w:val="20"/>
              </w:rPr>
              <w:t>teaches us</w:t>
            </w:r>
            <w:r w:rsidRPr="00455F34">
              <w:rPr>
                <w:rFonts w:asciiTheme="minorHAnsi" w:hAnsiTheme="minorHAnsi" w:cstheme="minorHAnsi"/>
                <w:sz w:val="20"/>
                <w:szCs w:val="20"/>
              </w:rPr>
              <w:t xml:space="preserve"> that women are obligated.</w:t>
            </w:r>
          </w:p>
        </w:tc>
      </w:tr>
    </w:tbl>
    <w:p w14:paraId="49C04125" w14:textId="77777777" w:rsidR="00CF6503" w:rsidRDefault="00CF6503" w:rsidP="00CF6503">
      <w:pPr>
        <w:widowControl w:val="0"/>
        <w:pBdr>
          <w:top w:val="nil"/>
          <w:left w:val="nil"/>
          <w:bottom w:val="nil"/>
          <w:right w:val="nil"/>
          <w:between w:val="nil"/>
        </w:pBdr>
        <w:spacing w:before="120" w:line="240" w:lineRule="auto"/>
        <w:ind w:left="0" w:hanging="2"/>
        <w:rPr>
          <w:rFonts w:ascii="Calibri" w:eastAsia="Calibri" w:hAnsi="Calibri" w:cs="Calibri"/>
          <w:color w:val="000000"/>
          <w:sz w:val="20"/>
          <w:szCs w:val="20"/>
        </w:rPr>
      </w:pPr>
    </w:p>
    <w:p w14:paraId="6F8FFED5" w14:textId="77777777" w:rsidR="000C31DD" w:rsidRPr="00455F34" w:rsidRDefault="00CF6503">
      <w:pPr>
        <w:ind w:left="0" w:hanging="2"/>
        <w:rPr>
          <w:rFonts w:asciiTheme="minorHAnsi" w:eastAsia="Calibri" w:hAnsiTheme="minorHAnsi" w:cstheme="minorHAnsi"/>
          <w:color w:val="000000"/>
          <w:sz w:val="20"/>
          <w:szCs w:val="20"/>
        </w:rPr>
      </w:pPr>
      <w:r w:rsidRPr="00455F34">
        <w:rPr>
          <w:rFonts w:asciiTheme="minorHAnsi" w:eastAsia="Calibri" w:hAnsiTheme="minorHAnsi" w:cstheme="minorHAnsi"/>
          <w:color w:val="000000"/>
          <w:sz w:val="20"/>
          <w:szCs w:val="20"/>
        </w:rPr>
        <w:t>In the Mishna</w:t>
      </w:r>
      <w:r w:rsidR="004754E9" w:rsidRPr="00455F34">
        <w:rPr>
          <w:rFonts w:asciiTheme="minorHAnsi" w:eastAsia="Calibri" w:hAnsiTheme="minorHAnsi" w:cstheme="minorHAnsi"/>
          <w:color w:val="000000"/>
          <w:sz w:val="20"/>
          <w:szCs w:val="20"/>
        </w:rPr>
        <w:t>h</w:t>
      </w:r>
      <w:r w:rsidRPr="00455F34">
        <w:rPr>
          <w:rFonts w:asciiTheme="minorHAnsi" w:eastAsia="Calibri" w:hAnsiTheme="minorHAnsi" w:cstheme="minorHAnsi"/>
          <w:color w:val="000000"/>
          <w:sz w:val="20"/>
          <w:szCs w:val="20"/>
        </w:rPr>
        <w:t xml:space="preserve">, women are grouped with minors and Canaanite slaves, although the focus of the ensuing Talmudic discussion is limited to women. </w:t>
      </w:r>
    </w:p>
    <w:p w14:paraId="02301BC8" w14:textId="77777777" w:rsidR="000C31DD" w:rsidRPr="00455F34" w:rsidRDefault="000C31DD" w:rsidP="000C31DD">
      <w:pPr>
        <w:ind w:left="0" w:hanging="2"/>
        <w:rPr>
          <w:rFonts w:asciiTheme="minorHAnsi" w:hAnsiTheme="minorHAnsi" w:cstheme="minorHAnsi"/>
          <w:sz w:val="20"/>
          <w:szCs w:val="20"/>
        </w:rPr>
      </w:pPr>
      <w:r w:rsidRPr="00455F34">
        <w:rPr>
          <w:rFonts w:asciiTheme="minorHAnsi" w:hAnsiTheme="minorHAnsi" w:cstheme="minorHAnsi"/>
          <w:sz w:val="20"/>
          <w:szCs w:val="20"/>
        </w:rPr>
        <w:t xml:space="preserve">The ensuing </w:t>
      </w:r>
      <w:r w:rsidR="008333F5" w:rsidRPr="00455F34">
        <w:rPr>
          <w:rFonts w:asciiTheme="minorHAnsi" w:hAnsiTheme="minorHAnsi" w:cstheme="minorHAnsi"/>
          <w:sz w:val="20"/>
          <w:szCs w:val="20"/>
        </w:rPr>
        <w:t xml:space="preserve">Talmudic </w:t>
      </w:r>
      <w:r w:rsidRPr="00455F34">
        <w:rPr>
          <w:rFonts w:asciiTheme="minorHAnsi" w:hAnsiTheme="minorHAnsi" w:cstheme="minorHAnsi"/>
          <w:sz w:val="20"/>
          <w:szCs w:val="20"/>
        </w:rPr>
        <w:t>discussion re-examines every mitzva specified in the Mishna</w:t>
      </w:r>
      <w:r w:rsidR="008333F5" w:rsidRPr="00455F34">
        <w:rPr>
          <w:rFonts w:asciiTheme="minorHAnsi" w:hAnsiTheme="minorHAnsi" w:cstheme="minorHAnsi"/>
          <w:sz w:val="20"/>
          <w:szCs w:val="20"/>
        </w:rPr>
        <w:t xml:space="preserve">, </w:t>
      </w:r>
      <w:r w:rsidRPr="00455F34">
        <w:rPr>
          <w:rFonts w:asciiTheme="minorHAnsi" w:hAnsiTheme="minorHAnsi" w:cstheme="minorHAnsi"/>
          <w:sz w:val="20"/>
          <w:szCs w:val="20"/>
        </w:rPr>
        <w:t>essentially ask</w:t>
      </w:r>
      <w:r w:rsidR="008333F5" w:rsidRPr="00455F34">
        <w:rPr>
          <w:rFonts w:asciiTheme="minorHAnsi" w:hAnsiTheme="minorHAnsi" w:cstheme="minorHAnsi"/>
          <w:sz w:val="20"/>
          <w:szCs w:val="20"/>
        </w:rPr>
        <w:t>ing</w:t>
      </w:r>
      <w:r w:rsidRPr="00455F34">
        <w:rPr>
          <w:rFonts w:asciiTheme="minorHAnsi" w:hAnsiTheme="minorHAnsi" w:cstheme="minorHAnsi"/>
          <w:sz w:val="20"/>
          <w:szCs w:val="20"/>
        </w:rPr>
        <w:t xml:space="preserve"> why the gender distinction exists around each of the cited mitzvot</w:t>
      </w:r>
      <w:r w:rsidR="008333F5" w:rsidRPr="00455F34">
        <w:rPr>
          <w:rFonts w:asciiTheme="minorHAnsi" w:hAnsiTheme="minorHAnsi" w:cstheme="minorHAnsi"/>
          <w:sz w:val="20"/>
          <w:szCs w:val="20"/>
        </w:rPr>
        <w:t xml:space="preserve">. </w:t>
      </w:r>
      <w:r w:rsidRPr="00455F34">
        <w:rPr>
          <w:rFonts w:asciiTheme="minorHAnsi" w:hAnsiTheme="minorHAnsi" w:cstheme="minorHAnsi"/>
          <w:sz w:val="20"/>
          <w:szCs w:val="20"/>
        </w:rPr>
        <w:t xml:space="preserve">Two thousand years later, what is striking is the point-counterpoint </w:t>
      </w:r>
      <w:r w:rsidR="008333F5" w:rsidRPr="00455F34">
        <w:rPr>
          <w:rFonts w:asciiTheme="minorHAnsi" w:hAnsiTheme="minorHAnsi" w:cstheme="minorHAnsi"/>
          <w:sz w:val="20"/>
          <w:szCs w:val="20"/>
        </w:rPr>
        <w:t xml:space="preserve">in which either inclusion or exclusion of women regarding each mitzva counter to the Mishna’s ruling is considered and justified before ultimately accepting the Mishna’s position. </w:t>
      </w:r>
      <w:r w:rsidR="00947C71">
        <w:rPr>
          <w:rFonts w:asciiTheme="minorHAnsi" w:hAnsiTheme="minorHAnsi" w:cstheme="minorHAnsi"/>
          <w:sz w:val="20"/>
          <w:szCs w:val="20"/>
        </w:rPr>
        <w:t>The structure of the discussion introduces each mitzva with the obvious reason for its exemption and then embarks on a methodology known as “you might have thought</w:t>
      </w:r>
      <w:proofErr w:type="gramStart"/>
      <w:r w:rsidR="00947C71">
        <w:rPr>
          <w:rFonts w:asciiTheme="minorHAnsi" w:hAnsiTheme="minorHAnsi" w:cstheme="minorHAnsi"/>
          <w:sz w:val="20"/>
          <w:szCs w:val="20"/>
        </w:rPr>
        <w:t>”,</w:t>
      </w:r>
      <w:proofErr w:type="gramEnd"/>
      <w:r w:rsidR="00947C71">
        <w:rPr>
          <w:rFonts w:asciiTheme="minorHAnsi" w:hAnsiTheme="minorHAnsi" w:cstheme="minorHAnsi"/>
          <w:sz w:val="20"/>
          <w:szCs w:val="20"/>
        </w:rPr>
        <w:t xml:space="preserve"> followed by an excellent argument for women’s inclusion (or exemption) from the particular mitzva before ending with “thus it teaches us” to justify the need for specification in the Mishna.</w:t>
      </w:r>
      <w:r w:rsidR="008333F5" w:rsidRPr="00455F34">
        <w:rPr>
          <w:rFonts w:asciiTheme="minorHAnsi" w:hAnsiTheme="minorHAnsi" w:cstheme="minorHAnsi"/>
          <w:sz w:val="20"/>
          <w:szCs w:val="20"/>
        </w:rPr>
        <w:t xml:space="preserve"> This lends itself to</w:t>
      </w:r>
      <w:r w:rsidRPr="00455F34">
        <w:rPr>
          <w:rFonts w:asciiTheme="minorHAnsi" w:hAnsiTheme="minorHAnsi" w:cstheme="minorHAnsi"/>
          <w:sz w:val="20"/>
          <w:szCs w:val="20"/>
        </w:rPr>
        <w:t xml:space="preserve"> the impression that the determination of legal principle could have gone in a different direction while remaining equally compatible with the interpretation of Torah and law. </w:t>
      </w:r>
      <w:r w:rsidR="00947C71">
        <w:rPr>
          <w:rFonts w:asciiTheme="minorHAnsi" w:hAnsiTheme="minorHAnsi" w:cstheme="minorHAnsi"/>
          <w:sz w:val="20"/>
          <w:szCs w:val="20"/>
        </w:rPr>
        <w:t>I have found myself wanting to hit pause after the “you might have thought…” specifically with regard to Shema and tefillin, wondering what the religious world of women would have looked like had we been obligated from the outset in the two central mitzvot</w:t>
      </w:r>
      <w:r w:rsidR="00C66683">
        <w:rPr>
          <w:rFonts w:asciiTheme="minorHAnsi" w:hAnsiTheme="minorHAnsi" w:cstheme="minorHAnsi"/>
          <w:sz w:val="20"/>
          <w:szCs w:val="20"/>
        </w:rPr>
        <w:t xml:space="preserve"> of Shema and tefillin which would have led to probably obligation in the Torah study as well</w:t>
      </w:r>
      <w:r w:rsidR="00947C71">
        <w:rPr>
          <w:rFonts w:asciiTheme="minorHAnsi" w:hAnsiTheme="minorHAnsi" w:cstheme="minorHAnsi"/>
          <w:sz w:val="20"/>
          <w:szCs w:val="20"/>
        </w:rPr>
        <w:t>.</w:t>
      </w:r>
    </w:p>
    <w:p w14:paraId="0AA67870" w14:textId="77777777" w:rsidR="00CF6503" w:rsidRPr="00455F34" w:rsidRDefault="00FF78BC" w:rsidP="00455F34">
      <w:pPr>
        <w:ind w:left="0" w:hanging="2"/>
        <w:rPr>
          <w:rFonts w:asciiTheme="minorHAnsi" w:eastAsia="Calibri" w:hAnsiTheme="minorHAnsi" w:cstheme="minorHAnsi"/>
          <w:color w:val="000000"/>
          <w:sz w:val="20"/>
          <w:szCs w:val="20"/>
        </w:rPr>
      </w:pPr>
      <w:r w:rsidRPr="00455F34">
        <w:rPr>
          <w:rFonts w:asciiTheme="minorHAnsi" w:eastAsia="Calibri" w:hAnsiTheme="minorHAnsi" w:cstheme="minorHAnsi"/>
          <w:color w:val="000000"/>
          <w:sz w:val="20"/>
          <w:szCs w:val="20"/>
        </w:rPr>
        <w:t xml:space="preserve">Women’s blanket exemption from Shema </w:t>
      </w:r>
      <w:r w:rsidRPr="00455F34">
        <w:rPr>
          <w:rFonts w:asciiTheme="minorHAnsi" w:hAnsiTheme="minorHAnsi" w:cstheme="minorHAnsi"/>
          <w:sz w:val="20"/>
          <w:szCs w:val="20"/>
        </w:rPr>
        <w:t>certainly provokes curiosity since the Shema is a liturgical affirmation of the key doctrinal commitments underlying rabbinic Judaism (belief in one God and dedication to God through performance of the commandments)</w:t>
      </w:r>
      <w:r w:rsidRPr="00455F34">
        <w:rPr>
          <w:rStyle w:val="FootnoteReference"/>
          <w:rFonts w:asciiTheme="minorHAnsi" w:hAnsiTheme="minorHAnsi" w:cstheme="minorHAnsi"/>
          <w:sz w:val="20"/>
          <w:szCs w:val="20"/>
        </w:rPr>
        <w:footnoteReference w:id="22"/>
      </w:r>
      <w:r w:rsidRPr="00455F34">
        <w:rPr>
          <w:rFonts w:asciiTheme="minorHAnsi" w:hAnsiTheme="minorHAnsi" w:cstheme="minorHAnsi"/>
          <w:sz w:val="20"/>
          <w:szCs w:val="20"/>
        </w:rPr>
        <w:t xml:space="preserve">, </w:t>
      </w:r>
      <w:r w:rsidR="00FC4116" w:rsidRPr="00947C71">
        <w:rPr>
          <w:rFonts w:asciiTheme="minorHAnsi" w:hAnsiTheme="minorHAnsi" w:cstheme="minorHAnsi"/>
          <w:sz w:val="20"/>
          <w:szCs w:val="20"/>
        </w:rPr>
        <w:t xml:space="preserve">and the Talmudic discourse wonders whether they might have been obligated because of Shema’s theological significance. </w:t>
      </w:r>
      <w:r w:rsidR="00FC4116" w:rsidRPr="00455F34">
        <w:rPr>
          <w:rFonts w:asciiTheme="minorHAnsi" w:eastAsia="Calibri" w:hAnsiTheme="minorHAnsi" w:cstheme="minorHAnsi"/>
          <w:color w:val="000000"/>
          <w:sz w:val="20"/>
          <w:szCs w:val="20"/>
        </w:rPr>
        <w:t xml:space="preserve">Since the Mishna exempts women from Shema, such an argument must be rejected. </w:t>
      </w:r>
      <w:r w:rsidR="00CF6503" w:rsidRPr="00455F34">
        <w:rPr>
          <w:rFonts w:asciiTheme="minorHAnsi" w:eastAsia="Calibri" w:hAnsiTheme="minorHAnsi" w:cstheme="minorHAnsi"/>
          <w:color w:val="000000"/>
          <w:sz w:val="20"/>
          <w:szCs w:val="20"/>
        </w:rPr>
        <w:t xml:space="preserve">In </w:t>
      </w:r>
      <w:r w:rsidR="00BD3ED5" w:rsidRPr="00455F34">
        <w:rPr>
          <w:rFonts w:asciiTheme="minorHAnsi" w:eastAsia="Calibri" w:hAnsiTheme="minorHAnsi" w:cstheme="minorHAnsi"/>
          <w:color w:val="000000"/>
          <w:sz w:val="20"/>
          <w:szCs w:val="20"/>
        </w:rPr>
        <w:t xml:space="preserve">contrast, </w:t>
      </w:r>
      <w:r w:rsidR="00CF6503" w:rsidRPr="00455F34">
        <w:rPr>
          <w:rFonts w:asciiTheme="minorHAnsi" w:eastAsia="Calibri" w:hAnsiTheme="minorHAnsi" w:cstheme="minorHAnsi"/>
          <w:color w:val="000000"/>
          <w:sz w:val="20"/>
          <w:szCs w:val="20"/>
        </w:rPr>
        <w:t xml:space="preserve">the reason </w:t>
      </w:r>
      <w:r w:rsidR="00B82A9B" w:rsidRPr="00455F34">
        <w:rPr>
          <w:rFonts w:asciiTheme="minorHAnsi" w:eastAsia="Calibri" w:hAnsiTheme="minorHAnsi" w:cstheme="minorHAnsi"/>
          <w:color w:val="000000"/>
          <w:sz w:val="20"/>
          <w:szCs w:val="20"/>
        </w:rPr>
        <w:t xml:space="preserve">brought </w:t>
      </w:r>
      <w:r w:rsidR="00CF6503" w:rsidRPr="00455F34">
        <w:rPr>
          <w:rFonts w:asciiTheme="minorHAnsi" w:eastAsia="Calibri" w:hAnsiTheme="minorHAnsi" w:cstheme="minorHAnsi"/>
          <w:color w:val="000000"/>
          <w:sz w:val="20"/>
          <w:szCs w:val="20"/>
        </w:rPr>
        <w:t xml:space="preserve">for the exemption from </w:t>
      </w:r>
      <w:r w:rsidR="00CF6503" w:rsidRPr="00455F34">
        <w:rPr>
          <w:rFonts w:asciiTheme="minorHAnsi" w:eastAsia="Calibri" w:hAnsiTheme="minorHAnsi" w:cstheme="minorHAnsi"/>
          <w:i/>
          <w:color w:val="000000"/>
          <w:sz w:val="20"/>
          <w:szCs w:val="20"/>
        </w:rPr>
        <w:t>Shema</w:t>
      </w:r>
      <w:r w:rsidR="00CF6503" w:rsidRPr="00455F34">
        <w:rPr>
          <w:rFonts w:asciiTheme="minorHAnsi" w:eastAsia="Calibri" w:hAnsiTheme="minorHAnsi" w:cstheme="minorHAnsi"/>
          <w:color w:val="000000"/>
          <w:sz w:val="20"/>
          <w:szCs w:val="20"/>
        </w:rPr>
        <w:t xml:space="preserve"> is based on the verse that is traditionally used to exempt women from learning Torah</w:t>
      </w:r>
      <w:r w:rsidR="00BD3ED5" w:rsidRPr="00455F34">
        <w:rPr>
          <w:rFonts w:asciiTheme="minorHAnsi" w:eastAsia="Calibri" w:hAnsiTheme="minorHAnsi" w:cstheme="minorHAnsi"/>
          <w:color w:val="000000"/>
          <w:sz w:val="20"/>
          <w:szCs w:val="20"/>
        </w:rPr>
        <w:t>, which perhaps serves a more compelling reason for the exemption</w:t>
      </w:r>
      <w:r w:rsidR="00CF6503" w:rsidRPr="00455F34">
        <w:rPr>
          <w:rFonts w:asciiTheme="minorHAnsi" w:eastAsia="Calibri" w:hAnsiTheme="minorHAnsi" w:cstheme="minorHAnsi"/>
          <w:color w:val="000000"/>
          <w:sz w:val="20"/>
          <w:szCs w:val="20"/>
        </w:rPr>
        <w:t>:</w:t>
      </w:r>
    </w:p>
    <w:tbl>
      <w:tblPr>
        <w:tblW w:w="9350" w:type="dxa"/>
        <w:tblInd w:w="108" w:type="dxa"/>
        <w:tblLayout w:type="fixed"/>
        <w:tblLook w:val="0000" w:firstRow="0" w:lastRow="0" w:firstColumn="0" w:lastColumn="0" w:noHBand="0" w:noVBand="0"/>
      </w:tblPr>
      <w:tblGrid>
        <w:gridCol w:w="4675"/>
        <w:gridCol w:w="4675"/>
      </w:tblGrid>
      <w:tr w:rsidR="00CF6503" w14:paraId="42AF50A5" w14:textId="77777777" w:rsidTr="00A22939">
        <w:trPr>
          <w:trHeight w:val="1766"/>
        </w:trPr>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671DAF" w14:textId="77777777" w:rsidR="00CF6503" w:rsidRPr="00455F34" w:rsidRDefault="00CF6503" w:rsidP="00A22939">
            <w:pPr>
              <w:pBdr>
                <w:top w:val="nil"/>
                <w:left w:val="nil"/>
                <w:bottom w:val="nil"/>
                <w:right w:val="nil"/>
                <w:between w:val="nil"/>
              </w:pBdr>
              <w:spacing w:before="120" w:line="240" w:lineRule="auto"/>
              <w:ind w:left="0" w:hanging="2"/>
              <w:rPr>
                <w:rFonts w:asciiTheme="minorHAnsi" w:eastAsia="Carlito" w:hAnsiTheme="minorHAnsi"/>
                <w:bCs/>
                <w:color w:val="000000"/>
                <w:sz w:val="20"/>
                <w:u w:val="single"/>
              </w:rPr>
            </w:pPr>
            <w:r>
              <w:rPr>
                <w:rFonts w:ascii="Carlito" w:eastAsia="Carlito" w:hAnsi="Carlito" w:cs="Carlito"/>
                <w:b/>
                <w:color w:val="000000"/>
                <w:sz w:val="20"/>
                <w:szCs w:val="20"/>
              </w:rPr>
              <w:t xml:space="preserve"> </w:t>
            </w:r>
            <w:r w:rsidRPr="00455F34">
              <w:rPr>
                <w:rFonts w:asciiTheme="minorHAnsi" w:eastAsia="Carlito" w:hAnsiTheme="minorHAnsi"/>
                <w:bCs/>
                <w:color w:val="000000"/>
                <w:sz w:val="20"/>
                <w:u w:val="single"/>
              </w:rPr>
              <w:t>Jerusalem Talmud Berakhot Chapter 3 Halakha 3</w:t>
            </w:r>
          </w:p>
          <w:p w14:paraId="21EA8780" w14:textId="77777777" w:rsidR="004D0F8F" w:rsidRPr="00AC5F20" w:rsidRDefault="003F5F60" w:rsidP="004D0F8F">
            <w:pPr>
              <w:pBdr>
                <w:top w:val="nil"/>
                <w:left w:val="nil"/>
                <w:bottom w:val="nil"/>
                <w:right w:val="nil"/>
                <w:between w:val="nil"/>
              </w:pBdr>
              <w:spacing w:before="120" w:line="240" w:lineRule="auto"/>
              <w:ind w:left="0" w:hanging="2"/>
              <w:rPr>
                <w:rFonts w:asciiTheme="minorHAnsi" w:eastAsia="Calibri" w:hAnsiTheme="minorHAnsi"/>
                <w:color w:val="000000"/>
                <w:sz w:val="20"/>
              </w:rPr>
            </w:pPr>
            <w:r w:rsidRPr="00455F34">
              <w:rPr>
                <w:rFonts w:asciiTheme="minorHAnsi" w:eastAsia="Calibri" w:hAnsiTheme="minorHAnsi"/>
                <w:b/>
                <w:bCs/>
                <w:color w:val="000000"/>
                <w:sz w:val="20"/>
              </w:rPr>
              <w:t>Mishna:</w:t>
            </w:r>
            <w:r>
              <w:rPr>
                <w:rFonts w:asciiTheme="minorHAnsi" w:eastAsia="Calibri" w:hAnsiTheme="minorHAnsi"/>
                <w:color w:val="000000"/>
                <w:sz w:val="20"/>
              </w:rPr>
              <w:t xml:space="preserve"> </w:t>
            </w:r>
            <w:r w:rsidR="00CF6503" w:rsidRPr="00AC5F20">
              <w:rPr>
                <w:rFonts w:asciiTheme="minorHAnsi" w:eastAsia="Calibri" w:hAnsiTheme="minorHAnsi"/>
                <w:color w:val="000000"/>
                <w:sz w:val="20"/>
              </w:rPr>
              <w:t>Women, slaves and minors are exem</w:t>
            </w:r>
            <w:r w:rsidR="009E668F" w:rsidRPr="00AC5F20">
              <w:rPr>
                <w:rFonts w:asciiTheme="minorHAnsi" w:eastAsia="Calibri" w:hAnsiTheme="minorHAnsi"/>
                <w:color w:val="000000"/>
                <w:sz w:val="20"/>
              </w:rPr>
              <w:t>pt</w:t>
            </w:r>
            <w:r w:rsidR="004D0F8F">
              <w:rPr>
                <w:rFonts w:asciiTheme="minorHAnsi" w:eastAsia="Calibri" w:hAnsiTheme="minorHAnsi" w:cstheme="minorHAnsi"/>
                <w:color w:val="000000"/>
                <w:sz w:val="20"/>
                <w:szCs w:val="20"/>
              </w:rPr>
              <w:t xml:space="preserve"> </w:t>
            </w:r>
            <w:r w:rsidR="004D0F8F" w:rsidRPr="004D0F8F">
              <w:rPr>
                <w:rFonts w:asciiTheme="minorHAnsi" w:eastAsia="Calibri" w:hAnsiTheme="minorHAnsi" w:cstheme="minorHAnsi"/>
                <w:color w:val="000000"/>
                <w:sz w:val="20"/>
                <w:szCs w:val="20"/>
              </w:rPr>
              <w:t xml:space="preserve">from reciting the </w:t>
            </w:r>
            <w:r w:rsidR="004D0F8F" w:rsidRPr="004D0F8F">
              <w:rPr>
                <w:rFonts w:asciiTheme="minorHAnsi" w:eastAsia="Calibri" w:hAnsiTheme="minorHAnsi" w:cstheme="minorHAnsi"/>
                <w:i/>
                <w:iCs/>
                <w:color w:val="000000"/>
                <w:sz w:val="20"/>
                <w:szCs w:val="20"/>
              </w:rPr>
              <w:t>Shema</w:t>
            </w:r>
            <w:r w:rsidR="004D0F8F" w:rsidRPr="004D0F8F">
              <w:rPr>
                <w:rFonts w:asciiTheme="minorHAnsi" w:eastAsia="Calibri" w:hAnsiTheme="minorHAnsi" w:cstheme="minorHAnsi"/>
                <w:color w:val="000000"/>
                <w:sz w:val="20"/>
                <w:szCs w:val="20"/>
              </w:rPr>
              <w:t xml:space="preserve"> and putting on </w:t>
            </w:r>
            <w:r w:rsidR="004D0F8F" w:rsidRPr="004D0F8F">
              <w:rPr>
                <w:rFonts w:asciiTheme="minorHAnsi" w:eastAsia="Calibri" w:hAnsiTheme="minorHAnsi" w:cstheme="minorHAnsi"/>
                <w:i/>
                <w:iCs/>
                <w:color w:val="000000"/>
                <w:sz w:val="20"/>
                <w:szCs w:val="20"/>
              </w:rPr>
              <w:t>tefillin</w:t>
            </w:r>
            <w:r w:rsidR="004D0F8F" w:rsidRPr="004D0F8F">
              <w:rPr>
                <w:rFonts w:asciiTheme="minorHAnsi" w:eastAsia="Calibri" w:hAnsiTheme="minorHAnsi" w:cstheme="minorHAnsi"/>
                <w:color w:val="000000"/>
                <w:sz w:val="20"/>
                <w:szCs w:val="20"/>
              </w:rPr>
              <w:t xml:space="preserve"> but are obligated for prayer, </w:t>
            </w:r>
            <w:r w:rsidR="004D0F8F" w:rsidRPr="006374A1">
              <w:rPr>
                <w:rFonts w:asciiTheme="minorHAnsi" w:eastAsia="Calibri" w:hAnsiTheme="minorHAnsi" w:cstheme="minorHAnsi"/>
                <w:i/>
                <w:iCs/>
                <w:color w:val="000000"/>
                <w:sz w:val="20"/>
                <w:szCs w:val="20"/>
              </w:rPr>
              <w:t>mezuzah</w:t>
            </w:r>
            <w:r w:rsidR="004D0F8F" w:rsidRPr="004D0F8F">
              <w:rPr>
                <w:rFonts w:asciiTheme="minorHAnsi" w:eastAsia="Calibri" w:hAnsiTheme="minorHAnsi" w:cstheme="minorHAnsi"/>
                <w:color w:val="000000"/>
                <w:sz w:val="20"/>
                <w:szCs w:val="20"/>
              </w:rPr>
              <w:t xml:space="preserve">, and </w:t>
            </w:r>
            <w:proofErr w:type="spellStart"/>
            <w:r w:rsidR="004D0F8F" w:rsidRPr="004D0F8F">
              <w:rPr>
                <w:rFonts w:asciiTheme="minorHAnsi" w:eastAsia="Calibri" w:hAnsiTheme="minorHAnsi" w:cstheme="minorHAnsi"/>
                <w:i/>
                <w:iCs/>
                <w:color w:val="000000"/>
                <w:sz w:val="20"/>
                <w:szCs w:val="20"/>
              </w:rPr>
              <w:t>Birkat</w:t>
            </w:r>
            <w:proofErr w:type="spellEnd"/>
            <w:r w:rsidR="004D0F8F" w:rsidRPr="004D0F8F">
              <w:rPr>
                <w:rFonts w:asciiTheme="minorHAnsi" w:eastAsia="Calibri" w:hAnsiTheme="minorHAnsi" w:cstheme="minorHAnsi"/>
                <w:i/>
                <w:iCs/>
                <w:color w:val="000000"/>
                <w:sz w:val="20"/>
                <w:szCs w:val="20"/>
              </w:rPr>
              <w:t xml:space="preserve"> </w:t>
            </w:r>
            <w:proofErr w:type="spellStart"/>
            <w:r w:rsidR="004D0F8F" w:rsidRPr="004D0F8F">
              <w:rPr>
                <w:rFonts w:asciiTheme="minorHAnsi" w:eastAsia="Calibri" w:hAnsiTheme="minorHAnsi" w:cstheme="minorHAnsi"/>
                <w:i/>
                <w:iCs/>
                <w:color w:val="000000"/>
                <w:sz w:val="20"/>
                <w:szCs w:val="20"/>
              </w:rPr>
              <w:t>Hamazon</w:t>
            </w:r>
            <w:proofErr w:type="spellEnd"/>
            <w:r w:rsidR="004D0F8F">
              <w:rPr>
                <w:rFonts w:asciiTheme="minorHAnsi" w:eastAsia="Calibri" w:hAnsiTheme="minorHAnsi" w:cstheme="minorHAnsi"/>
                <w:color w:val="000000"/>
                <w:sz w:val="20"/>
                <w:szCs w:val="20"/>
              </w:rPr>
              <w:t>.</w:t>
            </w:r>
          </w:p>
          <w:p w14:paraId="3D5D084A" w14:textId="77777777" w:rsidR="00CF6503" w:rsidRDefault="003F5F60" w:rsidP="004D0F8F">
            <w:pPr>
              <w:pBdr>
                <w:top w:val="nil"/>
                <w:left w:val="nil"/>
                <w:bottom w:val="nil"/>
                <w:right w:val="nil"/>
                <w:between w:val="nil"/>
              </w:pBdr>
              <w:spacing w:before="120" w:line="240" w:lineRule="auto"/>
              <w:ind w:left="0" w:hanging="2"/>
              <w:rPr>
                <w:color w:val="000000"/>
              </w:rPr>
            </w:pPr>
            <w:r w:rsidRPr="00455F34">
              <w:rPr>
                <w:rFonts w:asciiTheme="minorHAnsi" w:eastAsia="Calibri" w:hAnsiTheme="minorHAnsi"/>
                <w:b/>
                <w:bCs/>
                <w:color w:val="000000"/>
                <w:sz w:val="20"/>
              </w:rPr>
              <w:t>Gemara:</w:t>
            </w:r>
            <w:r>
              <w:rPr>
                <w:rFonts w:asciiTheme="minorHAnsi" w:eastAsia="Calibri" w:hAnsiTheme="minorHAnsi"/>
                <w:color w:val="000000"/>
                <w:sz w:val="20"/>
              </w:rPr>
              <w:t xml:space="preserve"> </w:t>
            </w:r>
            <w:r w:rsidR="00CF6503" w:rsidRPr="00AC5F20">
              <w:rPr>
                <w:rFonts w:asciiTheme="minorHAnsi" w:eastAsia="Calibri" w:hAnsiTheme="minorHAnsi"/>
                <w:color w:val="000000"/>
                <w:sz w:val="20"/>
              </w:rPr>
              <w:t xml:space="preserve">Where do we learn that women are exempt from the obligation to recite the Shema? From the verse </w:t>
            </w:r>
            <w:r w:rsidR="00CF6503" w:rsidRPr="00AC5F20">
              <w:rPr>
                <w:rFonts w:asciiTheme="minorHAnsi" w:eastAsia="Calibri" w:hAnsiTheme="minorHAnsi"/>
                <w:i/>
                <w:color w:val="000000"/>
                <w:sz w:val="20"/>
              </w:rPr>
              <w:t>and you shall teach them to your sons</w:t>
            </w:r>
            <w:r w:rsidR="00CF6503" w:rsidRPr="00AC5F20">
              <w:rPr>
                <w:rFonts w:asciiTheme="minorHAnsi" w:eastAsia="Calibri" w:hAnsiTheme="minorHAnsi"/>
                <w:color w:val="000000"/>
                <w:sz w:val="20"/>
              </w:rPr>
              <w:t>. To your sons and not to your daughters.</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13C55B" w14:textId="77777777" w:rsidR="00070B30" w:rsidRPr="00455F34" w:rsidRDefault="00070B30" w:rsidP="00455F34">
            <w:pPr>
              <w:suppressAutoHyphens w:val="0"/>
              <w:bidi/>
              <w:spacing w:after="160" w:line="259" w:lineRule="auto"/>
              <w:ind w:leftChars="0" w:firstLineChars="0" w:hanging="2"/>
              <w:textDirection w:val="lrTb"/>
              <w:textAlignment w:val="auto"/>
              <w:outlineLvl w:val="9"/>
              <w:rPr>
                <w:rFonts w:eastAsia="Carlito"/>
                <w:b/>
                <w:u w:val="single"/>
              </w:rPr>
            </w:pPr>
            <w:r w:rsidRPr="00455F34">
              <w:rPr>
                <w:rFonts w:eastAsia="Arimo" w:hint="cs"/>
                <w:b/>
                <w:u w:val="single"/>
                <w:rtl/>
                <w:lang w:bidi="he-IL"/>
              </w:rPr>
              <w:t>תלמוד</w:t>
            </w:r>
            <w:r w:rsidRPr="00455F34">
              <w:rPr>
                <w:rFonts w:eastAsia="Arimo"/>
                <w:b/>
                <w:u w:val="single"/>
                <w:rtl/>
              </w:rPr>
              <w:t xml:space="preserve"> </w:t>
            </w:r>
            <w:r w:rsidRPr="00455F34">
              <w:rPr>
                <w:rFonts w:eastAsia="Arimo" w:hint="cs"/>
                <w:b/>
                <w:u w:val="single"/>
                <w:rtl/>
                <w:lang w:bidi="he-IL"/>
              </w:rPr>
              <w:t>ירושלמי</w:t>
            </w:r>
            <w:r w:rsidRPr="00455F34">
              <w:rPr>
                <w:b/>
                <w:u w:val="single"/>
                <w:rtl/>
              </w:rPr>
              <w:t>,</w:t>
            </w:r>
            <w:r w:rsidRPr="00455F34">
              <w:rPr>
                <w:rFonts w:eastAsia="Arimo"/>
                <w:b/>
                <w:u w:val="single"/>
                <w:rtl/>
              </w:rPr>
              <w:t xml:space="preserve"> </w:t>
            </w:r>
            <w:r w:rsidRPr="00455F34">
              <w:rPr>
                <w:rFonts w:eastAsia="Arimo" w:hint="cs"/>
                <w:b/>
                <w:u w:val="single"/>
                <w:rtl/>
                <w:lang w:bidi="he-IL"/>
              </w:rPr>
              <w:t>מסכת</w:t>
            </w:r>
            <w:r w:rsidRPr="00455F34">
              <w:rPr>
                <w:rFonts w:eastAsia="Arimo"/>
                <w:b/>
                <w:u w:val="single"/>
                <w:rtl/>
              </w:rPr>
              <w:t xml:space="preserve"> </w:t>
            </w:r>
            <w:r w:rsidRPr="00455F34">
              <w:rPr>
                <w:rFonts w:eastAsia="Arimo" w:hint="cs"/>
                <w:b/>
                <w:u w:val="single"/>
                <w:rtl/>
                <w:lang w:bidi="he-IL"/>
              </w:rPr>
              <w:t>ברכות</w:t>
            </w:r>
            <w:r w:rsidRPr="00455F34">
              <w:rPr>
                <w:rFonts w:eastAsia="Arimo"/>
                <w:b/>
                <w:u w:val="single"/>
                <w:rtl/>
              </w:rPr>
              <w:t xml:space="preserve"> </w:t>
            </w:r>
            <w:r w:rsidRPr="00455F34">
              <w:rPr>
                <w:rFonts w:eastAsia="Arimo" w:hint="cs"/>
                <w:b/>
                <w:u w:val="single"/>
                <w:rtl/>
                <w:lang w:bidi="he-IL"/>
              </w:rPr>
              <w:t>פרק</w:t>
            </w:r>
            <w:r w:rsidRPr="00455F34">
              <w:rPr>
                <w:rFonts w:eastAsia="Arimo"/>
                <w:b/>
                <w:u w:val="single"/>
                <w:rtl/>
              </w:rPr>
              <w:t xml:space="preserve"> </w:t>
            </w:r>
            <w:r w:rsidRPr="00455F34">
              <w:rPr>
                <w:rFonts w:eastAsia="Arimo" w:hint="cs"/>
                <w:b/>
                <w:u w:val="single"/>
                <w:rtl/>
                <w:lang w:bidi="he-IL"/>
              </w:rPr>
              <w:t>ג</w:t>
            </w:r>
            <w:r w:rsidRPr="00455F34">
              <w:rPr>
                <w:rFonts w:eastAsia="Arimo"/>
                <w:b/>
                <w:u w:val="single"/>
                <w:rtl/>
              </w:rPr>
              <w:t xml:space="preserve"> </w:t>
            </w:r>
            <w:r w:rsidRPr="00455F34">
              <w:rPr>
                <w:rFonts w:eastAsia="Arimo" w:hint="cs"/>
                <w:b/>
                <w:u w:val="single"/>
                <w:rtl/>
                <w:lang w:bidi="he-IL"/>
              </w:rPr>
              <w:t>הלכה</w:t>
            </w:r>
            <w:r w:rsidRPr="00455F34">
              <w:rPr>
                <w:rFonts w:eastAsia="Arimo"/>
                <w:b/>
                <w:u w:val="single"/>
                <w:rtl/>
              </w:rPr>
              <w:t xml:space="preserve"> </w:t>
            </w:r>
            <w:r w:rsidRPr="00455F34">
              <w:rPr>
                <w:rFonts w:eastAsia="Arimo" w:hint="cs"/>
                <w:b/>
                <w:u w:val="single"/>
                <w:rtl/>
                <w:lang w:bidi="he-IL"/>
              </w:rPr>
              <w:t>ג</w:t>
            </w:r>
            <w:r w:rsidRPr="00455F34">
              <w:rPr>
                <w:b/>
                <w:u w:val="single"/>
                <w:rtl/>
              </w:rPr>
              <w:t xml:space="preserve"> (</w:t>
            </w:r>
            <w:proofErr w:type="spellStart"/>
            <w:r w:rsidRPr="00455F34">
              <w:rPr>
                <w:rFonts w:eastAsia="Arimo"/>
                <w:b/>
                <w:u w:val="single"/>
                <w:rtl/>
                <w:lang w:bidi="he-IL"/>
              </w:rPr>
              <w:t>וילנא</w:t>
            </w:r>
            <w:proofErr w:type="spellEnd"/>
            <w:r w:rsidRPr="00455F34">
              <w:rPr>
                <w:b/>
                <w:u w:val="single"/>
                <w:rtl/>
              </w:rPr>
              <w:t>)</w:t>
            </w:r>
          </w:p>
          <w:p w14:paraId="5286F459" w14:textId="77777777" w:rsidR="00070B30" w:rsidRPr="004D0F8F" w:rsidRDefault="00070B30" w:rsidP="00070B30">
            <w:pPr>
              <w:bidi/>
              <w:ind w:left="0" w:hanging="2"/>
              <w:rPr>
                <w:b/>
                <w:bCs/>
                <w:rtl/>
              </w:rPr>
            </w:pPr>
            <w:r w:rsidRPr="00AC5F20">
              <w:rPr>
                <w:rFonts w:eastAsia="Arimo" w:hint="cs"/>
                <w:b/>
                <w:bCs/>
                <w:rtl/>
                <w:lang w:bidi="he-IL"/>
              </w:rPr>
              <w:t>מתני</w:t>
            </w:r>
            <w:r w:rsidRPr="00AC5F20">
              <w:rPr>
                <w:rFonts w:eastAsia="Arimo"/>
                <w:b/>
                <w:bCs/>
                <w:rtl/>
                <w:lang w:bidi="he-IL"/>
              </w:rPr>
              <w:t>'</w:t>
            </w:r>
          </w:p>
          <w:p w14:paraId="1E58CE54" w14:textId="77777777" w:rsidR="00070B30" w:rsidRPr="00AC5F20" w:rsidRDefault="00070B30" w:rsidP="00455F34">
            <w:pPr>
              <w:suppressAutoHyphens w:val="0"/>
              <w:bidi/>
              <w:spacing w:after="160" w:line="259" w:lineRule="auto"/>
              <w:ind w:leftChars="0" w:firstLineChars="0" w:hanging="2"/>
              <w:textDirection w:val="lrTb"/>
              <w:textAlignment w:val="auto"/>
              <w:outlineLvl w:val="9"/>
              <w:rPr>
                <w:rFonts w:eastAsia="Calibri"/>
              </w:rPr>
            </w:pPr>
            <w:r w:rsidRPr="00AC5F20">
              <w:rPr>
                <w:rFonts w:eastAsia="Arimo" w:hint="cs"/>
                <w:rtl/>
                <w:lang w:bidi="he-IL"/>
              </w:rPr>
              <w:t>נשים</w:t>
            </w:r>
            <w:r w:rsidRPr="00AC5F20">
              <w:rPr>
                <w:rFonts w:eastAsia="Arimo"/>
                <w:rtl/>
              </w:rPr>
              <w:t xml:space="preserve"> </w:t>
            </w:r>
            <w:r w:rsidRPr="00AC5F20">
              <w:rPr>
                <w:rFonts w:eastAsia="Arimo" w:hint="cs"/>
                <w:rtl/>
                <w:lang w:bidi="he-IL"/>
              </w:rPr>
              <w:t>ועבדים</w:t>
            </w:r>
            <w:r w:rsidRPr="00AC5F20">
              <w:rPr>
                <w:rFonts w:eastAsia="Arimo"/>
                <w:rtl/>
              </w:rPr>
              <w:t xml:space="preserve"> </w:t>
            </w:r>
            <w:r w:rsidRPr="00AC5F20">
              <w:rPr>
                <w:rFonts w:eastAsia="Arimo" w:hint="cs"/>
                <w:rtl/>
                <w:lang w:bidi="he-IL"/>
              </w:rPr>
              <w:t>וקטנים</w:t>
            </w:r>
            <w:r w:rsidRPr="00AC5F20">
              <w:rPr>
                <w:rFonts w:eastAsia="Arimo"/>
                <w:rtl/>
              </w:rPr>
              <w:t xml:space="preserve"> </w:t>
            </w:r>
            <w:proofErr w:type="spellStart"/>
            <w:r w:rsidRPr="00AC5F20">
              <w:rPr>
                <w:rFonts w:eastAsia="Arimo" w:hint="cs"/>
                <w:rtl/>
                <w:lang w:bidi="he-IL"/>
              </w:rPr>
              <w:t>פטורין</w:t>
            </w:r>
            <w:proofErr w:type="spellEnd"/>
            <w:r w:rsidRPr="00AC5F20">
              <w:rPr>
                <w:rFonts w:eastAsia="Arimo"/>
                <w:rtl/>
              </w:rPr>
              <w:t xml:space="preserve"> </w:t>
            </w:r>
            <w:r w:rsidRPr="00AC5F20">
              <w:rPr>
                <w:rFonts w:eastAsia="Arimo" w:hint="cs"/>
                <w:rtl/>
                <w:lang w:bidi="he-IL"/>
              </w:rPr>
              <w:t>מק</w:t>
            </w:r>
            <w:r w:rsidRPr="00AC5F20">
              <w:t>"</w:t>
            </w:r>
            <w:r w:rsidRPr="00AC5F20">
              <w:rPr>
                <w:rFonts w:eastAsia="Arimo" w:hint="cs"/>
                <w:rtl/>
                <w:lang w:bidi="he-IL"/>
              </w:rPr>
              <w:t>ש</w:t>
            </w:r>
            <w:r w:rsidRPr="00AC5F20">
              <w:rPr>
                <w:rFonts w:eastAsia="Arimo"/>
                <w:rtl/>
              </w:rPr>
              <w:t xml:space="preserve"> </w:t>
            </w:r>
            <w:r w:rsidRPr="00AC5F20">
              <w:rPr>
                <w:rFonts w:eastAsia="Arimo" w:hint="cs"/>
                <w:rtl/>
                <w:lang w:bidi="he-IL"/>
              </w:rPr>
              <w:t>ומן</w:t>
            </w:r>
            <w:r w:rsidRPr="00AC5F20">
              <w:rPr>
                <w:rFonts w:eastAsia="Arimo"/>
                <w:rtl/>
              </w:rPr>
              <w:t xml:space="preserve"> </w:t>
            </w:r>
            <w:r w:rsidRPr="00AC5F20">
              <w:rPr>
                <w:rFonts w:eastAsia="Arimo" w:hint="cs"/>
                <w:rtl/>
                <w:lang w:bidi="he-IL"/>
              </w:rPr>
              <w:t>התפילין</w:t>
            </w:r>
            <w:r w:rsidRPr="00AC5F20">
              <w:rPr>
                <w:rFonts w:eastAsia="Arimo"/>
                <w:rtl/>
              </w:rPr>
              <w:t xml:space="preserve"> </w:t>
            </w:r>
            <w:r w:rsidRPr="00AC5F20">
              <w:rPr>
                <w:rFonts w:eastAsia="Arimo" w:hint="cs"/>
                <w:rtl/>
                <w:lang w:bidi="he-IL"/>
              </w:rPr>
              <w:t>וחייבין</w:t>
            </w:r>
            <w:r w:rsidRPr="00AC5F20">
              <w:rPr>
                <w:rFonts w:eastAsia="Arimo"/>
                <w:rtl/>
              </w:rPr>
              <w:t xml:space="preserve"> </w:t>
            </w:r>
            <w:r w:rsidRPr="00AC5F20">
              <w:rPr>
                <w:rFonts w:eastAsia="Arimo" w:hint="cs"/>
                <w:rtl/>
                <w:lang w:bidi="he-IL"/>
              </w:rPr>
              <w:t>בתפלה</w:t>
            </w:r>
            <w:r w:rsidRPr="00AC5F20">
              <w:rPr>
                <w:rFonts w:eastAsia="Arimo"/>
                <w:rtl/>
              </w:rPr>
              <w:t xml:space="preserve"> </w:t>
            </w:r>
            <w:r w:rsidRPr="00AC5F20">
              <w:rPr>
                <w:rFonts w:eastAsia="Arimo" w:hint="cs"/>
                <w:rtl/>
                <w:lang w:bidi="he-IL"/>
              </w:rPr>
              <w:t>ובמזוזה</w:t>
            </w:r>
            <w:r w:rsidRPr="00AC5F20">
              <w:rPr>
                <w:rFonts w:eastAsia="Arimo"/>
                <w:rtl/>
              </w:rPr>
              <w:t xml:space="preserve"> </w:t>
            </w:r>
            <w:r w:rsidRPr="00AC5F20">
              <w:rPr>
                <w:rFonts w:eastAsia="Arimo" w:hint="cs"/>
                <w:rtl/>
                <w:lang w:bidi="he-IL"/>
              </w:rPr>
              <w:t>ובבה</w:t>
            </w:r>
            <w:r w:rsidRPr="00AC5F20">
              <w:t>"</w:t>
            </w:r>
            <w:r w:rsidRPr="00AC5F20">
              <w:rPr>
                <w:rFonts w:eastAsia="Arimo" w:hint="cs"/>
                <w:rtl/>
                <w:lang w:bidi="he-IL"/>
              </w:rPr>
              <w:t>מ</w:t>
            </w:r>
            <w:r>
              <w:rPr>
                <w:rFonts w:hint="cs"/>
                <w:rtl/>
              </w:rPr>
              <w:t>.</w:t>
            </w:r>
          </w:p>
          <w:p w14:paraId="4FF037BE" w14:textId="77777777" w:rsidR="00070B30" w:rsidRPr="004D0F8F" w:rsidRDefault="00070B30" w:rsidP="00070B30">
            <w:pPr>
              <w:bidi/>
              <w:ind w:left="0" w:hanging="2"/>
              <w:rPr>
                <w:b/>
                <w:bCs/>
                <w:rtl/>
              </w:rPr>
            </w:pPr>
            <w:r w:rsidRPr="00AC5F20">
              <w:rPr>
                <w:rFonts w:eastAsia="Calibri"/>
                <w:b/>
              </w:rPr>
              <w:t xml:space="preserve"> </w:t>
            </w:r>
            <w:proofErr w:type="spellStart"/>
            <w:r w:rsidRPr="00AC5F20">
              <w:rPr>
                <w:rFonts w:eastAsia="Arimo" w:hint="cs"/>
                <w:b/>
                <w:bCs/>
                <w:rtl/>
                <w:lang w:bidi="he-IL"/>
              </w:rPr>
              <w:t>גמ</w:t>
            </w:r>
            <w:proofErr w:type="spellEnd"/>
            <w:r w:rsidRPr="00AC5F20">
              <w:rPr>
                <w:b/>
                <w:bCs/>
                <w:rtl/>
              </w:rPr>
              <w:t>'</w:t>
            </w:r>
          </w:p>
          <w:p w14:paraId="4D975BF3" w14:textId="77777777" w:rsidR="00CF6503" w:rsidRPr="00070B30" w:rsidRDefault="00070B30" w:rsidP="00455F34">
            <w:pPr>
              <w:bidi/>
              <w:ind w:left="0" w:hanging="2"/>
              <w:rPr>
                <w:color w:val="000000"/>
                <w:lang w:bidi="he-IL"/>
              </w:rPr>
            </w:pPr>
            <w:r w:rsidRPr="00AC5F20">
              <w:rPr>
                <w:rFonts w:eastAsia="Arimo" w:hint="cs"/>
                <w:rtl/>
                <w:lang w:bidi="he-IL"/>
              </w:rPr>
              <w:t>נשים</w:t>
            </w:r>
            <w:r w:rsidRPr="00AC5F20">
              <w:rPr>
                <w:rFonts w:eastAsia="Arimo"/>
                <w:rtl/>
              </w:rPr>
              <w:t xml:space="preserve"> </w:t>
            </w:r>
            <w:r w:rsidRPr="00AC5F20">
              <w:rPr>
                <w:rFonts w:eastAsia="Arimo" w:hint="cs"/>
                <w:rtl/>
                <w:lang w:bidi="he-IL"/>
              </w:rPr>
              <w:t>מניין</w:t>
            </w:r>
            <w:r>
              <w:rPr>
                <w:rFonts w:hint="cs"/>
                <w:rtl/>
              </w:rPr>
              <w:t>?</w:t>
            </w:r>
            <w:r w:rsidRPr="00AB2D6A">
              <w:rPr>
                <w:rFonts w:eastAsia="Arimo"/>
                <w:rtl/>
              </w:rPr>
              <w:t xml:space="preserve"> </w:t>
            </w:r>
            <w:r w:rsidRPr="00AC5F20">
              <w:rPr>
                <w:rFonts w:eastAsia="Arimo" w:hint="cs"/>
                <w:rtl/>
                <w:lang w:bidi="he-IL"/>
              </w:rPr>
              <w:t>ולמדתם</w:t>
            </w:r>
            <w:r w:rsidRPr="00AC5F20">
              <w:rPr>
                <w:rFonts w:eastAsia="Arimo"/>
                <w:rtl/>
              </w:rPr>
              <w:t xml:space="preserve"> </w:t>
            </w:r>
            <w:r w:rsidRPr="00AC5F20">
              <w:rPr>
                <w:rFonts w:eastAsia="Arimo" w:hint="cs"/>
                <w:rtl/>
                <w:lang w:bidi="he-IL"/>
              </w:rPr>
              <w:t>אותם</w:t>
            </w:r>
            <w:r w:rsidRPr="00AC5F20">
              <w:rPr>
                <w:rFonts w:eastAsia="Arimo"/>
                <w:rtl/>
              </w:rPr>
              <w:t xml:space="preserve"> </w:t>
            </w:r>
            <w:r w:rsidRPr="00AC5F20">
              <w:rPr>
                <w:rFonts w:eastAsia="Arimo" w:hint="cs"/>
                <w:rtl/>
                <w:lang w:bidi="he-IL"/>
              </w:rPr>
              <w:t>את</w:t>
            </w:r>
            <w:r w:rsidRPr="00AC5F20">
              <w:rPr>
                <w:rFonts w:eastAsia="Arimo"/>
                <w:rtl/>
              </w:rPr>
              <w:t xml:space="preserve"> </w:t>
            </w:r>
            <w:r w:rsidRPr="00AC5F20">
              <w:rPr>
                <w:rFonts w:eastAsia="Arimo" w:hint="cs"/>
                <w:rtl/>
                <w:lang w:bidi="he-IL"/>
              </w:rPr>
              <w:t>בניכם</w:t>
            </w:r>
            <w:r w:rsidRPr="00AC5F20">
              <w:rPr>
                <w:rFonts w:eastAsia="Arimo"/>
                <w:rtl/>
              </w:rPr>
              <w:t xml:space="preserve"> </w:t>
            </w:r>
            <w:r>
              <w:rPr>
                <w:rFonts w:hint="cs"/>
                <w:rtl/>
              </w:rPr>
              <w:t>[</w:t>
            </w:r>
            <w:r w:rsidRPr="00AB2D6A">
              <w:rPr>
                <w:rFonts w:eastAsia="Arimo"/>
                <w:rtl/>
                <w:lang w:bidi="he-IL"/>
              </w:rPr>
              <w:t>דברים</w:t>
            </w:r>
            <w:r w:rsidRPr="00AB2D6A">
              <w:rPr>
                <w:rFonts w:eastAsia="Arimo"/>
                <w:rtl/>
              </w:rPr>
              <w:t xml:space="preserve"> </w:t>
            </w:r>
            <w:r w:rsidRPr="00AB2D6A">
              <w:rPr>
                <w:rFonts w:eastAsia="Arimo"/>
                <w:rtl/>
                <w:lang w:bidi="he-IL"/>
              </w:rPr>
              <w:t>יא</w:t>
            </w:r>
            <w:r w:rsidRPr="00AB2D6A">
              <w:rPr>
                <w:rFonts w:eastAsia="Arimo"/>
                <w:rtl/>
              </w:rPr>
              <w:t xml:space="preserve"> </w:t>
            </w:r>
            <w:proofErr w:type="spellStart"/>
            <w:r w:rsidRPr="00AB2D6A">
              <w:rPr>
                <w:rFonts w:eastAsia="Arimo"/>
                <w:rtl/>
                <w:lang w:bidi="he-IL"/>
              </w:rPr>
              <w:t>יט</w:t>
            </w:r>
            <w:proofErr w:type="spellEnd"/>
            <w:r>
              <w:rPr>
                <w:rFonts w:hint="cs"/>
                <w:rtl/>
              </w:rPr>
              <w:t xml:space="preserve">] </w:t>
            </w:r>
            <w:r w:rsidRPr="00AC5F20">
              <w:rPr>
                <w:rFonts w:eastAsia="Arimo" w:hint="cs"/>
                <w:rtl/>
                <w:lang w:bidi="he-IL"/>
              </w:rPr>
              <w:t>את</w:t>
            </w:r>
            <w:r w:rsidRPr="00AC5F20">
              <w:rPr>
                <w:rFonts w:eastAsia="Arimo"/>
                <w:rtl/>
              </w:rPr>
              <w:t xml:space="preserve"> </w:t>
            </w:r>
            <w:r w:rsidRPr="00AC5F20">
              <w:rPr>
                <w:rFonts w:eastAsia="Arimo" w:hint="cs"/>
                <w:rtl/>
                <w:lang w:bidi="he-IL"/>
              </w:rPr>
              <w:t>בניכם</w:t>
            </w:r>
            <w:r w:rsidRPr="00AC5F20">
              <w:rPr>
                <w:rFonts w:eastAsia="Arimo"/>
                <w:rtl/>
              </w:rPr>
              <w:t xml:space="preserve"> </w:t>
            </w:r>
            <w:r w:rsidRPr="00AC5F20">
              <w:rPr>
                <w:rFonts w:eastAsia="Arimo" w:hint="cs"/>
                <w:rtl/>
                <w:lang w:bidi="he-IL"/>
              </w:rPr>
              <w:t>ולא</w:t>
            </w:r>
            <w:r w:rsidRPr="00AC5F20">
              <w:rPr>
                <w:rFonts w:eastAsia="Arimo"/>
                <w:rtl/>
              </w:rPr>
              <w:t xml:space="preserve"> </w:t>
            </w:r>
            <w:r w:rsidRPr="00AC5F20">
              <w:rPr>
                <w:rFonts w:eastAsia="Arimo" w:hint="cs"/>
                <w:rtl/>
                <w:lang w:bidi="he-IL"/>
              </w:rPr>
              <w:t>את</w:t>
            </w:r>
            <w:r w:rsidRPr="00AC5F20">
              <w:rPr>
                <w:rFonts w:eastAsia="Arimo"/>
                <w:rtl/>
              </w:rPr>
              <w:t xml:space="preserve"> </w:t>
            </w:r>
            <w:r w:rsidRPr="00AC5F20">
              <w:rPr>
                <w:rFonts w:eastAsia="Arimo" w:hint="cs"/>
                <w:rtl/>
                <w:lang w:bidi="he-IL"/>
              </w:rPr>
              <w:t>בנותיכם</w:t>
            </w:r>
            <w:r w:rsidRPr="00AC5F20">
              <w:rPr>
                <w:rtl/>
              </w:rPr>
              <w:t>.</w:t>
            </w:r>
            <w:r w:rsidRPr="00AC5F20">
              <w:t xml:space="preserve"> </w:t>
            </w:r>
          </w:p>
        </w:tc>
      </w:tr>
    </w:tbl>
    <w:p w14:paraId="5AB59BD6" w14:textId="77777777" w:rsidR="00CF6503" w:rsidRDefault="00BD3ED5" w:rsidP="00CF6503">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Rather than</w:t>
      </w:r>
      <w:r w:rsidR="00CF6503">
        <w:rPr>
          <w:rFonts w:ascii="Calibri" w:eastAsia="Calibri" w:hAnsi="Calibri" w:cs="Calibri"/>
          <w:color w:val="000000"/>
          <w:sz w:val="20"/>
          <w:szCs w:val="20"/>
        </w:rPr>
        <w:t xml:space="preserve"> utilize the principle of time-bound </w:t>
      </w:r>
      <w:r w:rsidR="00CF6503" w:rsidRPr="002B7FB8">
        <w:rPr>
          <w:rFonts w:ascii="Calibri" w:eastAsia="Calibri" w:hAnsi="Calibri" w:cs="Calibri"/>
          <w:i/>
          <w:iCs/>
          <w:color w:val="000000"/>
          <w:sz w:val="20"/>
          <w:szCs w:val="20"/>
        </w:rPr>
        <w:t>mitzvot</w:t>
      </w:r>
      <w:r w:rsidR="00CF6503">
        <w:rPr>
          <w:rFonts w:ascii="Calibri" w:eastAsia="Calibri" w:hAnsi="Calibri" w:cs="Calibri"/>
          <w:color w:val="000000"/>
          <w:sz w:val="20"/>
          <w:szCs w:val="20"/>
        </w:rPr>
        <w:t xml:space="preserve"> to exempt women from </w:t>
      </w:r>
      <w:r w:rsidR="00CF6503" w:rsidRPr="00AC5F20">
        <w:rPr>
          <w:rFonts w:ascii="Calibri" w:eastAsia="Calibri" w:hAnsi="Calibri"/>
          <w:i/>
          <w:color w:val="000000"/>
          <w:sz w:val="20"/>
        </w:rPr>
        <w:t>Shema</w:t>
      </w:r>
      <w:r w:rsidR="00C66683">
        <w:rPr>
          <w:rFonts w:ascii="Calibri" w:eastAsia="Calibri" w:hAnsi="Calibri" w:cs="Calibri"/>
          <w:color w:val="000000"/>
          <w:sz w:val="20"/>
          <w:szCs w:val="20"/>
        </w:rPr>
        <w:t xml:space="preserve"> (which has always seemed weaker to me given that Shema is said every single day and night),</w:t>
      </w:r>
      <w:r>
        <w:rPr>
          <w:rFonts w:ascii="Calibri" w:eastAsia="Calibri" w:hAnsi="Calibri" w:cs="Calibri"/>
          <w:color w:val="000000"/>
          <w:sz w:val="20"/>
          <w:szCs w:val="20"/>
        </w:rPr>
        <w:t xml:space="preserve"> </w:t>
      </w:r>
      <w:r w:rsidR="00CF6503">
        <w:rPr>
          <w:rFonts w:ascii="Calibri" w:eastAsia="Calibri" w:hAnsi="Calibri" w:cs="Calibri"/>
          <w:color w:val="000000"/>
          <w:sz w:val="20"/>
          <w:szCs w:val="20"/>
        </w:rPr>
        <w:t xml:space="preserve"> it derives the exemption directly from a verse which is part of the </w:t>
      </w:r>
      <w:r w:rsidR="00CF6503" w:rsidRPr="00AC5F20">
        <w:rPr>
          <w:rFonts w:ascii="Calibri" w:eastAsia="Calibri" w:hAnsi="Calibri"/>
          <w:i/>
          <w:color w:val="000000"/>
          <w:sz w:val="20"/>
        </w:rPr>
        <w:t>Shema</w:t>
      </w:r>
      <w:r w:rsidR="00CF6503">
        <w:rPr>
          <w:rFonts w:ascii="Calibri" w:eastAsia="Calibri" w:hAnsi="Calibri" w:cs="Calibri"/>
          <w:color w:val="000000"/>
          <w:sz w:val="20"/>
          <w:szCs w:val="20"/>
        </w:rPr>
        <w:t xml:space="preserve"> passage, </w:t>
      </w:r>
      <w:r w:rsidR="00CF6503" w:rsidRPr="001C75B2">
        <w:rPr>
          <w:rFonts w:ascii="Calibri" w:eastAsia="Calibri" w:hAnsi="Calibri" w:cs="Calibri"/>
          <w:color w:val="000000"/>
          <w:sz w:val="20"/>
          <w:szCs w:val="20"/>
        </w:rPr>
        <w:t>“</w:t>
      </w:r>
      <w:r w:rsidR="00CF6503" w:rsidRPr="00C66683">
        <w:rPr>
          <w:rFonts w:ascii="Calibri" w:eastAsia="Calibri" w:hAnsi="Calibri"/>
          <w:color w:val="000000"/>
          <w:sz w:val="20"/>
        </w:rPr>
        <w:t xml:space="preserve">and you shall teach it to your </w:t>
      </w:r>
      <w:r w:rsidR="00C66683">
        <w:rPr>
          <w:rFonts w:ascii="Calibri" w:eastAsia="Calibri" w:hAnsi="Calibri"/>
          <w:color w:val="000000"/>
          <w:sz w:val="20"/>
        </w:rPr>
        <w:t>children</w:t>
      </w:r>
      <w:r w:rsidR="00CF6503" w:rsidRPr="001C75B2">
        <w:rPr>
          <w:rFonts w:ascii="Calibri" w:eastAsia="Calibri" w:hAnsi="Calibri" w:cs="Calibri"/>
          <w:color w:val="000000"/>
          <w:sz w:val="20"/>
          <w:szCs w:val="20"/>
        </w:rPr>
        <w:t xml:space="preserve">.” </w:t>
      </w:r>
      <w:r w:rsidR="00CF6503">
        <w:rPr>
          <w:rFonts w:ascii="Calibri" w:eastAsia="Calibri" w:hAnsi="Calibri" w:cs="Calibri"/>
          <w:color w:val="000000"/>
          <w:sz w:val="20"/>
          <w:szCs w:val="20"/>
        </w:rPr>
        <w:t xml:space="preserve">This verse is </w:t>
      </w:r>
      <w:r w:rsidR="00486625">
        <w:rPr>
          <w:rFonts w:ascii="Calibri" w:eastAsia="Calibri" w:hAnsi="Calibri" w:cs="Calibri"/>
          <w:color w:val="000000"/>
          <w:sz w:val="20"/>
          <w:szCs w:val="20"/>
        </w:rPr>
        <w:t xml:space="preserve">traditionally </w:t>
      </w:r>
      <w:r w:rsidR="00CF6503">
        <w:rPr>
          <w:rFonts w:ascii="Calibri" w:eastAsia="Calibri" w:hAnsi="Calibri" w:cs="Calibri"/>
          <w:color w:val="000000"/>
          <w:sz w:val="20"/>
          <w:szCs w:val="20"/>
        </w:rPr>
        <w:t xml:space="preserve">interpreted </w:t>
      </w:r>
      <w:r w:rsidR="006374A1">
        <w:rPr>
          <w:rFonts w:ascii="Calibri" w:eastAsia="Calibri" w:hAnsi="Calibri" w:cs="Calibri"/>
          <w:color w:val="000000"/>
          <w:sz w:val="20"/>
          <w:szCs w:val="20"/>
        </w:rPr>
        <w:t>by the</w:t>
      </w:r>
      <w:r w:rsidR="001C75B2">
        <w:rPr>
          <w:rFonts w:ascii="Calibri" w:eastAsia="Calibri" w:hAnsi="Calibri" w:cs="Calibri"/>
          <w:color w:val="000000"/>
          <w:sz w:val="20"/>
          <w:szCs w:val="20"/>
        </w:rPr>
        <w:t xml:space="preserve"> Sages</w:t>
      </w:r>
      <w:r w:rsidR="00CF6503">
        <w:rPr>
          <w:rFonts w:ascii="Calibri" w:eastAsia="Calibri" w:hAnsi="Calibri" w:cs="Calibri"/>
          <w:color w:val="000000"/>
          <w:sz w:val="20"/>
          <w:szCs w:val="20"/>
        </w:rPr>
        <w:t xml:space="preserve"> to refer to the obligation to teach one’s sons Torah to the exclusion of daughters</w:t>
      </w:r>
      <w:r w:rsidR="00486625">
        <w:rPr>
          <w:rFonts w:ascii="Calibri" w:eastAsia="Calibri" w:hAnsi="Calibri" w:cs="Calibri"/>
          <w:color w:val="000000"/>
          <w:sz w:val="20"/>
          <w:szCs w:val="20"/>
        </w:rPr>
        <w:t xml:space="preserve">. </w:t>
      </w:r>
      <w:r w:rsidR="00CF6503">
        <w:rPr>
          <w:rFonts w:ascii="Calibri" w:eastAsia="Calibri" w:hAnsi="Calibri" w:cs="Calibri"/>
          <w:color w:val="000000"/>
          <w:sz w:val="20"/>
          <w:szCs w:val="20"/>
        </w:rPr>
        <w:t xml:space="preserve">As seen </w:t>
      </w:r>
      <w:r w:rsidR="003F5F60">
        <w:rPr>
          <w:rFonts w:ascii="Calibri" w:eastAsia="Calibri" w:hAnsi="Calibri" w:cs="Calibri"/>
          <w:color w:val="000000"/>
          <w:sz w:val="20"/>
          <w:szCs w:val="20"/>
        </w:rPr>
        <w:t xml:space="preserve">regarding </w:t>
      </w:r>
      <w:r w:rsidR="00CF6503" w:rsidRPr="00AC5F20">
        <w:rPr>
          <w:rFonts w:ascii="Calibri" w:eastAsia="Calibri" w:hAnsi="Calibri"/>
          <w:i/>
          <w:color w:val="000000"/>
          <w:sz w:val="20"/>
        </w:rPr>
        <w:t>tefillin</w:t>
      </w:r>
      <w:r w:rsidR="00CF6503">
        <w:rPr>
          <w:rFonts w:ascii="Calibri" w:eastAsia="Calibri" w:hAnsi="Calibri" w:cs="Calibri"/>
          <w:color w:val="000000"/>
          <w:sz w:val="20"/>
          <w:szCs w:val="20"/>
        </w:rPr>
        <w:t xml:space="preserve"> above, the </w:t>
      </w:r>
      <w:r w:rsidR="00CF6503" w:rsidRPr="002B7FB8">
        <w:rPr>
          <w:rFonts w:ascii="Calibri" w:eastAsia="Calibri" w:hAnsi="Calibri" w:cs="Calibri"/>
          <w:i/>
          <w:iCs/>
          <w:color w:val="000000"/>
          <w:sz w:val="20"/>
          <w:szCs w:val="20"/>
        </w:rPr>
        <w:t>mitzvah</w:t>
      </w:r>
      <w:r w:rsidR="00CF6503">
        <w:rPr>
          <w:rFonts w:ascii="Calibri" w:eastAsia="Calibri" w:hAnsi="Calibri" w:cs="Calibri"/>
          <w:color w:val="000000"/>
          <w:sz w:val="20"/>
          <w:szCs w:val="20"/>
        </w:rPr>
        <w:t xml:space="preserve"> of reciting the </w:t>
      </w:r>
      <w:r w:rsidR="00CF6503" w:rsidRPr="00AC5F20">
        <w:rPr>
          <w:rFonts w:ascii="Calibri" w:eastAsia="Calibri" w:hAnsi="Calibri"/>
          <w:i/>
          <w:color w:val="000000"/>
          <w:sz w:val="20"/>
        </w:rPr>
        <w:t>Shema</w:t>
      </w:r>
      <w:r w:rsidR="00CF6503">
        <w:rPr>
          <w:rFonts w:ascii="Calibri" w:eastAsia="Calibri" w:hAnsi="Calibri" w:cs="Calibri"/>
          <w:color w:val="000000"/>
          <w:sz w:val="20"/>
          <w:szCs w:val="20"/>
        </w:rPr>
        <w:t xml:space="preserve"> straddles two possible interpretive positions to explain women’s exemption. Despite the dual nature of the </w:t>
      </w:r>
      <w:r w:rsidR="00CF6503" w:rsidRPr="002B7FB8">
        <w:rPr>
          <w:rFonts w:ascii="Calibri" w:eastAsia="Calibri" w:hAnsi="Calibri" w:cs="Calibri"/>
          <w:i/>
          <w:iCs/>
          <w:color w:val="000000"/>
          <w:sz w:val="20"/>
          <w:szCs w:val="20"/>
        </w:rPr>
        <w:t>mitzvah</w:t>
      </w:r>
      <w:r w:rsidR="00CF6503">
        <w:rPr>
          <w:rFonts w:ascii="Calibri" w:eastAsia="Calibri" w:hAnsi="Calibri" w:cs="Calibri"/>
          <w:color w:val="000000"/>
          <w:sz w:val="20"/>
          <w:szCs w:val="20"/>
        </w:rPr>
        <w:t xml:space="preserve"> (time-bound and/or part of Torah study) which seems to </w:t>
      </w:r>
      <w:r w:rsidR="00CF6503">
        <w:rPr>
          <w:rFonts w:ascii="Calibri" w:eastAsia="Calibri" w:hAnsi="Calibri" w:cs="Calibri"/>
          <w:color w:val="000000"/>
          <w:sz w:val="20"/>
          <w:szCs w:val="20"/>
        </w:rPr>
        <w:lastRenderedPageBreak/>
        <w:t>exempt women</w:t>
      </w:r>
      <w:r w:rsidR="00486625">
        <w:rPr>
          <w:rFonts w:ascii="Calibri" w:eastAsia="Calibri" w:hAnsi="Calibri" w:cs="Calibri"/>
          <w:color w:val="000000"/>
          <w:sz w:val="20"/>
          <w:szCs w:val="20"/>
        </w:rPr>
        <w:t xml:space="preserve"> </w:t>
      </w:r>
      <w:r w:rsidR="00031D14">
        <w:rPr>
          <w:rFonts w:ascii="Calibri" w:eastAsia="Calibri" w:hAnsi="Calibri" w:cs="Calibri"/>
          <w:color w:val="000000"/>
          <w:sz w:val="20"/>
          <w:szCs w:val="20"/>
        </w:rPr>
        <w:t xml:space="preserve">simultaneously </w:t>
      </w:r>
      <w:r w:rsidR="00486625">
        <w:rPr>
          <w:rFonts w:ascii="Calibri" w:eastAsia="Calibri" w:hAnsi="Calibri" w:cs="Calibri"/>
          <w:color w:val="000000"/>
          <w:sz w:val="20"/>
          <w:szCs w:val="20"/>
        </w:rPr>
        <w:t xml:space="preserve">from </w:t>
      </w:r>
      <w:r w:rsidR="00031D14">
        <w:rPr>
          <w:rFonts w:ascii="Calibri" w:eastAsia="Calibri" w:hAnsi="Calibri" w:cs="Calibri"/>
          <w:color w:val="000000"/>
          <w:sz w:val="20"/>
          <w:szCs w:val="20"/>
        </w:rPr>
        <w:t>both</w:t>
      </w:r>
      <w:r w:rsidR="00486625">
        <w:rPr>
          <w:rFonts w:ascii="Calibri" w:eastAsia="Calibri" w:hAnsi="Calibri" w:cs="Calibri"/>
          <w:color w:val="000000"/>
          <w:sz w:val="20"/>
          <w:szCs w:val="20"/>
        </w:rPr>
        <w:t xml:space="preserve"> directions</w:t>
      </w:r>
      <w:r w:rsidR="00CF6503">
        <w:rPr>
          <w:rFonts w:ascii="Calibri" w:eastAsia="Calibri" w:hAnsi="Calibri" w:cs="Calibri"/>
          <w:color w:val="000000"/>
          <w:sz w:val="20"/>
          <w:szCs w:val="20"/>
        </w:rPr>
        <w:t>, there are still rabbinic voices that disagree</w:t>
      </w:r>
      <w:r w:rsidR="00486625">
        <w:rPr>
          <w:rFonts w:ascii="Calibri" w:eastAsia="Calibri" w:hAnsi="Calibri" w:cs="Calibri"/>
          <w:color w:val="000000"/>
          <w:sz w:val="20"/>
          <w:szCs w:val="20"/>
        </w:rPr>
        <w:t xml:space="preserve"> and </w:t>
      </w:r>
      <w:r w:rsidR="00486625" w:rsidRPr="00455F34">
        <w:rPr>
          <w:rFonts w:ascii="Calibri" w:eastAsia="Calibri" w:hAnsi="Calibri" w:cs="Calibri"/>
          <w:color w:val="000000"/>
          <w:sz w:val="20"/>
          <w:szCs w:val="20"/>
          <w:u w:val="single"/>
        </w:rPr>
        <w:t>obligate</w:t>
      </w:r>
      <w:r w:rsidR="00486625">
        <w:rPr>
          <w:rFonts w:ascii="Calibri" w:eastAsia="Calibri" w:hAnsi="Calibri" w:cs="Calibri"/>
          <w:color w:val="000000"/>
          <w:sz w:val="20"/>
          <w:szCs w:val="20"/>
        </w:rPr>
        <w:t xml:space="preserve"> women in Shema</w:t>
      </w:r>
      <w:r w:rsidR="00CF6503">
        <w:rPr>
          <w:rFonts w:ascii="Calibri" w:eastAsia="Calibri" w:hAnsi="Calibri" w:cs="Calibri"/>
          <w:color w:val="000000"/>
          <w:sz w:val="20"/>
          <w:szCs w:val="20"/>
        </w:rPr>
        <w:t xml:space="preserve">. One such dissent is found in the minor Talmudic tractate of </w:t>
      </w:r>
      <w:proofErr w:type="spellStart"/>
      <w:r w:rsidR="00CF6503" w:rsidRPr="00455F34">
        <w:rPr>
          <w:rFonts w:ascii="Calibri" w:eastAsia="Calibri" w:hAnsi="Calibri" w:cs="Calibri"/>
          <w:i/>
          <w:iCs/>
          <w:color w:val="000000"/>
          <w:sz w:val="20"/>
          <w:szCs w:val="20"/>
        </w:rPr>
        <w:t>Sofrim</w:t>
      </w:r>
      <w:proofErr w:type="spellEnd"/>
      <w:r w:rsidR="00CF6503">
        <w:rPr>
          <w:rFonts w:ascii="Calibri" w:eastAsia="Calibri" w:hAnsi="Calibri" w:cs="Calibri"/>
          <w:color w:val="000000"/>
          <w:sz w:val="20"/>
          <w:szCs w:val="20"/>
        </w:rPr>
        <w:t>/Scribes:</w:t>
      </w:r>
    </w:p>
    <w:p w14:paraId="04284F0A" w14:textId="77777777" w:rsidR="00CF6503" w:rsidRDefault="00CF6503" w:rsidP="00CF6503">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p>
    <w:tbl>
      <w:tblPr>
        <w:tblW w:w="9350" w:type="dxa"/>
        <w:tblInd w:w="108" w:type="dxa"/>
        <w:tblLayout w:type="fixed"/>
        <w:tblLook w:val="0000" w:firstRow="0" w:lastRow="0" w:firstColumn="0" w:lastColumn="0" w:noHBand="0" w:noVBand="0"/>
      </w:tblPr>
      <w:tblGrid>
        <w:gridCol w:w="5737"/>
        <w:gridCol w:w="3613"/>
      </w:tblGrid>
      <w:tr w:rsidR="00CF6503" w14:paraId="2FE3BAF7" w14:textId="77777777" w:rsidTr="00455F34">
        <w:tc>
          <w:tcPr>
            <w:tcW w:w="5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6CF47F" w14:textId="77777777" w:rsidR="00CF6503" w:rsidRPr="00455F34" w:rsidRDefault="00CF6503" w:rsidP="00A22939">
            <w:pPr>
              <w:pBdr>
                <w:top w:val="nil"/>
                <w:left w:val="nil"/>
                <w:bottom w:val="nil"/>
                <w:right w:val="nil"/>
                <w:between w:val="nil"/>
              </w:pBdr>
              <w:spacing w:before="120" w:line="240" w:lineRule="auto"/>
              <w:ind w:left="0" w:hanging="2"/>
              <w:rPr>
                <w:rFonts w:asciiTheme="minorHAnsi" w:eastAsia="Carlito" w:hAnsiTheme="minorHAnsi"/>
                <w:bCs/>
                <w:color w:val="000000"/>
                <w:sz w:val="20"/>
                <w:u w:val="single"/>
              </w:rPr>
            </w:pPr>
            <w:r w:rsidRPr="00455F34">
              <w:rPr>
                <w:rFonts w:asciiTheme="minorHAnsi" w:eastAsia="Carlito" w:hAnsiTheme="minorHAnsi"/>
                <w:bCs/>
                <w:color w:val="000000"/>
                <w:sz w:val="20"/>
                <w:u w:val="single"/>
              </w:rPr>
              <w:t xml:space="preserve">Minor </w:t>
            </w:r>
            <w:r w:rsidR="001C75B2" w:rsidRPr="00455F34">
              <w:rPr>
                <w:rFonts w:asciiTheme="minorHAnsi" w:eastAsia="Carlito" w:hAnsiTheme="minorHAnsi" w:cstheme="minorHAnsi"/>
                <w:bCs/>
                <w:color w:val="000000"/>
                <w:sz w:val="20"/>
                <w:szCs w:val="20"/>
                <w:u w:val="single"/>
              </w:rPr>
              <w:t>Tractate</w:t>
            </w:r>
            <w:r w:rsidRPr="00455F34">
              <w:rPr>
                <w:rFonts w:asciiTheme="minorHAnsi" w:eastAsia="Carlito" w:hAnsiTheme="minorHAnsi"/>
                <w:bCs/>
                <w:color w:val="000000"/>
                <w:sz w:val="20"/>
                <w:u w:val="single"/>
              </w:rPr>
              <w:t xml:space="preserve"> </w:t>
            </w:r>
            <w:proofErr w:type="spellStart"/>
            <w:r w:rsidRPr="00455F34">
              <w:rPr>
                <w:rFonts w:asciiTheme="minorHAnsi" w:eastAsia="Carlito" w:hAnsiTheme="minorHAnsi"/>
                <w:bCs/>
                <w:i/>
                <w:iCs/>
                <w:color w:val="000000"/>
                <w:sz w:val="20"/>
                <w:u w:val="single"/>
              </w:rPr>
              <w:t>Sofrim</w:t>
            </w:r>
            <w:proofErr w:type="spellEnd"/>
            <w:r w:rsidR="00DB0DBA" w:rsidRPr="00455F34">
              <w:rPr>
                <w:rFonts w:asciiTheme="minorHAnsi" w:eastAsia="Carlito" w:hAnsiTheme="minorHAnsi" w:cstheme="minorHAnsi"/>
                <w:bCs/>
                <w:color w:val="000000"/>
                <w:sz w:val="20"/>
                <w:szCs w:val="20"/>
                <w:u w:val="single"/>
              </w:rPr>
              <w:t xml:space="preserve"> 18:4</w:t>
            </w:r>
          </w:p>
          <w:p w14:paraId="03EC7904" w14:textId="77777777" w:rsidR="00CF6503" w:rsidRDefault="00A71BB7" w:rsidP="00DB0DBA">
            <w:pPr>
              <w:pBdr>
                <w:top w:val="nil"/>
                <w:left w:val="nil"/>
                <w:bottom w:val="nil"/>
                <w:right w:val="nil"/>
                <w:between w:val="nil"/>
              </w:pBdr>
              <w:spacing w:before="120" w:line="240" w:lineRule="auto"/>
              <w:ind w:left="0" w:hanging="2"/>
              <w:rPr>
                <w:color w:val="000000"/>
              </w:rPr>
            </w:pPr>
            <w:r w:rsidRPr="00DB0DBA">
              <w:rPr>
                <w:rFonts w:asciiTheme="minorHAnsi" w:hAnsiTheme="minorHAnsi" w:cstheme="minorHAnsi"/>
                <w:color w:val="000000"/>
                <w:sz w:val="20"/>
                <w:szCs w:val="20"/>
              </w:rPr>
              <w:t xml:space="preserve">Some [congregations] </w:t>
            </w:r>
            <w:r w:rsidRPr="00AC5F20">
              <w:rPr>
                <w:rFonts w:asciiTheme="minorHAnsi" w:hAnsiTheme="minorHAnsi"/>
                <w:color w:val="000000"/>
                <w:sz w:val="20"/>
              </w:rPr>
              <w:t xml:space="preserve">read the </w:t>
            </w:r>
            <w:r w:rsidRPr="00DB0DBA">
              <w:rPr>
                <w:rFonts w:asciiTheme="minorHAnsi" w:hAnsiTheme="minorHAnsi" w:cstheme="minorHAnsi"/>
                <w:color w:val="000000"/>
                <w:sz w:val="20"/>
                <w:szCs w:val="20"/>
              </w:rPr>
              <w:t>Book</w:t>
            </w:r>
            <w:r w:rsidRPr="00AC5F20">
              <w:rPr>
                <w:rFonts w:asciiTheme="minorHAnsi" w:hAnsiTheme="minorHAnsi"/>
                <w:color w:val="000000"/>
                <w:sz w:val="20"/>
              </w:rPr>
              <w:t xml:space="preserve"> of </w:t>
            </w:r>
            <w:r w:rsidRPr="00DB0DBA">
              <w:rPr>
                <w:rFonts w:asciiTheme="minorHAnsi" w:hAnsiTheme="minorHAnsi" w:cstheme="minorHAnsi"/>
                <w:color w:val="000000"/>
                <w:sz w:val="20"/>
                <w:szCs w:val="20"/>
              </w:rPr>
              <w:t xml:space="preserve">Lamentations in the evening of the Ninth of Ab, while </w:t>
            </w:r>
            <w:r w:rsidRPr="00AC5F20">
              <w:rPr>
                <w:rFonts w:asciiTheme="minorHAnsi" w:hAnsiTheme="minorHAnsi"/>
                <w:color w:val="000000"/>
                <w:sz w:val="20"/>
              </w:rPr>
              <w:t xml:space="preserve">others </w:t>
            </w:r>
            <w:r w:rsidRPr="00DB0DBA">
              <w:rPr>
                <w:rFonts w:asciiTheme="minorHAnsi" w:hAnsiTheme="minorHAnsi" w:cstheme="minorHAnsi"/>
                <w:color w:val="000000"/>
                <w:sz w:val="20"/>
                <w:szCs w:val="20"/>
              </w:rPr>
              <w:t>postpone it to the [following]</w:t>
            </w:r>
            <w:r w:rsidRPr="00AC5F20">
              <w:rPr>
                <w:rFonts w:asciiTheme="minorHAnsi" w:hAnsiTheme="minorHAnsi"/>
                <w:color w:val="000000"/>
                <w:sz w:val="20"/>
              </w:rPr>
              <w:t xml:space="preserve"> morning after the reading</w:t>
            </w:r>
            <w:r w:rsidRPr="00DB0DBA">
              <w:rPr>
                <w:rFonts w:asciiTheme="minorHAnsi" w:hAnsiTheme="minorHAnsi" w:cstheme="minorHAnsi"/>
                <w:color w:val="000000"/>
                <w:sz w:val="20"/>
                <w:szCs w:val="20"/>
              </w:rPr>
              <w:t xml:space="preserve"> of</w:t>
            </w:r>
            <w:r w:rsidRPr="00AC5F20">
              <w:rPr>
                <w:rFonts w:asciiTheme="minorHAnsi" w:hAnsiTheme="minorHAnsi"/>
                <w:color w:val="000000"/>
                <w:sz w:val="20"/>
              </w:rPr>
              <w:t xml:space="preserve"> the Torah</w:t>
            </w:r>
            <w:r w:rsidRPr="00DB0DBA">
              <w:rPr>
                <w:rFonts w:asciiTheme="minorHAnsi" w:hAnsiTheme="minorHAnsi" w:cstheme="minorHAnsi"/>
                <w:color w:val="000000"/>
                <w:sz w:val="20"/>
                <w:szCs w:val="20"/>
              </w:rPr>
              <w:t>, when the reader</w:t>
            </w:r>
            <w:r w:rsidRPr="00AC5F20">
              <w:rPr>
                <w:rFonts w:asciiTheme="minorHAnsi" w:hAnsiTheme="minorHAnsi"/>
                <w:color w:val="000000"/>
                <w:sz w:val="20"/>
              </w:rPr>
              <w:t xml:space="preserve"> stands </w:t>
            </w:r>
            <w:r w:rsidRPr="00DB0DBA">
              <w:rPr>
                <w:rFonts w:asciiTheme="minorHAnsi" w:hAnsiTheme="minorHAnsi" w:cstheme="minorHAnsi"/>
                <w:color w:val="000000"/>
                <w:sz w:val="20"/>
                <w:szCs w:val="20"/>
              </w:rPr>
              <w:t>up,</w:t>
            </w:r>
            <w:r w:rsidRPr="00AC5F20">
              <w:rPr>
                <w:rFonts w:asciiTheme="minorHAnsi" w:hAnsiTheme="minorHAnsi"/>
                <w:color w:val="000000"/>
                <w:sz w:val="20"/>
              </w:rPr>
              <w:t xml:space="preserve"> his head covered </w:t>
            </w:r>
            <w:r w:rsidRPr="00DB0DBA">
              <w:rPr>
                <w:rFonts w:asciiTheme="minorHAnsi" w:hAnsiTheme="minorHAnsi" w:cstheme="minorHAnsi"/>
                <w:color w:val="000000"/>
                <w:sz w:val="20"/>
                <w:szCs w:val="20"/>
              </w:rPr>
              <w:t>with</w:t>
            </w:r>
            <w:r w:rsidRPr="00AC5F20">
              <w:rPr>
                <w:rFonts w:asciiTheme="minorHAnsi" w:hAnsiTheme="minorHAnsi"/>
                <w:color w:val="000000"/>
                <w:sz w:val="20"/>
              </w:rPr>
              <w:t xml:space="preserve"> ashes</w:t>
            </w:r>
            <w:r w:rsidRPr="00DB0DBA">
              <w:rPr>
                <w:rFonts w:asciiTheme="minorHAnsi" w:hAnsiTheme="minorHAnsi" w:cstheme="minorHAnsi"/>
                <w:color w:val="000000"/>
                <w:sz w:val="20"/>
                <w:szCs w:val="20"/>
              </w:rPr>
              <w:t>,</w:t>
            </w:r>
            <w:r w:rsidRPr="00AC5F20">
              <w:rPr>
                <w:rFonts w:asciiTheme="minorHAnsi" w:hAnsiTheme="minorHAnsi"/>
                <w:color w:val="000000"/>
                <w:sz w:val="20"/>
              </w:rPr>
              <w:t xml:space="preserve"> his clothes torn, and reads </w:t>
            </w:r>
            <w:r w:rsidRPr="00DB0DBA">
              <w:rPr>
                <w:rFonts w:asciiTheme="minorHAnsi" w:hAnsiTheme="minorHAnsi" w:cstheme="minorHAnsi"/>
                <w:color w:val="000000"/>
                <w:sz w:val="20"/>
                <w:szCs w:val="20"/>
              </w:rPr>
              <w:t xml:space="preserve">it </w:t>
            </w:r>
            <w:r w:rsidRPr="00AC5F20">
              <w:rPr>
                <w:rFonts w:asciiTheme="minorHAnsi" w:hAnsiTheme="minorHAnsi"/>
                <w:color w:val="000000"/>
                <w:sz w:val="20"/>
              </w:rPr>
              <w:t xml:space="preserve">with weeping and </w:t>
            </w:r>
            <w:r w:rsidRPr="00DB0DBA">
              <w:rPr>
                <w:rFonts w:asciiTheme="minorHAnsi" w:hAnsiTheme="minorHAnsi" w:cstheme="minorHAnsi"/>
                <w:color w:val="000000"/>
                <w:sz w:val="20"/>
                <w:szCs w:val="20"/>
              </w:rPr>
              <w:t xml:space="preserve">lamentation. </w:t>
            </w:r>
            <w:r w:rsidRPr="00AC5F20">
              <w:rPr>
                <w:rFonts w:asciiTheme="minorHAnsi" w:hAnsiTheme="minorHAnsi"/>
                <w:color w:val="000000"/>
                <w:sz w:val="20"/>
              </w:rPr>
              <w:t xml:space="preserve">If he </w:t>
            </w:r>
            <w:r w:rsidRPr="00DB0DBA">
              <w:rPr>
                <w:rFonts w:asciiTheme="minorHAnsi" w:hAnsiTheme="minorHAnsi" w:cstheme="minorHAnsi"/>
                <w:color w:val="000000"/>
                <w:sz w:val="20"/>
                <w:szCs w:val="20"/>
              </w:rPr>
              <w:t xml:space="preserve">is able to translate it, well and good; but if he is unable he entrusts it to one who </w:t>
            </w:r>
            <w:r w:rsidRPr="00AC5F20">
              <w:rPr>
                <w:rFonts w:asciiTheme="minorHAnsi" w:hAnsiTheme="minorHAnsi"/>
                <w:color w:val="000000"/>
                <w:sz w:val="20"/>
              </w:rPr>
              <w:t>knows how to translate</w:t>
            </w:r>
            <w:r w:rsidRPr="00DB0DBA">
              <w:rPr>
                <w:rFonts w:asciiTheme="minorHAnsi" w:hAnsiTheme="minorHAnsi" w:cstheme="minorHAnsi"/>
                <w:color w:val="000000"/>
                <w:sz w:val="20"/>
                <w:szCs w:val="20"/>
              </w:rPr>
              <w:t xml:space="preserve"> properly and [that person] does the translation,</w:t>
            </w:r>
            <w:r w:rsidRPr="00AC5F20">
              <w:rPr>
                <w:rFonts w:asciiTheme="minorHAnsi" w:hAnsiTheme="minorHAnsi"/>
                <w:color w:val="000000"/>
                <w:sz w:val="20"/>
              </w:rPr>
              <w:t xml:space="preserve"> so that the </w:t>
            </w:r>
            <w:r w:rsidRPr="00DB0DBA">
              <w:rPr>
                <w:rFonts w:asciiTheme="minorHAnsi" w:hAnsiTheme="minorHAnsi" w:cstheme="minorHAnsi"/>
                <w:color w:val="000000"/>
                <w:sz w:val="20"/>
                <w:szCs w:val="20"/>
              </w:rPr>
              <w:t>rest of the people,</w:t>
            </w:r>
            <w:r w:rsidRPr="00AC5F20">
              <w:rPr>
                <w:rFonts w:asciiTheme="minorHAnsi" w:hAnsiTheme="minorHAnsi"/>
                <w:color w:val="000000"/>
                <w:sz w:val="20"/>
              </w:rPr>
              <w:t xml:space="preserve"> the women and children </w:t>
            </w:r>
            <w:r w:rsidRPr="00DB0DBA">
              <w:rPr>
                <w:rFonts w:asciiTheme="minorHAnsi" w:hAnsiTheme="minorHAnsi" w:cstheme="minorHAnsi"/>
                <w:color w:val="000000"/>
                <w:sz w:val="20"/>
                <w:szCs w:val="20"/>
              </w:rPr>
              <w:t>may understand it; in that</w:t>
            </w:r>
            <w:r w:rsidRPr="00AC5F20">
              <w:rPr>
                <w:rFonts w:asciiTheme="minorHAnsi" w:hAnsiTheme="minorHAnsi"/>
                <w:color w:val="000000"/>
                <w:sz w:val="20"/>
              </w:rPr>
              <w:t xml:space="preserve"> women are </w:t>
            </w:r>
            <w:r w:rsidRPr="00DB0DBA">
              <w:rPr>
                <w:rFonts w:asciiTheme="minorHAnsi" w:hAnsiTheme="minorHAnsi" w:cstheme="minorHAnsi"/>
                <w:color w:val="000000"/>
                <w:sz w:val="20"/>
                <w:szCs w:val="20"/>
              </w:rPr>
              <w:t>obliged</w:t>
            </w:r>
            <w:r w:rsidRPr="00AC5F20">
              <w:rPr>
                <w:rFonts w:asciiTheme="minorHAnsi" w:hAnsiTheme="minorHAnsi"/>
                <w:color w:val="000000"/>
                <w:sz w:val="20"/>
              </w:rPr>
              <w:t xml:space="preserve"> to </w:t>
            </w:r>
            <w:r w:rsidRPr="00DB0DBA">
              <w:rPr>
                <w:rFonts w:asciiTheme="minorHAnsi" w:hAnsiTheme="minorHAnsi" w:cstheme="minorHAnsi"/>
                <w:color w:val="000000"/>
                <w:sz w:val="20"/>
                <w:szCs w:val="20"/>
              </w:rPr>
              <w:t>listen to</w:t>
            </w:r>
            <w:r w:rsidRPr="00AC5F20">
              <w:rPr>
                <w:rFonts w:asciiTheme="minorHAnsi" w:hAnsiTheme="minorHAnsi"/>
                <w:color w:val="000000"/>
                <w:sz w:val="20"/>
              </w:rPr>
              <w:t xml:space="preserve"> the reading of the </w:t>
            </w:r>
            <w:r w:rsidRPr="00DB0DBA">
              <w:rPr>
                <w:rFonts w:asciiTheme="minorHAnsi" w:hAnsiTheme="minorHAnsi" w:cstheme="minorHAnsi"/>
                <w:color w:val="000000"/>
                <w:sz w:val="20"/>
                <w:szCs w:val="20"/>
              </w:rPr>
              <w:t>Book, how much more so does it apply to</w:t>
            </w:r>
            <w:r w:rsidRPr="00AC5F20">
              <w:rPr>
                <w:rFonts w:asciiTheme="minorHAnsi" w:hAnsiTheme="minorHAnsi"/>
                <w:color w:val="000000"/>
                <w:sz w:val="20"/>
              </w:rPr>
              <w:t xml:space="preserve"> men</w:t>
            </w:r>
            <w:r w:rsidRPr="00DB0DBA">
              <w:rPr>
                <w:rFonts w:asciiTheme="minorHAnsi" w:hAnsiTheme="minorHAnsi" w:cstheme="minorHAnsi"/>
                <w:color w:val="000000"/>
                <w:sz w:val="20"/>
                <w:szCs w:val="20"/>
              </w:rPr>
              <w:t>.</w:t>
            </w:r>
            <w:r w:rsidRPr="00DB0DBA">
              <w:rPr>
                <w:rFonts w:asciiTheme="minorHAnsi" w:hAnsiTheme="minorHAnsi" w:cstheme="minorHAnsi"/>
                <w:color w:val="000000"/>
                <w:sz w:val="20"/>
                <w:szCs w:val="20"/>
              </w:rPr>
              <w:br/>
              <w:t>Women have similarly</w:t>
            </w:r>
            <w:r w:rsidRPr="00AC5F20">
              <w:rPr>
                <w:rFonts w:asciiTheme="minorHAnsi" w:hAnsiTheme="minorHAnsi"/>
                <w:color w:val="000000"/>
                <w:sz w:val="20"/>
              </w:rPr>
              <w:t xml:space="preserve"> </w:t>
            </w:r>
            <w:r w:rsidR="00FC6233">
              <w:rPr>
                <w:rFonts w:asciiTheme="minorHAnsi" w:hAnsiTheme="minorHAnsi"/>
                <w:color w:val="000000"/>
                <w:sz w:val="20"/>
              </w:rPr>
              <w:t xml:space="preserve">an obligation in reading </w:t>
            </w:r>
            <w:r w:rsidRPr="00DB0DBA">
              <w:rPr>
                <w:rFonts w:asciiTheme="minorHAnsi" w:hAnsiTheme="minorHAnsi" w:cstheme="minorHAnsi"/>
                <w:color w:val="000000"/>
                <w:sz w:val="20"/>
                <w:szCs w:val="20"/>
              </w:rPr>
              <w:t>the</w:t>
            </w:r>
            <w:r w:rsidRPr="00AC5F20">
              <w:rPr>
                <w:rFonts w:asciiTheme="minorHAnsi" w:hAnsiTheme="minorHAnsi"/>
                <w:color w:val="000000"/>
                <w:sz w:val="20"/>
              </w:rPr>
              <w:t xml:space="preserve"> </w:t>
            </w:r>
            <w:r w:rsidRPr="00AC5F20">
              <w:rPr>
                <w:rFonts w:asciiTheme="minorHAnsi" w:hAnsiTheme="minorHAnsi"/>
                <w:i/>
                <w:color w:val="000000"/>
                <w:sz w:val="20"/>
              </w:rPr>
              <w:t>Shema</w:t>
            </w:r>
            <w:r w:rsidRPr="00DB0DBA">
              <w:rPr>
                <w:rFonts w:asciiTheme="minorHAnsi" w:hAnsiTheme="minorHAnsi" w:cstheme="minorHAnsi"/>
                <w:color w:val="000000"/>
                <w:sz w:val="20"/>
                <w:szCs w:val="20"/>
              </w:rPr>
              <w:t xml:space="preserve">, </w:t>
            </w:r>
            <w:r w:rsidRPr="00AC5F20">
              <w:rPr>
                <w:rFonts w:asciiTheme="minorHAnsi" w:hAnsiTheme="minorHAnsi"/>
                <w:color w:val="000000"/>
                <w:sz w:val="20"/>
              </w:rPr>
              <w:t>prayer</w:t>
            </w:r>
            <w:r w:rsidR="00FC6233">
              <w:rPr>
                <w:rFonts w:asciiTheme="minorHAnsi" w:hAnsiTheme="minorHAnsi"/>
                <w:color w:val="000000"/>
                <w:sz w:val="20"/>
              </w:rPr>
              <w:t xml:space="preserve">, </w:t>
            </w:r>
            <w:r w:rsidRPr="00AC5F20">
              <w:rPr>
                <w:rFonts w:asciiTheme="minorHAnsi" w:hAnsiTheme="minorHAnsi"/>
                <w:color w:val="000000"/>
                <w:sz w:val="20"/>
              </w:rPr>
              <w:t xml:space="preserve">the Grace after </w:t>
            </w:r>
            <w:r w:rsidR="008059E7">
              <w:rPr>
                <w:rFonts w:asciiTheme="minorHAnsi" w:hAnsiTheme="minorHAnsi" w:cstheme="minorHAnsi"/>
                <w:color w:val="000000"/>
                <w:sz w:val="20"/>
                <w:szCs w:val="20"/>
              </w:rPr>
              <w:t>M</w:t>
            </w:r>
            <w:r w:rsidRPr="00DB0DBA">
              <w:rPr>
                <w:rFonts w:asciiTheme="minorHAnsi" w:hAnsiTheme="minorHAnsi" w:cstheme="minorHAnsi"/>
                <w:color w:val="000000"/>
                <w:sz w:val="20"/>
                <w:szCs w:val="20"/>
              </w:rPr>
              <w:t>eals,</w:t>
            </w:r>
            <w:r w:rsidRPr="00AC5F20">
              <w:rPr>
                <w:rFonts w:asciiTheme="minorHAnsi" w:hAnsiTheme="minorHAnsi"/>
                <w:color w:val="000000"/>
                <w:sz w:val="20"/>
              </w:rPr>
              <w:t xml:space="preserve"> and </w:t>
            </w:r>
            <w:r w:rsidR="00FC6233">
              <w:rPr>
                <w:rFonts w:asciiTheme="minorHAnsi" w:hAnsiTheme="minorHAnsi" w:cstheme="minorHAnsi"/>
                <w:color w:val="000000"/>
                <w:sz w:val="20"/>
                <w:szCs w:val="20"/>
              </w:rPr>
              <w:t>affixing</w:t>
            </w:r>
            <w:r w:rsidRPr="00DB0DBA">
              <w:rPr>
                <w:rFonts w:asciiTheme="minorHAnsi" w:hAnsiTheme="minorHAnsi" w:cstheme="minorHAnsi"/>
                <w:color w:val="000000"/>
                <w:sz w:val="20"/>
                <w:szCs w:val="20"/>
              </w:rPr>
              <w:t xml:space="preserve"> a </w:t>
            </w:r>
            <w:r w:rsidRPr="00DB0DBA">
              <w:rPr>
                <w:rFonts w:asciiTheme="minorHAnsi" w:hAnsiTheme="minorHAnsi" w:cstheme="minorHAnsi"/>
                <w:i/>
                <w:iCs/>
                <w:color w:val="000000"/>
                <w:sz w:val="20"/>
                <w:szCs w:val="20"/>
              </w:rPr>
              <w:t>mezuzah.</w:t>
            </w:r>
            <w:r w:rsidRPr="00DB0DBA">
              <w:rPr>
                <w:rFonts w:asciiTheme="minorHAnsi" w:hAnsiTheme="minorHAnsi" w:cstheme="minorHAnsi"/>
                <w:color w:val="000000"/>
                <w:sz w:val="20"/>
                <w:szCs w:val="20"/>
              </w:rPr>
              <w:t xml:space="preserve"> But</w:t>
            </w:r>
            <w:r w:rsidRPr="00AC5F20">
              <w:rPr>
                <w:rFonts w:asciiTheme="minorHAnsi" w:hAnsiTheme="minorHAnsi"/>
                <w:color w:val="000000"/>
                <w:sz w:val="20"/>
              </w:rPr>
              <w:t xml:space="preserve"> if they </w:t>
            </w:r>
            <w:r w:rsidRPr="00DB0DBA">
              <w:rPr>
                <w:rFonts w:asciiTheme="minorHAnsi" w:hAnsiTheme="minorHAnsi" w:cstheme="minorHAnsi"/>
                <w:color w:val="000000"/>
                <w:sz w:val="20"/>
                <w:szCs w:val="20"/>
              </w:rPr>
              <w:t>are</w:t>
            </w:r>
            <w:r w:rsidRPr="00AC5F20">
              <w:rPr>
                <w:rFonts w:asciiTheme="minorHAnsi" w:hAnsiTheme="minorHAnsi"/>
                <w:color w:val="000000"/>
                <w:sz w:val="20"/>
              </w:rPr>
              <w:t xml:space="preserve"> not </w:t>
            </w:r>
            <w:r w:rsidRPr="00DB0DBA">
              <w:rPr>
                <w:rFonts w:asciiTheme="minorHAnsi" w:hAnsiTheme="minorHAnsi" w:cstheme="minorHAnsi"/>
                <w:color w:val="000000"/>
                <w:sz w:val="20"/>
                <w:szCs w:val="20"/>
              </w:rPr>
              <w:t>acquainted with</w:t>
            </w:r>
            <w:r w:rsidRPr="00AC5F20">
              <w:rPr>
                <w:rFonts w:asciiTheme="minorHAnsi" w:hAnsiTheme="minorHAnsi"/>
                <w:color w:val="000000"/>
                <w:sz w:val="20"/>
              </w:rPr>
              <w:t xml:space="preserve"> the holy </w:t>
            </w:r>
            <w:r w:rsidRPr="00DB0DBA">
              <w:rPr>
                <w:rFonts w:asciiTheme="minorHAnsi" w:hAnsiTheme="minorHAnsi" w:cstheme="minorHAnsi"/>
                <w:color w:val="000000"/>
                <w:sz w:val="20"/>
                <w:szCs w:val="20"/>
              </w:rPr>
              <w:t>tongue</w:t>
            </w:r>
            <w:r w:rsidRPr="00AC5F20">
              <w:rPr>
                <w:rFonts w:asciiTheme="minorHAnsi" w:hAnsiTheme="minorHAnsi"/>
                <w:color w:val="000000"/>
                <w:sz w:val="20"/>
              </w:rPr>
              <w:t xml:space="preserve"> they </w:t>
            </w:r>
            <w:r w:rsidRPr="00DB0DBA">
              <w:rPr>
                <w:rFonts w:asciiTheme="minorHAnsi" w:hAnsiTheme="minorHAnsi" w:cstheme="minorHAnsi"/>
                <w:color w:val="000000"/>
                <w:sz w:val="20"/>
                <w:szCs w:val="20"/>
              </w:rPr>
              <w:t>are to</w:t>
            </w:r>
            <w:r w:rsidRPr="00AC5F20">
              <w:rPr>
                <w:rFonts w:asciiTheme="minorHAnsi" w:hAnsiTheme="minorHAnsi"/>
                <w:color w:val="000000"/>
                <w:sz w:val="20"/>
              </w:rPr>
              <w:t xml:space="preserve"> be taught </w:t>
            </w:r>
            <w:r w:rsidRPr="00DB0DBA">
              <w:rPr>
                <w:rFonts w:asciiTheme="minorHAnsi" w:hAnsiTheme="minorHAnsi" w:cstheme="minorHAnsi"/>
                <w:color w:val="000000"/>
                <w:sz w:val="20"/>
                <w:szCs w:val="20"/>
              </w:rPr>
              <w:t xml:space="preserve">[to say them] </w:t>
            </w:r>
            <w:r w:rsidRPr="00AC5F20">
              <w:rPr>
                <w:rFonts w:asciiTheme="minorHAnsi" w:hAnsiTheme="minorHAnsi"/>
                <w:color w:val="000000"/>
                <w:sz w:val="20"/>
              </w:rPr>
              <w:t xml:space="preserve">in any language </w:t>
            </w:r>
            <w:r w:rsidRPr="00DB0DBA">
              <w:rPr>
                <w:rFonts w:asciiTheme="minorHAnsi" w:hAnsiTheme="minorHAnsi" w:cstheme="minorHAnsi"/>
                <w:color w:val="000000"/>
                <w:sz w:val="20"/>
                <w:szCs w:val="20"/>
              </w:rPr>
              <w:t xml:space="preserve">which </w:t>
            </w:r>
            <w:r w:rsidRPr="00AC5F20">
              <w:rPr>
                <w:rFonts w:asciiTheme="minorHAnsi" w:hAnsiTheme="minorHAnsi"/>
                <w:color w:val="000000"/>
                <w:sz w:val="20"/>
              </w:rPr>
              <w:t xml:space="preserve">they can understand and </w:t>
            </w:r>
            <w:r w:rsidRPr="00DB0DBA">
              <w:rPr>
                <w:rFonts w:asciiTheme="minorHAnsi" w:hAnsiTheme="minorHAnsi" w:cstheme="minorHAnsi"/>
                <w:color w:val="000000"/>
                <w:sz w:val="20"/>
                <w:szCs w:val="20"/>
              </w:rPr>
              <w:t>master</w:t>
            </w:r>
            <w:r w:rsidRPr="00AC5F20">
              <w:rPr>
                <w:rFonts w:asciiTheme="minorHAnsi" w:hAnsiTheme="minorHAnsi"/>
                <w:color w:val="000000"/>
                <w:sz w:val="20"/>
              </w:rPr>
              <w:t xml:space="preserve">. From </w:t>
            </w:r>
            <w:r w:rsidRPr="00DB0DBA">
              <w:rPr>
                <w:rFonts w:asciiTheme="minorHAnsi" w:hAnsiTheme="minorHAnsi" w:cstheme="minorHAnsi"/>
                <w:color w:val="000000"/>
                <w:sz w:val="20"/>
                <w:szCs w:val="20"/>
              </w:rPr>
              <w:t>this</w:t>
            </w:r>
            <w:r w:rsidRPr="00AC5F20">
              <w:rPr>
                <w:rFonts w:asciiTheme="minorHAnsi" w:hAnsiTheme="minorHAnsi"/>
                <w:color w:val="000000"/>
                <w:sz w:val="20"/>
              </w:rPr>
              <w:t xml:space="preserve"> it was </w:t>
            </w:r>
            <w:r w:rsidRPr="00DB0DBA">
              <w:rPr>
                <w:rFonts w:asciiTheme="minorHAnsi" w:hAnsiTheme="minorHAnsi" w:cstheme="minorHAnsi"/>
                <w:color w:val="000000"/>
                <w:sz w:val="20"/>
                <w:szCs w:val="20"/>
              </w:rPr>
              <w:t>deduced</w:t>
            </w:r>
            <w:r w:rsidRPr="00AC5F20">
              <w:rPr>
                <w:rFonts w:asciiTheme="minorHAnsi" w:hAnsiTheme="minorHAnsi"/>
                <w:color w:val="000000"/>
                <w:sz w:val="20"/>
              </w:rPr>
              <w:t xml:space="preserve"> that </w:t>
            </w:r>
            <w:r w:rsidRPr="00DB0DBA">
              <w:rPr>
                <w:rFonts w:asciiTheme="minorHAnsi" w:hAnsiTheme="minorHAnsi" w:cstheme="minorHAnsi"/>
                <w:color w:val="000000"/>
                <w:sz w:val="20"/>
                <w:szCs w:val="20"/>
              </w:rPr>
              <w:t>the man</w:t>
            </w:r>
            <w:r w:rsidRPr="00AC5F20">
              <w:rPr>
                <w:rFonts w:asciiTheme="minorHAnsi" w:hAnsiTheme="minorHAnsi"/>
                <w:color w:val="000000"/>
                <w:sz w:val="20"/>
              </w:rPr>
              <w:t xml:space="preserve"> who </w:t>
            </w:r>
            <w:r w:rsidRPr="00DB0DBA">
              <w:rPr>
                <w:rFonts w:asciiTheme="minorHAnsi" w:hAnsiTheme="minorHAnsi" w:cstheme="minorHAnsi"/>
                <w:color w:val="000000"/>
                <w:sz w:val="20"/>
                <w:szCs w:val="20"/>
              </w:rPr>
              <w:t>recites</w:t>
            </w:r>
            <w:r w:rsidRPr="00AC5F20">
              <w:rPr>
                <w:rFonts w:asciiTheme="minorHAnsi" w:hAnsiTheme="minorHAnsi"/>
                <w:color w:val="000000"/>
                <w:sz w:val="20"/>
              </w:rPr>
              <w:t xml:space="preserve"> the </w:t>
            </w:r>
            <w:r w:rsidRPr="00DB0DBA">
              <w:rPr>
                <w:rFonts w:asciiTheme="minorHAnsi" w:hAnsiTheme="minorHAnsi" w:cstheme="minorHAnsi"/>
                <w:color w:val="000000"/>
                <w:sz w:val="20"/>
                <w:szCs w:val="20"/>
              </w:rPr>
              <w:t>benedictions</w:t>
            </w:r>
            <w:r w:rsidRPr="00AC5F20">
              <w:rPr>
                <w:rFonts w:asciiTheme="minorHAnsi" w:hAnsiTheme="minorHAnsi"/>
                <w:color w:val="000000"/>
                <w:sz w:val="20"/>
              </w:rPr>
              <w:t xml:space="preserve"> must raise his voice for </w:t>
            </w:r>
            <w:r w:rsidRPr="00DB0DBA">
              <w:rPr>
                <w:rFonts w:asciiTheme="minorHAnsi" w:hAnsiTheme="minorHAnsi" w:cstheme="minorHAnsi"/>
                <w:color w:val="000000"/>
                <w:sz w:val="20"/>
                <w:szCs w:val="20"/>
              </w:rPr>
              <w:t xml:space="preserve">the benefit of </w:t>
            </w:r>
            <w:r w:rsidRPr="00AC5F20">
              <w:rPr>
                <w:rFonts w:asciiTheme="minorHAnsi" w:hAnsiTheme="minorHAnsi"/>
                <w:color w:val="000000"/>
                <w:sz w:val="20"/>
              </w:rPr>
              <w:t xml:space="preserve">his </w:t>
            </w:r>
            <w:r w:rsidRPr="00DB0DBA">
              <w:rPr>
                <w:rFonts w:asciiTheme="minorHAnsi" w:hAnsiTheme="minorHAnsi" w:cstheme="minorHAnsi"/>
                <w:color w:val="000000"/>
                <w:sz w:val="20"/>
                <w:szCs w:val="20"/>
              </w:rPr>
              <w:t>young</w:t>
            </w:r>
            <w:r w:rsidRPr="00AC5F20">
              <w:rPr>
                <w:rFonts w:asciiTheme="minorHAnsi" w:hAnsiTheme="minorHAnsi"/>
                <w:color w:val="000000"/>
                <w:sz w:val="20"/>
              </w:rPr>
              <w:t xml:space="preserve"> sons, his </w:t>
            </w:r>
            <w:proofErr w:type="gramStart"/>
            <w:r w:rsidRPr="00AC5F20">
              <w:rPr>
                <w:rFonts w:asciiTheme="minorHAnsi" w:hAnsiTheme="minorHAnsi"/>
                <w:color w:val="000000"/>
                <w:sz w:val="20"/>
              </w:rPr>
              <w:t>wife</w:t>
            </w:r>
            <w:proofErr w:type="gramEnd"/>
            <w:r w:rsidRPr="00AC5F20">
              <w:rPr>
                <w:rFonts w:asciiTheme="minorHAnsi" w:hAnsiTheme="minorHAnsi"/>
                <w:color w:val="000000"/>
                <w:sz w:val="20"/>
              </w:rPr>
              <w:t xml:space="preserve"> and daughters.</w:t>
            </w:r>
          </w:p>
        </w:tc>
        <w:tc>
          <w:tcPr>
            <w:tcW w:w="3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EB4FDE" w14:textId="77777777" w:rsidR="00CF6503" w:rsidRPr="00455F34" w:rsidRDefault="00CF6503" w:rsidP="00455F34">
            <w:pPr>
              <w:pBdr>
                <w:top w:val="nil"/>
                <w:left w:val="nil"/>
                <w:bottom w:val="nil"/>
                <w:right w:val="nil"/>
                <w:between w:val="nil"/>
              </w:pBdr>
              <w:spacing w:before="120" w:line="240" w:lineRule="auto"/>
              <w:ind w:left="0" w:hanging="2"/>
              <w:jc w:val="right"/>
              <w:rPr>
                <w:rFonts w:asciiTheme="majorBidi" w:eastAsia="Carlito" w:hAnsiTheme="majorBidi" w:cstheme="majorBidi"/>
                <w:b/>
                <w:color w:val="000000"/>
                <w:sz w:val="20"/>
                <w:u w:val="single"/>
              </w:rPr>
            </w:pPr>
            <w:r w:rsidRPr="00455F34">
              <w:rPr>
                <w:rFonts w:asciiTheme="majorBidi" w:eastAsia="Arimo" w:hAnsiTheme="majorBidi" w:cstheme="majorBidi" w:hint="cs"/>
                <w:b/>
                <w:color w:val="000000"/>
                <w:sz w:val="20"/>
                <w:szCs w:val="20"/>
                <w:u w:val="single"/>
                <w:rtl/>
                <w:lang w:bidi="he-IL"/>
              </w:rPr>
              <w:t>מסכתות</w:t>
            </w:r>
            <w:r w:rsidRPr="00455F34">
              <w:rPr>
                <w:rFonts w:asciiTheme="majorBidi" w:eastAsia="Arimo" w:hAnsiTheme="majorBidi" w:cstheme="majorBidi"/>
                <w:b/>
                <w:color w:val="000000"/>
                <w:sz w:val="20"/>
                <w:szCs w:val="20"/>
                <w:u w:val="single"/>
                <w:rtl/>
              </w:rPr>
              <w:t xml:space="preserve"> </w:t>
            </w:r>
            <w:r w:rsidRPr="00455F34">
              <w:rPr>
                <w:rFonts w:asciiTheme="majorBidi" w:eastAsia="Arimo" w:hAnsiTheme="majorBidi" w:cstheme="majorBidi" w:hint="cs"/>
                <w:b/>
                <w:color w:val="000000"/>
                <w:sz w:val="20"/>
                <w:szCs w:val="20"/>
                <w:u w:val="single"/>
                <w:rtl/>
                <w:lang w:bidi="he-IL"/>
              </w:rPr>
              <w:t>קטנות</w:t>
            </w:r>
            <w:r w:rsidRPr="00455F34">
              <w:rPr>
                <w:rFonts w:asciiTheme="majorBidi" w:eastAsia="Arimo" w:hAnsiTheme="majorBidi" w:cstheme="majorBidi"/>
                <w:b/>
                <w:color w:val="000000"/>
                <w:sz w:val="20"/>
                <w:szCs w:val="20"/>
                <w:u w:val="single"/>
                <w:rtl/>
              </w:rPr>
              <w:t xml:space="preserve"> </w:t>
            </w:r>
            <w:r w:rsidRPr="00455F34">
              <w:rPr>
                <w:rFonts w:asciiTheme="majorBidi" w:eastAsia="Arimo" w:hAnsiTheme="majorBidi" w:cstheme="majorBidi" w:hint="cs"/>
                <w:b/>
                <w:color w:val="000000"/>
                <w:sz w:val="20"/>
                <w:szCs w:val="20"/>
                <w:u w:val="single"/>
                <w:rtl/>
                <w:lang w:bidi="he-IL"/>
              </w:rPr>
              <w:t>מסכת</w:t>
            </w:r>
            <w:r w:rsidRPr="00455F34">
              <w:rPr>
                <w:rFonts w:asciiTheme="majorBidi" w:eastAsia="Arimo" w:hAnsiTheme="majorBidi" w:cstheme="majorBidi"/>
                <w:b/>
                <w:color w:val="000000"/>
                <w:sz w:val="20"/>
                <w:szCs w:val="20"/>
                <w:u w:val="single"/>
                <w:rtl/>
              </w:rPr>
              <w:t xml:space="preserve"> </w:t>
            </w:r>
            <w:r w:rsidRPr="00455F34">
              <w:rPr>
                <w:rFonts w:asciiTheme="majorBidi" w:eastAsia="Arimo" w:hAnsiTheme="majorBidi" w:cstheme="majorBidi" w:hint="cs"/>
                <w:b/>
                <w:color w:val="000000"/>
                <w:sz w:val="20"/>
                <w:szCs w:val="20"/>
                <w:u w:val="single"/>
                <w:rtl/>
                <w:lang w:bidi="he-IL"/>
              </w:rPr>
              <w:t>סופרים</w:t>
            </w:r>
            <w:r w:rsidRPr="00455F34">
              <w:rPr>
                <w:rFonts w:asciiTheme="majorBidi" w:eastAsia="Arimo" w:hAnsiTheme="majorBidi" w:cstheme="majorBidi"/>
                <w:b/>
                <w:color w:val="000000"/>
                <w:sz w:val="20"/>
                <w:szCs w:val="20"/>
                <w:u w:val="single"/>
                <w:rtl/>
              </w:rPr>
              <w:t xml:space="preserve"> </w:t>
            </w:r>
            <w:r w:rsidRPr="00455F34">
              <w:rPr>
                <w:rFonts w:asciiTheme="majorBidi" w:eastAsia="Arimo" w:hAnsiTheme="majorBidi" w:cstheme="majorBidi" w:hint="cs"/>
                <w:b/>
                <w:color w:val="000000"/>
                <w:sz w:val="20"/>
                <w:szCs w:val="20"/>
                <w:u w:val="single"/>
                <w:rtl/>
                <w:lang w:bidi="he-IL"/>
              </w:rPr>
              <w:t>פרק</w:t>
            </w:r>
            <w:r w:rsidRPr="00455F34">
              <w:rPr>
                <w:rFonts w:asciiTheme="majorBidi" w:eastAsia="Arimo" w:hAnsiTheme="majorBidi" w:cstheme="majorBidi"/>
                <w:b/>
                <w:color w:val="000000"/>
                <w:sz w:val="20"/>
                <w:szCs w:val="20"/>
                <w:u w:val="single"/>
                <w:rtl/>
              </w:rPr>
              <w:t xml:space="preserve"> </w:t>
            </w:r>
            <w:proofErr w:type="spellStart"/>
            <w:r w:rsidRPr="00455F34">
              <w:rPr>
                <w:rFonts w:asciiTheme="majorBidi" w:eastAsia="Arimo" w:hAnsiTheme="majorBidi" w:cstheme="majorBidi" w:hint="cs"/>
                <w:b/>
                <w:color w:val="000000"/>
                <w:sz w:val="20"/>
                <w:szCs w:val="20"/>
                <w:u w:val="single"/>
                <w:rtl/>
                <w:lang w:bidi="he-IL"/>
              </w:rPr>
              <w:t>יח</w:t>
            </w:r>
            <w:proofErr w:type="spellEnd"/>
            <w:r w:rsidRPr="00455F34">
              <w:rPr>
                <w:rFonts w:asciiTheme="majorBidi" w:eastAsia="Arimo" w:hAnsiTheme="majorBidi" w:cstheme="majorBidi"/>
                <w:b/>
                <w:color w:val="000000"/>
                <w:sz w:val="20"/>
                <w:szCs w:val="20"/>
                <w:u w:val="single"/>
                <w:rtl/>
              </w:rPr>
              <w:t xml:space="preserve"> </w:t>
            </w:r>
            <w:r w:rsidRPr="00455F34">
              <w:rPr>
                <w:rFonts w:asciiTheme="majorBidi" w:eastAsia="Arimo" w:hAnsiTheme="majorBidi" w:cstheme="majorBidi" w:hint="cs"/>
                <w:b/>
                <w:color w:val="000000"/>
                <w:sz w:val="20"/>
                <w:szCs w:val="20"/>
                <w:u w:val="single"/>
                <w:rtl/>
                <w:lang w:bidi="he-IL"/>
              </w:rPr>
              <w:t>הלכה</w:t>
            </w:r>
            <w:r w:rsidRPr="00455F34">
              <w:rPr>
                <w:rFonts w:asciiTheme="majorBidi" w:eastAsia="Arimo" w:hAnsiTheme="majorBidi" w:cstheme="majorBidi"/>
                <w:b/>
                <w:color w:val="000000"/>
                <w:sz w:val="20"/>
                <w:szCs w:val="20"/>
                <w:u w:val="single"/>
                <w:rtl/>
              </w:rPr>
              <w:t xml:space="preserve"> </w:t>
            </w:r>
            <w:r w:rsidR="00A71BB7" w:rsidRPr="00455F34">
              <w:rPr>
                <w:rFonts w:asciiTheme="majorBidi" w:eastAsia="Arimo" w:hAnsiTheme="majorBidi" w:cstheme="majorBidi" w:hint="cs"/>
                <w:b/>
                <w:color w:val="000000"/>
                <w:sz w:val="20"/>
                <w:szCs w:val="20"/>
                <w:u w:val="single"/>
                <w:rtl/>
                <w:lang w:bidi="he-IL"/>
              </w:rPr>
              <w:t>ד</w:t>
            </w:r>
          </w:p>
          <w:p w14:paraId="5B63C114" w14:textId="77777777" w:rsidR="003F5F60" w:rsidRDefault="001C75B2" w:rsidP="00AC5F20">
            <w:pPr>
              <w:pBdr>
                <w:top w:val="nil"/>
                <w:left w:val="nil"/>
                <w:bottom w:val="nil"/>
                <w:right w:val="nil"/>
                <w:between w:val="nil"/>
              </w:pBdr>
              <w:spacing w:before="120" w:line="240" w:lineRule="auto"/>
              <w:ind w:left="0" w:hanging="2"/>
              <w:jc w:val="right"/>
              <w:rPr>
                <w:color w:val="000000"/>
                <w:rtl/>
                <w:lang w:bidi="he-IL"/>
              </w:rPr>
            </w:pPr>
            <w:r w:rsidRPr="00AC5F20">
              <w:rPr>
                <w:rFonts w:hint="eastAsia"/>
                <w:color w:val="000000"/>
                <w:rtl/>
                <w:lang w:bidi="he-IL"/>
              </w:rPr>
              <w:t>יש</w:t>
            </w:r>
            <w:r w:rsidRPr="00AC5F20">
              <w:rPr>
                <w:color w:val="000000"/>
                <w:rtl/>
              </w:rPr>
              <w:t xml:space="preserve"> </w:t>
            </w:r>
            <w:r w:rsidRPr="00AC5F20">
              <w:rPr>
                <w:rFonts w:hint="eastAsia"/>
                <w:color w:val="000000"/>
                <w:rtl/>
                <w:lang w:bidi="he-IL"/>
              </w:rPr>
              <w:t>שקורין</w:t>
            </w:r>
            <w:r w:rsidRPr="00AC5F20">
              <w:rPr>
                <w:color w:val="000000"/>
                <w:rtl/>
              </w:rPr>
              <w:t xml:space="preserve"> </w:t>
            </w:r>
            <w:r w:rsidRPr="00AC5F20">
              <w:rPr>
                <w:rFonts w:hint="eastAsia"/>
                <w:color w:val="000000"/>
                <w:rtl/>
                <w:lang w:bidi="he-IL"/>
              </w:rPr>
              <w:t>ספר</w:t>
            </w:r>
            <w:r w:rsidRPr="00AC5F20">
              <w:rPr>
                <w:color w:val="000000"/>
                <w:rtl/>
              </w:rPr>
              <w:t xml:space="preserve"> </w:t>
            </w:r>
            <w:r w:rsidRPr="00AC5F20">
              <w:rPr>
                <w:rFonts w:hint="eastAsia"/>
                <w:color w:val="000000"/>
                <w:rtl/>
                <w:lang w:bidi="he-IL"/>
              </w:rPr>
              <w:t>קינות</w:t>
            </w:r>
            <w:r w:rsidRPr="00AC5F20">
              <w:rPr>
                <w:color w:val="000000"/>
                <w:rtl/>
              </w:rPr>
              <w:t xml:space="preserve"> </w:t>
            </w:r>
            <w:r w:rsidRPr="00AC5F20">
              <w:rPr>
                <w:rFonts w:hint="eastAsia"/>
                <w:color w:val="000000"/>
                <w:rtl/>
                <w:lang w:bidi="he-IL"/>
              </w:rPr>
              <w:t>בערב</w:t>
            </w:r>
            <w:r w:rsidR="003F5F60">
              <w:rPr>
                <w:rFonts w:hint="cs"/>
                <w:color w:val="000000"/>
                <w:rtl/>
                <w:lang w:bidi="he-IL"/>
              </w:rPr>
              <w:t>.</w:t>
            </w:r>
            <w:r w:rsidRPr="001C75B2">
              <w:rPr>
                <w:color w:val="000000"/>
                <w:rtl/>
              </w:rPr>
              <w:t xml:space="preserve"> </w:t>
            </w:r>
            <w:r w:rsidRPr="001C75B2">
              <w:rPr>
                <w:color w:val="000000"/>
                <w:rtl/>
                <w:lang w:bidi="he-IL"/>
              </w:rPr>
              <w:t>יש</w:t>
            </w:r>
            <w:r w:rsidRPr="001C75B2">
              <w:rPr>
                <w:color w:val="000000"/>
                <w:rtl/>
              </w:rPr>
              <w:t xml:space="preserve"> </w:t>
            </w:r>
            <w:proofErr w:type="spellStart"/>
            <w:r w:rsidRPr="001C75B2">
              <w:rPr>
                <w:color w:val="000000"/>
                <w:rtl/>
                <w:lang w:bidi="he-IL"/>
              </w:rPr>
              <w:t>מאחרין</w:t>
            </w:r>
            <w:proofErr w:type="spellEnd"/>
            <w:r w:rsidRPr="00AC5F20">
              <w:rPr>
                <w:color w:val="000000"/>
                <w:rtl/>
              </w:rPr>
              <w:t xml:space="preserve"> </w:t>
            </w:r>
            <w:r w:rsidRPr="00AC5F20">
              <w:rPr>
                <w:rFonts w:hint="eastAsia"/>
                <w:color w:val="000000"/>
                <w:rtl/>
                <w:lang w:bidi="he-IL"/>
              </w:rPr>
              <w:t>עד</w:t>
            </w:r>
            <w:r w:rsidRPr="00AC5F20">
              <w:rPr>
                <w:color w:val="000000"/>
                <w:rtl/>
              </w:rPr>
              <w:t xml:space="preserve"> </w:t>
            </w:r>
            <w:r w:rsidRPr="00AC5F20">
              <w:rPr>
                <w:rFonts w:hint="eastAsia"/>
                <w:color w:val="000000"/>
                <w:rtl/>
                <w:lang w:bidi="he-IL"/>
              </w:rPr>
              <w:t>הבקר</w:t>
            </w:r>
            <w:r w:rsidRPr="00AC5F20">
              <w:rPr>
                <w:color w:val="000000"/>
                <w:rtl/>
              </w:rPr>
              <w:t xml:space="preserve"> </w:t>
            </w:r>
            <w:r w:rsidRPr="00AC5F20">
              <w:rPr>
                <w:rFonts w:hint="eastAsia"/>
                <w:color w:val="000000"/>
                <w:rtl/>
                <w:lang w:bidi="he-IL"/>
              </w:rPr>
              <w:t>לאחר</w:t>
            </w:r>
            <w:r w:rsidRPr="00AC5F20">
              <w:rPr>
                <w:color w:val="000000"/>
                <w:rtl/>
              </w:rPr>
              <w:t xml:space="preserve"> </w:t>
            </w:r>
            <w:r w:rsidRPr="00AC5F20">
              <w:rPr>
                <w:rFonts w:hint="eastAsia"/>
                <w:color w:val="000000"/>
                <w:rtl/>
                <w:lang w:bidi="he-IL"/>
              </w:rPr>
              <w:t>קריאת</w:t>
            </w:r>
            <w:r w:rsidRPr="00AC5F20">
              <w:rPr>
                <w:color w:val="000000"/>
                <w:rtl/>
              </w:rPr>
              <w:t xml:space="preserve"> </w:t>
            </w:r>
            <w:r w:rsidRPr="001C75B2">
              <w:rPr>
                <w:color w:val="000000"/>
                <w:rtl/>
                <w:lang w:bidi="he-IL"/>
              </w:rPr>
              <w:t>תורה</w:t>
            </w:r>
            <w:r w:rsidRPr="00AC5F20">
              <w:rPr>
                <w:color w:val="000000"/>
                <w:rtl/>
              </w:rPr>
              <w:t xml:space="preserve"> </w:t>
            </w:r>
            <w:r w:rsidRPr="00AC5F20">
              <w:rPr>
                <w:rFonts w:hint="eastAsia"/>
                <w:color w:val="000000"/>
                <w:rtl/>
                <w:lang w:bidi="he-IL"/>
              </w:rPr>
              <w:t>שלאחר</w:t>
            </w:r>
            <w:r w:rsidRPr="00AC5F20">
              <w:rPr>
                <w:color w:val="000000"/>
                <w:rtl/>
              </w:rPr>
              <w:t xml:space="preserve"> </w:t>
            </w:r>
            <w:r w:rsidRPr="00AC5F20">
              <w:rPr>
                <w:rFonts w:hint="eastAsia"/>
                <w:color w:val="000000"/>
                <w:rtl/>
                <w:lang w:bidi="he-IL"/>
              </w:rPr>
              <w:t>קריאת</w:t>
            </w:r>
            <w:r w:rsidRPr="00AC5F20">
              <w:rPr>
                <w:color w:val="000000"/>
                <w:rtl/>
              </w:rPr>
              <w:t xml:space="preserve"> </w:t>
            </w:r>
            <w:r w:rsidRPr="001C75B2">
              <w:rPr>
                <w:color w:val="000000"/>
                <w:rtl/>
                <w:lang w:bidi="he-IL"/>
              </w:rPr>
              <w:t>תורה</w:t>
            </w:r>
            <w:r w:rsidRPr="00AC5F20">
              <w:rPr>
                <w:color w:val="000000"/>
                <w:rtl/>
              </w:rPr>
              <w:t xml:space="preserve"> </w:t>
            </w:r>
            <w:r w:rsidRPr="00AC5F20">
              <w:rPr>
                <w:rFonts w:hint="eastAsia"/>
                <w:color w:val="000000"/>
                <w:rtl/>
                <w:lang w:bidi="he-IL"/>
              </w:rPr>
              <w:t>עומד</w:t>
            </w:r>
            <w:r w:rsidRPr="00AC5F20">
              <w:rPr>
                <w:color w:val="000000"/>
                <w:rtl/>
              </w:rPr>
              <w:t xml:space="preserve"> </w:t>
            </w:r>
            <w:r w:rsidRPr="00AC5F20">
              <w:rPr>
                <w:rFonts w:hint="eastAsia"/>
                <w:color w:val="000000"/>
                <w:rtl/>
                <w:lang w:bidi="he-IL"/>
              </w:rPr>
              <w:t>וראשו</w:t>
            </w:r>
            <w:r w:rsidRPr="00AC5F20">
              <w:rPr>
                <w:color w:val="000000"/>
                <w:rtl/>
              </w:rPr>
              <w:t xml:space="preserve"> </w:t>
            </w:r>
            <w:r w:rsidRPr="00AC5F20">
              <w:rPr>
                <w:rFonts w:hint="eastAsia"/>
                <w:color w:val="000000"/>
                <w:rtl/>
                <w:lang w:bidi="he-IL"/>
              </w:rPr>
              <w:t>מתפלש</w:t>
            </w:r>
            <w:r w:rsidRPr="00AC5F20">
              <w:rPr>
                <w:color w:val="000000"/>
                <w:rtl/>
              </w:rPr>
              <w:t xml:space="preserve"> </w:t>
            </w:r>
            <w:r w:rsidRPr="00AC5F20">
              <w:rPr>
                <w:rFonts w:hint="eastAsia"/>
                <w:color w:val="000000"/>
                <w:rtl/>
                <w:lang w:bidi="he-IL"/>
              </w:rPr>
              <w:t>באפר</w:t>
            </w:r>
            <w:r w:rsidRPr="00AC5F20">
              <w:rPr>
                <w:color w:val="000000"/>
                <w:rtl/>
              </w:rPr>
              <w:t xml:space="preserve"> </w:t>
            </w:r>
            <w:r w:rsidRPr="00AC5F20">
              <w:rPr>
                <w:rFonts w:hint="eastAsia"/>
                <w:color w:val="000000"/>
                <w:rtl/>
                <w:lang w:bidi="he-IL"/>
              </w:rPr>
              <w:t>ובגדיו</w:t>
            </w:r>
            <w:r w:rsidRPr="00AC5F20">
              <w:rPr>
                <w:color w:val="000000"/>
                <w:rtl/>
              </w:rPr>
              <w:t xml:space="preserve"> </w:t>
            </w:r>
            <w:proofErr w:type="spellStart"/>
            <w:r w:rsidRPr="001C75B2">
              <w:rPr>
                <w:color w:val="000000"/>
                <w:rtl/>
                <w:lang w:bidi="he-IL"/>
              </w:rPr>
              <w:t>מפולשין</w:t>
            </w:r>
            <w:proofErr w:type="spellEnd"/>
            <w:r w:rsidRPr="00AC5F20">
              <w:rPr>
                <w:color w:val="000000"/>
                <w:rtl/>
              </w:rPr>
              <w:t xml:space="preserve"> </w:t>
            </w:r>
            <w:r w:rsidRPr="00AC5F20">
              <w:rPr>
                <w:rFonts w:hint="eastAsia"/>
                <w:color w:val="000000"/>
                <w:rtl/>
                <w:lang w:bidi="he-IL"/>
              </w:rPr>
              <w:t>וקורא</w:t>
            </w:r>
            <w:r w:rsidRPr="00AC5F20">
              <w:rPr>
                <w:color w:val="000000"/>
                <w:rtl/>
              </w:rPr>
              <w:t xml:space="preserve"> </w:t>
            </w:r>
            <w:proofErr w:type="spellStart"/>
            <w:r w:rsidRPr="001C75B2">
              <w:rPr>
                <w:color w:val="000000"/>
                <w:rtl/>
                <w:lang w:bidi="he-IL"/>
              </w:rPr>
              <w:t>בבכיה</w:t>
            </w:r>
            <w:proofErr w:type="spellEnd"/>
            <w:r w:rsidRPr="00AC5F20">
              <w:rPr>
                <w:color w:val="000000"/>
                <w:rtl/>
              </w:rPr>
              <w:t xml:space="preserve"> </w:t>
            </w:r>
            <w:r w:rsidRPr="00AC5F20">
              <w:rPr>
                <w:rFonts w:hint="eastAsia"/>
                <w:color w:val="000000"/>
                <w:rtl/>
                <w:lang w:bidi="he-IL"/>
              </w:rPr>
              <w:t>וביללה</w:t>
            </w:r>
            <w:r w:rsidR="00A71BB7" w:rsidRPr="00AC5F20">
              <w:rPr>
                <w:color w:val="000000"/>
                <w:rtl/>
                <w:lang w:bidi="he-IL"/>
              </w:rPr>
              <w:t xml:space="preserve">. </w:t>
            </w:r>
            <w:r w:rsidRPr="00AC5F20">
              <w:rPr>
                <w:rFonts w:hint="eastAsia"/>
                <w:color w:val="000000"/>
                <w:rtl/>
                <w:lang w:bidi="he-IL"/>
              </w:rPr>
              <w:t>אם</w:t>
            </w:r>
            <w:r w:rsidRPr="00AC5F20">
              <w:rPr>
                <w:color w:val="000000"/>
                <w:rtl/>
              </w:rPr>
              <w:t xml:space="preserve"> </w:t>
            </w:r>
            <w:r w:rsidRPr="00AC5F20">
              <w:rPr>
                <w:rFonts w:hint="eastAsia"/>
                <w:color w:val="000000"/>
                <w:rtl/>
                <w:lang w:bidi="he-IL"/>
              </w:rPr>
              <w:t>יודע</w:t>
            </w:r>
            <w:r w:rsidRPr="00AC5F20">
              <w:rPr>
                <w:color w:val="000000"/>
                <w:rtl/>
              </w:rPr>
              <w:t xml:space="preserve"> </w:t>
            </w:r>
            <w:r w:rsidRPr="00AC5F20">
              <w:rPr>
                <w:rFonts w:hint="eastAsia"/>
                <w:color w:val="000000"/>
                <w:rtl/>
                <w:lang w:bidi="he-IL"/>
              </w:rPr>
              <w:t>הוא</w:t>
            </w:r>
            <w:r w:rsidRPr="00AC5F20">
              <w:rPr>
                <w:color w:val="000000"/>
                <w:rtl/>
              </w:rPr>
              <w:t xml:space="preserve"> </w:t>
            </w:r>
            <w:r w:rsidRPr="00AC5F20">
              <w:rPr>
                <w:rFonts w:hint="eastAsia"/>
                <w:color w:val="000000"/>
                <w:rtl/>
                <w:lang w:bidi="he-IL"/>
              </w:rPr>
              <w:t>לתרגמו</w:t>
            </w:r>
            <w:r w:rsidRPr="00AC5F20">
              <w:rPr>
                <w:color w:val="000000"/>
                <w:rtl/>
              </w:rPr>
              <w:t xml:space="preserve"> </w:t>
            </w:r>
            <w:r w:rsidRPr="00AC5F20">
              <w:rPr>
                <w:rFonts w:hint="eastAsia"/>
                <w:color w:val="000000"/>
                <w:rtl/>
                <w:lang w:bidi="he-IL"/>
              </w:rPr>
              <w:t>מוטב</w:t>
            </w:r>
            <w:r w:rsidRPr="00AC5F20">
              <w:rPr>
                <w:color w:val="000000"/>
                <w:rtl/>
              </w:rPr>
              <w:t xml:space="preserve"> </w:t>
            </w:r>
            <w:r w:rsidRPr="00AC5F20">
              <w:rPr>
                <w:rFonts w:hint="eastAsia"/>
                <w:color w:val="000000"/>
                <w:rtl/>
                <w:lang w:bidi="he-IL"/>
              </w:rPr>
              <w:t>ואם</w:t>
            </w:r>
            <w:r w:rsidRPr="00AC5F20">
              <w:rPr>
                <w:color w:val="000000"/>
                <w:rtl/>
              </w:rPr>
              <w:t xml:space="preserve"> </w:t>
            </w:r>
            <w:r w:rsidRPr="00AC5F20">
              <w:rPr>
                <w:rFonts w:hint="eastAsia"/>
                <w:color w:val="000000"/>
                <w:rtl/>
                <w:lang w:bidi="he-IL"/>
              </w:rPr>
              <w:t>לאו</w:t>
            </w:r>
            <w:r w:rsidRPr="00AC5F20">
              <w:rPr>
                <w:color w:val="000000"/>
                <w:rtl/>
              </w:rPr>
              <w:t xml:space="preserve"> </w:t>
            </w:r>
            <w:r w:rsidRPr="00AC5F20">
              <w:rPr>
                <w:rFonts w:hint="eastAsia"/>
                <w:color w:val="000000"/>
                <w:rtl/>
                <w:lang w:bidi="he-IL"/>
              </w:rPr>
              <w:t>נותנו</w:t>
            </w:r>
            <w:r w:rsidRPr="00AC5F20">
              <w:rPr>
                <w:color w:val="000000"/>
                <w:rtl/>
              </w:rPr>
              <w:t xml:space="preserve"> </w:t>
            </w:r>
            <w:r w:rsidRPr="00AC5F20">
              <w:rPr>
                <w:rFonts w:hint="eastAsia"/>
                <w:color w:val="000000"/>
                <w:rtl/>
                <w:lang w:bidi="he-IL"/>
              </w:rPr>
              <w:t>למי</w:t>
            </w:r>
            <w:r w:rsidRPr="00AC5F20">
              <w:rPr>
                <w:color w:val="000000"/>
                <w:rtl/>
              </w:rPr>
              <w:t xml:space="preserve"> </w:t>
            </w:r>
            <w:r w:rsidRPr="00AC5F20">
              <w:rPr>
                <w:rFonts w:hint="eastAsia"/>
                <w:color w:val="000000"/>
                <w:rtl/>
                <w:lang w:bidi="he-IL"/>
              </w:rPr>
              <w:t>שיודע</w:t>
            </w:r>
            <w:r w:rsidRPr="00AC5F20">
              <w:rPr>
                <w:color w:val="000000"/>
                <w:rtl/>
              </w:rPr>
              <w:t xml:space="preserve"> </w:t>
            </w:r>
            <w:r w:rsidRPr="001C75B2">
              <w:rPr>
                <w:color w:val="000000"/>
                <w:rtl/>
                <w:lang w:bidi="he-IL"/>
              </w:rPr>
              <w:t>לתרגם</w:t>
            </w:r>
            <w:r w:rsidRPr="00AC5F20">
              <w:rPr>
                <w:color w:val="000000"/>
                <w:rtl/>
              </w:rPr>
              <w:t xml:space="preserve"> </w:t>
            </w:r>
            <w:r w:rsidRPr="00AC5F20">
              <w:rPr>
                <w:rFonts w:hint="eastAsia"/>
                <w:color w:val="000000"/>
                <w:rtl/>
                <w:lang w:bidi="he-IL"/>
              </w:rPr>
              <w:t>בטוב</w:t>
            </w:r>
            <w:r w:rsidRPr="00AC5F20">
              <w:rPr>
                <w:color w:val="000000"/>
                <w:rtl/>
              </w:rPr>
              <w:t xml:space="preserve"> </w:t>
            </w:r>
            <w:r w:rsidRPr="00AC5F20">
              <w:rPr>
                <w:rFonts w:hint="eastAsia"/>
                <w:color w:val="000000"/>
                <w:rtl/>
                <w:lang w:bidi="he-IL"/>
              </w:rPr>
              <w:t>ומתרגם</w:t>
            </w:r>
            <w:r w:rsidRPr="00AC5F20">
              <w:rPr>
                <w:color w:val="000000"/>
                <w:rtl/>
              </w:rPr>
              <w:t xml:space="preserve"> </w:t>
            </w:r>
            <w:r w:rsidRPr="00AC5F20">
              <w:rPr>
                <w:rFonts w:hint="eastAsia"/>
                <w:color w:val="000000"/>
                <w:rtl/>
                <w:lang w:bidi="he-IL"/>
              </w:rPr>
              <w:t>לפי</w:t>
            </w:r>
            <w:r w:rsidRPr="00AC5F20">
              <w:rPr>
                <w:color w:val="000000"/>
                <w:rtl/>
              </w:rPr>
              <w:t xml:space="preserve"> </w:t>
            </w:r>
            <w:r w:rsidRPr="00AC5F20">
              <w:rPr>
                <w:rFonts w:hint="eastAsia"/>
                <w:color w:val="000000"/>
                <w:rtl/>
                <w:lang w:bidi="he-IL"/>
              </w:rPr>
              <w:t>שיבינו</w:t>
            </w:r>
            <w:r w:rsidRPr="00AC5F20">
              <w:rPr>
                <w:color w:val="000000"/>
                <w:rtl/>
              </w:rPr>
              <w:t xml:space="preserve"> </w:t>
            </w:r>
            <w:r w:rsidRPr="00AC5F20">
              <w:rPr>
                <w:rFonts w:hint="eastAsia"/>
                <w:color w:val="000000"/>
                <w:rtl/>
                <w:lang w:bidi="he-IL"/>
              </w:rPr>
              <w:t>בו</w:t>
            </w:r>
            <w:r w:rsidRPr="00AC5F20">
              <w:rPr>
                <w:color w:val="000000"/>
                <w:rtl/>
              </w:rPr>
              <w:t xml:space="preserve"> </w:t>
            </w:r>
            <w:r w:rsidRPr="00AC5F20">
              <w:rPr>
                <w:rFonts w:hint="eastAsia"/>
                <w:color w:val="000000"/>
                <w:rtl/>
                <w:lang w:bidi="he-IL"/>
              </w:rPr>
              <w:t>שאר</w:t>
            </w:r>
            <w:r w:rsidRPr="00AC5F20">
              <w:rPr>
                <w:color w:val="000000"/>
                <w:rtl/>
              </w:rPr>
              <w:t xml:space="preserve"> </w:t>
            </w:r>
            <w:r w:rsidRPr="00AC5F20">
              <w:rPr>
                <w:rFonts w:hint="eastAsia"/>
                <w:color w:val="000000"/>
                <w:rtl/>
                <w:lang w:bidi="he-IL"/>
              </w:rPr>
              <w:t>העם</w:t>
            </w:r>
            <w:r w:rsidR="00A71BB7" w:rsidRPr="00AC5F20">
              <w:rPr>
                <w:color w:val="000000"/>
                <w:rtl/>
                <w:lang w:bidi="he-IL"/>
              </w:rPr>
              <w:t xml:space="preserve"> </w:t>
            </w:r>
            <w:r w:rsidRPr="00AC5F20">
              <w:rPr>
                <w:rFonts w:hint="eastAsia"/>
                <w:color w:val="000000"/>
                <w:rtl/>
                <w:lang w:bidi="he-IL"/>
              </w:rPr>
              <w:t>והנשים</w:t>
            </w:r>
            <w:r w:rsidRPr="00AC5F20">
              <w:rPr>
                <w:color w:val="000000"/>
                <w:rtl/>
              </w:rPr>
              <w:t xml:space="preserve"> </w:t>
            </w:r>
            <w:r w:rsidRPr="001C75B2">
              <w:rPr>
                <w:color w:val="000000"/>
                <w:rtl/>
                <w:lang w:bidi="he-IL"/>
              </w:rPr>
              <w:t>ותינוקות</w:t>
            </w:r>
            <w:r w:rsidRPr="00AC5F20">
              <w:rPr>
                <w:color w:val="000000"/>
                <w:rtl/>
              </w:rPr>
              <w:t xml:space="preserve"> </w:t>
            </w:r>
            <w:r w:rsidRPr="00AC5F20">
              <w:rPr>
                <w:rFonts w:hint="eastAsia"/>
                <w:color w:val="000000"/>
                <w:rtl/>
                <w:lang w:bidi="he-IL"/>
              </w:rPr>
              <w:t>שהנשים</w:t>
            </w:r>
            <w:r w:rsidRPr="00AC5F20">
              <w:rPr>
                <w:color w:val="000000"/>
                <w:rtl/>
              </w:rPr>
              <w:t xml:space="preserve"> </w:t>
            </w:r>
            <w:r w:rsidRPr="00AC5F20">
              <w:rPr>
                <w:rFonts w:hint="eastAsia"/>
                <w:color w:val="000000"/>
                <w:rtl/>
                <w:lang w:bidi="he-IL"/>
              </w:rPr>
              <w:t>חייבות</w:t>
            </w:r>
            <w:r w:rsidRPr="00AC5F20">
              <w:rPr>
                <w:color w:val="000000"/>
                <w:rtl/>
              </w:rPr>
              <w:t xml:space="preserve"> </w:t>
            </w:r>
            <w:r w:rsidRPr="00AC5F20">
              <w:rPr>
                <w:rFonts w:hint="eastAsia"/>
                <w:color w:val="000000"/>
                <w:rtl/>
                <w:lang w:bidi="he-IL"/>
              </w:rPr>
              <w:t>לשמוע</w:t>
            </w:r>
            <w:r w:rsidRPr="00AC5F20">
              <w:rPr>
                <w:color w:val="000000"/>
                <w:rtl/>
              </w:rPr>
              <w:t xml:space="preserve"> </w:t>
            </w:r>
            <w:r w:rsidRPr="00AC5F20">
              <w:rPr>
                <w:rFonts w:hint="eastAsia"/>
                <w:color w:val="000000"/>
                <w:rtl/>
                <w:lang w:bidi="he-IL"/>
              </w:rPr>
              <w:t>קריאת</w:t>
            </w:r>
            <w:r w:rsidRPr="00AC5F20">
              <w:rPr>
                <w:color w:val="000000"/>
                <w:rtl/>
              </w:rPr>
              <w:t xml:space="preserve"> </w:t>
            </w:r>
            <w:r w:rsidRPr="00AC5F20">
              <w:rPr>
                <w:rFonts w:hint="eastAsia"/>
                <w:color w:val="000000"/>
                <w:rtl/>
                <w:lang w:bidi="he-IL"/>
              </w:rPr>
              <w:t>ספר</w:t>
            </w:r>
            <w:r w:rsidRPr="00AC5F20">
              <w:rPr>
                <w:color w:val="000000"/>
                <w:rtl/>
              </w:rPr>
              <w:t xml:space="preserve"> </w:t>
            </w:r>
            <w:r w:rsidRPr="00AC5F20">
              <w:rPr>
                <w:rFonts w:hint="eastAsia"/>
                <w:color w:val="000000"/>
                <w:rtl/>
                <w:lang w:bidi="he-IL"/>
              </w:rPr>
              <w:t>כאנשים</w:t>
            </w:r>
            <w:r w:rsidRPr="001C75B2">
              <w:rPr>
                <w:color w:val="000000"/>
                <w:rtl/>
              </w:rPr>
              <w:t xml:space="preserve"> </w:t>
            </w:r>
            <w:proofErr w:type="spellStart"/>
            <w:r w:rsidRPr="001C75B2">
              <w:rPr>
                <w:color w:val="000000"/>
                <w:rtl/>
                <w:lang w:bidi="he-IL"/>
              </w:rPr>
              <w:t>וכ</w:t>
            </w:r>
            <w:proofErr w:type="spellEnd"/>
            <w:r w:rsidRPr="001C75B2">
              <w:rPr>
                <w:color w:val="000000"/>
                <w:rtl/>
              </w:rPr>
              <w:t>"</w:t>
            </w:r>
            <w:r w:rsidRPr="001C75B2">
              <w:rPr>
                <w:color w:val="000000"/>
                <w:rtl/>
                <w:lang w:bidi="he-IL"/>
              </w:rPr>
              <w:t>ש</w:t>
            </w:r>
            <w:r w:rsidRPr="00AC5F20">
              <w:rPr>
                <w:color w:val="000000"/>
                <w:rtl/>
              </w:rPr>
              <w:t xml:space="preserve"> </w:t>
            </w:r>
            <w:r w:rsidRPr="00AC5F20">
              <w:rPr>
                <w:rFonts w:hint="eastAsia"/>
                <w:color w:val="000000"/>
                <w:rtl/>
                <w:lang w:bidi="he-IL"/>
              </w:rPr>
              <w:t>זכרים</w:t>
            </w:r>
            <w:r w:rsidR="003F5F60">
              <w:rPr>
                <w:rFonts w:hint="cs"/>
                <w:color w:val="000000"/>
                <w:rtl/>
                <w:lang w:bidi="he-IL"/>
              </w:rPr>
              <w:t>.</w:t>
            </w:r>
          </w:p>
          <w:p w14:paraId="1CF2F668" w14:textId="77777777" w:rsidR="00CF6503" w:rsidRDefault="001C75B2" w:rsidP="00AC5F20">
            <w:pPr>
              <w:pBdr>
                <w:top w:val="nil"/>
                <w:left w:val="nil"/>
                <w:bottom w:val="nil"/>
                <w:right w:val="nil"/>
                <w:between w:val="nil"/>
              </w:pBdr>
              <w:spacing w:before="120" w:line="240" w:lineRule="auto"/>
              <w:ind w:left="0" w:hanging="2"/>
              <w:jc w:val="right"/>
              <w:rPr>
                <w:color w:val="000000"/>
              </w:rPr>
            </w:pPr>
            <w:r w:rsidRPr="00AC5F20">
              <w:rPr>
                <w:rFonts w:hint="eastAsia"/>
                <w:color w:val="000000"/>
                <w:rtl/>
                <w:lang w:bidi="he-IL"/>
              </w:rPr>
              <w:t>וכן</w:t>
            </w:r>
            <w:r w:rsidRPr="00AC5F20">
              <w:rPr>
                <w:color w:val="000000"/>
                <w:rtl/>
              </w:rPr>
              <w:t xml:space="preserve"> </w:t>
            </w:r>
            <w:r w:rsidRPr="001C75B2">
              <w:rPr>
                <w:color w:val="000000"/>
                <w:rtl/>
                <w:lang w:bidi="he-IL"/>
              </w:rPr>
              <w:t>המה</w:t>
            </w:r>
            <w:r w:rsidRPr="00AC5F20">
              <w:rPr>
                <w:color w:val="000000"/>
                <w:rtl/>
              </w:rPr>
              <w:t xml:space="preserve"> </w:t>
            </w:r>
            <w:r w:rsidRPr="00AC5F20">
              <w:rPr>
                <w:rFonts w:hint="eastAsia"/>
                <w:color w:val="000000"/>
                <w:rtl/>
                <w:lang w:bidi="he-IL"/>
              </w:rPr>
              <w:t>חייבות</w:t>
            </w:r>
            <w:r w:rsidRPr="00AC5F20">
              <w:rPr>
                <w:color w:val="000000"/>
                <w:rtl/>
              </w:rPr>
              <w:t xml:space="preserve"> </w:t>
            </w:r>
            <w:r w:rsidRPr="00AC5F20">
              <w:rPr>
                <w:rFonts w:hint="eastAsia"/>
                <w:color w:val="000000"/>
                <w:rtl/>
                <w:lang w:bidi="he-IL"/>
              </w:rPr>
              <w:t>בקריאת</w:t>
            </w:r>
            <w:r w:rsidRPr="00AC5F20">
              <w:rPr>
                <w:color w:val="000000"/>
                <w:rtl/>
              </w:rPr>
              <w:t xml:space="preserve"> </w:t>
            </w:r>
            <w:r w:rsidRPr="00AC5F20">
              <w:rPr>
                <w:rFonts w:hint="eastAsia"/>
                <w:color w:val="000000"/>
                <w:rtl/>
                <w:lang w:bidi="he-IL"/>
              </w:rPr>
              <w:t>שמע</w:t>
            </w:r>
            <w:r w:rsidRPr="00AC5F20">
              <w:rPr>
                <w:color w:val="000000"/>
                <w:rtl/>
              </w:rPr>
              <w:t xml:space="preserve"> </w:t>
            </w:r>
            <w:r w:rsidRPr="001C75B2">
              <w:rPr>
                <w:color w:val="000000"/>
                <w:rtl/>
                <w:lang w:bidi="he-IL"/>
              </w:rPr>
              <w:t>בתפלה</w:t>
            </w:r>
            <w:r w:rsidRPr="00AC5F20">
              <w:rPr>
                <w:color w:val="000000"/>
                <w:rtl/>
              </w:rPr>
              <w:t xml:space="preserve"> </w:t>
            </w:r>
            <w:r w:rsidRPr="00AC5F20">
              <w:rPr>
                <w:rFonts w:hint="eastAsia"/>
                <w:color w:val="000000"/>
                <w:rtl/>
                <w:lang w:bidi="he-IL"/>
              </w:rPr>
              <w:t>ובברכת</w:t>
            </w:r>
            <w:r w:rsidRPr="00AC5F20">
              <w:rPr>
                <w:color w:val="000000"/>
                <w:rtl/>
              </w:rPr>
              <w:t xml:space="preserve"> </w:t>
            </w:r>
            <w:r w:rsidRPr="001C75B2">
              <w:rPr>
                <w:color w:val="000000"/>
                <w:rtl/>
                <w:lang w:bidi="he-IL"/>
              </w:rPr>
              <w:t>מזון</w:t>
            </w:r>
            <w:r w:rsidRPr="00AC5F20">
              <w:rPr>
                <w:color w:val="000000"/>
                <w:rtl/>
              </w:rPr>
              <w:t xml:space="preserve"> </w:t>
            </w:r>
            <w:r w:rsidRPr="00AC5F20">
              <w:rPr>
                <w:rFonts w:hint="eastAsia"/>
                <w:color w:val="000000"/>
                <w:rtl/>
                <w:lang w:bidi="he-IL"/>
              </w:rPr>
              <w:t>ובמזוזה</w:t>
            </w:r>
            <w:r w:rsidR="00A71BB7">
              <w:rPr>
                <w:rFonts w:hint="cs"/>
                <w:color w:val="000000"/>
                <w:rtl/>
                <w:lang w:bidi="he-IL"/>
              </w:rPr>
              <w:t>.</w:t>
            </w:r>
            <w:r w:rsidRPr="00AC5F20">
              <w:rPr>
                <w:color w:val="000000"/>
                <w:rtl/>
              </w:rPr>
              <w:t xml:space="preserve"> </w:t>
            </w:r>
            <w:r w:rsidRPr="00AC5F20">
              <w:rPr>
                <w:rFonts w:hint="eastAsia"/>
                <w:color w:val="000000"/>
                <w:rtl/>
                <w:lang w:bidi="he-IL"/>
              </w:rPr>
              <w:t>ואם</w:t>
            </w:r>
            <w:r w:rsidRPr="00AC5F20">
              <w:rPr>
                <w:color w:val="000000"/>
                <w:rtl/>
              </w:rPr>
              <w:t xml:space="preserve"> </w:t>
            </w:r>
            <w:r w:rsidRPr="00AC5F20">
              <w:rPr>
                <w:rFonts w:hint="eastAsia"/>
                <w:color w:val="000000"/>
                <w:rtl/>
                <w:lang w:bidi="he-IL"/>
              </w:rPr>
              <w:t>אינן</w:t>
            </w:r>
            <w:r w:rsidRPr="00AC5F20">
              <w:rPr>
                <w:color w:val="000000"/>
                <w:rtl/>
              </w:rPr>
              <w:t xml:space="preserve"> </w:t>
            </w:r>
            <w:r w:rsidRPr="00AC5F20">
              <w:rPr>
                <w:rFonts w:hint="eastAsia"/>
                <w:color w:val="000000"/>
                <w:rtl/>
                <w:lang w:bidi="he-IL"/>
              </w:rPr>
              <w:t>יודעות</w:t>
            </w:r>
            <w:r w:rsidRPr="00AC5F20">
              <w:rPr>
                <w:color w:val="000000"/>
                <w:rtl/>
              </w:rPr>
              <w:t xml:space="preserve"> </w:t>
            </w:r>
            <w:r w:rsidRPr="00AC5F20">
              <w:rPr>
                <w:rFonts w:hint="eastAsia"/>
                <w:color w:val="000000"/>
                <w:rtl/>
                <w:lang w:bidi="he-IL"/>
              </w:rPr>
              <w:t>בלשון</w:t>
            </w:r>
            <w:r w:rsidRPr="00AC5F20">
              <w:rPr>
                <w:color w:val="000000"/>
                <w:rtl/>
              </w:rPr>
              <w:t xml:space="preserve"> </w:t>
            </w:r>
            <w:r w:rsidRPr="001C75B2">
              <w:rPr>
                <w:color w:val="000000"/>
                <w:rtl/>
                <w:lang w:bidi="he-IL"/>
              </w:rPr>
              <w:t>הקדש</w:t>
            </w:r>
            <w:r w:rsidRPr="00AC5F20">
              <w:rPr>
                <w:color w:val="000000"/>
                <w:rtl/>
              </w:rPr>
              <w:t xml:space="preserve"> </w:t>
            </w:r>
            <w:proofErr w:type="spellStart"/>
            <w:r w:rsidRPr="00AC5F20">
              <w:rPr>
                <w:rFonts w:hint="eastAsia"/>
                <w:color w:val="000000"/>
                <w:rtl/>
                <w:lang w:bidi="he-IL"/>
              </w:rPr>
              <w:t>מלמדין</w:t>
            </w:r>
            <w:proofErr w:type="spellEnd"/>
            <w:r w:rsidRPr="00AC5F20">
              <w:rPr>
                <w:color w:val="000000"/>
                <w:rtl/>
              </w:rPr>
              <w:t xml:space="preserve"> </w:t>
            </w:r>
            <w:r w:rsidRPr="00AC5F20">
              <w:rPr>
                <w:rFonts w:hint="eastAsia"/>
                <w:color w:val="000000"/>
                <w:rtl/>
                <w:lang w:bidi="he-IL"/>
              </w:rPr>
              <w:t>אותן</w:t>
            </w:r>
            <w:r w:rsidRPr="00AC5F20">
              <w:rPr>
                <w:color w:val="000000"/>
                <w:rtl/>
              </w:rPr>
              <w:t xml:space="preserve"> </w:t>
            </w:r>
            <w:r w:rsidRPr="00AC5F20">
              <w:rPr>
                <w:rFonts w:hint="eastAsia"/>
                <w:color w:val="000000"/>
                <w:rtl/>
                <w:lang w:bidi="he-IL"/>
              </w:rPr>
              <w:t>בכל</w:t>
            </w:r>
            <w:r w:rsidRPr="00AC5F20">
              <w:rPr>
                <w:color w:val="000000"/>
                <w:rtl/>
              </w:rPr>
              <w:t xml:space="preserve"> </w:t>
            </w:r>
            <w:r w:rsidRPr="00AC5F20">
              <w:rPr>
                <w:rFonts w:hint="eastAsia"/>
                <w:color w:val="000000"/>
                <w:rtl/>
                <w:lang w:bidi="he-IL"/>
              </w:rPr>
              <w:t>לשון</w:t>
            </w:r>
            <w:r w:rsidRPr="00AC5F20">
              <w:rPr>
                <w:color w:val="000000"/>
                <w:rtl/>
              </w:rPr>
              <w:t xml:space="preserve"> </w:t>
            </w:r>
            <w:r w:rsidRPr="001C75B2">
              <w:rPr>
                <w:color w:val="000000"/>
                <w:rtl/>
                <w:lang w:bidi="he-IL"/>
              </w:rPr>
              <w:t>שהן</w:t>
            </w:r>
            <w:r w:rsidRPr="001C75B2">
              <w:rPr>
                <w:color w:val="000000"/>
                <w:rtl/>
              </w:rPr>
              <w:t xml:space="preserve"> </w:t>
            </w:r>
            <w:r w:rsidRPr="001C75B2">
              <w:rPr>
                <w:color w:val="000000"/>
                <w:rtl/>
                <w:lang w:bidi="he-IL"/>
              </w:rPr>
              <w:t>יכולות</w:t>
            </w:r>
            <w:r w:rsidRPr="00AC5F20">
              <w:rPr>
                <w:color w:val="000000"/>
                <w:rtl/>
              </w:rPr>
              <w:t xml:space="preserve"> </w:t>
            </w:r>
            <w:r w:rsidRPr="00AC5F20">
              <w:rPr>
                <w:rFonts w:hint="eastAsia"/>
                <w:color w:val="000000"/>
                <w:rtl/>
                <w:lang w:bidi="he-IL"/>
              </w:rPr>
              <w:t>לשמוע</w:t>
            </w:r>
            <w:r w:rsidRPr="00AC5F20">
              <w:rPr>
                <w:color w:val="000000"/>
                <w:rtl/>
              </w:rPr>
              <w:t xml:space="preserve"> </w:t>
            </w:r>
            <w:r w:rsidRPr="001C75B2">
              <w:rPr>
                <w:color w:val="000000"/>
                <w:rtl/>
                <w:lang w:bidi="he-IL"/>
              </w:rPr>
              <w:t>וללמד</w:t>
            </w:r>
            <w:r w:rsidR="00A71BB7">
              <w:rPr>
                <w:rFonts w:hint="cs"/>
                <w:color w:val="000000"/>
                <w:rtl/>
                <w:lang w:bidi="he-IL"/>
              </w:rPr>
              <w:t>.</w:t>
            </w:r>
            <w:r w:rsidRPr="001C75B2">
              <w:rPr>
                <w:color w:val="000000"/>
                <w:rtl/>
              </w:rPr>
              <w:t xml:space="preserve"> </w:t>
            </w:r>
            <w:r w:rsidRPr="001C75B2">
              <w:rPr>
                <w:color w:val="000000"/>
                <w:rtl/>
                <w:lang w:bidi="he-IL"/>
              </w:rPr>
              <w:t>מכאן</w:t>
            </w:r>
            <w:r w:rsidRPr="00AC5F20">
              <w:rPr>
                <w:color w:val="000000"/>
                <w:rtl/>
              </w:rPr>
              <w:t xml:space="preserve"> </w:t>
            </w:r>
            <w:r w:rsidRPr="00AC5F20">
              <w:rPr>
                <w:rFonts w:hint="eastAsia"/>
                <w:color w:val="000000"/>
                <w:rtl/>
                <w:lang w:bidi="he-IL"/>
              </w:rPr>
              <w:t>אמרו</w:t>
            </w:r>
            <w:r w:rsidRPr="00AC5F20">
              <w:rPr>
                <w:color w:val="000000"/>
                <w:rtl/>
              </w:rPr>
              <w:t xml:space="preserve"> </w:t>
            </w:r>
            <w:r w:rsidRPr="00AC5F20">
              <w:rPr>
                <w:rFonts w:hint="eastAsia"/>
                <w:color w:val="000000"/>
                <w:rtl/>
                <w:lang w:bidi="he-IL"/>
              </w:rPr>
              <w:t>המברך</w:t>
            </w:r>
            <w:r w:rsidRPr="00AC5F20">
              <w:rPr>
                <w:color w:val="000000"/>
                <w:rtl/>
              </w:rPr>
              <w:t xml:space="preserve"> </w:t>
            </w:r>
            <w:r w:rsidRPr="00AC5F20">
              <w:rPr>
                <w:rFonts w:hint="eastAsia"/>
                <w:color w:val="000000"/>
                <w:rtl/>
                <w:lang w:bidi="he-IL"/>
              </w:rPr>
              <w:t>צריך</w:t>
            </w:r>
            <w:r w:rsidRPr="00AC5F20">
              <w:rPr>
                <w:color w:val="000000"/>
                <w:rtl/>
              </w:rPr>
              <w:t xml:space="preserve"> </w:t>
            </w:r>
            <w:r w:rsidRPr="00AC5F20">
              <w:rPr>
                <w:rFonts w:hint="eastAsia"/>
                <w:color w:val="000000"/>
                <w:rtl/>
                <w:lang w:bidi="he-IL"/>
              </w:rPr>
              <w:t>שיגביה</w:t>
            </w:r>
            <w:r w:rsidRPr="00AC5F20">
              <w:rPr>
                <w:color w:val="000000"/>
                <w:rtl/>
              </w:rPr>
              <w:t xml:space="preserve"> </w:t>
            </w:r>
            <w:r w:rsidRPr="00AC5F20">
              <w:rPr>
                <w:rFonts w:hint="eastAsia"/>
                <w:color w:val="000000"/>
                <w:rtl/>
                <w:lang w:bidi="he-IL"/>
              </w:rPr>
              <w:t>קולו</w:t>
            </w:r>
            <w:r w:rsidRPr="00AC5F20">
              <w:rPr>
                <w:color w:val="000000"/>
                <w:rtl/>
              </w:rPr>
              <w:t xml:space="preserve"> </w:t>
            </w:r>
            <w:r w:rsidRPr="00AC5F20">
              <w:rPr>
                <w:rFonts w:hint="eastAsia"/>
                <w:color w:val="000000"/>
                <w:rtl/>
                <w:lang w:bidi="he-IL"/>
              </w:rPr>
              <w:t>משום</w:t>
            </w:r>
            <w:r w:rsidRPr="00AC5F20">
              <w:rPr>
                <w:color w:val="000000"/>
                <w:rtl/>
              </w:rPr>
              <w:t xml:space="preserve"> </w:t>
            </w:r>
            <w:r w:rsidRPr="00AC5F20">
              <w:rPr>
                <w:rFonts w:hint="eastAsia"/>
                <w:color w:val="000000"/>
                <w:rtl/>
                <w:lang w:bidi="he-IL"/>
              </w:rPr>
              <w:t>בניו</w:t>
            </w:r>
            <w:r w:rsidRPr="00AC5F20">
              <w:rPr>
                <w:color w:val="000000"/>
                <w:rtl/>
              </w:rPr>
              <w:t xml:space="preserve"> </w:t>
            </w:r>
            <w:r w:rsidRPr="00AC5F20">
              <w:rPr>
                <w:rFonts w:hint="eastAsia"/>
                <w:color w:val="000000"/>
                <w:rtl/>
                <w:lang w:bidi="he-IL"/>
              </w:rPr>
              <w:t>הקטנים</w:t>
            </w:r>
            <w:r w:rsidRPr="00AC5F20">
              <w:rPr>
                <w:color w:val="000000"/>
                <w:rtl/>
              </w:rPr>
              <w:t xml:space="preserve"> </w:t>
            </w:r>
            <w:r w:rsidRPr="00AC5F20">
              <w:rPr>
                <w:rFonts w:hint="eastAsia"/>
                <w:color w:val="000000"/>
                <w:rtl/>
                <w:lang w:bidi="he-IL"/>
              </w:rPr>
              <w:t>ואשתו</w:t>
            </w:r>
            <w:r w:rsidRPr="00AC5F20">
              <w:rPr>
                <w:color w:val="000000"/>
                <w:rtl/>
              </w:rPr>
              <w:t xml:space="preserve"> </w:t>
            </w:r>
            <w:r w:rsidRPr="00AC5F20">
              <w:rPr>
                <w:rFonts w:hint="eastAsia"/>
                <w:color w:val="000000"/>
                <w:rtl/>
                <w:lang w:bidi="he-IL"/>
              </w:rPr>
              <w:t>ובנותיו</w:t>
            </w:r>
            <w:r w:rsidR="00EC1D89">
              <w:rPr>
                <w:rFonts w:hint="cs"/>
                <w:color w:val="000000"/>
                <w:rtl/>
                <w:lang w:bidi="he-IL"/>
              </w:rPr>
              <w:t>.</w:t>
            </w:r>
          </w:p>
        </w:tc>
      </w:tr>
    </w:tbl>
    <w:p w14:paraId="4E885EA3" w14:textId="77777777" w:rsidR="00031D14" w:rsidRDefault="00CF6503" w:rsidP="00031D14">
      <w:pPr>
        <w:pBdr>
          <w:top w:val="nil"/>
          <w:left w:val="nil"/>
          <w:bottom w:val="nil"/>
          <w:right w:val="nil"/>
          <w:between w:val="nil"/>
        </w:pBdr>
        <w:spacing w:before="120" w:line="240" w:lineRule="auto"/>
        <w:ind w:left="-2" w:firstLineChars="0" w:firstLine="0"/>
        <w:rPr>
          <w:rFonts w:ascii="Calibri" w:eastAsia="Calibri" w:hAnsi="Calibri" w:cs="Calibri"/>
          <w:color w:val="000000"/>
          <w:sz w:val="20"/>
          <w:szCs w:val="20"/>
        </w:rPr>
      </w:pPr>
      <w:r>
        <w:rPr>
          <w:rFonts w:ascii="Calibri" w:eastAsia="Calibri" w:hAnsi="Calibri" w:cs="Calibri"/>
          <w:color w:val="000000"/>
          <w:sz w:val="20"/>
          <w:szCs w:val="20"/>
        </w:rPr>
        <w:t xml:space="preserve">In this rabbinic text, women are obligated to hear the reading of the </w:t>
      </w:r>
      <w:r w:rsidR="00F51FFB">
        <w:rPr>
          <w:rFonts w:ascii="Calibri" w:eastAsia="Calibri" w:hAnsi="Calibri" w:cs="Calibri"/>
          <w:color w:val="000000"/>
          <w:sz w:val="20"/>
          <w:szCs w:val="20"/>
        </w:rPr>
        <w:t xml:space="preserve">Book </w:t>
      </w:r>
      <w:r>
        <w:rPr>
          <w:rFonts w:ascii="Calibri" w:eastAsia="Calibri" w:hAnsi="Calibri" w:cs="Calibri"/>
          <w:color w:val="000000"/>
          <w:sz w:val="20"/>
          <w:szCs w:val="20"/>
        </w:rPr>
        <w:t xml:space="preserve">(Torah), and they are also obligated in </w:t>
      </w:r>
      <w:r w:rsidRPr="00AC5F20">
        <w:rPr>
          <w:rFonts w:ascii="Calibri" w:eastAsia="Calibri" w:hAnsi="Calibri"/>
          <w:i/>
          <w:color w:val="000000"/>
          <w:sz w:val="20"/>
        </w:rPr>
        <w:t>Shema</w:t>
      </w:r>
      <w:r>
        <w:rPr>
          <w:rFonts w:ascii="Calibri" w:eastAsia="Calibri" w:hAnsi="Calibri" w:cs="Calibri"/>
          <w:color w:val="000000"/>
          <w:sz w:val="20"/>
          <w:szCs w:val="20"/>
        </w:rPr>
        <w:t xml:space="preserve">, prayer, Grace after </w:t>
      </w:r>
      <w:proofErr w:type="gramStart"/>
      <w:r>
        <w:rPr>
          <w:rFonts w:ascii="Calibri" w:eastAsia="Calibri" w:hAnsi="Calibri" w:cs="Calibri"/>
          <w:color w:val="000000"/>
          <w:sz w:val="20"/>
          <w:szCs w:val="20"/>
        </w:rPr>
        <w:t>Meals</w:t>
      </w:r>
      <w:proofErr w:type="gramEnd"/>
      <w:r>
        <w:rPr>
          <w:rFonts w:ascii="Calibri" w:eastAsia="Calibri" w:hAnsi="Calibri" w:cs="Calibri"/>
          <w:color w:val="000000"/>
          <w:sz w:val="20"/>
          <w:szCs w:val="20"/>
        </w:rPr>
        <w:t xml:space="preserve"> and </w:t>
      </w:r>
      <w:r w:rsidRPr="002B7FB8">
        <w:rPr>
          <w:rFonts w:ascii="Calibri" w:eastAsia="Calibri" w:hAnsi="Calibri" w:cs="Calibri"/>
          <w:i/>
          <w:iCs/>
          <w:color w:val="000000"/>
          <w:sz w:val="20"/>
          <w:szCs w:val="20"/>
        </w:rPr>
        <w:t>mezuza</w:t>
      </w:r>
      <w:r>
        <w:rPr>
          <w:rFonts w:ascii="Calibri" w:eastAsia="Calibri" w:hAnsi="Calibri" w:cs="Calibri"/>
          <w:i/>
          <w:iCs/>
          <w:color w:val="000000"/>
          <w:sz w:val="20"/>
          <w:szCs w:val="20"/>
        </w:rPr>
        <w:t>h</w:t>
      </w:r>
      <w:r>
        <w:rPr>
          <w:rFonts w:ascii="Calibri" w:eastAsia="Calibri" w:hAnsi="Calibri" w:cs="Calibri"/>
          <w:color w:val="000000"/>
          <w:sz w:val="20"/>
          <w:szCs w:val="20"/>
        </w:rPr>
        <w:t xml:space="preserve">. Furthermore, if they do not know Hebrew, they are taught to say the prayers in any language that they can understand. Therefore, a man must raise his voice so that his minor sons, </w:t>
      </w:r>
      <w:proofErr w:type="gramStart"/>
      <w:r>
        <w:rPr>
          <w:rFonts w:ascii="Calibri" w:eastAsia="Calibri" w:hAnsi="Calibri" w:cs="Calibri"/>
          <w:color w:val="000000"/>
          <w:sz w:val="20"/>
          <w:szCs w:val="20"/>
        </w:rPr>
        <w:t>wife</w:t>
      </w:r>
      <w:proofErr w:type="gramEnd"/>
      <w:r>
        <w:rPr>
          <w:rFonts w:ascii="Calibri" w:eastAsia="Calibri" w:hAnsi="Calibri" w:cs="Calibri"/>
          <w:color w:val="000000"/>
          <w:sz w:val="20"/>
          <w:szCs w:val="20"/>
        </w:rPr>
        <w:t xml:space="preserve"> and daughters can hear and be included</w:t>
      </w:r>
      <w:r w:rsidR="00FC6233">
        <w:rPr>
          <w:rFonts w:ascii="Calibri" w:eastAsia="Calibri" w:hAnsi="Calibri" w:cs="Calibri"/>
          <w:color w:val="000000"/>
          <w:sz w:val="20"/>
          <w:szCs w:val="20"/>
        </w:rPr>
        <w:t xml:space="preserve"> when he recites blessings. While this text is singular in obligating women in Shema</w:t>
      </w:r>
      <w:r w:rsidR="000C31DD">
        <w:rPr>
          <w:rFonts w:ascii="Calibri" w:eastAsia="Calibri" w:hAnsi="Calibri" w:cs="Calibri"/>
          <w:color w:val="000000"/>
          <w:sz w:val="20"/>
          <w:szCs w:val="20"/>
        </w:rPr>
        <w:t xml:space="preserve">, it </w:t>
      </w:r>
      <w:r>
        <w:rPr>
          <w:rFonts w:ascii="Calibri" w:eastAsia="Calibri" w:hAnsi="Calibri" w:cs="Calibri"/>
          <w:color w:val="000000"/>
          <w:sz w:val="20"/>
          <w:szCs w:val="20"/>
        </w:rPr>
        <w:t xml:space="preserve"> emphasizes the lack of uniformity on the subject of women’s obligation in </w:t>
      </w:r>
      <w:r w:rsidRPr="00AC5F20">
        <w:rPr>
          <w:rFonts w:ascii="Calibri" w:eastAsia="Calibri" w:hAnsi="Calibri"/>
          <w:i/>
          <w:color w:val="000000"/>
          <w:sz w:val="20"/>
        </w:rPr>
        <w:t>mitzvot</w:t>
      </w:r>
      <w:r>
        <w:rPr>
          <w:rFonts w:ascii="Calibri" w:eastAsia="Calibri" w:hAnsi="Calibri" w:cs="Calibri"/>
          <w:color w:val="000000"/>
          <w:sz w:val="20"/>
          <w:szCs w:val="20"/>
        </w:rPr>
        <w:t xml:space="preserve"> by directly contradicting the Berakhot text which assumes absolute exemption from </w:t>
      </w:r>
      <w:r w:rsidRPr="00AC5F20">
        <w:rPr>
          <w:rFonts w:ascii="Calibri" w:eastAsia="Calibri" w:hAnsi="Calibri"/>
          <w:i/>
          <w:color w:val="000000"/>
          <w:sz w:val="20"/>
        </w:rPr>
        <w:t>Shema</w:t>
      </w:r>
      <w:r>
        <w:rPr>
          <w:rFonts w:ascii="Calibri" w:eastAsia="Calibri" w:hAnsi="Calibri" w:cs="Calibri"/>
          <w:color w:val="000000"/>
          <w:sz w:val="20"/>
          <w:szCs w:val="20"/>
        </w:rPr>
        <w:t xml:space="preserve">. </w:t>
      </w:r>
    </w:p>
    <w:p w14:paraId="60A362F0" w14:textId="77777777" w:rsidR="008C3D17" w:rsidRDefault="008C3D17" w:rsidP="00031D14">
      <w:pPr>
        <w:pBdr>
          <w:top w:val="nil"/>
          <w:left w:val="nil"/>
          <w:bottom w:val="nil"/>
          <w:right w:val="nil"/>
          <w:between w:val="nil"/>
        </w:pBdr>
        <w:spacing w:before="120" w:line="240" w:lineRule="auto"/>
        <w:ind w:left="-2" w:firstLineChars="0" w:firstLine="0"/>
        <w:rPr>
          <w:rFonts w:ascii="Calibri" w:eastAsia="Calibri" w:hAnsi="Calibri" w:cs="Calibri"/>
          <w:color w:val="000000"/>
          <w:sz w:val="20"/>
          <w:szCs w:val="20"/>
        </w:rPr>
      </w:pPr>
      <w:r>
        <w:rPr>
          <w:rFonts w:asciiTheme="minorHAnsi" w:hAnsiTheme="minorHAnsi" w:cstheme="minorHAnsi"/>
          <w:sz w:val="20"/>
          <w:szCs w:val="20"/>
        </w:rPr>
        <w:t>In contrast to Shema, women</w:t>
      </w:r>
      <w:r w:rsidRPr="005941FC">
        <w:rPr>
          <w:rFonts w:asciiTheme="minorHAnsi" w:hAnsiTheme="minorHAnsi" w:cstheme="minorHAnsi"/>
          <w:sz w:val="20"/>
          <w:szCs w:val="20"/>
        </w:rPr>
        <w:t xml:space="preserve"> are obligated in prayer.</w:t>
      </w:r>
      <w:r>
        <w:rPr>
          <w:rFonts w:asciiTheme="minorHAnsi" w:hAnsiTheme="minorHAnsi" w:cstheme="minorHAnsi"/>
          <w:sz w:val="20"/>
          <w:szCs w:val="20"/>
        </w:rPr>
        <w:t xml:space="preserve"> However, </w:t>
      </w:r>
      <w:r>
        <w:rPr>
          <w:rFonts w:ascii="Calibri" w:eastAsia="Calibri" w:hAnsi="Calibri" w:cs="Calibri"/>
          <w:color w:val="000000"/>
          <w:sz w:val="20"/>
          <w:szCs w:val="20"/>
        </w:rPr>
        <w:t xml:space="preserve">prayer poses a significant internal contradiction to the time bound exemption since prayer in the Talmud usually refers to the </w:t>
      </w:r>
      <w:r w:rsidRPr="00AC5F20">
        <w:rPr>
          <w:rFonts w:ascii="Calibri" w:eastAsia="Calibri" w:hAnsi="Calibri"/>
          <w:i/>
          <w:color w:val="000000"/>
          <w:sz w:val="20"/>
        </w:rPr>
        <w:t>Amidah</w:t>
      </w:r>
      <w:r>
        <w:rPr>
          <w:rFonts w:ascii="Calibri" w:eastAsia="Calibri" w:hAnsi="Calibri" w:cs="Calibri"/>
          <w:color w:val="000000"/>
          <w:sz w:val="20"/>
          <w:szCs w:val="20"/>
        </w:rPr>
        <w:t xml:space="preserve"> prayer, which must be said three times a day. The Talmud itself acknowledges that prayer is time-bound</w:t>
      </w:r>
      <w:r w:rsidR="00006FFC">
        <w:rPr>
          <w:rFonts w:ascii="Calibri" w:eastAsia="Calibri" w:hAnsi="Calibri" w:cs="Calibri"/>
          <w:color w:val="000000"/>
          <w:sz w:val="20"/>
          <w:szCs w:val="20"/>
        </w:rPr>
        <w:t>, citing a verse from psalms</w:t>
      </w:r>
      <w:r>
        <w:rPr>
          <w:rFonts w:ascii="Calibri" w:eastAsia="Calibri" w:hAnsi="Calibri" w:cs="Calibri"/>
          <w:color w:val="000000"/>
          <w:sz w:val="20"/>
          <w:szCs w:val="20"/>
        </w:rPr>
        <w:t xml:space="preserve">. </w:t>
      </w:r>
    </w:p>
    <w:tbl>
      <w:tblPr>
        <w:tblStyle w:val="TableGrid"/>
        <w:tblW w:w="0" w:type="auto"/>
        <w:tblInd w:w="-2" w:type="dxa"/>
        <w:tblLook w:val="04A0" w:firstRow="1" w:lastRow="0" w:firstColumn="1" w:lastColumn="0" w:noHBand="0" w:noVBand="1"/>
      </w:tblPr>
      <w:tblGrid>
        <w:gridCol w:w="9350"/>
      </w:tblGrid>
      <w:tr w:rsidR="008C3D17" w14:paraId="33DD01A7" w14:textId="77777777" w:rsidTr="008C3D17">
        <w:tc>
          <w:tcPr>
            <w:tcW w:w="9350" w:type="dxa"/>
          </w:tcPr>
          <w:p w14:paraId="77177537" w14:textId="77777777" w:rsidR="008C3D17" w:rsidRDefault="00006FFC" w:rsidP="008C3D17">
            <w:pPr>
              <w:pBdr>
                <w:top w:val="nil"/>
                <w:left w:val="nil"/>
                <w:bottom w:val="nil"/>
                <w:right w:val="nil"/>
                <w:between w:val="nil"/>
              </w:pBdr>
              <w:spacing w:before="120" w:after="100" w:line="240" w:lineRule="auto"/>
              <w:ind w:left="0" w:hanging="2"/>
              <w:rPr>
                <w:rFonts w:asciiTheme="minorHAnsi" w:eastAsia="Calibri" w:hAnsiTheme="minorHAnsi"/>
                <w:color w:val="000000"/>
                <w:sz w:val="20"/>
              </w:rPr>
            </w:pPr>
            <w:r>
              <w:rPr>
                <w:rFonts w:asciiTheme="minorHAnsi" w:eastAsia="Calibri" w:hAnsiTheme="minorHAnsi"/>
                <w:color w:val="000000"/>
                <w:sz w:val="20"/>
              </w:rPr>
              <w:t>O</w:t>
            </w:r>
            <w:r w:rsidR="008C3D17" w:rsidRPr="00AC5F20">
              <w:rPr>
                <w:rFonts w:asciiTheme="minorHAnsi" w:eastAsia="Carlito" w:hAnsiTheme="minorHAnsi"/>
                <w:b/>
                <w:color w:val="000000"/>
                <w:sz w:val="20"/>
              </w:rPr>
              <w:t>bligated in prayer.</w:t>
            </w:r>
            <w:r w:rsidR="008C3D17" w:rsidRPr="00AC5F20">
              <w:rPr>
                <w:rFonts w:asciiTheme="minorHAnsi" w:eastAsia="Calibri" w:hAnsiTheme="minorHAnsi"/>
                <w:color w:val="000000"/>
                <w:sz w:val="20"/>
              </w:rPr>
              <w:t xml:space="preserve"> </w:t>
            </w:r>
          </w:p>
          <w:p w14:paraId="59F8ABA0" w14:textId="77777777" w:rsidR="008C3D17" w:rsidRPr="00455F34" w:rsidRDefault="00006FFC" w:rsidP="00455F34">
            <w:pPr>
              <w:pBdr>
                <w:top w:val="nil"/>
                <w:left w:val="nil"/>
                <w:bottom w:val="nil"/>
                <w:right w:val="nil"/>
                <w:between w:val="nil"/>
              </w:pBdr>
              <w:spacing w:before="120" w:after="100" w:line="240" w:lineRule="auto"/>
              <w:ind w:leftChars="0" w:left="0" w:firstLineChars="0" w:firstLine="0"/>
              <w:rPr>
                <w:rFonts w:ascii="Calibri" w:eastAsia="Calibri" w:hAnsi="Calibri" w:cs="Calibri"/>
                <w:color w:val="000000"/>
                <w:sz w:val="18"/>
                <w:szCs w:val="18"/>
              </w:rPr>
            </w:pPr>
            <w:r w:rsidRPr="00455F34">
              <w:rPr>
                <w:rFonts w:asciiTheme="minorHAnsi" w:eastAsia="Calibri" w:hAnsiTheme="minorHAnsi"/>
                <w:b/>
                <w:bCs/>
                <w:color w:val="000000"/>
                <w:sz w:val="20"/>
              </w:rPr>
              <w:t>Because</w:t>
            </w:r>
            <w:r>
              <w:rPr>
                <w:rFonts w:asciiTheme="minorHAnsi" w:eastAsia="Calibri" w:hAnsiTheme="minorHAnsi"/>
                <w:color w:val="000000"/>
                <w:sz w:val="20"/>
              </w:rPr>
              <w:t xml:space="preserve"> [prayer] </w:t>
            </w:r>
            <w:r w:rsidR="008C3D17" w:rsidRPr="00AC5F20">
              <w:rPr>
                <w:rFonts w:asciiTheme="minorHAnsi" w:eastAsia="Calibri" w:hAnsiTheme="minorHAnsi"/>
                <w:color w:val="000000"/>
                <w:sz w:val="20"/>
              </w:rPr>
              <w:t xml:space="preserve"> </w:t>
            </w:r>
            <w:r w:rsidR="008C3D17" w:rsidRPr="00AC5F20">
              <w:rPr>
                <w:rFonts w:asciiTheme="minorHAnsi" w:eastAsia="Carlito" w:hAnsiTheme="minorHAnsi"/>
                <w:b/>
                <w:color w:val="000000"/>
                <w:sz w:val="20"/>
              </w:rPr>
              <w:t>is</w:t>
            </w:r>
            <w:r w:rsidR="008C3D17" w:rsidRPr="00AC5F20">
              <w:rPr>
                <w:rFonts w:asciiTheme="minorHAnsi" w:eastAsia="Calibri" w:hAnsiTheme="minorHAnsi"/>
                <w:color w:val="000000"/>
                <w:sz w:val="20"/>
              </w:rPr>
              <w:t xml:space="preserve"> supplication for </w:t>
            </w:r>
            <w:r w:rsidR="008C3D17" w:rsidRPr="00AC5F20">
              <w:rPr>
                <w:rFonts w:asciiTheme="minorHAnsi" w:eastAsia="Carlito" w:hAnsiTheme="minorHAnsi"/>
                <w:b/>
                <w:color w:val="000000"/>
                <w:sz w:val="20"/>
              </w:rPr>
              <w:t>mercy</w:t>
            </w:r>
            <w:r w:rsidR="008C3D17" w:rsidRPr="00AC5F20">
              <w:rPr>
                <w:rFonts w:asciiTheme="minorHAnsi" w:eastAsia="Calibri" w:hAnsiTheme="minorHAnsi"/>
                <w:color w:val="000000"/>
                <w:sz w:val="20"/>
              </w:rPr>
              <w:t xml:space="preserve"> and women also require divine mercy, they are obligated. </w:t>
            </w:r>
            <w:r>
              <w:rPr>
                <w:rFonts w:asciiTheme="minorHAnsi" w:eastAsia="Calibri" w:hAnsiTheme="minorHAnsi"/>
                <w:color w:val="000000"/>
                <w:sz w:val="20"/>
              </w:rPr>
              <w:t>L</w:t>
            </w:r>
            <w:r w:rsidR="008C3D17" w:rsidRPr="00AC5F20">
              <w:rPr>
                <w:rFonts w:asciiTheme="minorHAnsi" w:eastAsia="Carlito" w:hAnsiTheme="minorHAnsi"/>
                <w:b/>
                <w:color w:val="000000"/>
                <w:sz w:val="20"/>
              </w:rPr>
              <w:t>est you say: Since</w:t>
            </w:r>
            <w:r w:rsidR="008C3D17" w:rsidRPr="00AC5F20">
              <w:rPr>
                <w:rFonts w:asciiTheme="minorHAnsi" w:eastAsia="Calibri" w:hAnsiTheme="minorHAnsi"/>
                <w:color w:val="000000"/>
                <w:sz w:val="20"/>
              </w:rPr>
              <w:t xml:space="preserve"> regarding prayer it is </w:t>
            </w:r>
            <w:r w:rsidR="008C3D17" w:rsidRPr="00AC5F20">
              <w:rPr>
                <w:rFonts w:asciiTheme="minorHAnsi" w:eastAsia="Carlito" w:hAnsiTheme="minorHAnsi"/>
                <w:b/>
                <w:color w:val="000000"/>
                <w:sz w:val="20"/>
              </w:rPr>
              <w:t xml:space="preserve">written: </w:t>
            </w:r>
            <w:r w:rsidR="008C3D17" w:rsidRPr="00AC5F20">
              <w:rPr>
                <w:rFonts w:asciiTheme="minorHAnsi" w:eastAsia="Carlito" w:hAnsiTheme="minorHAnsi" w:hint="cs"/>
                <w:b/>
                <w:color w:val="000000"/>
                <w:sz w:val="20"/>
              </w:rPr>
              <w:t>“</w:t>
            </w:r>
            <w:r w:rsidR="008C3D17" w:rsidRPr="00AC5F20">
              <w:rPr>
                <w:rFonts w:asciiTheme="minorHAnsi" w:eastAsia="Carlito" w:hAnsiTheme="minorHAnsi"/>
                <w:b/>
                <w:color w:val="000000"/>
                <w:sz w:val="20"/>
              </w:rPr>
              <w:t>Evening and morning and afternoon</w:t>
            </w:r>
            <w:r w:rsidR="008C3D17" w:rsidRPr="00AC5F20">
              <w:rPr>
                <w:rFonts w:asciiTheme="minorHAnsi" w:eastAsia="Calibri" w:hAnsiTheme="minorHAnsi"/>
                <w:color w:val="000000"/>
                <w:sz w:val="20"/>
              </w:rPr>
              <w:t xml:space="preserve"> I pray and cry aloud and He hears my voice” (</w:t>
            </w:r>
            <w:r w:rsidR="008C3D17" w:rsidRPr="00AC5F20">
              <w:rPr>
                <w:rFonts w:asciiTheme="minorHAnsi" w:eastAsia="Calibri" w:hAnsiTheme="minorHAnsi"/>
                <w:color w:val="0000FF"/>
                <w:sz w:val="20"/>
                <w:u w:val="single"/>
              </w:rPr>
              <w:t>Psalms 55:18</w:t>
            </w:r>
            <w:r w:rsidR="008C3D17" w:rsidRPr="00AC5F20">
              <w:rPr>
                <w:rFonts w:asciiTheme="minorHAnsi" w:eastAsia="Calibri" w:hAnsiTheme="minorHAnsi"/>
                <w:color w:val="000000"/>
                <w:sz w:val="20"/>
              </w:rPr>
              <w:t xml:space="preserve">), perhaps prayer should be </w:t>
            </w:r>
            <w:r w:rsidR="008C3D17" w:rsidRPr="00AC5F20">
              <w:rPr>
                <w:rFonts w:asciiTheme="minorHAnsi" w:eastAsia="Carlito" w:hAnsiTheme="minorHAnsi"/>
                <w:b/>
                <w:color w:val="000000"/>
                <w:sz w:val="20"/>
              </w:rPr>
              <w:t xml:space="preserve">considered a time-bound, positive </w:t>
            </w:r>
            <w:r w:rsidR="008C3D17" w:rsidRPr="004D0F8F">
              <w:rPr>
                <w:rFonts w:asciiTheme="minorHAnsi" w:eastAsia="Carlito" w:hAnsiTheme="minorHAnsi" w:cstheme="minorHAnsi"/>
                <w:b/>
                <w:i/>
                <w:iCs/>
                <w:color w:val="000000"/>
                <w:sz w:val="20"/>
                <w:szCs w:val="20"/>
              </w:rPr>
              <w:t>mitzvah</w:t>
            </w:r>
            <w:r w:rsidR="008C3D17" w:rsidRPr="00AC5F20">
              <w:rPr>
                <w:rFonts w:asciiTheme="minorHAnsi" w:eastAsia="Calibri" w:hAnsiTheme="minorHAnsi"/>
                <w:color w:val="000000"/>
                <w:sz w:val="20"/>
              </w:rPr>
              <w:t xml:space="preserve"> and women would be exempt, the </w:t>
            </w:r>
            <w:r w:rsidR="008C3D17" w:rsidRPr="004D0F8F">
              <w:rPr>
                <w:rFonts w:asciiTheme="minorHAnsi" w:eastAsia="Calibri" w:hAnsiTheme="minorHAnsi" w:cstheme="minorHAnsi"/>
                <w:iCs/>
                <w:color w:val="000000"/>
                <w:sz w:val="20"/>
                <w:szCs w:val="20"/>
              </w:rPr>
              <w:t>Mishnah</w:t>
            </w:r>
            <w:r w:rsidR="008C3D17" w:rsidRPr="00AC5F20">
              <w:rPr>
                <w:rFonts w:asciiTheme="minorHAnsi" w:eastAsia="Calibri" w:hAnsiTheme="minorHAnsi"/>
                <w:color w:val="000000"/>
                <w:sz w:val="20"/>
              </w:rPr>
              <w:t xml:space="preserve"> </w:t>
            </w:r>
            <w:r w:rsidR="008C3D17" w:rsidRPr="00AC5F20">
              <w:rPr>
                <w:rFonts w:asciiTheme="minorHAnsi" w:eastAsia="Carlito" w:hAnsiTheme="minorHAnsi"/>
                <w:b/>
                <w:color w:val="000000"/>
                <w:sz w:val="20"/>
              </w:rPr>
              <w:t>teaches us</w:t>
            </w:r>
            <w:r w:rsidR="008C3D17" w:rsidRPr="00AC5F20">
              <w:rPr>
                <w:rFonts w:asciiTheme="minorHAnsi" w:eastAsia="Calibri" w:hAnsiTheme="minorHAnsi"/>
                <w:color w:val="000000"/>
                <w:sz w:val="20"/>
              </w:rPr>
              <w:t>.</w:t>
            </w:r>
            <w:r w:rsidR="008C3D17">
              <w:rPr>
                <w:rFonts w:ascii="Calibri" w:eastAsia="Calibri" w:hAnsi="Calibri" w:cs="Calibri"/>
                <w:color w:val="000000"/>
                <w:sz w:val="18"/>
                <w:szCs w:val="18"/>
              </w:rPr>
              <w:t xml:space="preserve"> </w:t>
            </w:r>
          </w:p>
        </w:tc>
      </w:tr>
    </w:tbl>
    <w:p w14:paraId="4095260E" w14:textId="4FB41304" w:rsidR="008C3D17" w:rsidRDefault="008C3D17" w:rsidP="00031D14">
      <w:pPr>
        <w:pBdr>
          <w:top w:val="nil"/>
          <w:left w:val="nil"/>
          <w:bottom w:val="nil"/>
          <w:right w:val="nil"/>
          <w:between w:val="nil"/>
        </w:pBdr>
        <w:spacing w:before="120" w:line="240" w:lineRule="auto"/>
        <w:ind w:left="-2" w:firstLineChars="0" w:firstLine="0"/>
        <w:rPr>
          <w:rFonts w:ascii="Calibri" w:eastAsia="Calibri" w:hAnsi="Calibri" w:cs="Calibri"/>
          <w:color w:val="000000"/>
          <w:sz w:val="20"/>
          <w:szCs w:val="20"/>
        </w:rPr>
      </w:pPr>
      <w:r>
        <w:rPr>
          <w:rFonts w:ascii="Calibri" w:eastAsia="Calibri" w:hAnsi="Calibri" w:cs="Calibri"/>
          <w:color w:val="000000"/>
          <w:sz w:val="20"/>
          <w:szCs w:val="20"/>
        </w:rPr>
        <w:t>In addressing the latent inconsistency in obligating women in prayer</w:t>
      </w:r>
      <w:r w:rsidR="00006FFC">
        <w:rPr>
          <w:rFonts w:ascii="Calibri" w:eastAsia="Calibri" w:hAnsi="Calibri" w:cs="Calibri"/>
          <w:color w:val="000000"/>
          <w:sz w:val="20"/>
          <w:szCs w:val="20"/>
        </w:rPr>
        <w:t xml:space="preserve"> (while exempting them from Shema!)</w:t>
      </w:r>
      <w:r>
        <w:rPr>
          <w:rFonts w:ascii="Calibri" w:eastAsia="Calibri" w:hAnsi="Calibri" w:cs="Calibri"/>
          <w:color w:val="000000"/>
          <w:sz w:val="20"/>
          <w:szCs w:val="20"/>
        </w:rPr>
        <w:t xml:space="preserve">, the Talmud explains that all human beings </w:t>
      </w:r>
      <w:r w:rsidR="00006FFC">
        <w:rPr>
          <w:rFonts w:ascii="Calibri" w:eastAsia="Calibri" w:hAnsi="Calibri" w:cs="Calibri"/>
          <w:color w:val="000000"/>
          <w:sz w:val="20"/>
          <w:szCs w:val="20"/>
        </w:rPr>
        <w:t xml:space="preserve">need </w:t>
      </w:r>
      <w:r>
        <w:rPr>
          <w:rFonts w:ascii="Calibri" w:eastAsia="Calibri" w:hAnsi="Calibri" w:cs="Calibri"/>
          <w:color w:val="000000"/>
          <w:sz w:val="20"/>
          <w:szCs w:val="20"/>
        </w:rPr>
        <w:t xml:space="preserve">mercy extended to them by God. </w:t>
      </w:r>
      <w:r w:rsidR="00006FFC">
        <w:rPr>
          <w:rFonts w:ascii="Calibri" w:eastAsia="Calibri" w:hAnsi="Calibri" w:cs="Calibri"/>
          <w:color w:val="000000"/>
          <w:sz w:val="20"/>
          <w:szCs w:val="20"/>
        </w:rPr>
        <w:t>Attempts to resolve the obligation to pray with the exemption from time bound commandments is dealt</w:t>
      </w:r>
      <w:r>
        <w:rPr>
          <w:rFonts w:ascii="Calibri" w:eastAsia="Calibri" w:hAnsi="Calibri" w:cs="Calibri"/>
          <w:color w:val="000000"/>
          <w:sz w:val="20"/>
          <w:szCs w:val="20"/>
        </w:rPr>
        <w:t xml:space="preserve"> with by medieval and modern commentaries </w:t>
      </w:r>
      <w:r w:rsidR="00006FFC">
        <w:rPr>
          <w:rFonts w:ascii="Calibri" w:eastAsia="Calibri" w:hAnsi="Calibri" w:cs="Calibri"/>
          <w:color w:val="000000"/>
          <w:sz w:val="20"/>
          <w:szCs w:val="20"/>
        </w:rPr>
        <w:t xml:space="preserve">alike. It is universally accepted that women have an obligation to pray. However, there are different </w:t>
      </w:r>
      <w:r w:rsidR="00031D14">
        <w:rPr>
          <w:rFonts w:ascii="Calibri" w:eastAsia="Calibri" w:hAnsi="Calibri" w:cs="Calibri"/>
          <w:color w:val="000000"/>
          <w:sz w:val="20"/>
          <w:szCs w:val="20"/>
        </w:rPr>
        <w:t>suggested</w:t>
      </w:r>
      <w:r w:rsidR="00344457">
        <w:rPr>
          <w:rFonts w:ascii="Calibri" w:eastAsia="Calibri" w:hAnsi="Calibri" w:cs="Calibri"/>
          <w:color w:val="000000"/>
          <w:sz w:val="20"/>
          <w:szCs w:val="20"/>
        </w:rPr>
        <w:t xml:space="preserve"> requirements, from a minimal acknowledgement </w:t>
      </w:r>
      <w:r w:rsidR="00916113">
        <w:rPr>
          <w:rFonts w:ascii="Calibri" w:eastAsia="Calibri" w:hAnsi="Calibri" w:cs="Calibri"/>
          <w:color w:val="000000"/>
          <w:sz w:val="20"/>
          <w:szCs w:val="20"/>
        </w:rPr>
        <w:t xml:space="preserve">of God’s role in the world </w:t>
      </w:r>
      <w:r w:rsidR="00344457">
        <w:rPr>
          <w:rFonts w:ascii="Calibri" w:eastAsia="Calibri" w:hAnsi="Calibri" w:cs="Calibri"/>
          <w:color w:val="000000"/>
          <w:sz w:val="20"/>
          <w:szCs w:val="20"/>
        </w:rPr>
        <w:t xml:space="preserve">and thanks to God </w:t>
      </w:r>
      <w:r w:rsidR="00031D14">
        <w:rPr>
          <w:rFonts w:ascii="Calibri" w:eastAsia="Calibri" w:hAnsi="Calibri" w:cs="Calibri"/>
          <w:color w:val="000000"/>
          <w:sz w:val="20"/>
          <w:szCs w:val="20"/>
        </w:rPr>
        <w:t xml:space="preserve">(which alleviates some of the dissonance around women’s obligation in prayer and its time bound nature) </w:t>
      </w:r>
      <w:r w:rsidR="00344457">
        <w:rPr>
          <w:rFonts w:ascii="Calibri" w:eastAsia="Calibri" w:hAnsi="Calibri" w:cs="Calibri"/>
          <w:color w:val="000000"/>
          <w:sz w:val="20"/>
          <w:szCs w:val="20"/>
        </w:rPr>
        <w:t>to a</w:t>
      </w:r>
      <w:r w:rsidR="00031D14">
        <w:rPr>
          <w:rFonts w:ascii="Calibri" w:eastAsia="Calibri" w:hAnsi="Calibri" w:cs="Calibri"/>
          <w:color w:val="000000"/>
          <w:sz w:val="20"/>
          <w:szCs w:val="20"/>
        </w:rPr>
        <w:t xml:space="preserve">n obligation to say the </w:t>
      </w:r>
      <w:r w:rsidR="00031D14" w:rsidRPr="00455F34">
        <w:rPr>
          <w:rFonts w:ascii="Calibri" w:eastAsia="Calibri" w:hAnsi="Calibri" w:cs="Calibri"/>
          <w:i/>
          <w:iCs/>
          <w:color w:val="000000"/>
          <w:sz w:val="20"/>
          <w:szCs w:val="20"/>
        </w:rPr>
        <w:t>Amidah</w:t>
      </w:r>
      <w:r w:rsidR="00031D14">
        <w:rPr>
          <w:rFonts w:ascii="Calibri" w:eastAsia="Calibri" w:hAnsi="Calibri" w:cs="Calibri"/>
          <w:color w:val="000000"/>
          <w:sz w:val="20"/>
          <w:szCs w:val="20"/>
        </w:rPr>
        <w:t xml:space="preserve"> both </w:t>
      </w:r>
      <w:r w:rsidR="00344457">
        <w:rPr>
          <w:rFonts w:ascii="Calibri" w:eastAsia="Calibri" w:hAnsi="Calibri" w:cs="Calibri"/>
          <w:color w:val="000000"/>
          <w:sz w:val="20"/>
          <w:szCs w:val="20"/>
        </w:rPr>
        <w:t xml:space="preserve">morning and afternoon. </w:t>
      </w:r>
      <w:r w:rsidR="00031D14">
        <w:rPr>
          <w:rFonts w:ascii="Calibri" w:eastAsia="Calibri" w:hAnsi="Calibri" w:cs="Calibri"/>
          <w:color w:val="000000"/>
          <w:sz w:val="20"/>
          <w:szCs w:val="20"/>
        </w:rPr>
        <w:t>I</w:t>
      </w:r>
      <w:r w:rsidR="00344457">
        <w:rPr>
          <w:rFonts w:ascii="Calibri" w:eastAsia="Calibri" w:hAnsi="Calibri" w:cs="Calibri"/>
          <w:color w:val="000000"/>
          <w:sz w:val="20"/>
          <w:szCs w:val="20"/>
        </w:rPr>
        <w:t xml:space="preserve">ronically, </w:t>
      </w:r>
      <w:r w:rsidR="00916113">
        <w:rPr>
          <w:rFonts w:ascii="Calibri" w:eastAsia="Calibri" w:hAnsi="Calibri" w:cs="Calibri"/>
          <w:color w:val="000000"/>
          <w:sz w:val="20"/>
          <w:szCs w:val="20"/>
        </w:rPr>
        <w:t xml:space="preserve">in modernity, </w:t>
      </w:r>
      <w:r w:rsidR="00344457">
        <w:rPr>
          <w:rFonts w:ascii="Calibri" w:eastAsia="Calibri" w:hAnsi="Calibri" w:cs="Calibri"/>
          <w:color w:val="000000"/>
          <w:sz w:val="20"/>
          <w:szCs w:val="20"/>
        </w:rPr>
        <w:t xml:space="preserve">many religious women are </w:t>
      </w:r>
      <w:r w:rsidR="00916113">
        <w:rPr>
          <w:rFonts w:ascii="Calibri" w:eastAsia="Calibri" w:hAnsi="Calibri" w:cs="Calibri"/>
          <w:color w:val="000000"/>
          <w:sz w:val="20"/>
          <w:szCs w:val="20"/>
        </w:rPr>
        <w:t>confident that</w:t>
      </w:r>
      <w:r w:rsidR="00344457">
        <w:rPr>
          <w:rFonts w:ascii="Calibri" w:eastAsia="Calibri" w:hAnsi="Calibri" w:cs="Calibri"/>
          <w:color w:val="000000"/>
          <w:sz w:val="20"/>
          <w:szCs w:val="20"/>
        </w:rPr>
        <w:t xml:space="preserve"> they are exempted from prayer because of its time bound </w:t>
      </w:r>
      <w:r w:rsidR="00031D14">
        <w:rPr>
          <w:rFonts w:ascii="Calibri" w:eastAsia="Calibri" w:hAnsi="Calibri" w:cs="Calibri"/>
          <w:color w:val="000000"/>
          <w:sz w:val="20"/>
          <w:szCs w:val="20"/>
        </w:rPr>
        <w:t>nature</w:t>
      </w:r>
      <w:r w:rsidR="00916113">
        <w:rPr>
          <w:rFonts w:ascii="Calibri" w:eastAsia="Calibri" w:hAnsi="Calibri" w:cs="Calibri"/>
          <w:color w:val="000000"/>
          <w:sz w:val="20"/>
          <w:szCs w:val="20"/>
        </w:rPr>
        <w:t>, especially s</w:t>
      </w:r>
      <w:r w:rsidR="00031D14">
        <w:rPr>
          <w:rFonts w:ascii="Calibri" w:eastAsia="Calibri" w:hAnsi="Calibri" w:cs="Calibri"/>
          <w:color w:val="000000"/>
          <w:sz w:val="20"/>
          <w:szCs w:val="20"/>
        </w:rPr>
        <w:t>ince they are taught that the exemption is based on a</w:t>
      </w:r>
      <w:r w:rsidR="00A311A4">
        <w:rPr>
          <w:rFonts w:ascii="Calibri" w:eastAsia="Calibri" w:hAnsi="Calibri" w:cs="Calibri"/>
          <w:color w:val="000000"/>
          <w:sz w:val="20"/>
          <w:szCs w:val="20"/>
        </w:rPr>
        <w:t xml:space="preserve"> fundamental</w:t>
      </w:r>
      <w:r w:rsidR="00031D14">
        <w:rPr>
          <w:rFonts w:ascii="Calibri" w:eastAsia="Calibri" w:hAnsi="Calibri" w:cs="Calibri"/>
          <w:color w:val="000000"/>
          <w:sz w:val="20"/>
          <w:szCs w:val="20"/>
        </w:rPr>
        <w:t xml:space="preserve"> character difference between men and women</w:t>
      </w:r>
      <w:r w:rsidR="00916113">
        <w:rPr>
          <w:rFonts w:ascii="Calibri" w:eastAsia="Calibri" w:hAnsi="Calibri" w:cs="Calibri"/>
          <w:color w:val="000000"/>
          <w:sz w:val="20"/>
          <w:szCs w:val="20"/>
        </w:rPr>
        <w:t>. H</w:t>
      </w:r>
      <w:r w:rsidR="00344457">
        <w:rPr>
          <w:rFonts w:ascii="Calibri" w:eastAsia="Calibri" w:hAnsi="Calibri" w:cs="Calibri"/>
          <w:color w:val="000000"/>
          <w:sz w:val="20"/>
          <w:szCs w:val="20"/>
        </w:rPr>
        <w:t xml:space="preserve">ow </w:t>
      </w:r>
      <w:r w:rsidR="00916113">
        <w:rPr>
          <w:rFonts w:ascii="Calibri" w:eastAsia="Calibri" w:hAnsi="Calibri" w:cs="Calibri"/>
          <w:color w:val="000000"/>
          <w:sz w:val="20"/>
          <w:szCs w:val="20"/>
        </w:rPr>
        <w:t xml:space="preserve">then </w:t>
      </w:r>
      <w:r w:rsidR="00344457">
        <w:rPr>
          <w:rFonts w:ascii="Calibri" w:eastAsia="Calibri" w:hAnsi="Calibri" w:cs="Calibri"/>
          <w:color w:val="000000"/>
          <w:sz w:val="20"/>
          <w:szCs w:val="20"/>
        </w:rPr>
        <w:t>can they be obligated in something as time consuming as prayer</w:t>
      </w:r>
      <w:r w:rsidR="00031D14">
        <w:rPr>
          <w:rFonts w:ascii="Calibri" w:eastAsia="Calibri" w:hAnsi="Calibri" w:cs="Calibri"/>
          <w:color w:val="000000"/>
          <w:sz w:val="20"/>
          <w:szCs w:val="20"/>
        </w:rPr>
        <w:t>?</w:t>
      </w:r>
    </w:p>
    <w:p w14:paraId="34E1BE61" w14:textId="1AF8B420" w:rsidR="002953DB" w:rsidRPr="00455F34" w:rsidRDefault="00041F61" w:rsidP="00B82A9B">
      <w:pPr>
        <w:ind w:left="0" w:hanging="2"/>
        <w:rPr>
          <w:rFonts w:asciiTheme="minorHAnsi" w:hAnsiTheme="minorHAnsi" w:cstheme="minorHAnsi"/>
          <w:sz w:val="20"/>
          <w:szCs w:val="20"/>
        </w:rPr>
      </w:pPr>
      <w:r w:rsidRPr="00455F34">
        <w:rPr>
          <w:rFonts w:asciiTheme="minorHAnsi" w:hAnsiTheme="minorHAnsi" w:cstheme="minorHAnsi"/>
          <w:sz w:val="20"/>
          <w:szCs w:val="20"/>
        </w:rPr>
        <w:lastRenderedPageBreak/>
        <w:t>The last mitzva mentioned in the Mishna</w:t>
      </w:r>
      <w:r w:rsidR="000F6C1F">
        <w:rPr>
          <w:rFonts w:asciiTheme="minorHAnsi" w:hAnsiTheme="minorHAnsi" w:cstheme="minorHAnsi"/>
          <w:sz w:val="20"/>
          <w:szCs w:val="20"/>
        </w:rPr>
        <w:t xml:space="preserve"> in Berakhot, </w:t>
      </w:r>
      <w:r w:rsidRPr="00455F34">
        <w:rPr>
          <w:rFonts w:asciiTheme="minorHAnsi" w:hAnsiTheme="minorHAnsi" w:cstheme="minorHAnsi"/>
          <w:sz w:val="20"/>
          <w:szCs w:val="20"/>
        </w:rPr>
        <w:t xml:space="preserve"> in which women are obligated</w:t>
      </w:r>
      <w:r w:rsidR="000F6C1F">
        <w:rPr>
          <w:rFonts w:asciiTheme="minorHAnsi" w:hAnsiTheme="minorHAnsi" w:cstheme="minorHAnsi"/>
          <w:sz w:val="20"/>
          <w:szCs w:val="20"/>
        </w:rPr>
        <w:t>,</w:t>
      </w:r>
      <w:r w:rsidRPr="00455F34">
        <w:rPr>
          <w:rFonts w:asciiTheme="minorHAnsi" w:hAnsiTheme="minorHAnsi" w:cstheme="minorHAnsi"/>
          <w:sz w:val="20"/>
          <w:szCs w:val="20"/>
        </w:rPr>
        <w:t xml:space="preserve"> is Grace after Meals. As with the other mitzvot, the Talmud debates the inclusion of women in what seems</w:t>
      </w:r>
      <w:r w:rsidR="00A311A4">
        <w:rPr>
          <w:rFonts w:asciiTheme="minorHAnsi" w:hAnsiTheme="minorHAnsi" w:cstheme="minorHAnsi"/>
          <w:sz w:val="20"/>
          <w:szCs w:val="20"/>
        </w:rPr>
        <w:t xml:space="preserve"> to be positive time bound commandment.</w:t>
      </w:r>
    </w:p>
    <w:p w14:paraId="53515A2A" w14:textId="77777777" w:rsidR="002953DB" w:rsidRPr="00484D7D" w:rsidRDefault="002953DB" w:rsidP="002953DB">
      <w:pPr>
        <w:ind w:left="0" w:hanging="2"/>
        <w:rPr>
          <w:rFonts w:asciiTheme="majorBidi" w:hAnsiTheme="majorBidi" w:cstheme="majorBidi"/>
          <w:sz w:val="22"/>
          <w:szCs w:val="22"/>
        </w:rPr>
      </w:pPr>
    </w:p>
    <w:tbl>
      <w:tblPr>
        <w:tblStyle w:val="TableGrid"/>
        <w:tblW w:w="0" w:type="auto"/>
        <w:tblLook w:val="04A0" w:firstRow="1" w:lastRow="0" w:firstColumn="1" w:lastColumn="0" w:noHBand="0" w:noVBand="1"/>
      </w:tblPr>
      <w:tblGrid>
        <w:gridCol w:w="9350"/>
      </w:tblGrid>
      <w:tr w:rsidR="002953DB" w:rsidRPr="00344457" w14:paraId="6C838155" w14:textId="77777777" w:rsidTr="005941FC">
        <w:tc>
          <w:tcPr>
            <w:tcW w:w="9350" w:type="dxa"/>
          </w:tcPr>
          <w:p w14:paraId="72FCEFAC" w14:textId="77777777" w:rsidR="002953DB" w:rsidRPr="00455F34" w:rsidRDefault="002953DB" w:rsidP="005941FC">
            <w:pPr>
              <w:ind w:left="0" w:hanging="2"/>
              <w:rPr>
                <w:rFonts w:asciiTheme="minorHAnsi" w:hAnsiTheme="minorHAnsi" w:cstheme="minorHAnsi"/>
                <w:sz w:val="20"/>
                <w:szCs w:val="20"/>
              </w:rPr>
            </w:pPr>
            <w:r w:rsidRPr="00455F34">
              <w:rPr>
                <w:rFonts w:asciiTheme="minorHAnsi" w:hAnsiTheme="minorHAnsi" w:cstheme="minorHAnsi"/>
                <w:b/>
                <w:bCs/>
                <w:sz w:val="20"/>
                <w:szCs w:val="20"/>
              </w:rPr>
              <w:t>Grace after Meals.</w:t>
            </w:r>
            <w:r w:rsidRPr="00455F34">
              <w:rPr>
                <w:rFonts w:asciiTheme="minorHAnsi" w:hAnsiTheme="minorHAnsi" w:cstheme="minorHAnsi"/>
                <w:sz w:val="20"/>
                <w:szCs w:val="20"/>
              </w:rPr>
              <w:t xml:space="preserve"> That too is </w:t>
            </w:r>
            <w:r w:rsidRPr="00455F34">
              <w:rPr>
                <w:rFonts w:asciiTheme="minorHAnsi" w:hAnsiTheme="minorHAnsi" w:cstheme="minorHAnsi"/>
                <w:b/>
                <w:bCs/>
                <w:sz w:val="20"/>
                <w:szCs w:val="20"/>
              </w:rPr>
              <w:t>obvious.</w:t>
            </w:r>
            <w:r w:rsidRPr="00455F34">
              <w:rPr>
                <w:rFonts w:asciiTheme="minorHAnsi" w:hAnsiTheme="minorHAnsi" w:cstheme="minorHAnsi"/>
                <w:sz w:val="20"/>
                <w:szCs w:val="20"/>
              </w:rPr>
              <w:t xml:space="preserve"> </w:t>
            </w:r>
            <w:r w:rsidRPr="00455F34">
              <w:rPr>
                <w:rFonts w:asciiTheme="minorHAnsi" w:hAnsiTheme="minorHAnsi" w:cstheme="minorHAnsi"/>
                <w:b/>
                <w:bCs/>
                <w:sz w:val="20"/>
                <w:szCs w:val="20"/>
              </w:rPr>
              <w:t>Lest you say: Since it is written: “When the Lord shall give you meat to eat in the evening and bread in the morning to the full”</w:t>
            </w:r>
            <w:r w:rsidRPr="00455F34">
              <w:rPr>
                <w:rFonts w:asciiTheme="minorHAnsi" w:hAnsiTheme="minorHAnsi" w:cstheme="minorHAnsi"/>
                <w:sz w:val="20"/>
                <w:szCs w:val="20"/>
              </w:rPr>
              <w:t xml:space="preserve"> (</w:t>
            </w:r>
            <w:hyperlink r:id="rId11" w:history="1">
              <w:r w:rsidRPr="00455F34">
                <w:rPr>
                  <w:rStyle w:val="Hyperlink"/>
                  <w:rFonts w:asciiTheme="minorHAnsi" w:hAnsiTheme="minorHAnsi" w:cstheme="minorHAnsi"/>
                  <w:sz w:val="20"/>
                  <w:szCs w:val="20"/>
                </w:rPr>
                <w:t>Exodus 16:8</w:t>
              </w:r>
            </w:hyperlink>
            <w:r w:rsidRPr="00455F34">
              <w:rPr>
                <w:rFonts w:asciiTheme="minorHAnsi" w:hAnsiTheme="minorHAnsi" w:cstheme="minorHAnsi"/>
                <w:sz w:val="20"/>
                <w:szCs w:val="20"/>
              </w:rPr>
              <w:t xml:space="preserve">), it </w:t>
            </w:r>
            <w:r w:rsidRPr="00455F34">
              <w:rPr>
                <w:rFonts w:asciiTheme="minorHAnsi" w:hAnsiTheme="minorHAnsi" w:cstheme="minorHAnsi"/>
                <w:b/>
                <w:bCs/>
                <w:sz w:val="20"/>
                <w:szCs w:val="20"/>
              </w:rPr>
              <w:t>is considered a time-bound, positive mitzva,</w:t>
            </w:r>
            <w:r w:rsidRPr="00455F34">
              <w:rPr>
                <w:rFonts w:asciiTheme="minorHAnsi" w:hAnsiTheme="minorHAnsi" w:cstheme="minorHAnsi"/>
                <w:sz w:val="20"/>
                <w:szCs w:val="20"/>
              </w:rPr>
              <w:t xml:space="preserve"> exempting women from its recitation. Therefore, the </w:t>
            </w:r>
            <w:proofErr w:type="spellStart"/>
            <w:r w:rsidRPr="00455F34">
              <w:rPr>
                <w:rFonts w:asciiTheme="minorHAnsi" w:hAnsiTheme="minorHAnsi" w:cstheme="minorHAnsi"/>
                <w:sz w:val="20"/>
                <w:szCs w:val="20"/>
              </w:rPr>
              <w:t>mishna</w:t>
            </w:r>
            <w:proofErr w:type="spellEnd"/>
            <w:r w:rsidRPr="00455F34">
              <w:rPr>
                <w:rFonts w:asciiTheme="minorHAnsi" w:hAnsiTheme="minorHAnsi" w:cstheme="minorHAnsi"/>
                <w:sz w:val="20"/>
                <w:szCs w:val="20"/>
              </w:rPr>
              <w:t xml:space="preserve"> </w:t>
            </w:r>
            <w:r w:rsidRPr="00455F34">
              <w:rPr>
                <w:rFonts w:asciiTheme="minorHAnsi" w:hAnsiTheme="minorHAnsi" w:cstheme="minorHAnsi"/>
                <w:b/>
                <w:bCs/>
                <w:sz w:val="20"/>
                <w:szCs w:val="20"/>
              </w:rPr>
              <w:t>teaches us</w:t>
            </w:r>
            <w:r w:rsidRPr="00455F34">
              <w:rPr>
                <w:rFonts w:asciiTheme="minorHAnsi" w:hAnsiTheme="minorHAnsi" w:cstheme="minorHAnsi"/>
                <w:sz w:val="20"/>
                <w:szCs w:val="20"/>
              </w:rPr>
              <w:t xml:space="preserve"> that women are obligated.</w:t>
            </w:r>
          </w:p>
        </w:tc>
      </w:tr>
    </w:tbl>
    <w:p w14:paraId="0C0590CB" w14:textId="77777777" w:rsidR="002953DB" w:rsidRPr="00455F34" w:rsidRDefault="002953DB" w:rsidP="002953DB">
      <w:pPr>
        <w:ind w:left="0" w:hanging="2"/>
        <w:rPr>
          <w:rFonts w:asciiTheme="minorHAnsi" w:hAnsiTheme="minorHAnsi" w:cstheme="minorHAnsi"/>
          <w:sz w:val="20"/>
          <w:szCs w:val="20"/>
        </w:rPr>
      </w:pPr>
    </w:p>
    <w:p w14:paraId="4C907969" w14:textId="5222F023" w:rsidR="00680DEF" w:rsidRPr="00455F34" w:rsidRDefault="002953DB">
      <w:pPr>
        <w:ind w:left="0" w:hanging="2"/>
        <w:rPr>
          <w:rFonts w:asciiTheme="minorHAnsi" w:hAnsiTheme="minorHAnsi" w:cstheme="minorHAnsi"/>
          <w:sz w:val="20"/>
          <w:szCs w:val="20"/>
        </w:rPr>
      </w:pPr>
      <w:r w:rsidRPr="00455F34">
        <w:rPr>
          <w:rFonts w:asciiTheme="minorHAnsi" w:hAnsiTheme="minorHAnsi" w:cstheme="minorHAnsi"/>
          <w:sz w:val="20"/>
          <w:szCs w:val="20"/>
        </w:rPr>
        <w:t>The Talmud brings a verse in which it is written that God gave the children of Israel meat at night and bread in the morning. Here too</w:t>
      </w:r>
      <w:r w:rsidR="00A311A4">
        <w:rPr>
          <w:rFonts w:asciiTheme="minorHAnsi" w:hAnsiTheme="minorHAnsi" w:cstheme="minorHAnsi"/>
          <w:sz w:val="20"/>
          <w:szCs w:val="20"/>
        </w:rPr>
        <w:t>, the Talmud explains,</w:t>
      </w:r>
      <w:r w:rsidRPr="00455F34">
        <w:rPr>
          <w:rFonts w:asciiTheme="minorHAnsi" w:hAnsiTheme="minorHAnsi" w:cstheme="minorHAnsi"/>
          <w:sz w:val="20"/>
          <w:szCs w:val="20"/>
        </w:rPr>
        <w:t xml:space="preserve"> one might </w:t>
      </w:r>
      <w:r w:rsidR="00A311A4">
        <w:rPr>
          <w:rFonts w:asciiTheme="minorHAnsi" w:hAnsiTheme="minorHAnsi" w:cstheme="minorHAnsi"/>
          <w:sz w:val="20"/>
          <w:szCs w:val="20"/>
        </w:rPr>
        <w:t>assume</w:t>
      </w:r>
      <w:r w:rsidRPr="00455F34">
        <w:rPr>
          <w:rFonts w:asciiTheme="minorHAnsi" w:hAnsiTheme="minorHAnsi" w:cstheme="minorHAnsi"/>
          <w:sz w:val="20"/>
          <w:szCs w:val="20"/>
        </w:rPr>
        <w:t xml:space="preserve"> that women should be exempt because of the time bound nature of meals attested to in the Torah. </w:t>
      </w:r>
      <w:r w:rsidR="00344457" w:rsidRPr="00455F34">
        <w:rPr>
          <w:rFonts w:asciiTheme="minorHAnsi" w:hAnsiTheme="minorHAnsi" w:cstheme="minorHAnsi"/>
          <w:sz w:val="20"/>
          <w:szCs w:val="20"/>
        </w:rPr>
        <w:t>N</w:t>
      </w:r>
      <w:r w:rsidRPr="00455F34">
        <w:rPr>
          <w:rFonts w:asciiTheme="minorHAnsi" w:hAnsiTheme="minorHAnsi" w:cstheme="minorHAnsi"/>
          <w:sz w:val="20"/>
          <w:szCs w:val="20"/>
        </w:rPr>
        <w:t>onetheless</w:t>
      </w:r>
      <w:r w:rsidR="00344457" w:rsidRPr="00455F34">
        <w:rPr>
          <w:rFonts w:asciiTheme="minorHAnsi" w:hAnsiTheme="minorHAnsi" w:cstheme="minorHAnsi"/>
          <w:sz w:val="20"/>
          <w:szCs w:val="20"/>
        </w:rPr>
        <w:t>,</w:t>
      </w:r>
      <w:r w:rsidR="00A311A4">
        <w:rPr>
          <w:rFonts w:asciiTheme="minorHAnsi" w:hAnsiTheme="minorHAnsi" w:cstheme="minorHAnsi"/>
          <w:sz w:val="20"/>
          <w:szCs w:val="20"/>
        </w:rPr>
        <w:t xml:space="preserve"> it concludes,</w:t>
      </w:r>
      <w:r w:rsidR="00344457" w:rsidRPr="00455F34">
        <w:rPr>
          <w:rFonts w:asciiTheme="minorHAnsi" w:hAnsiTheme="minorHAnsi" w:cstheme="minorHAnsi"/>
          <w:sz w:val="20"/>
          <w:szCs w:val="20"/>
        </w:rPr>
        <w:t xml:space="preserve"> they are</w:t>
      </w:r>
      <w:r w:rsidRPr="00455F34">
        <w:rPr>
          <w:rFonts w:asciiTheme="minorHAnsi" w:hAnsiTheme="minorHAnsi" w:cstheme="minorHAnsi"/>
          <w:sz w:val="20"/>
          <w:szCs w:val="20"/>
        </w:rPr>
        <w:t xml:space="preserve"> obligated to give thanks to God</w:t>
      </w:r>
      <w:r w:rsidR="00344457" w:rsidRPr="00455F34">
        <w:rPr>
          <w:rFonts w:asciiTheme="minorHAnsi" w:hAnsiTheme="minorHAnsi" w:cstheme="minorHAnsi"/>
          <w:sz w:val="20"/>
          <w:szCs w:val="20"/>
        </w:rPr>
        <w:t xml:space="preserve"> after eating</w:t>
      </w:r>
      <w:r w:rsidRPr="00455F34">
        <w:rPr>
          <w:rFonts w:asciiTheme="minorHAnsi" w:hAnsiTheme="minorHAnsi" w:cstheme="minorHAnsi"/>
          <w:sz w:val="20"/>
          <w:szCs w:val="20"/>
        </w:rPr>
        <w:t>.</w:t>
      </w:r>
      <w:r w:rsidR="00344457" w:rsidRPr="00455F34">
        <w:rPr>
          <w:rFonts w:asciiTheme="minorHAnsi" w:hAnsiTheme="minorHAnsi" w:cstheme="minorHAnsi"/>
          <w:sz w:val="20"/>
          <w:szCs w:val="20"/>
        </w:rPr>
        <w:t xml:space="preserve"> </w:t>
      </w:r>
      <w:r w:rsidR="000412C2" w:rsidRPr="00455F34">
        <w:rPr>
          <w:rFonts w:asciiTheme="minorHAnsi" w:hAnsiTheme="minorHAnsi" w:cstheme="minorHAnsi"/>
          <w:sz w:val="20"/>
          <w:szCs w:val="20"/>
        </w:rPr>
        <w:t xml:space="preserve">In an adjacent piece of Talmud, the discussion continues wondering whether women can fulfill men’s obligation in saying Grace. </w:t>
      </w:r>
      <w:r w:rsidR="00A311A4">
        <w:rPr>
          <w:rFonts w:asciiTheme="minorHAnsi" w:hAnsiTheme="minorHAnsi" w:cstheme="minorHAnsi"/>
          <w:sz w:val="20"/>
          <w:szCs w:val="20"/>
        </w:rPr>
        <w:t>This builds on a principle brought below that if two people are both equally obligated, they can fulfill the other’s mitzvah obligation by reciting the text or blessing for the other.</w:t>
      </w:r>
    </w:p>
    <w:p w14:paraId="5D8E9DCA" w14:textId="77777777" w:rsidR="00680DEF" w:rsidRPr="00455F34" w:rsidRDefault="00680DEF" w:rsidP="002953DB">
      <w:pPr>
        <w:ind w:left="0" w:hanging="2"/>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7015"/>
        <w:gridCol w:w="2335"/>
      </w:tblGrid>
      <w:tr w:rsidR="00680DEF" w:rsidRPr="00344457" w14:paraId="58D2540D" w14:textId="77777777" w:rsidTr="00641ACC">
        <w:tc>
          <w:tcPr>
            <w:tcW w:w="7015" w:type="dxa"/>
          </w:tcPr>
          <w:p w14:paraId="434836C2" w14:textId="77777777" w:rsidR="00680DEF" w:rsidRPr="00455F34" w:rsidRDefault="00A42D29" w:rsidP="002953DB">
            <w:pPr>
              <w:ind w:leftChars="0" w:left="0" w:firstLineChars="0" w:firstLine="0"/>
              <w:rPr>
                <w:rFonts w:asciiTheme="minorHAnsi" w:hAnsiTheme="minorHAnsi" w:cstheme="minorHAnsi"/>
                <w:sz w:val="20"/>
                <w:szCs w:val="20"/>
              </w:rPr>
            </w:pPr>
            <w:hyperlink r:id="rId12" w:history="1">
              <w:proofErr w:type="spellStart"/>
              <w:r w:rsidR="00680DEF" w:rsidRPr="00455F34">
                <w:rPr>
                  <w:rStyle w:val="Hyperlink"/>
                  <w:rFonts w:asciiTheme="minorHAnsi" w:hAnsiTheme="minorHAnsi" w:cstheme="minorHAnsi"/>
                  <w:b/>
                  <w:bCs/>
                  <w:sz w:val="20"/>
                  <w:szCs w:val="20"/>
                </w:rPr>
                <w:t>Ravina</w:t>
              </w:r>
              <w:proofErr w:type="spellEnd"/>
            </w:hyperlink>
            <w:r w:rsidR="00680DEF" w:rsidRPr="00455F34">
              <w:rPr>
                <w:rFonts w:asciiTheme="minorHAnsi" w:hAnsiTheme="minorHAnsi" w:cstheme="minorHAnsi"/>
                <w:b/>
                <w:bCs/>
                <w:sz w:val="20"/>
                <w:szCs w:val="20"/>
              </w:rPr>
              <w:t xml:space="preserve"> said to </w:t>
            </w:r>
            <w:hyperlink r:id="rId13" w:history="1">
              <w:proofErr w:type="spellStart"/>
              <w:r w:rsidR="00680DEF" w:rsidRPr="00455F34">
                <w:rPr>
                  <w:rStyle w:val="Hyperlink"/>
                  <w:rFonts w:asciiTheme="minorHAnsi" w:hAnsiTheme="minorHAnsi" w:cstheme="minorHAnsi"/>
                  <w:b/>
                  <w:bCs/>
                  <w:sz w:val="20"/>
                  <w:szCs w:val="20"/>
                </w:rPr>
                <w:t>Rava</w:t>
              </w:r>
              <w:proofErr w:type="spellEnd"/>
            </w:hyperlink>
            <w:r w:rsidR="00680DEF" w:rsidRPr="00455F34">
              <w:rPr>
                <w:rFonts w:asciiTheme="minorHAnsi" w:hAnsiTheme="minorHAnsi" w:cstheme="minorHAnsi"/>
                <w:b/>
                <w:bCs/>
                <w:sz w:val="20"/>
                <w:szCs w:val="20"/>
              </w:rPr>
              <w:t>:</w:t>
            </w:r>
            <w:r w:rsidR="00680DEF" w:rsidRPr="00455F34">
              <w:rPr>
                <w:rFonts w:asciiTheme="minorHAnsi" w:hAnsiTheme="minorHAnsi" w:cstheme="minorHAnsi"/>
                <w:sz w:val="20"/>
                <w:szCs w:val="20"/>
              </w:rPr>
              <w:t xml:space="preserve"> We learned in the </w:t>
            </w:r>
            <w:proofErr w:type="spellStart"/>
            <w:r w:rsidR="00680DEF" w:rsidRPr="00455F34">
              <w:rPr>
                <w:rFonts w:asciiTheme="minorHAnsi" w:hAnsiTheme="minorHAnsi" w:cstheme="minorHAnsi"/>
                <w:sz w:val="20"/>
                <w:szCs w:val="20"/>
              </w:rPr>
              <w:t>mishna</w:t>
            </w:r>
            <w:proofErr w:type="spellEnd"/>
            <w:r w:rsidR="00680DEF" w:rsidRPr="00455F34">
              <w:rPr>
                <w:rFonts w:asciiTheme="minorHAnsi" w:hAnsiTheme="minorHAnsi" w:cstheme="minorHAnsi"/>
                <w:sz w:val="20"/>
                <w:szCs w:val="20"/>
              </w:rPr>
              <w:t xml:space="preserve"> that </w:t>
            </w:r>
            <w:r w:rsidR="00680DEF" w:rsidRPr="00455F34">
              <w:rPr>
                <w:rFonts w:asciiTheme="minorHAnsi" w:hAnsiTheme="minorHAnsi" w:cstheme="minorHAnsi"/>
                <w:b/>
                <w:bCs/>
                <w:sz w:val="20"/>
                <w:szCs w:val="20"/>
              </w:rPr>
              <w:t>women</w:t>
            </w:r>
            <w:r w:rsidR="00680DEF" w:rsidRPr="00455F34">
              <w:rPr>
                <w:rFonts w:asciiTheme="minorHAnsi" w:hAnsiTheme="minorHAnsi" w:cstheme="minorHAnsi"/>
                <w:sz w:val="20"/>
                <w:szCs w:val="20"/>
              </w:rPr>
              <w:t xml:space="preserve"> are obligated in the mitzva of </w:t>
            </w:r>
            <w:r w:rsidR="00680DEF" w:rsidRPr="00455F34">
              <w:rPr>
                <w:rFonts w:asciiTheme="minorHAnsi" w:hAnsiTheme="minorHAnsi" w:cstheme="minorHAnsi"/>
                <w:b/>
                <w:bCs/>
                <w:sz w:val="20"/>
                <w:szCs w:val="20"/>
              </w:rPr>
              <w:t>Grace after Meals.</w:t>
            </w:r>
            <w:r w:rsidR="00680DEF" w:rsidRPr="00455F34">
              <w:rPr>
                <w:rFonts w:asciiTheme="minorHAnsi" w:hAnsiTheme="minorHAnsi" w:cstheme="minorHAnsi"/>
                <w:sz w:val="20"/>
                <w:szCs w:val="20"/>
              </w:rPr>
              <w:t xml:space="preserve"> However, are they obligated </w:t>
            </w:r>
            <w:r w:rsidR="00680DEF" w:rsidRPr="00455F34">
              <w:rPr>
                <w:rFonts w:asciiTheme="minorHAnsi" w:hAnsiTheme="minorHAnsi" w:cstheme="minorHAnsi"/>
                <w:b/>
                <w:bCs/>
                <w:sz w:val="20"/>
                <w:szCs w:val="20"/>
              </w:rPr>
              <w:t>by Torah law</w:t>
            </w:r>
            <w:r w:rsidR="00680DEF" w:rsidRPr="00455F34">
              <w:rPr>
                <w:rFonts w:asciiTheme="minorHAnsi" w:hAnsiTheme="minorHAnsi" w:cstheme="minorHAnsi"/>
                <w:sz w:val="20"/>
                <w:szCs w:val="20"/>
              </w:rPr>
              <w:t xml:space="preserve"> or merely </w:t>
            </w:r>
            <w:r w:rsidR="00680DEF" w:rsidRPr="00455F34">
              <w:rPr>
                <w:rFonts w:asciiTheme="minorHAnsi" w:hAnsiTheme="minorHAnsi" w:cstheme="minorHAnsi"/>
                <w:b/>
                <w:bCs/>
                <w:sz w:val="20"/>
                <w:szCs w:val="20"/>
              </w:rPr>
              <w:t>by rabbinic law? What difference does it make</w:t>
            </w:r>
            <w:r w:rsidR="00680DEF" w:rsidRPr="00455F34">
              <w:rPr>
                <w:rFonts w:asciiTheme="minorHAnsi" w:hAnsiTheme="minorHAnsi" w:cstheme="minorHAnsi"/>
                <w:sz w:val="20"/>
                <w:szCs w:val="20"/>
              </w:rPr>
              <w:t xml:space="preserve">? The difference is regarding her ability </w:t>
            </w:r>
            <w:r w:rsidR="00680DEF" w:rsidRPr="00455F34">
              <w:rPr>
                <w:rFonts w:asciiTheme="minorHAnsi" w:hAnsiTheme="minorHAnsi" w:cstheme="minorHAnsi"/>
                <w:b/>
                <w:bCs/>
                <w:sz w:val="20"/>
                <w:szCs w:val="20"/>
              </w:rPr>
              <w:t>to fulfill the obligation of others</w:t>
            </w:r>
            <w:r w:rsidR="00680DEF" w:rsidRPr="00455F34">
              <w:rPr>
                <w:rFonts w:asciiTheme="minorHAnsi" w:hAnsiTheme="minorHAnsi" w:cstheme="minorHAnsi"/>
                <w:sz w:val="20"/>
                <w:szCs w:val="20"/>
              </w:rPr>
              <w:t xml:space="preserve"> when reciting the blessing on their behalf. </w:t>
            </w:r>
            <w:r w:rsidR="00680DEF" w:rsidRPr="00455F34">
              <w:rPr>
                <w:rFonts w:asciiTheme="minorHAnsi" w:hAnsiTheme="minorHAnsi" w:cstheme="minorHAnsi"/>
                <w:b/>
                <w:bCs/>
                <w:sz w:val="20"/>
                <w:szCs w:val="20"/>
              </w:rPr>
              <w:t>Granted, if you say that</w:t>
            </w:r>
            <w:r w:rsidR="00680DEF" w:rsidRPr="00455F34">
              <w:rPr>
                <w:rFonts w:asciiTheme="minorHAnsi" w:hAnsiTheme="minorHAnsi" w:cstheme="minorHAnsi"/>
                <w:sz w:val="20"/>
                <w:szCs w:val="20"/>
              </w:rPr>
              <w:t xml:space="preserve"> their obligation </w:t>
            </w:r>
            <w:r w:rsidR="00680DEF" w:rsidRPr="00455F34">
              <w:rPr>
                <w:rFonts w:asciiTheme="minorHAnsi" w:hAnsiTheme="minorHAnsi" w:cstheme="minorHAnsi"/>
                <w:b/>
                <w:bCs/>
                <w:sz w:val="20"/>
                <w:szCs w:val="20"/>
              </w:rPr>
              <w:t>is by Torah law,</w:t>
            </w:r>
            <w:r w:rsidR="00680DEF" w:rsidRPr="00455F34">
              <w:rPr>
                <w:rFonts w:asciiTheme="minorHAnsi" w:hAnsiTheme="minorHAnsi" w:cstheme="minorHAnsi"/>
                <w:sz w:val="20"/>
                <w:szCs w:val="20"/>
              </w:rPr>
              <w:t xml:space="preserve"> one whose obligation </w:t>
            </w:r>
            <w:r w:rsidR="00680DEF" w:rsidRPr="00455F34">
              <w:rPr>
                <w:rFonts w:asciiTheme="minorHAnsi" w:hAnsiTheme="minorHAnsi" w:cstheme="minorHAnsi"/>
                <w:b/>
                <w:bCs/>
                <w:sz w:val="20"/>
                <w:szCs w:val="20"/>
              </w:rPr>
              <w:t>is by Torah law can come and fulfill the obligation</w:t>
            </w:r>
            <w:r w:rsidR="00680DEF" w:rsidRPr="00455F34">
              <w:rPr>
                <w:rFonts w:asciiTheme="minorHAnsi" w:hAnsiTheme="minorHAnsi" w:cstheme="minorHAnsi"/>
                <w:sz w:val="20"/>
                <w:szCs w:val="20"/>
              </w:rPr>
              <w:t xml:space="preserve"> of others who are obligated </w:t>
            </w:r>
            <w:r w:rsidR="00680DEF" w:rsidRPr="00455F34">
              <w:rPr>
                <w:rFonts w:asciiTheme="minorHAnsi" w:hAnsiTheme="minorHAnsi" w:cstheme="minorHAnsi"/>
                <w:b/>
                <w:bCs/>
                <w:sz w:val="20"/>
                <w:szCs w:val="20"/>
              </w:rPr>
              <w:t>by Torah law. However, if you say</w:t>
            </w:r>
            <w:r w:rsidR="00680DEF" w:rsidRPr="00455F34">
              <w:rPr>
                <w:rFonts w:asciiTheme="minorHAnsi" w:hAnsiTheme="minorHAnsi" w:cstheme="minorHAnsi"/>
                <w:sz w:val="20"/>
                <w:szCs w:val="20"/>
              </w:rPr>
              <w:t xml:space="preserve"> that their obligation is </w:t>
            </w:r>
            <w:r w:rsidR="00680DEF" w:rsidRPr="00455F34">
              <w:rPr>
                <w:rFonts w:asciiTheme="minorHAnsi" w:hAnsiTheme="minorHAnsi" w:cstheme="minorHAnsi"/>
                <w:b/>
                <w:bCs/>
                <w:sz w:val="20"/>
                <w:szCs w:val="20"/>
              </w:rPr>
              <w:t>by rabbinic law,</w:t>
            </w:r>
            <w:r w:rsidR="00680DEF" w:rsidRPr="00455F34">
              <w:rPr>
                <w:rFonts w:asciiTheme="minorHAnsi" w:hAnsiTheme="minorHAnsi" w:cstheme="minorHAnsi"/>
                <w:sz w:val="20"/>
                <w:szCs w:val="20"/>
              </w:rPr>
              <w:t xml:space="preserve"> then from the perspective of Torah law, women </w:t>
            </w:r>
            <w:r w:rsidR="00680DEF" w:rsidRPr="00455F34">
              <w:rPr>
                <w:rFonts w:asciiTheme="minorHAnsi" w:hAnsiTheme="minorHAnsi" w:cstheme="minorHAnsi"/>
                <w:b/>
                <w:bCs/>
                <w:sz w:val="20"/>
                <w:szCs w:val="20"/>
              </w:rPr>
              <w:t>are</w:t>
            </w:r>
            <w:r w:rsidR="00680DEF" w:rsidRPr="00455F34">
              <w:rPr>
                <w:rFonts w:asciiTheme="minorHAnsi" w:hAnsiTheme="minorHAnsi" w:cstheme="minorHAnsi"/>
                <w:sz w:val="20"/>
                <w:szCs w:val="20"/>
              </w:rPr>
              <w:t xml:space="preserve"> considered to be </w:t>
            </w:r>
            <w:r w:rsidR="00680DEF" w:rsidRPr="00455F34">
              <w:rPr>
                <w:rFonts w:asciiTheme="minorHAnsi" w:hAnsiTheme="minorHAnsi" w:cstheme="minorHAnsi"/>
                <w:b/>
                <w:bCs/>
                <w:sz w:val="20"/>
                <w:szCs w:val="20"/>
              </w:rPr>
              <w:t>one who is not obligated, and</w:t>
            </w:r>
            <w:r w:rsidR="00680DEF" w:rsidRPr="00455F34">
              <w:rPr>
                <w:rFonts w:asciiTheme="minorHAnsi" w:hAnsiTheme="minorHAnsi" w:cstheme="minorHAnsi"/>
                <w:sz w:val="20"/>
                <w:szCs w:val="20"/>
              </w:rPr>
              <w:t xml:space="preserve"> the general principle is that </w:t>
            </w:r>
            <w:r w:rsidR="00680DEF" w:rsidRPr="00455F34">
              <w:rPr>
                <w:rFonts w:asciiTheme="minorHAnsi" w:hAnsiTheme="minorHAnsi" w:cstheme="minorHAnsi"/>
                <w:b/>
                <w:bCs/>
                <w:sz w:val="20"/>
                <w:szCs w:val="20"/>
              </w:rPr>
              <w:t>one who is not obligated</w:t>
            </w:r>
            <w:r w:rsidR="00680DEF" w:rsidRPr="00455F34">
              <w:rPr>
                <w:rFonts w:asciiTheme="minorHAnsi" w:hAnsiTheme="minorHAnsi" w:cstheme="minorHAnsi"/>
                <w:sz w:val="20"/>
                <w:szCs w:val="20"/>
              </w:rPr>
              <w:t xml:space="preserve"> to fulfill a particular mitzva </w:t>
            </w:r>
            <w:r w:rsidR="00680DEF" w:rsidRPr="00455F34">
              <w:rPr>
                <w:rFonts w:asciiTheme="minorHAnsi" w:hAnsiTheme="minorHAnsi" w:cstheme="minorHAnsi"/>
                <w:b/>
                <w:bCs/>
                <w:sz w:val="20"/>
                <w:szCs w:val="20"/>
              </w:rPr>
              <w:t>cannot fulfill the obligations of the many</w:t>
            </w:r>
            <w:r w:rsidR="00680DEF" w:rsidRPr="00455F34">
              <w:rPr>
                <w:rFonts w:asciiTheme="minorHAnsi" w:hAnsiTheme="minorHAnsi" w:cstheme="minorHAnsi"/>
                <w:sz w:val="20"/>
                <w:szCs w:val="20"/>
              </w:rPr>
              <w:t xml:space="preserve"> in that mitzva. </w:t>
            </w:r>
          </w:p>
        </w:tc>
        <w:tc>
          <w:tcPr>
            <w:tcW w:w="2335" w:type="dxa"/>
          </w:tcPr>
          <w:p w14:paraId="44698B4A" w14:textId="77777777" w:rsidR="005151CA" w:rsidRPr="00455F34" w:rsidRDefault="005151CA" w:rsidP="005151CA">
            <w:pPr>
              <w:bidi/>
              <w:ind w:leftChars="0" w:left="0" w:firstLineChars="0" w:firstLine="0"/>
              <w:rPr>
                <w:rFonts w:asciiTheme="minorHAnsi" w:hAnsiTheme="minorHAnsi" w:cstheme="minorHAnsi"/>
                <w:sz w:val="20"/>
                <w:szCs w:val="20"/>
              </w:rPr>
            </w:pPr>
            <w:r w:rsidRPr="00455F34">
              <w:rPr>
                <w:rFonts w:asciiTheme="minorHAnsi" w:hAnsiTheme="minorHAnsi" w:cstheme="minorHAnsi"/>
                <w:sz w:val="20"/>
                <w:szCs w:val="20"/>
                <w:rtl/>
                <w:lang w:bidi="he-IL"/>
              </w:rPr>
              <w:t>אֲמַר</w:t>
            </w:r>
            <w:r w:rsidRPr="00455F34">
              <w:rPr>
                <w:rFonts w:asciiTheme="minorHAnsi" w:hAnsiTheme="minorHAnsi" w:cstheme="minorHAnsi"/>
                <w:sz w:val="20"/>
                <w:szCs w:val="20"/>
                <w:rtl/>
              </w:rPr>
              <w:t xml:space="preserve"> </w:t>
            </w:r>
            <w:r w:rsidRPr="00455F34">
              <w:rPr>
                <w:rFonts w:asciiTheme="minorHAnsi" w:hAnsiTheme="minorHAnsi" w:cstheme="minorHAnsi"/>
                <w:sz w:val="20"/>
                <w:szCs w:val="20"/>
                <w:rtl/>
                <w:lang w:bidi="he-IL"/>
              </w:rPr>
              <w:t xml:space="preserve">לֵיהּ </w:t>
            </w:r>
            <w:hyperlink r:id="rId14" w:history="1">
              <w:proofErr w:type="spellStart"/>
              <w:r w:rsidRPr="00455F34">
                <w:rPr>
                  <w:rStyle w:val="Hyperlink"/>
                  <w:rFonts w:asciiTheme="minorHAnsi" w:hAnsiTheme="minorHAnsi" w:cstheme="minorHAnsi"/>
                  <w:sz w:val="20"/>
                  <w:szCs w:val="20"/>
                  <w:rtl/>
                  <w:lang w:bidi="he-IL"/>
                </w:rPr>
                <w:t>רָבִינָא</w:t>
              </w:r>
              <w:proofErr w:type="spellEnd"/>
            </w:hyperlink>
            <w:r w:rsidRPr="00455F34">
              <w:rPr>
                <w:rFonts w:asciiTheme="minorHAnsi" w:hAnsiTheme="minorHAnsi" w:cstheme="minorHAnsi"/>
                <w:sz w:val="20"/>
                <w:szCs w:val="20"/>
              </w:rPr>
              <w:t xml:space="preserve"> </w:t>
            </w:r>
            <w:hyperlink r:id="rId15" w:history="1">
              <w:proofErr w:type="spellStart"/>
              <w:r w:rsidRPr="00455F34">
                <w:rPr>
                  <w:rStyle w:val="Hyperlink"/>
                  <w:rFonts w:asciiTheme="minorHAnsi" w:hAnsiTheme="minorHAnsi" w:cstheme="minorHAnsi"/>
                  <w:sz w:val="20"/>
                  <w:szCs w:val="20"/>
                  <w:rtl/>
                  <w:lang w:bidi="he-IL"/>
                </w:rPr>
                <w:t>לְרָבָא</w:t>
              </w:r>
              <w:proofErr w:type="spellEnd"/>
            </w:hyperlink>
            <w:r w:rsidRPr="00455F34">
              <w:rPr>
                <w:rFonts w:asciiTheme="minorHAnsi" w:hAnsiTheme="minorHAnsi" w:cstheme="minorHAnsi"/>
                <w:sz w:val="20"/>
                <w:szCs w:val="20"/>
              </w:rPr>
              <w:t xml:space="preserve">: </w:t>
            </w:r>
            <w:r w:rsidRPr="00455F34">
              <w:rPr>
                <w:rFonts w:asciiTheme="minorHAnsi" w:hAnsiTheme="minorHAnsi" w:cstheme="minorHAnsi"/>
                <w:sz w:val="20"/>
                <w:szCs w:val="20"/>
                <w:rtl/>
                <w:lang w:bidi="he-IL"/>
              </w:rPr>
              <w:t>נָשִׁים בְּבִרְכַּת הַמָּזוֹן</w:t>
            </w:r>
            <w:r w:rsidRPr="00455F34">
              <w:rPr>
                <w:rFonts w:asciiTheme="minorHAnsi" w:hAnsiTheme="minorHAnsi" w:cstheme="minorHAnsi"/>
                <w:sz w:val="20"/>
                <w:szCs w:val="20"/>
                <w:rtl/>
              </w:rPr>
              <w:t xml:space="preserve">, </w:t>
            </w:r>
            <w:r w:rsidRPr="00455F34">
              <w:rPr>
                <w:rFonts w:asciiTheme="minorHAnsi" w:hAnsiTheme="minorHAnsi" w:cstheme="minorHAnsi"/>
                <w:sz w:val="20"/>
                <w:szCs w:val="20"/>
                <w:rtl/>
                <w:lang w:bidi="he-IL"/>
              </w:rPr>
              <w:t>דְאוֹרָיְיתָא</w:t>
            </w:r>
            <w:r w:rsidRPr="00455F34">
              <w:rPr>
                <w:rFonts w:asciiTheme="minorHAnsi" w:hAnsiTheme="minorHAnsi" w:cstheme="minorHAnsi"/>
                <w:sz w:val="20"/>
                <w:szCs w:val="20"/>
                <w:rtl/>
              </w:rPr>
              <w:t xml:space="preserve"> </w:t>
            </w:r>
            <w:r w:rsidRPr="00455F34">
              <w:rPr>
                <w:rFonts w:asciiTheme="minorHAnsi" w:hAnsiTheme="minorHAnsi" w:cstheme="minorHAnsi"/>
                <w:sz w:val="20"/>
                <w:szCs w:val="20"/>
                <w:rtl/>
                <w:lang w:bidi="he-IL"/>
              </w:rPr>
              <w:t>אוֹ</w:t>
            </w:r>
            <w:r w:rsidRPr="00455F34">
              <w:rPr>
                <w:rFonts w:asciiTheme="minorHAnsi" w:hAnsiTheme="minorHAnsi" w:cstheme="minorHAnsi"/>
                <w:sz w:val="20"/>
                <w:szCs w:val="20"/>
                <w:rtl/>
              </w:rPr>
              <w:t xml:space="preserve"> </w:t>
            </w:r>
            <w:r w:rsidRPr="00455F34">
              <w:rPr>
                <w:rFonts w:asciiTheme="minorHAnsi" w:hAnsiTheme="minorHAnsi" w:cstheme="minorHAnsi"/>
                <w:sz w:val="20"/>
                <w:szCs w:val="20"/>
                <w:rtl/>
                <w:lang w:bidi="he-IL"/>
              </w:rPr>
              <w:t>דְּרַבָּנַן</w:t>
            </w:r>
            <w:r w:rsidRPr="00455F34">
              <w:rPr>
                <w:rFonts w:asciiTheme="minorHAnsi" w:hAnsiTheme="minorHAnsi" w:cstheme="minorHAnsi"/>
                <w:sz w:val="20"/>
                <w:szCs w:val="20"/>
                <w:rtl/>
              </w:rPr>
              <w:t xml:space="preserve">? </w:t>
            </w:r>
            <w:r w:rsidRPr="00455F34">
              <w:rPr>
                <w:rFonts w:asciiTheme="minorHAnsi" w:hAnsiTheme="minorHAnsi" w:cstheme="minorHAnsi"/>
                <w:sz w:val="20"/>
                <w:szCs w:val="20"/>
                <w:rtl/>
                <w:lang w:bidi="he-IL"/>
              </w:rPr>
              <w:t>לְמַאי</w:t>
            </w:r>
            <w:r w:rsidRPr="00455F34">
              <w:rPr>
                <w:rFonts w:asciiTheme="minorHAnsi" w:hAnsiTheme="minorHAnsi" w:cstheme="minorHAnsi"/>
                <w:sz w:val="20"/>
                <w:szCs w:val="20"/>
                <w:rtl/>
              </w:rPr>
              <w:t xml:space="preserve"> </w:t>
            </w:r>
            <w:r w:rsidRPr="00455F34">
              <w:rPr>
                <w:rFonts w:asciiTheme="minorHAnsi" w:hAnsiTheme="minorHAnsi" w:cstheme="minorHAnsi"/>
                <w:sz w:val="20"/>
                <w:szCs w:val="20"/>
                <w:rtl/>
                <w:lang w:bidi="he-IL"/>
              </w:rPr>
              <w:t>נָפְקָא</w:t>
            </w:r>
            <w:r w:rsidRPr="00455F34">
              <w:rPr>
                <w:rFonts w:asciiTheme="minorHAnsi" w:hAnsiTheme="minorHAnsi" w:cstheme="minorHAnsi"/>
                <w:sz w:val="20"/>
                <w:szCs w:val="20"/>
                <w:rtl/>
              </w:rPr>
              <w:t xml:space="preserve"> </w:t>
            </w:r>
            <w:r w:rsidRPr="00455F34">
              <w:rPr>
                <w:rFonts w:asciiTheme="minorHAnsi" w:hAnsiTheme="minorHAnsi" w:cstheme="minorHAnsi"/>
                <w:sz w:val="20"/>
                <w:szCs w:val="20"/>
                <w:rtl/>
                <w:lang w:bidi="he-IL"/>
              </w:rPr>
              <w:t xml:space="preserve">מִינַּהּ — </w:t>
            </w:r>
            <w:proofErr w:type="spellStart"/>
            <w:r w:rsidRPr="00455F34">
              <w:rPr>
                <w:rFonts w:asciiTheme="minorHAnsi" w:hAnsiTheme="minorHAnsi" w:cstheme="minorHAnsi"/>
                <w:sz w:val="20"/>
                <w:szCs w:val="20"/>
                <w:rtl/>
                <w:lang w:bidi="he-IL"/>
              </w:rPr>
              <w:t>לְאַפּוֹקֵי</w:t>
            </w:r>
            <w:proofErr w:type="spellEnd"/>
            <w:r w:rsidRPr="00455F34">
              <w:rPr>
                <w:rFonts w:asciiTheme="minorHAnsi" w:hAnsiTheme="minorHAnsi" w:cstheme="minorHAnsi"/>
                <w:sz w:val="20"/>
                <w:szCs w:val="20"/>
                <w:rtl/>
              </w:rPr>
              <w:t xml:space="preserve"> </w:t>
            </w:r>
            <w:r w:rsidRPr="00455F34">
              <w:rPr>
                <w:rFonts w:asciiTheme="minorHAnsi" w:hAnsiTheme="minorHAnsi" w:cstheme="minorHAnsi"/>
                <w:sz w:val="20"/>
                <w:szCs w:val="20"/>
                <w:rtl/>
                <w:lang w:bidi="he-IL"/>
              </w:rPr>
              <w:t>רַבִּים</w:t>
            </w:r>
            <w:r w:rsidRPr="00455F34">
              <w:rPr>
                <w:rFonts w:asciiTheme="minorHAnsi" w:hAnsiTheme="minorHAnsi" w:cstheme="minorHAnsi"/>
                <w:sz w:val="20"/>
                <w:szCs w:val="20"/>
                <w:rtl/>
              </w:rPr>
              <w:t xml:space="preserve"> </w:t>
            </w:r>
            <w:r w:rsidRPr="00455F34">
              <w:rPr>
                <w:rFonts w:asciiTheme="minorHAnsi" w:hAnsiTheme="minorHAnsi" w:cstheme="minorHAnsi"/>
                <w:sz w:val="20"/>
                <w:szCs w:val="20"/>
                <w:rtl/>
                <w:lang w:bidi="he-IL"/>
              </w:rPr>
              <w:t>יְדֵי</w:t>
            </w:r>
            <w:r w:rsidRPr="00455F34">
              <w:rPr>
                <w:rFonts w:asciiTheme="minorHAnsi" w:hAnsiTheme="minorHAnsi" w:cstheme="minorHAnsi"/>
                <w:sz w:val="20"/>
                <w:szCs w:val="20"/>
                <w:rtl/>
              </w:rPr>
              <w:t xml:space="preserve"> </w:t>
            </w:r>
            <w:r w:rsidRPr="00455F34">
              <w:rPr>
                <w:rFonts w:asciiTheme="minorHAnsi" w:hAnsiTheme="minorHAnsi" w:cstheme="minorHAnsi"/>
                <w:sz w:val="20"/>
                <w:szCs w:val="20"/>
                <w:rtl/>
                <w:lang w:bidi="he-IL"/>
              </w:rPr>
              <w:t>חוֹבָתָן</w:t>
            </w:r>
            <w:r w:rsidRPr="00455F34">
              <w:rPr>
                <w:rFonts w:asciiTheme="minorHAnsi" w:hAnsiTheme="minorHAnsi" w:cstheme="minorHAnsi"/>
                <w:sz w:val="20"/>
                <w:szCs w:val="20"/>
                <w:rtl/>
              </w:rPr>
              <w:t xml:space="preserve">. </w:t>
            </w:r>
            <w:r w:rsidRPr="00455F34">
              <w:rPr>
                <w:rFonts w:asciiTheme="minorHAnsi" w:hAnsiTheme="minorHAnsi" w:cstheme="minorHAnsi"/>
                <w:sz w:val="20"/>
                <w:szCs w:val="20"/>
                <w:rtl/>
                <w:lang w:bidi="he-IL"/>
              </w:rPr>
              <w:t>אִי</w:t>
            </w:r>
            <w:r w:rsidRPr="00455F34">
              <w:rPr>
                <w:rFonts w:asciiTheme="minorHAnsi" w:hAnsiTheme="minorHAnsi" w:cstheme="minorHAnsi"/>
                <w:sz w:val="20"/>
                <w:szCs w:val="20"/>
                <w:rtl/>
              </w:rPr>
              <w:t xml:space="preserve"> </w:t>
            </w:r>
            <w:r w:rsidRPr="00455F34">
              <w:rPr>
                <w:rFonts w:asciiTheme="minorHAnsi" w:hAnsiTheme="minorHAnsi" w:cstheme="minorHAnsi"/>
                <w:sz w:val="20"/>
                <w:szCs w:val="20"/>
                <w:rtl/>
                <w:lang w:bidi="he-IL"/>
              </w:rPr>
              <w:t>אָמְרַתְּ</w:t>
            </w:r>
            <w:r w:rsidRPr="00455F34">
              <w:rPr>
                <w:rFonts w:asciiTheme="minorHAnsi" w:hAnsiTheme="minorHAnsi" w:cstheme="minorHAnsi"/>
                <w:sz w:val="20"/>
                <w:szCs w:val="20"/>
                <w:rtl/>
              </w:rPr>
              <w:t xml:space="preserve"> </w:t>
            </w:r>
            <w:proofErr w:type="spellStart"/>
            <w:r w:rsidRPr="00455F34">
              <w:rPr>
                <w:rFonts w:asciiTheme="minorHAnsi" w:hAnsiTheme="minorHAnsi" w:cstheme="minorHAnsi"/>
                <w:sz w:val="20"/>
                <w:szCs w:val="20"/>
                <w:rtl/>
                <w:lang w:bidi="he-IL"/>
              </w:rPr>
              <w:t>בִּשְׁלָמָא</w:t>
            </w:r>
            <w:proofErr w:type="spellEnd"/>
            <w:r w:rsidRPr="00455F34">
              <w:rPr>
                <w:rFonts w:asciiTheme="minorHAnsi" w:hAnsiTheme="minorHAnsi" w:cstheme="minorHAnsi"/>
                <w:sz w:val="20"/>
                <w:szCs w:val="20"/>
                <w:rtl/>
              </w:rPr>
              <w:t xml:space="preserve"> </w:t>
            </w:r>
            <w:r w:rsidRPr="00455F34">
              <w:rPr>
                <w:rFonts w:asciiTheme="minorHAnsi" w:hAnsiTheme="minorHAnsi" w:cstheme="minorHAnsi"/>
                <w:sz w:val="20"/>
                <w:szCs w:val="20"/>
                <w:rtl/>
                <w:lang w:bidi="he-IL"/>
              </w:rPr>
              <w:t>דְאוֹרָיְיתָא</w:t>
            </w:r>
            <w:r w:rsidRPr="00455F34">
              <w:rPr>
                <w:rFonts w:asciiTheme="minorHAnsi" w:hAnsiTheme="minorHAnsi" w:cstheme="minorHAnsi"/>
                <w:sz w:val="20"/>
                <w:szCs w:val="20"/>
                <w:rtl/>
              </w:rPr>
              <w:t xml:space="preserve">, </w:t>
            </w:r>
            <w:r w:rsidRPr="00455F34">
              <w:rPr>
                <w:rFonts w:asciiTheme="minorHAnsi" w:hAnsiTheme="minorHAnsi" w:cstheme="minorHAnsi"/>
                <w:sz w:val="20"/>
                <w:szCs w:val="20"/>
                <w:rtl/>
                <w:lang w:bidi="he-IL"/>
              </w:rPr>
              <w:t>אָתֵי דְּאוֹרָיְיתָא</w:t>
            </w:r>
            <w:r w:rsidRPr="00455F34">
              <w:rPr>
                <w:rFonts w:asciiTheme="minorHAnsi" w:hAnsiTheme="minorHAnsi" w:cstheme="minorHAnsi"/>
                <w:sz w:val="20"/>
                <w:szCs w:val="20"/>
                <w:rtl/>
              </w:rPr>
              <w:t xml:space="preserve"> </w:t>
            </w:r>
            <w:r w:rsidRPr="00455F34">
              <w:rPr>
                <w:rFonts w:asciiTheme="minorHAnsi" w:hAnsiTheme="minorHAnsi" w:cstheme="minorHAnsi"/>
                <w:sz w:val="20"/>
                <w:szCs w:val="20"/>
                <w:rtl/>
                <w:lang w:bidi="he-IL"/>
              </w:rPr>
              <w:t>וּמַפֵּיק דְּאוֹרָיְיתָא</w:t>
            </w:r>
            <w:r w:rsidRPr="00455F34">
              <w:rPr>
                <w:rFonts w:asciiTheme="minorHAnsi" w:hAnsiTheme="minorHAnsi" w:cstheme="minorHAnsi"/>
                <w:sz w:val="20"/>
                <w:szCs w:val="20"/>
                <w:rtl/>
              </w:rPr>
              <w:t xml:space="preserve">. </w:t>
            </w:r>
            <w:r w:rsidRPr="00455F34">
              <w:rPr>
                <w:rFonts w:asciiTheme="minorHAnsi" w:hAnsiTheme="minorHAnsi" w:cstheme="minorHAnsi"/>
                <w:sz w:val="20"/>
                <w:szCs w:val="20"/>
                <w:rtl/>
                <w:lang w:bidi="he-IL"/>
              </w:rPr>
              <w:t>אֶלָּא אִי</w:t>
            </w:r>
            <w:r w:rsidRPr="00455F34">
              <w:rPr>
                <w:rFonts w:asciiTheme="minorHAnsi" w:hAnsiTheme="minorHAnsi" w:cstheme="minorHAnsi"/>
                <w:sz w:val="20"/>
                <w:szCs w:val="20"/>
                <w:rtl/>
              </w:rPr>
              <w:t xml:space="preserve"> </w:t>
            </w:r>
            <w:r w:rsidRPr="00455F34">
              <w:rPr>
                <w:rFonts w:asciiTheme="minorHAnsi" w:hAnsiTheme="minorHAnsi" w:cstheme="minorHAnsi"/>
                <w:sz w:val="20"/>
                <w:szCs w:val="20"/>
                <w:rtl/>
                <w:lang w:bidi="he-IL"/>
              </w:rPr>
              <w:t>אָמְרַתְּ</w:t>
            </w:r>
            <w:r w:rsidRPr="00455F34">
              <w:rPr>
                <w:rFonts w:asciiTheme="minorHAnsi" w:hAnsiTheme="minorHAnsi" w:cstheme="minorHAnsi"/>
                <w:sz w:val="20"/>
                <w:szCs w:val="20"/>
                <w:rtl/>
              </w:rPr>
              <w:t xml:space="preserve"> </w:t>
            </w:r>
            <w:r w:rsidRPr="00455F34">
              <w:rPr>
                <w:rFonts w:asciiTheme="minorHAnsi" w:hAnsiTheme="minorHAnsi" w:cstheme="minorHAnsi"/>
                <w:sz w:val="20"/>
                <w:szCs w:val="20"/>
                <w:rtl/>
                <w:lang w:bidi="he-IL"/>
              </w:rPr>
              <w:t>דְּרַבָּנַן</w:t>
            </w:r>
            <w:r w:rsidRPr="00455F34">
              <w:rPr>
                <w:rFonts w:asciiTheme="minorHAnsi" w:hAnsiTheme="minorHAnsi" w:cstheme="minorHAnsi"/>
                <w:sz w:val="20"/>
                <w:szCs w:val="20"/>
                <w:rtl/>
              </w:rPr>
              <w:t xml:space="preserve">, </w:t>
            </w:r>
            <w:r w:rsidRPr="00455F34">
              <w:rPr>
                <w:rFonts w:asciiTheme="minorHAnsi" w:hAnsiTheme="minorHAnsi" w:cstheme="minorHAnsi"/>
                <w:sz w:val="20"/>
                <w:szCs w:val="20"/>
                <w:rtl/>
                <w:lang w:bidi="he-IL"/>
              </w:rPr>
              <w:t xml:space="preserve">הָוֵי ״שֶׁאֵינוֹ </w:t>
            </w:r>
            <w:proofErr w:type="spellStart"/>
            <w:r w:rsidRPr="00455F34">
              <w:rPr>
                <w:rFonts w:asciiTheme="minorHAnsi" w:hAnsiTheme="minorHAnsi" w:cstheme="minorHAnsi"/>
                <w:sz w:val="20"/>
                <w:szCs w:val="20"/>
                <w:rtl/>
                <w:lang w:bidi="he-IL"/>
              </w:rPr>
              <w:t>מְחוּיָּיב</w:t>
            </w:r>
            <w:proofErr w:type="spellEnd"/>
            <w:r w:rsidRPr="00455F34">
              <w:rPr>
                <w:rFonts w:asciiTheme="minorHAnsi" w:hAnsiTheme="minorHAnsi" w:cstheme="minorHAnsi"/>
                <w:sz w:val="20"/>
                <w:szCs w:val="20"/>
                <w:rtl/>
                <w:lang w:bidi="he-IL"/>
              </w:rPr>
              <w:t xml:space="preserve"> בַּדָּבָר״, </w:t>
            </w:r>
            <w:proofErr w:type="spellStart"/>
            <w:r w:rsidRPr="00455F34">
              <w:rPr>
                <w:rFonts w:asciiTheme="minorHAnsi" w:hAnsiTheme="minorHAnsi" w:cstheme="minorHAnsi"/>
                <w:sz w:val="20"/>
                <w:szCs w:val="20"/>
                <w:rtl/>
                <w:lang w:bidi="he-IL"/>
              </w:rPr>
              <w:t>וְכׇל</w:t>
            </w:r>
            <w:proofErr w:type="spellEnd"/>
            <w:r w:rsidRPr="00455F34">
              <w:rPr>
                <w:rFonts w:asciiTheme="minorHAnsi" w:hAnsiTheme="minorHAnsi" w:cstheme="minorHAnsi"/>
                <w:sz w:val="20"/>
                <w:szCs w:val="20"/>
                <w:rtl/>
                <w:lang w:bidi="he-IL"/>
              </w:rPr>
              <w:t xml:space="preserve"> שֶׁאֵינוֹ </w:t>
            </w:r>
            <w:proofErr w:type="spellStart"/>
            <w:r w:rsidRPr="00455F34">
              <w:rPr>
                <w:rFonts w:asciiTheme="minorHAnsi" w:hAnsiTheme="minorHAnsi" w:cstheme="minorHAnsi"/>
                <w:sz w:val="20"/>
                <w:szCs w:val="20"/>
                <w:rtl/>
                <w:lang w:bidi="he-IL"/>
              </w:rPr>
              <w:t>מְחוּיָּיב</w:t>
            </w:r>
            <w:proofErr w:type="spellEnd"/>
            <w:r w:rsidRPr="00455F34">
              <w:rPr>
                <w:rFonts w:asciiTheme="minorHAnsi" w:hAnsiTheme="minorHAnsi" w:cstheme="minorHAnsi"/>
                <w:sz w:val="20"/>
                <w:szCs w:val="20"/>
                <w:rtl/>
                <w:lang w:bidi="he-IL"/>
              </w:rPr>
              <w:t xml:space="preserve"> בַּדָּבָר</w:t>
            </w:r>
            <w:r w:rsidRPr="00455F34">
              <w:rPr>
                <w:rFonts w:asciiTheme="minorHAnsi" w:hAnsiTheme="minorHAnsi" w:cstheme="minorHAnsi"/>
                <w:sz w:val="20"/>
                <w:szCs w:val="20"/>
                <w:rtl/>
              </w:rPr>
              <w:t xml:space="preserve"> </w:t>
            </w:r>
            <w:r w:rsidRPr="00455F34">
              <w:rPr>
                <w:rFonts w:asciiTheme="minorHAnsi" w:hAnsiTheme="minorHAnsi" w:cstheme="minorHAnsi"/>
                <w:sz w:val="20"/>
                <w:szCs w:val="20"/>
                <w:rtl/>
                <w:lang w:bidi="he-IL"/>
              </w:rPr>
              <w:t>אֵינוֹ מוֹצִיא</w:t>
            </w:r>
            <w:r w:rsidRPr="00455F34">
              <w:rPr>
                <w:rFonts w:asciiTheme="minorHAnsi" w:hAnsiTheme="minorHAnsi" w:cstheme="minorHAnsi"/>
                <w:sz w:val="20"/>
                <w:szCs w:val="20"/>
                <w:rtl/>
              </w:rPr>
              <w:t xml:space="preserve"> </w:t>
            </w:r>
            <w:r w:rsidRPr="00455F34">
              <w:rPr>
                <w:rFonts w:asciiTheme="minorHAnsi" w:hAnsiTheme="minorHAnsi" w:cstheme="minorHAnsi"/>
                <w:sz w:val="20"/>
                <w:szCs w:val="20"/>
                <w:rtl/>
                <w:lang w:bidi="he-IL"/>
              </w:rPr>
              <w:t>אֶת</w:t>
            </w:r>
            <w:r w:rsidRPr="00455F34">
              <w:rPr>
                <w:rFonts w:asciiTheme="minorHAnsi" w:hAnsiTheme="minorHAnsi" w:cstheme="minorHAnsi"/>
                <w:sz w:val="20"/>
                <w:szCs w:val="20"/>
                <w:rtl/>
              </w:rPr>
              <w:t xml:space="preserve"> </w:t>
            </w:r>
            <w:r w:rsidRPr="00455F34">
              <w:rPr>
                <w:rFonts w:asciiTheme="minorHAnsi" w:hAnsiTheme="minorHAnsi" w:cstheme="minorHAnsi"/>
                <w:sz w:val="20"/>
                <w:szCs w:val="20"/>
                <w:rtl/>
                <w:lang w:bidi="he-IL"/>
              </w:rPr>
              <w:t>הָרַבִּים</w:t>
            </w:r>
            <w:r w:rsidRPr="00455F34">
              <w:rPr>
                <w:rFonts w:asciiTheme="minorHAnsi" w:hAnsiTheme="minorHAnsi" w:cstheme="minorHAnsi"/>
                <w:sz w:val="20"/>
                <w:szCs w:val="20"/>
                <w:rtl/>
              </w:rPr>
              <w:t xml:space="preserve"> </w:t>
            </w:r>
            <w:r w:rsidRPr="00455F34">
              <w:rPr>
                <w:rFonts w:asciiTheme="minorHAnsi" w:hAnsiTheme="minorHAnsi" w:cstheme="minorHAnsi"/>
                <w:sz w:val="20"/>
                <w:szCs w:val="20"/>
                <w:rtl/>
                <w:lang w:bidi="he-IL"/>
              </w:rPr>
              <w:t>יְדֵי</w:t>
            </w:r>
            <w:r w:rsidRPr="00455F34">
              <w:rPr>
                <w:rFonts w:asciiTheme="minorHAnsi" w:hAnsiTheme="minorHAnsi" w:cstheme="minorHAnsi"/>
                <w:sz w:val="20"/>
                <w:szCs w:val="20"/>
                <w:rtl/>
              </w:rPr>
              <w:t xml:space="preserve"> </w:t>
            </w:r>
            <w:r w:rsidRPr="00455F34">
              <w:rPr>
                <w:rFonts w:asciiTheme="minorHAnsi" w:hAnsiTheme="minorHAnsi" w:cstheme="minorHAnsi"/>
                <w:sz w:val="20"/>
                <w:szCs w:val="20"/>
                <w:rtl/>
                <w:lang w:bidi="he-IL"/>
              </w:rPr>
              <w:t>חוֹבָתָן</w:t>
            </w:r>
            <w:r w:rsidRPr="00455F34">
              <w:rPr>
                <w:rFonts w:asciiTheme="minorHAnsi" w:hAnsiTheme="minorHAnsi" w:cstheme="minorHAnsi"/>
                <w:sz w:val="20"/>
                <w:szCs w:val="20"/>
                <w:rtl/>
              </w:rPr>
              <w:t xml:space="preserve">. </w:t>
            </w:r>
          </w:p>
          <w:p w14:paraId="2011756B" w14:textId="77777777" w:rsidR="00680DEF" w:rsidRPr="00455F34" w:rsidRDefault="00680DEF" w:rsidP="00954FDE">
            <w:pPr>
              <w:bidi/>
              <w:ind w:leftChars="0" w:left="0" w:firstLineChars="0" w:firstLine="0"/>
              <w:rPr>
                <w:rFonts w:asciiTheme="minorHAnsi" w:hAnsiTheme="minorHAnsi" w:cstheme="minorHAnsi"/>
                <w:sz w:val="20"/>
                <w:szCs w:val="20"/>
              </w:rPr>
            </w:pPr>
          </w:p>
        </w:tc>
      </w:tr>
    </w:tbl>
    <w:p w14:paraId="17EF49D2" w14:textId="77777777" w:rsidR="00680DEF" w:rsidRPr="00455F34" w:rsidRDefault="00680DEF" w:rsidP="002953DB">
      <w:pPr>
        <w:ind w:left="0" w:hanging="2"/>
        <w:rPr>
          <w:rFonts w:asciiTheme="minorHAnsi" w:hAnsiTheme="minorHAnsi" w:cstheme="minorHAnsi"/>
          <w:sz w:val="20"/>
          <w:szCs w:val="20"/>
        </w:rPr>
      </w:pPr>
    </w:p>
    <w:p w14:paraId="51EFC19F" w14:textId="77777777" w:rsidR="00680DEF" w:rsidRPr="00455F34" w:rsidRDefault="00680DEF" w:rsidP="002953DB">
      <w:pPr>
        <w:ind w:left="0" w:hanging="2"/>
        <w:rPr>
          <w:rFonts w:asciiTheme="minorHAnsi" w:hAnsiTheme="minorHAnsi" w:cstheme="minorHAnsi"/>
          <w:sz w:val="20"/>
          <w:szCs w:val="20"/>
        </w:rPr>
      </w:pPr>
    </w:p>
    <w:p w14:paraId="75E3E3C6" w14:textId="77777777" w:rsidR="00262A65" w:rsidRPr="00455F34" w:rsidRDefault="002953DB">
      <w:pPr>
        <w:ind w:left="0" w:hanging="2"/>
        <w:rPr>
          <w:rFonts w:asciiTheme="minorHAnsi" w:hAnsiTheme="minorHAnsi" w:cstheme="minorHAnsi"/>
          <w:sz w:val="20"/>
          <w:szCs w:val="20"/>
        </w:rPr>
      </w:pPr>
      <w:r w:rsidRPr="00455F34">
        <w:rPr>
          <w:rFonts w:asciiTheme="minorHAnsi" w:hAnsiTheme="minorHAnsi" w:cstheme="minorHAnsi"/>
          <w:sz w:val="20"/>
          <w:szCs w:val="20"/>
        </w:rPr>
        <w:t>T</w:t>
      </w:r>
      <w:r w:rsidR="005151CA" w:rsidRPr="00455F34">
        <w:rPr>
          <w:rFonts w:asciiTheme="minorHAnsi" w:hAnsiTheme="minorHAnsi" w:cstheme="minorHAnsi"/>
          <w:sz w:val="20"/>
          <w:szCs w:val="20"/>
        </w:rPr>
        <w:t>he central question left unresolved is whether wo</w:t>
      </w:r>
      <w:r w:rsidRPr="00455F34">
        <w:rPr>
          <w:rFonts w:asciiTheme="minorHAnsi" w:hAnsiTheme="minorHAnsi" w:cstheme="minorHAnsi"/>
          <w:sz w:val="20"/>
          <w:szCs w:val="20"/>
        </w:rPr>
        <w:t>men can fulfill men’s obligations</w:t>
      </w:r>
      <w:r w:rsidR="005151CA" w:rsidRPr="00455F34">
        <w:rPr>
          <w:rFonts w:asciiTheme="minorHAnsi" w:hAnsiTheme="minorHAnsi" w:cstheme="minorHAnsi"/>
          <w:sz w:val="20"/>
          <w:szCs w:val="20"/>
        </w:rPr>
        <w:t xml:space="preserve"> in saying Grace after Meals</w:t>
      </w:r>
      <w:r w:rsidR="00A311A4">
        <w:rPr>
          <w:rFonts w:asciiTheme="minorHAnsi" w:hAnsiTheme="minorHAnsi" w:cstheme="minorHAnsi"/>
          <w:sz w:val="20"/>
          <w:szCs w:val="20"/>
        </w:rPr>
        <w:t xml:space="preserve">. In the following text the Talmud brings unequivocal condemnation of men who allow their wives or minor children to say the Grace after Meals for them. </w:t>
      </w:r>
      <w:r w:rsidR="00262A65" w:rsidRPr="00455F34">
        <w:rPr>
          <w:rFonts w:asciiTheme="minorHAnsi" w:hAnsiTheme="minorHAnsi" w:cstheme="minorHAnsi"/>
          <w:sz w:val="20"/>
          <w:szCs w:val="20"/>
        </w:rPr>
        <w:t>Interestingly, Grace after Meals, will remain</w:t>
      </w:r>
      <w:r w:rsidR="00A311A4">
        <w:rPr>
          <w:rFonts w:asciiTheme="minorHAnsi" w:hAnsiTheme="minorHAnsi" w:cstheme="minorHAnsi"/>
          <w:sz w:val="20"/>
          <w:szCs w:val="20"/>
        </w:rPr>
        <w:t xml:space="preserve"> an unresolved </w:t>
      </w:r>
      <w:r w:rsidR="00262A65" w:rsidRPr="00455F34">
        <w:rPr>
          <w:rFonts w:asciiTheme="minorHAnsi" w:hAnsiTheme="minorHAnsi" w:cstheme="minorHAnsi"/>
          <w:sz w:val="20"/>
          <w:szCs w:val="20"/>
        </w:rPr>
        <w:t xml:space="preserve">point of halakhic contention regarding the degree of obligation and whether women are obligated Biblically or rabbinically. </w:t>
      </w:r>
    </w:p>
    <w:p w14:paraId="42A61C2A" w14:textId="77777777" w:rsidR="002953DB" w:rsidRPr="00455F34" w:rsidRDefault="002953DB" w:rsidP="005151CA">
      <w:pPr>
        <w:ind w:left="0" w:hanging="2"/>
        <w:rPr>
          <w:rFonts w:asciiTheme="minorHAnsi" w:hAnsiTheme="minorHAnsi" w:cstheme="minorHAnsi"/>
          <w:sz w:val="20"/>
          <w:szCs w:val="20"/>
        </w:rPr>
      </w:pPr>
    </w:p>
    <w:p w14:paraId="79934D33" w14:textId="77777777" w:rsidR="005151CA" w:rsidRPr="00455F34" w:rsidRDefault="005151CA" w:rsidP="005151CA">
      <w:pPr>
        <w:ind w:left="0" w:hanging="2"/>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6745"/>
        <w:gridCol w:w="2605"/>
      </w:tblGrid>
      <w:tr w:rsidR="005151CA" w:rsidRPr="00344457" w14:paraId="2589CE4A" w14:textId="77777777" w:rsidTr="00641ACC">
        <w:tc>
          <w:tcPr>
            <w:tcW w:w="6745" w:type="dxa"/>
          </w:tcPr>
          <w:p w14:paraId="2305847B" w14:textId="77777777" w:rsidR="005151CA" w:rsidRPr="00455F34" w:rsidRDefault="00262A65" w:rsidP="005151CA">
            <w:pPr>
              <w:ind w:leftChars="0" w:left="0" w:firstLineChars="0" w:firstLine="0"/>
              <w:rPr>
                <w:rFonts w:asciiTheme="minorHAnsi" w:hAnsiTheme="minorHAnsi" w:cstheme="minorHAnsi"/>
                <w:sz w:val="20"/>
                <w:szCs w:val="20"/>
              </w:rPr>
            </w:pPr>
            <w:r w:rsidRPr="00455F34">
              <w:rPr>
                <w:rFonts w:asciiTheme="minorHAnsi" w:hAnsiTheme="minorHAnsi" w:cstheme="minorHAnsi"/>
                <w:b/>
                <w:bCs/>
                <w:sz w:val="20"/>
                <w:szCs w:val="20"/>
              </w:rPr>
              <w:t>Come</w:t>
            </w:r>
            <w:r w:rsidRPr="00455F34">
              <w:rPr>
                <w:rFonts w:asciiTheme="minorHAnsi" w:hAnsiTheme="minorHAnsi" w:cstheme="minorHAnsi"/>
                <w:sz w:val="20"/>
                <w:szCs w:val="20"/>
              </w:rPr>
              <w:t xml:space="preserve"> and </w:t>
            </w:r>
            <w:r w:rsidRPr="00455F34">
              <w:rPr>
                <w:rFonts w:asciiTheme="minorHAnsi" w:hAnsiTheme="minorHAnsi" w:cstheme="minorHAnsi"/>
                <w:b/>
                <w:bCs/>
                <w:sz w:val="20"/>
                <w:szCs w:val="20"/>
              </w:rPr>
              <w:t>hear</w:t>
            </w:r>
            <w:r w:rsidRPr="00455F34">
              <w:rPr>
                <w:rFonts w:asciiTheme="minorHAnsi" w:hAnsiTheme="minorHAnsi" w:cstheme="minorHAnsi"/>
                <w:sz w:val="20"/>
                <w:szCs w:val="20"/>
              </w:rPr>
              <w:t xml:space="preserve"> from what was taught in a </w:t>
            </w:r>
            <w:proofErr w:type="spellStart"/>
            <w:r w:rsidRPr="00455F34">
              <w:rPr>
                <w:rFonts w:asciiTheme="minorHAnsi" w:hAnsiTheme="minorHAnsi" w:cstheme="minorHAnsi"/>
                <w:i/>
                <w:iCs/>
                <w:sz w:val="20"/>
                <w:szCs w:val="20"/>
              </w:rPr>
              <w:t>baraita</w:t>
            </w:r>
            <w:proofErr w:type="spellEnd"/>
            <w:r w:rsidRPr="00455F34">
              <w:rPr>
                <w:rFonts w:asciiTheme="minorHAnsi" w:hAnsiTheme="minorHAnsi" w:cstheme="minorHAnsi"/>
                <w:sz w:val="20"/>
                <w:szCs w:val="20"/>
              </w:rPr>
              <w:t xml:space="preserve">: </w:t>
            </w:r>
            <w:r w:rsidRPr="00455F34">
              <w:rPr>
                <w:rFonts w:asciiTheme="minorHAnsi" w:hAnsiTheme="minorHAnsi" w:cstheme="minorHAnsi"/>
                <w:b/>
                <w:bCs/>
                <w:sz w:val="20"/>
                <w:szCs w:val="20"/>
              </w:rPr>
              <w:t>Actually they said</w:t>
            </w:r>
            <w:r w:rsidRPr="00455F34">
              <w:rPr>
                <w:rFonts w:asciiTheme="minorHAnsi" w:hAnsiTheme="minorHAnsi" w:cstheme="minorHAnsi"/>
                <w:sz w:val="20"/>
                <w:szCs w:val="20"/>
              </w:rPr>
              <w:t xml:space="preserve"> that </w:t>
            </w:r>
            <w:r w:rsidRPr="00455F34">
              <w:rPr>
                <w:rFonts w:asciiTheme="minorHAnsi" w:hAnsiTheme="minorHAnsi" w:cstheme="minorHAnsi"/>
                <w:b/>
                <w:bCs/>
                <w:sz w:val="20"/>
                <w:szCs w:val="20"/>
              </w:rPr>
              <w:t>a son may recite a blessing</w:t>
            </w:r>
            <w:r w:rsidRPr="00455F34">
              <w:rPr>
                <w:rFonts w:asciiTheme="minorHAnsi" w:hAnsiTheme="minorHAnsi" w:cstheme="minorHAnsi"/>
                <w:sz w:val="20"/>
                <w:szCs w:val="20"/>
              </w:rPr>
              <w:t xml:space="preserve"> on behalf of </w:t>
            </w:r>
            <w:r w:rsidRPr="00455F34">
              <w:rPr>
                <w:rFonts w:asciiTheme="minorHAnsi" w:hAnsiTheme="minorHAnsi" w:cstheme="minorHAnsi"/>
                <w:b/>
                <w:bCs/>
                <w:sz w:val="20"/>
                <w:szCs w:val="20"/>
              </w:rPr>
              <w:t>his father, and a slave may recite a blessing</w:t>
            </w:r>
            <w:r w:rsidRPr="00455F34">
              <w:rPr>
                <w:rFonts w:asciiTheme="minorHAnsi" w:hAnsiTheme="minorHAnsi" w:cstheme="minorHAnsi"/>
                <w:sz w:val="20"/>
                <w:szCs w:val="20"/>
              </w:rPr>
              <w:t xml:space="preserve"> on behalf of </w:t>
            </w:r>
            <w:r w:rsidRPr="00455F34">
              <w:rPr>
                <w:rFonts w:asciiTheme="minorHAnsi" w:hAnsiTheme="minorHAnsi" w:cstheme="minorHAnsi"/>
                <w:b/>
                <w:bCs/>
                <w:sz w:val="20"/>
                <w:szCs w:val="20"/>
              </w:rPr>
              <w:t>his master, and a woman may recite a blessing</w:t>
            </w:r>
            <w:r w:rsidRPr="00455F34">
              <w:rPr>
                <w:rFonts w:asciiTheme="minorHAnsi" w:hAnsiTheme="minorHAnsi" w:cstheme="minorHAnsi"/>
                <w:sz w:val="20"/>
                <w:szCs w:val="20"/>
              </w:rPr>
              <w:t xml:space="preserve"> on behalf of </w:t>
            </w:r>
            <w:r w:rsidRPr="00455F34">
              <w:rPr>
                <w:rFonts w:asciiTheme="minorHAnsi" w:hAnsiTheme="minorHAnsi" w:cstheme="minorHAnsi"/>
                <w:b/>
                <w:bCs/>
                <w:sz w:val="20"/>
                <w:szCs w:val="20"/>
              </w:rPr>
              <w:t>her husband, but the Sages said: May a curse come to a man</w:t>
            </w:r>
            <w:r w:rsidRPr="00455F34">
              <w:rPr>
                <w:rFonts w:asciiTheme="minorHAnsi" w:hAnsiTheme="minorHAnsi" w:cstheme="minorHAnsi"/>
                <w:sz w:val="20"/>
                <w:szCs w:val="20"/>
              </w:rPr>
              <w:t xml:space="preserve"> who, due to his ignorance, requires </w:t>
            </w:r>
            <w:r w:rsidRPr="00455F34">
              <w:rPr>
                <w:rFonts w:asciiTheme="minorHAnsi" w:hAnsiTheme="minorHAnsi" w:cstheme="minorHAnsi"/>
                <w:b/>
                <w:bCs/>
                <w:sz w:val="20"/>
                <w:szCs w:val="20"/>
              </w:rPr>
              <w:t>his wife and children to recite a blessing on his behalf.</w:t>
            </w:r>
          </w:p>
        </w:tc>
        <w:tc>
          <w:tcPr>
            <w:tcW w:w="2605" w:type="dxa"/>
          </w:tcPr>
          <w:p w14:paraId="25B82C57" w14:textId="77777777" w:rsidR="005151CA" w:rsidRPr="00455F34" w:rsidRDefault="005151CA" w:rsidP="00954FDE">
            <w:pPr>
              <w:bidi/>
              <w:ind w:leftChars="0" w:left="0" w:firstLineChars="0" w:firstLine="0"/>
              <w:rPr>
                <w:rFonts w:asciiTheme="minorHAnsi" w:hAnsiTheme="minorHAnsi" w:cstheme="minorHAnsi"/>
                <w:sz w:val="20"/>
                <w:szCs w:val="20"/>
              </w:rPr>
            </w:pPr>
            <w:r w:rsidRPr="00455F34">
              <w:rPr>
                <w:rFonts w:asciiTheme="minorHAnsi" w:hAnsiTheme="minorHAnsi" w:cstheme="minorHAnsi"/>
                <w:sz w:val="20"/>
                <w:szCs w:val="20"/>
                <w:rtl/>
                <w:lang w:bidi="he-IL"/>
              </w:rPr>
              <w:t>תָּא</w:t>
            </w:r>
            <w:r w:rsidRPr="00455F34">
              <w:rPr>
                <w:rFonts w:asciiTheme="minorHAnsi" w:hAnsiTheme="minorHAnsi" w:cstheme="minorHAnsi"/>
                <w:sz w:val="20"/>
                <w:szCs w:val="20"/>
                <w:rtl/>
              </w:rPr>
              <w:t xml:space="preserve"> </w:t>
            </w:r>
            <w:r w:rsidRPr="00455F34">
              <w:rPr>
                <w:rFonts w:asciiTheme="minorHAnsi" w:hAnsiTheme="minorHAnsi" w:cstheme="minorHAnsi"/>
                <w:sz w:val="20"/>
                <w:szCs w:val="20"/>
                <w:rtl/>
                <w:lang w:bidi="he-IL"/>
              </w:rPr>
              <w:t>שְׁמַע</w:t>
            </w:r>
            <w:r w:rsidRPr="00455F34">
              <w:rPr>
                <w:rFonts w:asciiTheme="minorHAnsi" w:hAnsiTheme="minorHAnsi" w:cstheme="minorHAnsi"/>
                <w:sz w:val="20"/>
                <w:szCs w:val="20"/>
                <w:rtl/>
              </w:rPr>
              <w:t xml:space="preserve">: </w:t>
            </w:r>
            <w:r w:rsidRPr="00455F34">
              <w:rPr>
                <w:rFonts w:asciiTheme="minorHAnsi" w:hAnsiTheme="minorHAnsi" w:cstheme="minorHAnsi"/>
                <w:sz w:val="20"/>
                <w:szCs w:val="20"/>
                <w:rtl/>
                <w:lang w:bidi="he-IL"/>
              </w:rPr>
              <w:t>בֶּאֱמֶת</w:t>
            </w:r>
            <w:r w:rsidRPr="00455F34">
              <w:rPr>
                <w:rFonts w:asciiTheme="minorHAnsi" w:hAnsiTheme="minorHAnsi" w:cstheme="minorHAnsi"/>
                <w:sz w:val="20"/>
                <w:szCs w:val="20"/>
                <w:rtl/>
              </w:rPr>
              <w:t xml:space="preserve"> </w:t>
            </w:r>
            <w:r w:rsidRPr="00455F34">
              <w:rPr>
                <w:rFonts w:asciiTheme="minorHAnsi" w:hAnsiTheme="minorHAnsi" w:cstheme="minorHAnsi"/>
                <w:sz w:val="20"/>
                <w:szCs w:val="20"/>
                <w:rtl/>
                <w:lang w:bidi="he-IL"/>
              </w:rPr>
              <w:t>אָמְרוּ בֵּן מְבָרֵךְ לְאָבִיו</w:t>
            </w:r>
            <w:r w:rsidRPr="00455F34">
              <w:rPr>
                <w:rFonts w:asciiTheme="minorHAnsi" w:hAnsiTheme="minorHAnsi" w:cstheme="minorHAnsi"/>
                <w:sz w:val="20"/>
                <w:szCs w:val="20"/>
                <w:rtl/>
              </w:rPr>
              <w:t xml:space="preserve"> </w:t>
            </w:r>
            <w:r w:rsidRPr="00455F34">
              <w:rPr>
                <w:rFonts w:asciiTheme="minorHAnsi" w:hAnsiTheme="minorHAnsi" w:cstheme="minorHAnsi"/>
                <w:sz w:val="20"/>
                <w:szCs w:val="20"/>
                <w:rtl/>
                <w:lang w:bidi="he-IL"/>
              </w:rPr>
              <w:t>וְעֶבֶד</w:t>
            </w:r>
            <w:r w:rsidRPr="00455F34">
              <w:rPr>
                <w:rFonts w:asciiTheme="minorHAnsi" w:hAnsiTheme="minorHAnsi" w:cstheme="minorHAnsi"/>
                <w:sz w:val="20"/>
                <w:szCs w:val="20"/>
                <w:rtl/>
              </w:rPr>
              <w:t xml:space="preserve"> </w:t>
            </w:r>
            <w:r w:rsidRPr="00455F34">
              <w:rPr>
                <w:rFonts w:asciiTheme="minorHAnsi" w:hAnsiTheme="minorHAnsi" w:cstheme="minorHAnsi"/>
                <w:sz w:val="20"/>
                <w:szCs w:val="20"/>
                <w:rtl/>
                <w:lang w:bidi="he-IL"/>
              </w:rPr>
              <w:t>מְבָרֵךְ לְרַבּוֹ וְאִשָּׁה מְבָרֶכֶת</w:t>
            </w:r>
            <w:r w:rsidRPr="00455F34">
              <w:rPr>
                <w:rFonts w:asciiTheme="minorHAnsi" w:hAnsiTheme="minorHAnsi" w:cstheme="minorHAnsi"/>
                <w:sz w:val="20"/>
                <w:szCs w:val="20"/>
                <w:rtl/>
              </w:rPr>
              <w:t xml:space="preserve"> </w:t>
            </w:r>
            <w:r w:rsidRPr="00455F34">
              <w:rPr>
                <w:rFonts w:asciiTheme="minorHAnsi" w:hAnsiTheme="minorHAnsi" w:cstheme="minorHAnsi"/>
                <w:sz w:val="20"/>
                <w:szCs w:val="20"/>
                <w:rtl/>
                <w:lang w:bidi="he-IL"/>
              </w:rPr>
              <w:t>לְבַעֲלָהּ, אֲבָל</w:t>
            </w:r>
            <w:r w:rsidRPr="00455F34">
              <w:rPr>
                <w:rFonts w:asciiTheme="minorHAnsi" w:hAnsiTheme="minorHAnsi" w:cstheme="minorHAnsi"/>
                <w:sz w:val="20"/>
                <w:szCs w:val="20"/>
                <w:rtl/>
              </w:rPr>
              <w:t xml:space="preserve"> </w:t>
            </w:r>
            <w:r w:rsidRPr="00455F34">
              <w:rPr>
                <w:rFonts w:asciiTheme="minorHAnsi" w:hAnsiTheme="minorHAnsi" w:cstheme="minorHAnsi"/>
                <w:sz w:val="20"/>
                <w:szCs w:val="20"/>
                <w:rtl/>
                <w:lang w:bidi="he-IL"/>
              </w:rPr>
              <w:t>אָמְרוּ חֲכָמִים</w:t>
            </w:r>
            <w:r w:rsidRPr="00455F34">
              <w:rPr>
                <w:rFonts w:asciiTheme="minorHAnsi" w:hAnsiTheme="minorHAnsi" w:cstheme="minorHAnsi"/>
                <w:sz w:val="20"/>
                <w:szCs w:val="20"/>
                <w:rtl/>
              </w:rPr>
              <w:t xml:space="preserve">: </w:t>
            </w:r>
            <w:proofErr w:type="spellStart"/>
            <w:r w:rsidRPr="00455F34">
              <w:rPr>
                <w:rFonts w:asciiTheme="minorHAnsi" w:hAnsiTheme="minorHAnsi" w:cstheme="minorHAnsi"/>
                <w:sz w:val="20"/>
                <w:szCs w:val="20"/>
                <w:rtl/>
                <w:lang w:bidi="he-IL"/>
              </w:rPr>
              <w:t>תָּבֹא</w:t>
            </w:r>
            <w:proofErr w:type="spellEnd"/>
            <w:r w:rsidRPr="00455F34">
              <w:rPr>
                <w:rFonts w:asciiTheme="minorHAnsi" w:hAnsiTheme="minorHAnsi" w:cstheme="minorHAnsi"/>
                <w:sz w:val="20"/>
                <w:szCs w:val="20"/>
                <w:rtl/>
              </w:rPr>
              <w:t xml:space="preserve"> </w:t>
            </w:r>
            <w:r w:rsidRPr="00455F34">
              <w:rPr>
                <w:rFonts w:asciiTheme="minorHAnsi" w:hAnsiTheme="minorHAnsi" w:cstheme="minorHAnsi"/>
                <w:sz w:val="20"/>
                <w:szCs w:val="20"/>
                <w:rtl/>
                <w:lang w:bidi="he-IL"/>
              </w:rPr>
              <w:t>מְאֵרָה</w:t>
            </w:r>
            <w:r w:rsidRPr="00455F34">
              <w:rPr>
                <w:rFonts w:asciiTheme="minorHAnsi" w:hAnsiTheme="minorHAnsi" w:cstheme="minorHAnsi"/>
                <w:sz w:val="20"/>
                <w:szCs w:val="20"/>
                <w:rtl/>
              </w:rPr>
              <w:t xml:space="preserve"> </w:t>
            </w:r>
            <w:r w:rsidRPr="00455F34">
              <w:rPr>
                <w:rFonts w:asciiTheme="minorHAnsi" w:hAnsiTheme="minorHAnsi" w:cstheme="minorHAnsi"/>
                <w:sz w:val="20"/>
                <w:szCs w:val="20"/>
                <w:rtl/>
                <w:lang w:bidi="he-IL"/>
              </w:rPr>
              <w:t>לְאָדָם שֶׁאִשְׁתּוֹ וּבָנָיו</w:t>
            </w:r>
            <w:r w:rsidRPr="00455F34">
              <w:rPr>
                <w:rFonts w:asciiTheme="minorHAnsi" w:hAnsiTheme="minorHAnsi" w:cstheme="minorHAnsi"/>
                <w:sz w:val="20"/>
                <w:szCs w:val="20"/>
                <w:rtl/>
              </w:rPr>
              <w:t xml:space="preserve"> </w:t>
            </w:r>
            <w:proofErr w:type="spellStart"/>
            <w:r w:rsidRPr="00455F34">
              <w:rPr>
                <w:rFonts w:asciiTheme="minorHAnsi" w:hAnsiTheme="minorHAnsi" w:cstheme="minorHAnsi"/>
                <w:sz w:val="20"/>
                <w:szCs w:val="20"/>
                <w:rtl/>
                <w:lang w:bidi="he-IL"/>
              </w:rPr>
              <w:t>מְבָרְכִין</w:t>
            </w:r>
            <w:proofErr w:type="spellEnd"/>
            <w:r w:rsidRPr="00455F34">
              <w:rPr>
                <w:rFonts w:asciiTheme="minorHAnsi" w:hAnsiTheme="minorHAnsi" w:cstheme="minorHAnsi"/>
                <w:sz w:val="20"/>
                <w:szCs w:val="20"/>
                <w:rtl/>
              </w:rPr>
              <w:t xml:space="preserve"> </w:t>
            </w:r>
            <w:r w:rsidRPr="00455F34">
              <w:rPr>
                <w:rFonts w:asciiTheme="minorHAnsi" w:hAnsiTheme="minorHAnsi" w:cstheme="minorHAnsi"/>
                <w:sz w:val="20"/>
                <w:szCs w:val="20"/>
                <w:rtl/>
                <w:lang w:bidi="he-IL"/>
              </w:rPr>
              <w:t>לוֹ</w:t>
            </w:r>
            <w:r w:rsidRPr="00455F34">
              <w:rPr>
                <w:rFonts w:asciiTheme="minorHAnsi" w:hAnsiTheme="minorHAnsi" w:cstheme="minorHAnsi"/>
                <w:sz w:val="20"/>
                <w:szCs w:val="20"/>
              </w:rPr>
              <w:t>.</w:t>
            </w:r>
          </w:p>
        </w:tc>
      </w:tr>
    </w:tbl>
    <w:p w14:paraId="32BBA7B4" w14:textId="77777777" w:rsidR="005151CA" w:rsidRPr="00455F34" w:rsidRDefault="005151CA">
      <w:pPr>
        <w:ind w:left="0" w:hanging="2"/>
        <w:rPr>
          <w:rFonts w:asciiTheme="minorHAnsi" w:hAnsiTheme="minorHAnsi" w:cstheme="minorHAnsi"/>
          <w:sz w:val="20"/>
          <w:szCs w:val="20"/>
        </w:rPr>
      </w:pPr>
    </w:p>
    <w:p w14:paraId="641D6E6B" w14:textId="74392948" w:rsidR="00B82A9B" w:rsidRPr="00455F34" w:rsidRDefault="005E001C" w:rsidP="003571C8">
      <w:pPr>
        <w:pBdr>
          <w:top w:val="nil"/>
          <w:left w:val="nil"/>
          <w:bottom w:val="nil"/>
          <w:right w:val="nil"/>
          <w:between w:val="nil"/>
        </w:pBdr>
        <w:spacing w:before="120" w:line="240" w:lineRule="auto"/>
        <w:ind w:left="-2" w:firstLineChars="0" w:firstLine="0"/>
        <w:rPr>
          <w:rFonts w:asciiTheme="minorHAnsi" w:eastAsia="Calibri" w:hAnsiTheme="minorHAnsi" w:cstheme="minorHAnsi"/>
          <w:color w:val="000000"/>
          <w:sz w:val="20"/>
          <w:szCs w:val="20"/>
        </w:rPr>
      </w:pPr>
      <w:r>
        <w:rPr>
          <w:rFonts w:asciiTheme="minorHAnsi" w:eastAsia="Calibri" w:hAnsiTheme="minorHAnsi" w:cstheme="minorHAnsi"/>
          <w:color w:val="000000"/>
          <w:sz w:val="20"/>
          <w:szCs w:val="20"/>
        </w:rPr>
        <w:t xml:space="preserve">This kind of </w:t>
      </w:r>
      <w:r w:rsidR="00A242E9">
        <w:rPr>
          <w:rFonts w:asciiTheme="minorHAnsi" w:eastAsia="Calibri" w:hAnsiTheme="minorHAnsi" w:cstheme="minorHAnsi"/>
          <w:color w:val="000000"/>
          <w:sz w:val="20"/>
          <w:szCs w:val="20"/>
        </w:rPr>
        <w:t>automatic</w:t>
      </w:r>
      <w:r>
        <w:rPr>
          <w:rFonts w:asciiTheme="minorHAnsi" w:eastAsia="Calibri" w:hAnsiTheme="minorHAnsi" w:cstheme="minorHAnsi"/>
          <w:color w:val="000000"/>
          <w:sz w:val="20"/>
          <w:szCs w:val="20"/>
        </w:rPr>
        <w:t xml:space="preserve"> rejection of women (equated here with children) fulfilling men’s mitzva obligations will permeate the entire discussion brought below even when </w:t>
      </w:r>
      <w:proofErr w:type="gramStart"/>
      <w:r>
        <w:rPr>
          <w:rFonts w:asciiTheme="minorHAnsi" w:eastAsia="Calibri" w:hAnsiTheme="minorHAnsi" w:cstheme="minorHAnsi"/>
          <w:color w:val="000000"/>
          <w:sz w:val="20"/>
          <w:szCs w:val="20"/>
        </w:rPr>
        <w:t>men and women</w:t>
      </w:r>
      <w:proofErr w:type="gramEnd"/>
      <w:r>
        <w:rPr>
          <w:rFonts w:asciiTheme="minorHAnsi" w:eastAsia="Calibri" w:hAnsiTheme="minorHAnsi" w:cstheme="minorHAnsi"/>
          <w:color w:val="000000"/>
          <w:sz w:val="20"/>
          <w:szCs w:val="20"/>
        </w:rPr>
        <w:t xml:space="preserve"> are equally obligated. </w:t>
      </w:r>
      <w:r w:rsidR="003571C8">
        <w:rPr>
          <w:rFonts w:asciiTheme="minorHAnsi" w:eastAsia="Calibri" w:hAnsiTheme="minorHAnsi" w:cstheme="minorHAnsi"/>
          <w:color w:val="000000"/>
          <w:sz w:val="20"/>
          <w:szCs w:val="20"/>
        </w:rPr>
        <w:t>There</w:t>
      </w:r>
      <w:r>
        <w:rPr>
          <w:rFonts w:asciiTheme="minorHAnsi" w:eastAsia="Calibri" w:hAnsiTheme="minorHAnsi" w:cstheme="minorHAnsi"/>
          <w:color w:val="000000"/>
          <w:sz w:val="20"/>
          <w:szCs w:val="20"/>
        </w:rPr>
        <w:t xml:space="preserve"> is a reflexive </w:t>
      </w:r>
      <w:r w:rsidR="00A242E9">
        <w:rPr>
          <w:rFonts w:asciiTheme="minorHAnsi" w:eastAsia="Calibri" w:hAnsiTheme="minorHAnsi" w:cstheme="minorHAnsi"/>
          <w:color w:val="000000"/>
          <w:sz w:val="20"/>
          <w:szCs w:val="20"/>
        </w:rPr>
        <w:t>dismissal</w:t>
      </w:r>
      <w:r>
        <w:rPr>
          <w:rFonts w:asciiTheme="minorHAnsi" w:eastAsia="Calibri" w:hAnsiTheme="minorHAnsi" w:cstheme="minorHAnsi"/>
          <w:color w:val="000000"/>
          <w:sz w:val="20"/>
          <w:szCs w:val="20"/>
        </w:rPr>
        <w:t xml:space="preserve"> of </w:t>
      </w:r>
      <w:r w:rsidR="003571C8">
        <w:rPr>
          <w:rFonts w:asciiTheme="minorHAnsi" w:eastAsia="Calibri" w:hAnsiTheme="minorHAnsi" w:cstheme="minorHAnsi"/>
          <w:color w:val="000000"/>
          <w:sz w:val="20"/>
          <w:szCs w:val="20"/>
        </w:rPr>
        <w:t xml:space="preserve">women fulfilling men’s mitzva obligation, </w:t>
      </w:r>
      <w:r>
        <w:rPr>
          <w:rFonts w:asciiTheme="minorHAnsi" w:eastAsia="Calibri" w:hAnsiTheme="minorHAnsi" w:cstheme="minorHAnsi"/>
          <w:color w:val="000000"/>
          <w:sz w:val="20"/>
          <w:szCs w:val="20"/>
        </w:rPr>
        <w:t xml:space="preserve">as if this diminishes </w:t>
      </w:r>
      <w:r w:rsidR="003571C8">
        <w:rPr>
          <w:rFonts w:asciiTheme="minorHAnsi" w:eastAsia="Calibri" w:hAnsiTheme="minorHAnsi" w:cstheme="minorHAnsi"/>
          <w:color w:val="000000"/>
          <w:sz w:val="20"/>
          <w:szCs w:val="20"/>
        </w:rPr>
        <w:t>somehow the religious role</w:t>
      </w:r>
      <w:r>
        <w:rPr>
          <w:rFonts w:asciiTheme="minorHAnsi" w:eastAsia="Calibri" w:hAnsiTheme="minorHAnsi" w:cstheme="minorHAnsi"/>
          <w:color w:val="000000"/>
          <w:sz w:val="20"/>
          <w:szCs w:val="20"/>
        </w:rPr>
        <w:t xml:space="preserve"> of men</w:t>
      </w:r>
      <w:r w:rsidR="003571C8">
        <w:rPr>
          <w:rFonts w:asciiTheme="minorHAnsi" w:eastAsia="Calibri" w:hAnsiTheme="minorHAnsi" w:cstheme="minorHAnsi"/>
          <w:color w:val="000000"/>
          <w:sz w:val="20"/>
          <w:szCs w:val="20"/>
        </w:rPr>
        <w:t xml:space="preserve"> as the more active sex in practice and ritual.</w:t>
      </w:r>
    </w:p>
    <w:p w14:paraId="5821EA64" w14:textId="77777777" w:rsidR="00CF6503" w:rsidRDefault="00CF6503" w:rsidP="00CF6503">
      <w:pPr>
        <w:pBdr>
          <w:top w:val="nil"/>
          <w:left w:val="nil"/>
          <w:bottom w:val="nil"/>
          <w:right w:val="nil"/>
          <w:between w:val="nil"/>
        </w:pBdr>
        <w:spacing w:before="120" w:line="240" w:lineRule="auto"/>
        <w:ind w:left="0" w:hanging="2"/>
        <w:rPr>
          <w:rFonts w:ascii="Carlito" w:eastAsia="Carlito" w:hAnsi="Carlito" w:cs="Carlito"/>
          <w:b/>
          <w:color w:val="000000"/>
          <w:sz w:val="20"/>
          <w:szCs w:val="20"/>
        </w:rPr>
      </w:pPr>
      <w:r w:rsidRPr="00AC5F20">
        <w:rPr>
          <w:rFonts w:ascii="Carlito" w:eastAsia="Carlito" w:hAnsi="Carlito"/>
          <w:b/>
          <w:i/>
          <w:color w:val="000000"/>
          <w:sz w:val="20"/>
        </w:rPr>
        <w:t>Kiddush</w:t>
      </w:r>
      <w:r>
        <w:rPr>
          <w:rFonts w:ascii="Carlito" w:eastAsia="Carlito" w:hAnsi="Carlito" w:cs="Carlito"/>
          <w:b/>
          <w:color w:val="000000"/>
          <w:sz w:val="20"/>
          <w:szCs w:val="20"/>
        </w:rPr>
        <w:t xml:space="preserve"> on Shabbat</w:t>
      </w:r>
    </w:p>
    <w:p w14:paraId="2829F145" w14:textId="77777777" w:rsidR="00CF6503" w:rsidRDefault="00CF6503" w:rsidP="000030D6">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The continuation of the Talmudic discussion in Berakhot look</w:t>
      </w:r>
      <w:r w:rsidR="00F54004">
        <w:rPr>
          <w:rFonts w:ascii="Calibri" w:eastAsia="Calibri" w:hAnsi="Calibri" w:cs="Calibri"/>
          <w:color w:val="000000"/>
          <w:sz w:val="20"/>
          <w:szCs w:val="20"/>
        </w:rPr>
        <w:t>s</w:t>
      </w:r>
      <w:r>
        <w:rPr>
          <w:rFonts w:ascii="Calibri" w:eastAsia="Calibri" w:hAnsi="Calibri" w:cs="Calibri"/>
          <w:color w:val="000000"/>
          <w:sz w:val="20"/>
          <w:szCs w:val="20"/>
        </w:rPr>
        <w:t xml:space="preserve"> at</w:t>
      </w:r>
      <w:r w:rsidR="00FA66D0">
        <w:rPr>
          <w:rFonts w:ascii="Calibri" w:eastAsia="Calibri" w:hAnsi="Calibri" w:cs="Calibri"/>
          <w:color w:val="000000"/>
          <w:sz w:val="20"/>
          <w:szCs w:val="20"/>
        </w:rPr>
        <w:t xml:space="preserve"> another</w:t>
      </w:r>
      <w:r>
        <w:rPr>
          <w:rFonts w:ascii="Calibri" w:eastAsia="Calibri" w:hAnsi="Calibri" w:cs="Calibri"/>
          <w:color w:val="000000"/>
          <w:sz w:val="20"/>
          <w:szCs w:val="20"/>
        </w:rPr>
        <w:t xml:space="preserve"> exception to the rule of women’s exemption from time-bound </w:t>
      </w:r>
      <w:r w:rsidRPr="00AC5F20">
        <w:rPr>
          <w:rFonts w:ascii="Calibri" w:eastAsia="Calibri" w:hAnsi="Calibri"/>
          <w:i/>
          <w:color w:val="000000"/>
          <w:sz w:val="20"/>
        </w:rPr>
        <w:t>mitzvot</w:t>
      </w:r>
      <w:r>
        <w:rPr>
          <w:rFonts w:ascii="Calibri" w:eastAsia="Calibri" w:hAnsi="Calibri" w:cs="Calibri"/>
          <w:color w:val="000000"/>
          <w:sz w:val="20"/>
          <w:szCs w:val="20"/>
        </w:rPr>
        <w:t xml:space="preserve">. As </w:t>
      </w:r>
      <w:r w:rsidR="00F51FFB">
        <w:rPr>
          <w:rFonts w:ascii="Calibri" w:eastAsia="Calibri" w:hAnsi="Calibri" w:cs="Calibri"/>
          <w:color w:val="000000"/>
          <w:sz w:val="20"/>
          <w:szCs w:val="20"/>
        </w:rPr>
        <w:t>noted above</w:t>
      </w:r>
      <w:r>
        <w:rPr>
          <w:rFonts w:ascii="Calibri" w:eastAsia="Calibri" w:hAnsi="Calibri" w:cs="Calibri"/>
          <w:color w:val="000000"/>
          <w:sz w:val="20"/>
          <w:szCs w:val="20"/>
        </w:rPr>
        <w:t xml:space="preserve"> in the Kiddushin text, eating </w:t>
      </w:r>
      <w:r w:rsidRPr="002B7FB8">
        <w:rPr>
          <w:rFonts w:ascii="Calibri" w:eastAsia="Calibri" w:hAnsi="Calibri" w:cs="Calibri"/>
          <w:i/>
          <w:iCs/>
          <w:color w:val="000000"/>
          <w:sz w:val="20"/>
          <w:szCs w:val="20"/>
        </w:rPr>
        <w:t>matzah</w:t>
      </w:r>
      <w:r>
        <w:rPr>
          <w:rFonts w:ascii="Calibri" w:eastAsia="Calibri" w:hAnsi="Calibri" w:cs="Calibri"/>
          <w:color w:val="000000"/>
          <w:sz w:val="20"/>
          <w:szCs w:val="20"/>
        </w:rPr>
        <w:t xml:space="preserve">, rejoicing on </w:t>
      </w:r>
      <w:proofErr w:type="gramStart"/>
      <w:r w:rsidR="00F54004">
        <w:rPr>
          <w:rFonts w:ascii="Calibri" w:eastAsia="Calibri" w:hAnsi="Calibri" w:cs="Calibri"/>
          <w:color w:val="000000"/>
          <w:sz w:val="20"/>
          <w:szCs w:val="20"/>
        </w:rPr>
        <w:t>festivals</w:t>
      </w:r>
      <w:proofErr w:type="gramEnd"/>
      <w:r>
        <w:rPr>
          <w:rFonts w:ascii="Calibri" w:eastAsia="Calibri" w:hAnsi="Calibri" w:cs="Calibri"/>
          <w:color w:val="000000"/>
          <w:sz w:val="20"/>
          <w:szCs w:val="20"/>
        </w:rPr>
        <w:t xml:space="preserve"> and gathering to hear the Torah read every seven years</w:t>
      </w:r>
      <w:r w:rsidR="003571C8">
        <w:rPr>
          <w:rFonts w:ascii="Calibri" w:eastAsia="Calibri" w:hAnsi="Calibri" w:cs="Calibri"/>
          <w:color w:val="000000"/>
          <w:sz w:val="20"/>
          <w:szCs w:val="20"/>
        </w:rPr>
        <w:t xml:space="preserve"> are exceptions to the principle of exemption</w:t>
      </w:r>
      <w:r>
        <w:rPr>
          <w:rFonts w:ascii="Calibri" w:eastAsia="Calibri" w:hAnsi="Calibri" w:cs="Calibri"/>
          <w:color w:val="000000"/>
          <w:sz w:val="20"/>
          <w:szCs w:val="20"/>
        </w:rPr>
        <w:t xml:space="preserve">. The text in Berakhot </w:t>
      </w:r>
      <w:r w:rsidR="00125683">
        <w:rPr>
          <w:rFonts w:ascii="Calibri" w:eastAsia="Calibri" w:hAnsi="Calibri" w:cs="Calibri"/>
          <w:color w:val="000000"/>
          <w:sz w:val="20"/>
          <w:szCs w:val="20"/>
        </w:rPr>
        <w:t xml:space="preserve">discusses women’s obligation in </w:t>
      </w:r>
      <w:r w:rsidR="00D95DDF">
        <w:rPr>
          <w:rFonts w:ascii="Calibri" w:eastAsia="Calibri" w:hAnsi="Calibri" w:cs="Calibri"/>
          <w:color w:val="000000"/>
          <w:sz w:val="20"/>
          <w:szCs w:val="20"/>
        </w:rPr>
        <w:t xml:space="preserve">the </w:t>
      </w:r>
      <w:r w:rsidR="00D95DDF" w:rsidRPr="00455F34">
        <w:rPr>
          <w:rFonts w:ascii="Calibri" w:eastAsia="Calibri" w:hAnsi="Calibri" w:cs="Calibri"/>
          <w:i/>
          <w:iCs/>
          <w:color w:val="000000"/>
          <w:sz w:val="20"/>
          <w:szCs w:val="20"/>
        </w:rPr>
        <w:t>mitzvah</w:t>
      </w:r>
      <w:r w:rsidR="00D95DDF">
        <w:rPr>
          <w:rFonts w:ascii="Calibri" w:eastAsia="Calibri" w:hAnsi="Calibri" w:cs="Calibri"/>
          <w:color w:val="000000"/>
          <w:sz w:val="20"/>
          <w:szCs w:val="20"/>
        </w:rPr>
        <w:t xml:space="preserve"> of reciting </w:t>
      </w:r>
      <w:r w:rsidR="0033512E">
        <w:rPr>
          <w:rFonts w:ascii="Calibri" w:eastAsia="Calibri" w:hAnsi="Calibri" w:cs="Calibri"/>
          <w:i/>
          <w:iCs/>
          <w:color w:val="000000"/>
          <w:sz w:val="20"/>
          <w:szCs w:val="20"/>
        </w:rPr>
        <w:t>kiddush</w:t>
      </w:r>
      <w:r w:rsidR="00D95DDF">
        <w:rPr>
          <w:rFonts w:ascii="Calibri" w:eastAsia="Calibri" w:hAnsi="Calibri" w:cs="Calibri"/>
          <w:color w:val="000000"/>
          <w:sz w:val="20"/>
          <w:szCs w:val="20"/>
        </w:rPr>
        <w:t xml:space="preserve"> at the beginning of Shabbat over wine</w:t>
      </w:r>
      <w:r w:rsidR="003571C8">
        <w:rPr>
          <w:rFonts w:ascii="Calibri" w:eastAsia="Calibri" w:hAnsi="Calibri" w:cs="Calibri"/>
          <w:color w:val="000000"/>
          <w:sz w:val="20"/>
          <w:szCs w:val="20"/>
        </w:rPr>
        <w:t xml:space="preserve">, </w:t>
      </w:r>
      <w:r w:rsidR="00125683">
        <w:rPr>
          <w:rFonts w:ascii="Calibri" w:eastAsia="Calibri" w:hAnsi="Calibri" w:cs="Calibri"/>
          <w:color w:val="000000"/>
          <w:sz w:val="20"/>
          <w:szCs w:val="20"/>
        </w:rPr>
        <w:lastRenderedPageBreak/>
        <w:t xml:space="preserve">further </w:t>
      </w:r>
      <w:r>
        <w:rPr>
          <w:rFonts w:ascii="Calibri" w:eastAsia="Calibri" w:hAnsi="Calibri" w:cs="Calibri"/>
          <w:color w:val="000000"/>
          <w:sz w:val="20"/>
          <w:szCs w:val="20"/>
        </w:rPr>
        <w:t xml:space="preserve">widening the gap between the principle and </w:t>
      </w:r>
      <w:r w:rsidR="00125683">
        <w:rPr>
          <w:rFonts w:ascii="Calibri" w:eastAsia="Calibri" w:hAnsi="Calibri" w:cs="Calibri"/>
          <w:color w:val="000000"/>
          <w:sz w:val="20"/>
          <w:szCs w:val="20"/>
        </w:rPr>
        <w:t>its application</w:t>
      </w:r>
      <w:r w:rsidR="003571C8">
        <w:rPr>
          <w:rFonts w:ascii="Calibri" w:eastAsia="Calibri" w:hAnsi="Calibri" w:cs="Calibri"/>
          <w:color w:val="000000"/>
          <w:sz w:val="20"/>
          <w:szCs w:val="20"/>
        </w:rPr>
        <w:t xml:space="preserve"> by using an exegetical methodology that is supported by the Biblical text</w:t>
      </w:r>
      <w:r w:rsidR="00125683">
        <w:rPr>
          <w:rFonts w:ascii="Calibri" w:eastAsia="Calibri" w:hAnsi="Calibri" w:cs="Calibri"/>
          <w:color w:val="000000"/>
          <w:sz w:val="20"/>
          <w:szCs w:val="20"/>
        </w:rPr>
        <w:t>.</w:t>
      </w:r>
    </w:p>
    <w:p w14:paraId="6C19AFF7" w14:textId="77777777" w:rsidR="00CF6503" w:rsidRDefault="00CF6503" w:rsidP="00CF6503">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p>
    <w:tbl>
      <w:tblPr>
        <w:tblW w:w="8856" w:type="dxa"/>
        <w:tblInd w:w="108" w:type="dxa"/>
        <w:tblLayout w:type="fixed"/>
        <w:tblLook w:val="0000" w:firstRow="0" w:lastRow="0" w:firstColumn="0" w:lastColumn="0" w:noHBand="0" w:noVBand="0"/>
      </w:tblPr>
      <w:tblGrid>
        <w:gridCol w:w="5647"/>
        <w:gridCol w:w="3209"/>
      </w:tblGrid>
      <w:tr w:rsidR="00CF6503" w14:paraId="4A42EF97" w14:textId="77777777" w:rsidTr="00641ACC">
        <w:trPr>
          <w:trHeight w:val="3966"/>
        </w:trPr>
        <w:tc>
          <w:tcPr>
            <w:tcW w:w="5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809702" w14:textId="77777777" w:rsidR="00CF6503" w:rsidRPr="00455F34" w:rsidRDefault="00125683" w:rsidP="00A22939">
            <w:pPr>
              <w:pBdr>
                <w:top w:val="nil"/>
                <w:left w:val="nil"/>
                <w:bottom w:val="nil"/>
                <w:right w:val="nil"/>
                <w:between w:val="nil"/>
              </w:pBdr>
              <w:spacing w:before="120" w:line="240" w:lineRule="auto"/>
              <w:ind w:left="0" w:hanging="2"/>
              <w:rPr>
                <w:rFonts w:asciiTheme="minorHAnsi" w:eastAsia="Carlito" w:hAnsiTheme="minorHAnsi"/>
                <w:bCs/>
                <w:color w:val="000000"/>
                <w:sz w:val="20"/>
                <w:u w:val="single"/>
              </w:rPr>
            </w:pPr>
            <w:r w:rsidRPr="00455F34">
              <w:rPr>
                <w:rFonts w:asciiTheme="minorHAnsi" w:eastAsia="Carlito" w:hAnsiTheme="minorHAnsi"/>
                <w:bCs/>
                <w:color w:val="000000"/>
                <w:sz w:val="20"/>
                <w:u w:val="single"/>
              </w:rPr>
              <w:t>Bera</w:t>
            </w:r>
            <w:r>
              <w:rPr>
                <w:rFonts w:asciiTheme="minorHAnsi" w:eastAsia="Carlito" w:hAnsiTheme="minorHAnsi"/>
                <w:bCs/>
                <w:color w:val="000000"/>
                <w:sz w:val="20"/>
                <w:u w:val="single"/>
              </w:rPr>
              <w:t>k</w:t>
            </w:r>
            <w:r w:rsidRPr="00455F34">
              <w:rPr>
                <w:rFonts w:asciiTheme="minorHAnsi" w:eastAsia="Carlito" w:hAnsiTheme="minorHAnsi"/>
                <w:bCs/>
                <w:color w:val="000000"/>
                <w:sz w:val="20"/>
                <w:u w:val="single"/>
              </w:rPr>
              <w:t xml:space="preserve">hot </w:t>
            </w:r>
            <w:proofErr w:type="spellStart"/>
            <w:r w:rsidR="00CF6503" w:rsidRPr="00455F34">
              <w:rPr>
                <w:rFonts w:asciiTheme="minorHAnsi" w:eastAsia="Carlito" w:hAnsiTheme="minorHAnsi"/>
                <w:bCs/>
                <w:color w:val="000000"/>
                <w:sz w:val="20"/>
                <w:u w:val="single"/>
              </w:rPr>
              <w:t>20b</w:t>
            </w:r>
            <w:proofErr w:type="spellEnd"/>
          </w:p>
          <w:p w14:paraId="502E005E" w14:textId="77777777" w:rsidR="006D381E" w:rsidRPr="00AC5F20" w:rsidRDefault="00A42D29" w:rsidP="006D381E">
            <w:pPr>
              <w:pBdr>
                <w:top w:val="nil"/>
                <w:left w:val="nil"/>
                <w:bottom w:val="nil"/>
                <w:right w:val="nil"/>
                <w:between w:val="nil"/>
              </w:pBdr>
              <w:spacing w:before="120" w:line="240" w:lineRule="auto"/>
              <w:ind w:left="0" w:hanging="2"/>
              <w:rPr>
                <w:rFonts w:asciiTheme="minorHAnsi" w:eastAsia="Calibri" w:hAnsiTheme="minorHAnsi" w:cstheme="minorHAnsi"/>
                <w:color w:val="000000"/>
                <w:sz w:val="20"/>
                <w:szCs w:val="20"/>
                <w:rtl/>
              </w:rPr>
            </w:pPr>
            <w:hyperlink r:id="rId16" w:history="1">
              <w:r w:rsidR="006D381E" w:rsidRPr="006D381E">
                <w:rPr>
                  <w:rStyle w:val="Hyperlink"/>
                  <w:rFonts w:asciiTheme="minorHAnsi" w:eastAsia="Calibri" w:hAnsiTheme="minorHAnsi" w:cstheme="minorHAnsi"/>
                  <w:b/>
                  <w:bCs/>
                  <w:sz w:val="20"/>
                  <w:szCs w:val="20"/>
                </w:rPr>
                <w:t xml:space="preserve">Rav Adda bar </w:t>
              </w:r>
              <w:proofErr w:type="spellStart"/>
              <w:r w:rsidR="006D381E" w:rsidRPr="006D381E">
                <w:rPr>
                  <w:rStyle w:val="Hyperlink"/>
                  <w:rFonts w:asciiTheme="minorHAnsi" w:eastAsia="Calibri" w:hAnsiTheme="minorHAnsi" w:cstheme="minorHAnsi"/>
                  <w:b/>
                  <w:bCs/>
                  <w:sz w:val="20"/>
                  <w:szCs w:val="20"/>
                </w:rPr>
                <w:t>Ahava</w:t>
              </w:r>
              <w:proofErr w:type="spellEnd"/>
            </w:hyperlink>
            <w:r w:rsidR="006D381E" w:rsidRPr="00AC5F20">
              <w:rPr>
                <w:rFonts w:asciiTheme="minorHAnsi" w:eastAsia="Calibri" w:hAnsiTheme="minorHAnsi"/>
                <w:b/>
                <w:color w:val="000000"/>
                <w:sz w:val="20"/>
              </w:rPr>
              <w:t xml:space="preserve"> said: Women are </w:t>
            </w:r>
            <w:r w:rsidR="006D381E" w:rsidRPr="006D381E">
              <w:rPr>
                <w:rFonts w:asciiTheme="minorHAnsi" w:eastAsia="Calibri" w:hAnsiTheme="minorHAnsi" w:cstheme="minorHAnsi"/>
                <w:b/>
                <w:bCs/>
                <w:color w:val="000000"/>
                <w:sz w:val="20"/>
                <w:szCs w:val="20"/>
              </w:rPr>
              <w:t>obligated</w:t>
            </w:r>
            <w:r w:rsidR="006D381E" w:rsidRPr="00AC5F20">
              <w:rPr>
                <w:rFonts w:asciiTheme="minorHAnsi" w:eastAsia="Calibri" w:hAnsiTheme="minorHAnsi"/>
                <w:b/>
                <w:color w:val="000000"/>
                <w:sz w:val="20"/>
              </w:rPr>
              <w:t xml:space="preserve"> to</w:t>
            </w:r>
            <w:r w:rsidR="006D381E" w:rsidRPr="00AC5F20">
              <w:rPr>
                <w:rFonts w:asciiTheme="minorHAnsi" w:eastAsia="Calibri" w:hAnsiTheme="minorHAnsi"/>
                <w:color w:val="000000"/>
                <w:sz w:val="20"/>
              </w:rPr>
              <w:t xml:space="preserve"> </w:t>
            </w:r>
            <w:r w:rsidR="006D381E" w:rsidRPr="006D381E">
              <w:rPr>
                <w:rFonts w:asciiTheme="minorHAnsi" w:eastAsia="Calibri" w:hAnsiTheme="minorHAnsi" w:cstheme="minorHAnsi"/>
                <w:color w:val="000000"/>
                <w:sz w:val="20"/>
                <w:szCs w:val="20"/>
              </w:rPr>
              <w:t>recite</w:t>
            </w:r>
            <w:r w:rsidR="006D381E" w:rsidRPr="00AC5F20">
              <w:rPr>
                <w:rFonts w:asciiTheme="minorHAnsi" w:eastAsia="Calibri" w:hAnsiTheme="minorHAnsi"/>
                <w:color w:val="000000"/>
                <w:sz w:val="20"/>
              </w:rPr>
              <w:t xml:space="preserve"> the </w:t>
            </w:r>
            <w:r w:rsidR="006D381E" w:rsidRPr="00455F34">
              <w:rPr>
                <w:rFonts w:asciiTheme="minorHAnsi" w:eastAsia="Calibri" w:hAnsiTheme="minorHAnsi" w:cstheme="minorHAnsi"/>
                <w:b/>
                <w:bCs/>
                <w:color w:val="000000"/>
                <w:sz w:val="20"/>
                <w:szCs w:val="20"/>
              </w:rPr>
              <w:t>sanctification</w:t>
            </w:r>
            <w:r w:rsidR="006D381E" w:rsidRPr="00455F34">
              <w:rPr>
                <w:rFonts w:asciiTheme="minorHAnsi" w:eastAsia="Calibri" w:hAnsiTheme="minorHAnsi"/>
                <w:b/>
                <w:bCs/>
                <w:color w:val="000000"/>
                <w:sz w:val="20"/>
              </w:rPr>
              <w:t xml:space="preserve"> of the </w:t>
            </w:r>
            <w:r w:rsidR="006D381E" w:rsidRPr="00455F34">
              <w:rPr>
                <w:rFonts w:asciiTheme="minorHAnsi" w:eastAsia="Calibri" w:hAnsiTheme="minorHAnsi" w:cstheme="minorHAnsi"/>
                <w:b/>
                <w:bCs/>
                <w:color w:val="000000"/>
                <w:sz w:val="20"/>
                <w:szCs w:val="20"/>
              </w:rPr>
              <w:t>Shabbat day</w:t>
            </w:r>
            <w:r w:rsidR="006D381E" w:rsidRPr="006D381E">
              <w:rPr>
                <w:rFonts w:asciiTheme="minorHAnsi" w:eastAsia="Calibri" w:hAnsiTheme="minorHAnsi" w:cstheme="minorHAnsi"/>
                <w:color w:val="000000"/>
                <w:sz w:val="20"/>
                <w:szCs w:val="20"/>
              </w:rPr>
              <w:t xml:space="preserve"> [</w:t>
            </w:r>
            <w:r w:rsidR="006D381E" w:rsidRPr="006D381E">
              <w:rPr>
                <w:rFonts w:asciiTheme="minorHAnsi" w:eastAsia="Calibri" w:hAnsiTheme="minorHAnsi" w:cstheme="minorHAnsi"/>
                <w:b/>
                <w:bCs/>
                <w:i/>
                <w:iCs/>
                <w:color w:val="000000"/>
                <w:sz w:val="20"/>
                <w:szCs w:val="20"/>
              </w:rPr>
              <w:t>kiddush</w:t>
            </w:r>
            <w:r w:rsidR="006D381E" w:rsidRPr="006D381E">
              <w:rPr>
                <w:rFonts w:asciiTheme="minorHAnsi" w:eastAsia="Calibri" w:hAnsiTheme="minorHAnsi" w:cstheme="minorHAnsi"/>
                <w:b/>
                <w:bCs/>
                <w:color w:val="000000"/>
                <w:sz w:val="20"/>
                <w:szCs w:val="20"/>
              </w:rPr>
              <w:t>]</w:t>
            </w:r>
            <w:r w:rsidR="00833A89">
              <w:rPr>
                <w:rFonts w:asciiTheme="minorHAnsi" w:eastAsia="Calibri" w:hAnsiTheme="minorHAnsi" w:cstheme="minorHAnsi" w:hint="cs"/>
                <w:b/>
                <w:bCs/>
                <w:color w:val="000000"/>
                <w:sz w:val="20"/>
                <w:szCs w:val="20"/>
                <w:rtl/>
                <w:lang w:bidi="he-IL"/>
              </w:rPr>
              <w:t xml:space="preserve"> </w:t>
            </w:r>
            <w:r w:rsidR="006D381E" w:rsidRPr="006D381E">
              <w:rPr>
                <w:rFonts w:asciiTheme="minorHAnsi" w:eastAsia="Calibri" w:hAnsiTheme="minorHAnsi" w:cstheme="minorHAnsi"/>
                <w:b/>
                <w:bCs/>
                <w:color w:val="000000"/>
                <w:sz w:val="20"/>
                <w:szCs w:val="20"/>
              </w:rPr>
              <w:t xml:space="preserve">by </w:t>
            </w:r>
            <w:r w:rsidR="006D381E" w:rsidRPr="00AC5F20">
              <w:rPr>
                <w:rFonts w:asciiTheme="minorHAnsi" w:eastAsia="Calibri" w:hAnsiTheme="minorHAnsi"/>
                <w:b/>
                <w:color w:val="000000"/>
                <w:sz w:val="20"/>
              </w:rPr>
              <w:t>Torah</w:t>
            </w:r>
            <w:r w:rsidR="006D381E" w:rsidRPr="006D381E">
              <w:rPr>
                <w:rFonts w:asciiTheme="minorHAnsi" w:eastAsia="Calibri" w:hAnsiTheme="minorHAnsi" w:cstheme="minorHAnsi"/>
                <w:b/>
                <w:bCs/>
                <w:color w:val="000000"/>
                <w:sz w:val="20"/>
                <w:szCs w:val="20"/>
              </w:rPr>
              <w:t xml:space="preserve"> law.</w:t>
            </w:r>
            <w:r w:rsidR="006D381E" w:rsidRPr="006D381E">
              <w:rPr>
                <w:rFonts w:asciiTheme="minorHAnsi" w:eastAsia="Calibri" w:hAnsiTheme="minorHAnsi" w:cstheme="minorHAnsi"/>
                <w:color w:val="000000"/>
                <w:sz w:val="20"/>
                <w:szCs w:val="20"/>
              </w:rPr>
              <w:t xml:space="preserve"> </w:t>
            </w:r>
            <w:r w:rsidR="006D381E" w:rsidRPr="006D381E">
              <w:rPr>
                <w:rFonts w:asciiTheme="minorHAnsi" w:eastAsia="Calibri" w:hAnsiTheme="minorHAnsi" w:cstheme="minorHAnsi"/>
                <w:b/>
                <w:bCs/>
                <w:color w:val="000000"/>
                <w:sz w:val="20"/>
                <w:szCs w:val="20"/>
              </w:rPr>
              <w:t>Why?</w:t>
            </w:r>
            <w:r w:rsidR="006D381E" w:rsidRPr="006D381E">
              <w:rPr>
                <w:rFonts w:asciiTheme="minorHAnsi" w:eastAsia="Calibri" w:hAnsiTheme="minorHAnsi" w:cstheme="minorHAnsi"/>
                <w:color w:val="000000"/>
                <w:sz w:val="20"/>
                <w:szCs w:val="20"/>
              </w:rPr>
              <w:t xml:space="preserve"> </w:t>
            </w:r>
            <w:r w:rsidR="006D381E" w:rsidRPr="006D381E">
              <w:rPr>
                <w:rFonts w:asciiTheme="minorHAnsi" w:eastAsia="Calibri" w:hAnsiTheme="minorHAnsi" w:cstheme="minorHAnsi"/>
                <w:i/>
                <w:iCs/>
                <w:color w:val="000000"/>
                <w:sz w:val="20"/>
                <w:szCs w:val="20"/>
              </w:rPr>
              <w:t>Kiddush</w:t>
            </w:r>
            <w:r w:rsidR="006D381E" w:rsidRPr="00AC5F20">
              <w:rPr>
                <w:rFonts w:asciiTheme="minorHAnsi" w:eastAsia="Calibri" w:hAnsiTheme="minorHAnsi"/>
                <w:color w:val="000000"/>
                <w:sz w:val="20"/>
              </w:rPr>
              <w:t xml:space="preserve"> is a </w:t>
            </w:r>
            <w:r w:rsidR="006D381E" w:rsidRPr="006D381E">
              <w:rPr>
                <w:rFonts w:asciiTheme="minorHAnsi" w:eastAsia="Calibri" w:hAnsiTheme="minorHAnsi" w:cstheme="minorHAnsi"/>
                <w:b/>
                <w:bCs/>
                <w:color w:val="000000"/>
                <w:sz w:val="20"/>
                <w:szCs w:val="20"/>
              </w:rPr>
              <w:t xml:space="preserve">time-bound, </w:t>
            </w:r>
            <w:r w:rsidR="006D381E" w:rsidRPr="00AC5F20">
              <w:rPr>
                <w:rFonts w:asciiTheme="minorHAnsi" w:eastAsia="Calibri" w:hAnsiTheme="minorHAnsi"/>
                <w:b/>
                <w:color w:val="000000"/>
                <w:sz w:val="20"/>
              </w:rPr>
              <w:t xml:space="preserve">positive </w:t>
            </w:r>
            <w:r w:rsidR="006D381E" w:rsidRPr="006374A1">
              <w:rPr>
                <w:rFonts w:asciiTheme="minorHAnsi" w:eastAsia="Calibri" w:hAnsiTheme="minorHAnsi" w:cstheme="minorHAnsi"/>
                <w:b/>
                <w:bCs/>
                <w:i/>
                <w:iCs/>
                <w:color w:val="000000"/>
                <w:sz w:val="20"/>
                <w:szCs w:val="20"/>
              </w:rPr>
              <w:t>mitzva</w:t>
            </w:r>
            <w:r w:rsidR="006374A1" w:rsidRPr="006374A1">
              <w:rPr>
                <w:rFonts w:asciiTheme="minorHAnsi" w:eastAsia="Calibri" w:hAnsiTheme="minorHAnsi" w:cstheme="minorHAnsi"/>
                <w:b/>
                <w:bCs/>
                <w:i/>
                <w:iCs/>
                <w:color w:val="000000"/>
                <w:sz w:val="20"/>
                <w:szCs w:val="20"/>
              </w:rPr>
              <w:t>h</w:t>
            </w:r>
            <w:r w:rsidR="006D381E" w:rsidRPr="006D381E">
              <w:rPr>
                <w:rFonts w:asciiTheme="minorHAnsi" w:eastAsia="Calibri" w:hAnsiTheme="minorHAnsi" w:cstheme="minorHAnsi"/>
                <w:b/>
                <w:bCs/>
                <w:color w:val="000000"/>
                <w:sz w:val="20"/>
                <w:szCs w:val="20"/>
              </w:rPr>
              <w:t xml:space="preserve">, </w:t>
            </w:r>
            <w:r w:rsidR="006D381E" w:rsidRPr="00AC5F20">
              <w:rPr>
                <w:rFonts w:asciiTheme="minorHAnsi" w:eastAsia="Calibri" w:hAnsiTheme="minorHAnsi"/>
                <w:b/>
                <w:color w:val="000000"/>
                <w:sz w:val="20"/>
              </w:rPr>
              <w:t>and women are exempt</w:t>
            </w:r>
            <w:r w:rsidR="006D381E" w:rsidRPr="00AC5F20">
              <w:rPr>
                <w:rFonts w:asciiTheme="minorHAnsi" w:eastAsia="Calibri" w:hAnsiTheme="minorHAnsi"/>
                <w:color w:val="000000"/>
                <w:sz w:val="20"/>
              </w:rPr>
              <w:t xml:space="preserve"> from </w:t>
            </w:r>
            <w:r w:rsidR="006D381E" w:rsidRPr="00AC5F20">
              <w:rPr>
                <w:rFonts w:asciiTheme="minorHAnsi" w:eastAsia="Calibri" w:hAnsiTheme="minorHAnsi"/>
                <w:b/>
                <w:color w:val="000000"/>
                <w:sz w:val="20"/>
              </w:rPr>
              <w:t xml:space="preserve">all </w:t>
            </w:r>
            <w:r w:rsidR="006D381E" w:rsidRPr="006D381E">
              <w:rPr>
                <w:rFonts w:asciiTheme="minorHAnsi" w:eastAsia="Calibri" w:hAnsiTheme="minorHAnsi" w:cstheme="minorHAnsi"/>
                <w:b/>
                <w:bCs/>
                <w:color w:val="000000"/>
                <w:sz w:val="20"/>
                <w:szCs w:val="20"/>
              </w:rPr>
              <w:t xml:space="preserve">time-bound, </w:t>
            </w:r>
            <w:r w:rsidR="006D381E" w:rsidRPr="00AC5F20">
              <w:rPr>
                <w:rFonts w:asciiTheme="minorHAnsi" w:eastAsia="Calibri" w:hAnsiTheme="minorHAnsi"/>
                <w:b/>
                <w:color w:val="000000"/>
                <w:sz w:val="20"/>
              </w:rPr>
              <w:t xml:space="preserve">positive </w:t>
            </w:r>
            <w:r w:rsidR="006D381E" w:rsidRPr="00AC5F20">
              <w:rPr>
                <w:rFonts w:asciiTheme="minorHAnsi" w:eastAsia="Calibri" w:hAnsiTheme="minorHAnsi"/>
                <w:b/>
                <w:i/>
                <w:color w:val="000000"/>
                <w:sz w:val="20"/>
              </w:rPr>
              <w:t>mitzvot</w:t>
            </w:r>
            <w:r w:rsidR="006D381E" w:rsidRPr="006D381E">
              <w:rPr>
                <w:rFonts w:asciiTheme="minorHAnsi" w:eastAsia="Calibri" w:hAnsiTheme="minorHAnsi" w:cstheme="minorHAnsi"/>
                <w:b/>
                <w:bCs/>
                <w:color w:val="000000"/>
                <w:sz w:val="20"/>
                <w:szCs w:val="20"/>
              </w:rPr>
              <w:t xml:space="preserve">. </w:t>
            </w:r>
            <w:hyperlink r:id="rId17" w:history="1">
              <w:proofErr w:type="spellStart"/>
              <w:r w:rsidR="006D381E" w:rsidRPr="006D381E">
                <w:rPr>
                  <w:rStyle w:val="Hyperlink"/>
                  <w:rFonts w:asciiTheme="minorHAnsi" w:eastAsia="Calibri" w:hAnsiTheme="minorHAnsi" w:cstheme="minorHAnsi"/>
                  <w:b/>
                  <w:bCs/>
                  <w:sz w:val="20"/>
                  <w:szCs w:val="20"/>
                </w:rPr>
                <w:t>Abaye</w:t>
              </w:r>
              <w:proofErr w:type="spellEnd"/>
            </w:hyperlink>
            <w:r w:rsidR="006D381E" w:rsidRPr="00AC5F20">
              <w:rPr>
                <w:rFonts w:asciiTheme="minorHAnsi" w:eastAsia="Calibri" w:hAnsiTheme="minorHAnsi"/>
                <w:b/>
                <w:color w:val="000000"/>
                <w:sz w:val="20"/>
              </w:rPr>
              <w:t xml:space="preserve"> said:</w:t>
            </w:r>
            <w:r w:rsidR="006D381E" w:rsidRPr="00AC5F20">
              <w:rPr>
                <w:rFonts w:asciiTheme="minorHAnsi" w:eastAsia="Calibri" w:hAnsiTheme="minorHAnsi"/>
                <w:color w:val="000000"/>
                <w:sz w:val="20"/>
              </w:rPr>
              <w:t xml:space="preserve"> </w:t>
            </w:r>
            <w:r w:rsidR="00A65330" w:rsidRPr="00455F34">
              <w:rPr>
                <w:rFonts w:asciiTheme="minorHAnsi" w:eastAsia="Calibri" w:hAnsiTheme="minorHAnsi"/>
                <w:b/>
                <w:bCs/>
                <w:color w:val="000000"/>
                <w:sz w:val="20"/>
              </w:rPr>
              <w:t>by</w:t>
            </w:r>
            <w:r w:rsidR="00A65330">
              <w:rPr>
                <w:rFonts w:asciiTheme="minorHAnsi" w:eastAsia="Calibri" w:hAnsiTheme="minorHAnsi"/>
                <w:color w:val="000000"/>
                <w:sz w:val="20"/>
              </w:rPr>
              <w:t xml:space="preserve"> </w:t>
            </w:r>
            <w:r w:rsidR="006D381E" w:rsidRPr="006D381E">
              <w:rPr>
                <w:rFonts w:asciiTheme="minorHAnsi" w:eastAsia="Calibri" w:hAnsiTheme="minorHAnsi" w:cstheme="minorHAnsi"/>
                <w:b/>
                <w:bCs/>
                <w:color w:val="000000"/>
                <w:sz w:val="20"/>
                <w:szCs w:val="20"/>
              </w:rPr>
              <w:t>rabbinic,</w:t>
            </w:r>
            <w:r w:rsidR="006D381E" w:rsidRPr="006D381E">
              <w:rPr>
                <w:rFonts w:asciiTheme="minorHAnsi" w:eastAsia="Calibri" w:hAnsiTheme="minorHAnsi" w:cstheme="minorHAnsi"/>
                <w:color w:val="000000"/>
                <w:sz w:val="20"/>
                <w:szCs w:val="20"/>
              </w:rPr>
              <w:t xml:space="preserve"> </w:t>
            </w:r>
            <w:r w:rsidR="006D381E" w:rsidRPr="006D381E">
              <w:rPr>
                <w:rFonts w:asciiTheme="minorHAnsi" w:eastAsia="Calibri" w:hAnsiTheme="minorHAnsi" w:cstheme="minorHAnsi"/>
                <w:b/>
                <w:bCs/>
                <w:color w:val="000000"/>
                <w:sz w:val="20"/>
                <w:szCs w:val="20"/>
              </w:rPr>
              <w:t>law</w:t>
            </w:r>
            <w:r w:rsidR="006D381E" w:rsidRPr="00AC5F20">
              <w:rPr>
                <w:rFonts w:asciiTheme="minorHAnsi" w:eastAsia="Calibri" w:hAnsiTheme="minorHAnsi"/>
                <w:b/>
                <w:color w:val="000000"/>
                <w:sz w:val="20"/>
              </w:rPr>
              <w:t>.</w:t>
            </w:r>
          </w:p>
          <w:p w14:paraId="0FD0EB6C" w14:textId="77777777" w:rsidR="00CF6503" w:rsidRPr="006D381E" w:rsidRDefault="00A42D29" w:rsidP="006D381E">
            <w:pPr>
              <w:pBdr>
                <w:top w:val="nil"/>
                <w:left w:val="nil"/>
                <w:bottom w:val="nil"/>
                <w:right w:val="nil"/>
                <w:between w:val="nil"/>
              </w:pBdr>
              <w:spacing w:before="120" w:line="240" w:lineRule="auto"/>
              <w:ind w:left="0" w:hanging="2"/>
              <w:rPr>
                <w:rFonts w:asciiTheme="minorHAnsi" w:eastAsia="Calibri" w:hAnsiTheme="minorHAnsi" w:cstheme="minorHAnsi"/>
                <w:color w:val="000000"/>
                <w:sz w:val="20"/>
                <w:szCs w:val="20"/>
                <w:rtl/>
              </w:rPr>
            </w:pPr>
            <w:hyperlink r:id="rId18" w:history="1">
              <w:proofErr w:type="spellStart"/>
              <w:r w:rsidR="006D381E" w:rsidRPr="006D381E">
                <w:rPr>
                  <w:rStyle w:val="Hyperlink"/>
                  <w:rFonts w:asciiTheme="minorHAnsi" w:eastAsia="Calibri" w:hAnsiTheme="minorHAnsi" w:cstheme="minorHAnsi"/>
                  <w:b/>
                  <w:bCs/>
                  <w:sz w:val="20"/>
                  <w:szCs w:val="20"/>
                </w:rPr>
                <w:t>Rava</w:t>
              </w:r>
              <w:proofErr w:type="spellEnd"/>
            </w:hyperlink>
            <w:r w:rsidR="006D381E" w:rsidRPr="006D381E">
              <w:rPr>
                <w:rFonts w:asciiTheme="minorHAnsi" w:eastAsia="Calibri" w:hAnsiTheme="minorHAnsi" w:cstheme="minorHAnsi"/>
                <w:b/>
                <w:bCs/>
                <w:color w:val="000000"/>
                <w:sz w:val="20"/>
                <w:szCs w:val="20"/>
              </w:rPr>
              <w:t xml:space="preserve"> said to</w:t>
            </w:r>
            <w:r w:rsidR="006D381E" w:rsidRPr="006D381E">
              <w:rPr>
                <w:rFonts w:asciiTheme="minorHAnsi" w:eastAsia="Calibri" w:hAnsiTheme="minorHAnsi" w:cstheme="minorHAnsi"/>
                <w:color w:val="000000"/>
                <w:sz w:val="20"/>
                <w:szCs w:val="20"/>
              </w:rPr>
              <w:t xml:space="preserve"> </w:t>
            </w:r>
            <w:hyperlink r:id="rId19" w:history="1">
              <w:proofErr w:type="spellStart"/>
              <w:r w:rsidR="006D381E" w:rsidRPr="006D381E">
                <w:rPr>
                  <w:rStyle w:val="Hyperlink"/>
                  <w:rFonts w:asciiTheme="minorHAnsi" w:eastAsia="Calibri" w:hAnsiTheme="minorHAnsi" w:cstheme="minorHAnsi"/>
                  <w:sz w:val="20"/>
                  <w:szCs w:val="20"/>
                </w:rPr>
                <w:t>Abaye</w:t>
              </w:r>
              <w:proofErr w:type="spellEnd"/>
            </w:hyperlink>
            <w:r w:rsidR="006D381E" w:rsidRPr="006D381E">
              <w:rPr>
                <w:rFonts w:asciiTheme="minorHAnsi" w:eastAsia="Calibri" w:hAnsiTheme="minorHAnsi" w:cstheme="minorHAnsi"/>
                <w:color w:val="000000"/>
                <w:sz w:val="20"/>
                <w:szCs w:val="20"/>
              </w:rPr>
              <w:t xml:space="preserve">: First, </w:t>
            </w:r>
            <w:hyperlink r:id="rId20" w:history="1">
              <w:r w:rsidR="006D381E" w:rsidRPr="006D381E">
                <w:rPr>
                  <w:rStyle w:val="Hyperlink"/>
                  <w:rFonts w:asciiTheme="minorHAnsi" w:eastAsia="Calibri" w:hAnsiTheme="minorHAnsi" w:cstheme="minorHAnsi"/>
                  <w:sz w:val="20"/>
                  <w:szCs w:val="20"/>
                </w:rPr>
                <w:t xml:space="preserve">Rav Adda bar </w:t>
              </w:r>
              <w:proofErr w:type="spellStart"/>
              <w:r w:rsidR="006D381E" w:rsidRPr="006D381E">
                <w:rPr>
                  <w:rStyle w:val="Hyperlink"/>
                  <w:rFonts w:asciiTheme="minorHAnsi" w:eastAsia="Calibri" w:hAnsiTheme="minorHAnsi" w:cstheme="minorHAnsi"/>
                  <w:sz w:val="20"/>
                  <w:szCs w:val="20"/>
                </w:rPr>
                <w:t>Ahava</w:t>
              </w:r>
              <w:proofErr w:type="spellEnd"/>
            </w:hyperlink>
            <w:r w:rsidR="006D381E" w:rsidRPr="006D381E">
              <w:rPr>
                <w:rFonts w:asciiTheme="minorHAnsi" w:eastAsia="Calibri" w:hAnsiTheme="minorHAnsi" w:cstheme="minorHAnsi"/>
                <w:color w:val="000000"/>
                <w:sz w:val="20"/>
                <w:szCs w:val="20"/>
              </w:rPr>
              <w:t xml:space="preserve"> said that women are obligated to recite </w:t>
            </w:r>
            <w:r w:rsidR="006D381E" w:rsidRPr="006D381E">
              <w:rPr>
                <w:rFonts w:asciiTheme="minorHAnsi" w:eastAsia="Calibri" w:hAnsiTheme="minorHAnsi" w:cstheme="minorHAnsi"/>
                <w:i/>
                <w:iCs/>
                <w:color w:val="000000"/>
                <w:sz w:val="20"/>
                <w:szCs w:val="20"/>
              </w:rPr>
              <w:t>kiddush</w:t>
            </w:r>
            <w:r w:rsidR="006D381E" w:rsidRPr="006D381E">
              <w:rPr>
                <w:rFonts w:asciiTheme="minorHAnsi" w:eastAsia="Calibri" w:hAnsiTheme="minorHAnsi" w:cstheme="minorHAnsi"/>
                <w:color w:val="000000"/>
                <w:sz w:val="20"/>
                <w:szCs w:val="20"/>
              </w:rPr>
              <w:t xml:space="preserve"> </w:t>
            </w:r>
            <w:r w:rsidR="006D381E" w:rsidRPr="006D381E">
              <w:rPr>
                <w:rFonts w:asciiTheme="minorHAnsi" w:eastAsia="Calibri" w:hAnsiTheme="minorHAnsi" w:cstheme="minorHAnsi"/>
                <w:b/>
                <w:bCs/>
                <w:color w:val="000000"/>
                <w:sz w:val="20"/>
                <w:szCs w:val="20"/>
              </w:rPr>
              <w:t>by Torah law, and, furthermore,</w:t>
            </w:r>
            <w:r w:rsidR="006D381E" w:rsidRPr="006D381E">
              <w:rPr>
                <w:rFonts w:asciiTheme="minorHAnsi" w:eastAsia="Calibri" w:hAnsiTheme="minorHAnsi" w:cstheme="minorHAnsi"/>
                <w:color w:val="000000"/>
                <w:sz w:val="20"/>
                <w:szCs w:val="20"/>
              </w:rPr>
              <w:t xml:space="preserve"> </w:t>
            </w:r>
            <w:r w:rsidR="006D381E" w:rsidRPr="006D381E">
              <w:rPr>
                <w:rFonts w:asciiTheme="minorHAnsi" w:eastAsia="Calibri" w:hAnsiTheme="minorHAnsi" w:cstheme="minorHAnsi"/>
                <w:b/>
                <w:bCs/>
                <w:color w:val="000000"/>
                <w:sz w:val="20"/>
                <w:szCs w:val="20"/>
              </w:rPr>
              <w:t>let us obligate them</w:t>
            </w:r>
            <w:r w:rsidR="006D381E" w:rsidRPr="006D381E">
              <w:rPr>
                <w:rFonts w:asciiTheme="minorHAnsi" w:eastAsia="Calibri" w:hAnsiTheme="minorHAnsi" w:cstheme="minorHAnsi"/>
                <w:color w:val="000000"/>
                <w:sz w:val="20"/>
                <w:szCs w:val="20"/>
              </w:rPr>
              <w:t xml:space="preserve"> to fulfill </w:t>
            </w:r>
            <w:r w:rsidR="006D381E" w:rsidRPr="006D381E">
              <w:rPr>
                <w:rFonts w:asciiTheme="minorHAnsi" w:eastAsia="Calibri" w:hAnsiTheme="minorHAnsi" w:cstheme="minorHAnsi"/>
                <w:b/>
                <w:bCs/>
                <w:color w:val="000000"/>
                <w:sz w:val="20"/>
                <w:szCs w:val="20"/>
              </w:rPr>
              <w:t>all</w:t>
            </w:r>
            <w:r w:rsidR="006D381E" w:rsidRPr="006D381E">
              <w:rPr>
                <w:rFonts w:asciiTheme="minorHAnsi" w:eastAsia="Calibri" w:hAnsiTheme="minorHAnsi" w:cstheme="minorHAnsi"/>
                <w:color w:val="000000"/>
                <w:sz w:val="20"/>
                <w:szCs w:val="20"/>
              </w:rPr>
              <w:t xml:space="preserve"> time-bound, </w:t>
            </w:r>
            <w:r w:rsidR="006D381E" w:rsidRPr="006D381E">
              <w:rPr>
                <w:rFonts w:asciiTheme="minorHAnsi" w:eastAsia="Calibri" w:hAnsiTheme="minorHAnsi" w:cstheme="minorHAnsi"/>
                <w:b/>
                <w:bCs/>
                <w:color w:val="000000"/>
                <w:sz w:val="20"/>
                <w:szCs w:val="20"/>
              </w:rPr>
              <w:t>positive mitzvot by rabbinic law,</w:t>
            </w:r>
            <w:r w:rsidR="006D381E" w:rsidRPr="006D381E">
              <w:rPr>
                <w:rFonts w:asciiTheme="minorHAnsi" w:eastAsia="Calibri" w:hAnsiTheme="minorHAnsi" w:cstheme="minorHAnsi"/>
                <w:color w:val="000000"/>
                <w:sz w:val="20"/>
                <w:szCs w:val="20"/>
              </w:rPr>
              <w:t xml:space="preserve"> even though they are exempt by Torah law</w:t>
            </w:r>
            <w:r w:rsidR="00C038D5">
              <w:rPr>
                <w:rFonts w:asciiTheme="minorHAnsi" w:eastAsia="Calibri" w:hAnsiTheme="minorHAnsi" w:cstheme="minorHAnsi"/>
                <w:color w:val="000000"/>
                <w:sz w:val="20"/>
                <w:szCs w:val="20"/>
              </w:rPr>
              <w:t xml:space="preserve"> (which the rabbis did not do)</w:t>
            </w:r>
            <w:r w:rsidR="006D381E" w:rsidRPr="006D381E">
              <w:rPr>
                <w:rFonts w:asciiTheme="minorHAnsi" w:eastAsia="Calibri" w:hAnsiTheme="minorHAnsi" w:cstheme="minorHAnsi"/>
                <w:color w:val="000000"/>
                <w:sz w:val="20"/>
                <w:szCs w:val="20"/>
              </w:rPr>
              <w:t>.</w:t>
            </w:r>
          </w:p>
          <w:p w14:paraId="5CE43678" w14:textId="77777777" w:rsidR="006D381E" w:rsidRDefault="006D381E" w:rsidP="006D381E">
            <w:pPr>
              <w:pBdr>
                <w:top w:val="nil"/>
                <w:left w:val="nil"/>
                <w:bottom w:val="nil"/>
                <w:right w:val="nil"/>
                <w:between w:val="nil"/>
              </w:pBdr>
              <w:spacing w:before="120" w:line="240" w:lineRule="auto"/>
              <w:ind w:left="0" w:hanging="2"/>
              <w:rPr>
                <w:color w:val="000000"/>
                <w:lang w:bidi="he-IL"/>
              </w:rPr>
            </w:pPr>
            <w:r w:rsidRPr="006D381E">
              <w:rPr>
                <w:rFonts w:asciiTheme="minorHAnsi" w:hAnsiTheme="minorHAnsi" w:cstheme="minorHAnsi"/>
                <w:b/>
                <w:bCs/>
                <w:color w:val="000000"/>
                <w:sz w:val="20"/>
                <w:szCs w:val="20"/>
              </w:rPr>
              <w:t xml:space="preserve">Rather, </w:t>
            </w:r>
            <w:hyperlink r:id="rId21" w:history="1">
              <w:proofErr w:type="spellStart"/>
              <w:r w:rsidRPr="006D381E">
                <w:rPr>
                  <w:rStyle w:val="Hyperlink"/>
                  <w:rFonts w:asciiTheme="minorHAnsi" w:hAnsiTheme="minorHAnsi" w:cstheme="minorHAnsi"/>
                  <w:b/>
                  <w:bCs/>
                  <w:sz w:val="20"/>
                  <w:szCs w:val="20"/>
                </w:rPr>
                <w:t>Rava</w:t>
              </w:r>
              <w:proofErr w:type="spellEnd"/>
            </w:hyperlink>
            <w:r w:rsidRPr="006D381E">
              <w:rPr>
                <w:rFonts w:asciiTheme="minorHAnsi" w:hAnsiTheme="minorHAnsi" w:cstheme="minorHAnsi"/>
                <w:b/>
                <w:bCs/>
                <w:color w:val="000000"/>
                <w:sz w:val="20"/>
                <w:szCs w:val="20"/>
              </w:rPr>
              <w:t xml:space="preserve"> said:</w:t>
            </w:r>
            <w:r w:rsidRPr="006D381E">
              <w:rPr>
                <w:rFonts w:asciiTheme="minorHAnsi" w:hAnsiTheme="minorHAnsi" w:cstheme="minorHAnsi"/>
                <w:color w:val="000000"/>
                <w:sz w:val="20"/>
                <w:szCs w:val="20"/>
              </w:rPr>
              <w:t xml:space="preserve"> </w:t>
            </w:r>
            <w:r w:rsidR="00C038D5">
              <w:rPr>
                <w:rFonts w:asciiTheme="minorHAnsi" w:hAnsiTheme="minorHAnsi" w:cstheme="minorHAnsi"/>
                <w:color w:val="000000"/>
                <w:sz w:val="20"/>
                <w:szCs w:val="20"/>
              </w:rPr>
              <w:t>I</w:t>
            </w:r>
            <w:r w:rsidRPr="006D381E">
              <w:rPr>
                <w:rFonts w:asciiTheme="minorHAnsi" w:hAnsiTheme="minorHAnsi" w:cstheme="minorHAnsi"/>
                <w:color w:val="000000"/>
                <w:sz w:val="20"/>
                <w:szCs w:val="20"/>
              </w:rPr>
              <w:t xml:space="preserve">n the book of Exodus, </w:t>
            </w:r>
            <w:r w:rsidRPr="006D381E">
              <w:rPr>
                <w:rFonts w:asciiTheme="minorHAnsi" w:hAnsiTheme="minorHAnsi" w:cstheme="minorHAnsi"/>
                <w:b/>
                <w:bCs/>
                <w:color w:val="000000"/>
                <w:sz w:val="20"/>
                <w:szCs w:val="20"/>
              </w:rPr>
              <w:t>the verse said: “Remember</w:t>
            </w:r>
            <w:r w:rsidRPr="006D381E">
              <w:rPr>
                <w:rFonts w:asciiTheme="minorHAnsi" w:hAnsiTheme="minorHAnsi" w:cstheme="minorHAnsi"/>
                <w:color w:val="000000"/>
                <w:sz w:val="20"/>
                <w:szCs w:val="20"/>
              </w:rPr>
              <w:t xml:space="preserve"> Shabbat and sanctify it” (</w:t>
            </w:r>
            <w:hyperlink r:id="rId22" w:history="1">
              <w:r w:rsidRPr="006D381E">
                <w:rPr>
                  <w:rStyle w:val="Hyperlink"/>
                  <w:rFonts w:asciiTheme="minorHAnsi" w:hAnsiTheme="minorHAnsi" w:cstheme="minorHAnsi"/>
                  <w:sz w:val="20"/>
                  <w:szCs w:val="20"/>
                </w:rPr>
                <w:t>Exodus 20:8</w:t>
              </w:r>
            </w:hyperlink>
            <w:r w:rsidRPr="006D381E">
              <w:rPr>
                <w:rFonts w:asciiTheme="minorHAnsi" w:hAnsiTheme="minorHAnsi" w:cstheme="minorHAnsi"/>
                <w:color w:val="000000"/>
                <w:sz w:val="20"/>
                <w:szCs w:val="20"/>
              </w:rPr>
              <w:t xml:space="preserve">), while in the book of Deuteronomy it is said: </w:t>
            </w:r>
            <w:r w:rsidRPr="006D381E">
              <w:rPr>
                <w:rFonts w:asciiTheme="minorHAnsi" w:hAnsiTheme="minorHAnsi" w:cstheme="minorHAnsi"/>
                <w:b/>
                <w:bCs/>
                <w:color w:val="000000"/>
                <w:sz w:val="20"/>
                <w:szCs w:val="20"/>
              </w:rPr>
              <w:t>“Observe</w:t>
            </w:r>
            <w:r w:rsidRPr="006D381E">
              <w:rPr>
                <w:rFonts w:asciiTheme="minorHAnsi" w:hAnsiTheme="minorHAnsi" w:cstheme="minorHAnsi"/>
                <w:color w:val="000000"/>
                <w:sz w:val="20"/>
                <w:szCs w:val="20"/>
              </w:rPr>
              <w:t xml:space="preserve"> Shabbat and sanctify it” (</w:t>
            </w:r>
            <w:hyperlink r:id="rId23" w:history="1">
              <w:r w:rsidRPr="006D381E">
                <w:rPr>
                  <w:rStyle w:val="Hyperlink"/>
                  <w:rFonts w:asciiTheme="minorHAnsi" w:hAnsiTheme="minorHAnsi" w:cstheme="minorHAnsi"/>
                  <w:sz w:val="20"/>
                  <w:szCs w:val="20"/>
                </w:rPr>
                <w:t>Deuteronomy 5:12</w:t>
              </w:r>
            </w:hyperlink>
            <w:r w:rsidRPr="006D381E">
              <w:rPr>
                <w:rFonts w:asciiTheme="minorHAnsi" w:hAnsiTheme="minorHAnsi" w:cstheme="minorHAnsi"/>
                <w:color w:val="000000"/>
                <w:sz w:val="20"/>
                <w:szCs w:val="20"/>
              </w:rPr>
              <w:t xml:space="preserve">). </w:t>
            </w:r>
            <w:r w:rsidR="00C038D5">
              <w:rPr>
                <w:rFonts w:asciiTheme="minorHAnsi" w:hAnsiTheme="minorHAnsi" w:cstheme="minorHAnsi"/>
                <w:b/>
                <w:bCs/>
                <w:color w:val="000000"/>
                <w:sz w:val="20"/>
                <w:szCs w:val="20"/>
              </w:rPr>
              <w:t>A</w:t>
            </w:r>
            <w:r w:rsidRPr="006D381E">
              <w:rPr>
                <w:rFonts w:asciiTheme="minorHAnsi" w:hAnsiTheme="minorHAnsi" w:cstheme="minorHAnsi"/>
                <w:b/>
                <w:bCs/>
                <w:color w:val="000000"/>
                <w:sz w:val="20"/>
                <w:szCs w:val="20"/>
              </w:rPr>
              <w:t>nyone included in</w:t>
            </w:r>
            <w:r w:rsidRPr="006D381E">
              <w:rPr>
                <w:rFonts w:asciiTheme="minorHAnsi" w:hAnsiTheme="minorHAnsi" w:cstheme="minorHAnsi"/>
                <w:color w:val="000000"/>
                <w:sz w:val="20"/>
                <w:szCs w:val="20"/>
              </w:rPr>
              <w:t xml:space="preserve"> the obligation to </w:t>
            </w:r>
            <w:r w:rsidRPr="006D381E">
              <w:rPr>
                <w:rFonts w:asciiTheme="minorHAnsi" w:hAnsiTheme="minorHAnsi" w:cstheme="minorHAnsi"/>
                <w:b/>
                <w:bCs/>
                <w:color w:val="000000"/>
                <w:sz w:val="20"/>
                <w:szCs w:val="20"/>
              </w:rPr>
              <w:t>observe</w:t>
            </w:r>
            <w:r w:rsidRPr="006D381E">
              <w:rPr>
                <w:rFonts w:asciiTheme="minorHAnsi" w:hAnsiTheme="minorHAnsi" w:cstheme="minorHAnsi"/>
                <w:color w:val="000000"/>
                <w:sz w:val="20"/>
                <w:szCs w:val="20"/>
              </w:rPr>
              <w:t xml:space="preserve"> Shabbat by avoiding its desecration, </w:t>
            </w:r>
            <w:r w:rsidRPr="006D381E">
              <w:rPr>
                <w:rFonts w:asciiTheme="minorHAnsi" w:hAnsiTheme="minorHAnsi" w:cstheme="minorHAnsi"/>
                <w:b/>
                <w:bCs/>
                <w:color w:val="000000"/>
                <w:sz w:val="20"/>
                <w:szCs w:val="20"/>
              </w:rPr>
              <w:t>is</w:t>
            </w:r>
            <w:r w:rsidRPr="006D381E">
              <w:rPr>
                <w:rFonts w:asciiTheme="minorHAnsi" w:hAnsiTheme="minorHAnsi" w:cstheme="minorHAnsi"/>
                <w:color w:val="000000"/>
                <w:sz w:val="20"/>
                <w:szCs w:val="20"/>
              </w:rPr>
              <w:t xml:space="preserve"> also </w:t>
            </w:r>
            <w:r w:rsidRPr="006D381E">
              <w:rPr>
                <w:rFonts w:asciiTheme="minorHAnsi" w:hAnsiTheme="minorHAnsi" w:cstheme="minorHAnsi"/>
                <w:b/>
                <w:bCs/>
                <w:color w:val="000000"/>
                <w:sz w:val="20"/>
                <w:szCs w:val="20"/>
              </w:rPr>
              <w:t>included in</w:t>
            </w:r>
            <w:r w:rsidRPr="006D381E">
              <w:rPr>
                <w:rFonts w:asciiTheme="minorHAnsi" w:hAnsiTheme="minorHAnsi" w:cstheme="minorHAnsi"/>
                <w:color w:val="000000"/>
                <w:sz w:val="20"/>
                <w:szCs w:val="20"/>
              </w:rPr>
              <w:t xml:space="preserve"> the mitzva to </w:t>
            </w:r>
            <w:r w:rsidRPr="006D381E">
              <w:rPr>
                <w:rFonts w:asciiTheme="minorHAnsi" w:hAnsiTheme="minorHAnsi" w:cstheme="minorHAnsi"/>
                <w:b/>
                <w:bCs/>
                <w:color w:val="000000"/>
                <w:sz w:val="20"/>
                <w:szCs w:val="20"/>
              </w:rPr>
              <w:t>remember</w:t>
            </w:r>
            <w:r w:rsidRPr="006D381E">
              <w:rPr>
                <w:rFonts w:asciiTheme="minorHAnsi" w:hAnsiTheme="minorHAnsi" w:cstheme="minorHAnsi"/>
                <w:color w:val="000000"/>
                <w:sz w:val="20"/>
                <w:szCs w:val="20"/>
              </w:rPr>
              <w:t xml:space="preserve"> Shabbat by reciting </w:t>
            </w:r>
            <w:r w:rsidRPr="006D381E">
              <w:rPr>
                <w:rFonts w:asciiTheme="minorHAnsi" w:hAnsiTheme="minorHAnsi" w:cstheme="minorHAnsi"/>
                <w:i/>
                <w:iCs/>
                <w:color w:val="000000"/>
                <w:sz w:val="20"/>
                <w:szCs w:val="20"/>
              </w:rPr>
              <w:t>kiddush</w:t>
            </w:r>
            <w:r w:rsidRPr="006D381E">
              <w:rPr>
                <w:rFonts w:asciiTheme="minorHAnsi" w:hAnsiTheme="minorHAnsi" w:cstheme="minorHAnsi"/>
                <w:color w:val="000000"/>
                <w:sz w:val="20"/>
                <w:szCs w:val="20"/>
              </w:rPr>
              <w:t xml:space="preserve">. </w:t>
            </w:r>
            <w:r w:rsidRPr="006D381E">
              <w:rPr>
                <w:rFonts w:asciiTheme="minorHAnsi" w:hAnsiTheme="minorHAnsi" w:cstheme="minorHAnsi"/>
                <w:b/>
                <w:bCs/>
                <w:color w:val="000000"/>
                <w:sz w:val="20"/>
                <w:szCs w:val="20"/>
              </w:rPr>
              <w:t>Since these women are included in</w:t>
            </w:r>
            <w:r w:rsidRPr="006D381E">
              <w:rPr>
                <w:rFonts w:asciiTheme="minorHAnsi" w:hAnsiTheme="minorHAnsi" w:cstheme="minorHAnsi"/>
                <w:color w:val="000000"/>
                <w:sz w:val="20"/>
                <w:szCs w:val="20"/>
              </w:rPr>
              <w:t xml:space="preserve"> the </w:t>
            </w:r>
            <w:r w:rsidRPr="006374A1">
              <w:rPr>
                <w:rFonts w:asciiTheme="minorHAnsi" w:hAnsiTheme="minorHAnsi" w:cstheme="minorHAnsi"/>
                <w:i/>
                <w:iCs/>
                <w:color w:val="000000"/>
                <w:sz w:val="20"/>
                <w:szCs w:val="20"/>
              </w:rPr>
              <w:t>mitzva</w:t>
            </w:r>
            <w:r w:rsidR="006374A1" w:rsidRPr="006374A1">
              <w:rPr>
                <w:rFonts w:asciiTheme="minorHAnsi" w:hAnsiTheme="minorHAnsi" w:cstheme="minorHAnsi"/>
                <w:i/>
                <w:iCs/>
                <w:color w:val="000000"/>
                <w:sz w:val="20"/>
                <w:szCs w:val="20"/>
              </w:rPr>
              <w:t>h</w:t>
            </w:r>
            <w:r w:rsidRPr="006D381E">
              <w:rPr>
                <w:rFonts w:asciiTheme="minorHAnsi" w:hAnsiTheme="minorHAnsi" w:cstheme="minorHAnsi"/>
                <w:color w:val="000000"/>
                <w:sz w:val="20"/>
                <w:szCs w:val="20"/>
              </w:rPr>
              <w:t xml:space="preserve"> </w:t>
            </w:r>
            <w:r w:rsidRPr="006D381E">
              <w:rPr>
                <w:rFonts w:asciiTheme="minorHAnsi" w:hAnsiTheme="minorHAnsi" w:cstheme="minorHAnsi"/>
                <w:b/>
                <w:bCs/>
                <w:color w:val="000000"/>
                <w:sz w:val="20"/>
                <w:szCs w:val="20"/>
              </w:rPr>
              <w:t>to observe</w:t>
            </w:r>
            <w:r w:rsidRPr="006D381E">
              <w:rPr>
                <w:rFonts w:asciiTheme="minorHAnsi" w:hAnsiTheme="minorHAnsi" w:cstheme="minorHAnsi"/>
                <w:color w:val="000000"/>
                <w:sz w:val="20"/>
                <w:szCs w:val="20"/>
              </w:rPr>
              <w:t xml:space="preserve"> Shabbat</w:t>
            </w:r>
            <w:r w:rsidR="00C038D5">
              <w:rPr>
                <w:rFonts w:asciiTheme="minorHAnsi" w:hAnsiTheme="minorHAnsi" w:cstheme="minorHAnsi"/>
                <w:color w:val="000000"/>
                <w:sz w:val="20"/>
                <w:szCs w:val="20"/>
              </w:rPr>
              <w:t>,</w:t>
            </w:r>
            <w:r w:rsidRPr="006D381E">
              <w:rPr>
                <w:rFonts w:asciiTheme="minorHAnsi" w:hAnsiTheme="minorHAnsi" w:cstheme="minorHAnsi"/>
                <w:color w:val="000000"/>
                <w:sz w:val="20"/>
                <w:szCs w:val="20"/>
              </w:rPr>
              <w:t xml:space="preserve"> so too </w:t>
            </w:r>
            <w:r w:rsidRPr="006D381E">
              <w:rPr>
                <w:rFonts w:asciiTheme="minorHAnsi" w:hAnsiTheme="minorHAnsi" w:cstheme="minorHAnsi"/>
                <w:b/>
                <w:bCs/>
                <w:color w:val="000000"/>
                <w:sz w:val="20"/>
                <w:szCs w:val="20"/>
              </w:rPr>
              <w:t>are they included in</w:t>
            </w:r>
            <w:r w:rsidRPr="006D381E">
              <w:rPr>
                <w:rFonts w:asciiTheme="minorHAnsi" w:hAnsiTheme="minorHAnsi" w:cstheme="minorHAnsi"/>
                <w:color w:val="000000"/>
                <w:sz w:val="20"/>
                <w:szCs w:val="20"/>
              </w:rPr>
              <w:t xml:space="preserve"> the </w:t>
            </w:r>
            <w:r w:rsidRPr="006374A1">
              <w:rPr>
                <w:rFonts w:asciiTheme="minorHAnsi" w:hAnsiTheme="minorHAnsi" w:cstheme="minorHAnsi"/>
                <w:i/>
                <w:iCs/>
                <w:color w:val="000000"/>
                <w:sz w:val="20"/>
                <w:szCs w:val="20"/>
              </w:rPr>
              <w:t>mitzva</w:t>
            </w:r>
            <w:r w:rsidR="006374A1" w:rsidRPr="006374A1">
              <w:rPr>
                <w:rFonts w:asciiTheme="minorHAnsi" w:hAnsiTheme="minorHAnsi" w:cstheme="minorHAnsi"/>
                <w:i/>
                <w:iCs/>
                <w:color w:val="000000"/>
                <w:sz w:val="20"/>
                <w:szCs w:val="20"/>
              </w:rPr>
              <w:t>h</w:t>
            </w:r>
            <w:r w:rsidRPr="006D381E">
              <w:rPr>
                <w:rFonts w:asciiTheme="minorHAnsi" w:hAnsiTheme="minorHAnsi" w:cstheme="minorHAnsi"/>
                <w:color w:val="000000"/>
                <w:sz w:val="20"/>
                <w:szCs w:val="20"/>
              </w:rPr>
              <w:t xml:space="preserve"> of </w:t>
            </w:r>
            <w:r w:rsidRPr="006D381E">
              <w:rPr>
                <w:rFonts w:asciiTheme="minorHAnsi" w:hAnsiTheme="minorHAnsi" w:cstheme="minorHAnsi"/>
                <w:b/>
                <w:bCs/>
                <w:color w:val="000000"/>
                <w:sz w:val="20"/>
                <w:szCs w:val="20"/>
              </w:rPr>
              <w:t>remembering</w:t>
            </w:r>
            <w:r w:rsidRPr="006D381E">
              <w:rPr>
                <w:rFonts w:asciiTheme="minorHAnsi" w:hAnsiTheme="minorHAnsi" w:cstheme="minorHAnsi"/>
                <w:color w:val="000000"/>
                <w:sz w:val="20"/>
                <w:szCs w:val="20"/>
              </w:rPr>
              <w:t xml:space="preserve"> Shabbat.</w:t>
            </w:r>
            <w:r>
              <w:rPr>
                <w:rFonts w:hint="cs"/>
                <w:color w:val="000000"/>
                <w:rtl/>
                <w:lang w:bidi="he-IL"/>
              </w:rPr>
              <w:t xml:space="preserve"> </w:t>
            </w:r>
          </w:p>
        </w:tc>
        <w:tc>
          <w:tcPr>
            <w:tcW w:w="3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0A8830" w14:textId="77777777" w:rsidR="00CF6503" w:rsidRPr="00455F34" w:rsidRDefault="00125683" w:rsidP="00455F34">
            <w:pPr>
              <w:pBdr>
                <w:top w:val="nil"/>
                <w:left w:val="nil"/>
                <w:bottom w:val="nil"/>
                <w:right w:val="nil"/>
                <w:between w:val="nil"/>
              </w:pBdr>
              <w:spacing w:before="120" w:line="240" w:lineRule="auto"/>
              <w:ind w:left="0" w:hanging="2"/>
              <w:jc w:val="right"/>
              <w:rPr>
                <w:rFonts w:asciiTheme="majorBidi" w:eastAsia="Carlito" w:hAnsiTheme="majorBidi" w:cstheme="majorBidi"/>
                <w:b/>
                <w:color w:val="000000"/>
                <w:u w:val="single"/>
              </w:rPr>
            </w:pPr>
            <w:r w:rsidRPr="00455F34">
              <w:rPr>
                <w:rFonts w:asciiTheme="majorBidi" w:eastAsia="Arimo" w:hAnsiTheme="majorBidi" w:cstheme="majorBidi" w:hint="cs"/>
                <w:b/>
                <w:color w:val="000000"/>
                <w:u w:val="single"/>
                <w:rtl/>
                <w:lang w:bidi="he-IL"/>
              </w:rPr>
              <w:t>תלמוד</w:t>
            </w:r>
            <w:r w:rsidRPr="00455F34">
              <w:rPr>
                <w:rFonts w:asciiTheme="majorBidi" w:eastAsia="Arimo" w:hAnsiTheme="majorBidi" w:cstheme="majorBidi"/>
                <w:b/>
                <w:color w:val="000000"/>
                <w:u w:val="single"/>
                <w:rtl/>
                <w:lang w:bidi="he-IL"/>
              </w:rPr>
              <w:t xml:space="preserve"> בבלי מסכת </w:t>
            </w:r>
            <w:r w:rsidR="00CF6503" w:rsidRPr="00455F34">
              <w:rPr>
                <w:rFonts w:asciiTheme="majorBidi" w:eastAsia="Arimo" w:hAnsiTheme="majorBidi" w:cstheme="majorBidi" w:hint="cs"/>
                <w:b/>
                <w:color w:val="000000"/>
                <w:u w:val="single"/>
                <w:rtl/>
                <w:lang w:bidi="he-IL"/>
              </w:rPr>
              <w:t>ברכות</w:t>
            </w:r>
            <w:r>
              <w:rPr>
                <w:rFonts w:asciiTheme="majorBidi" w:eastAsia="Arimo" w:hAnsiTheme="majorBidi" w:cstheme="majorBidi" w:hint="cs"/>
                <w:b/>
                <w:color w:val="000000"/>
                <w:u w:val="single"/>
                <w:rtl/>
                <w:lang w:bidi="he-IL"/>
              </w:rPr>
              <w:t xml:space="preserve"> דף</w:t>
            </w:r>
            <w:r w:rsidR="00CF6503" w:rsidRPr="00455F34">
              <w:rPr>
                <w:rFonts w:asciiTheme="majorBidi" w:eastAsia="Arimo" w:hAnsiTheme="majorBidi" w:cstheme="majorBidi"/>
                <w:b/>
                <w:color w:val="000000"/>
                <w:u w:val="single"/>
                <w:rtl/>
              </w:rPr>
              <w:t xml:space="preserve"> </w:t>
            </w:r>
            <w:r w:rsidR="00CF6503" w:rsidRPr="00455F34">
              <w:rPr>
                <w:rFonts w:asciiTheme="majorBidi" w:eastAsia="Arimo" w:hAnsiTheme="majorBidi" w:cstheme="majorBidi" w:hint="cs"/>
                <w:b/>
                <w:color w:val="000000"/>
                <w:u w:val="single"/>
                <w:rtl/>
                <w:lang w:bidi="he-IL"/>
              </w:rPr>
              <w:t>כ</w:t>
            </w:r>
            <w:r w:rsidR="006D381E" w:rsidRPr="00455F34">
              <w:rPr>
                <w:rFonts w:asciiTheme="majorBidi" w:eastAsia="Arimo" w:hAnsiTheme="majorBidi" w:cstheme="majorBidi"/>
                <w:b/>
                <w:color w:val="000000"/>
                <w:u w:val="single"/>
                <w:rtl/>
                <w:lang w:bidi="he-IL"/>
              </w:rPr>
              <w:t xml:space="preserve">' </w:t>
            </w:r>
            <w:r w:rsidR="006D381E" w:rsidRPr="00455F34">
              <w:rPr>
                <w:rFonts w:asciiTheme="majorBidi" w:eastAsia="Arimo" w:hAnsiTheme="majorBidi" w:cstheme="majorBidi" w:hint="cs"/>
                <w:b/>
                <w:color w:val="000000"/>
                <w:u w:val="single"/>
                <w:rtl/>
                <w:lang w:bidi="he-IL"/>
              </w:rPr>
              <w:t>עמ</w:t>
            </w:r>
            <w:r w:rsidR="00F51FFB" w:rsidRPr="00455F34">
              <w:rPr>
                <w:rFonts w:asciiTheme="majorBidi" w:eastAsia="Arimo" w:hAnsiTheme="majorBidi" w:cstheme="majorBidi"/>
                <w:b/>
                <w:color w:val="000000"/>
                <w:u w:val="single"/>
                <w:rtl/>
                <w:lang w:bidi="he-IL"/>
              </w:rPr>
              <w:t>'</w:t>
            </w:r>
            <w:r w:rsidR="006D381E" w:rsidRPr="00455F34">
              <w:rPr>
                <w:rFonts w:asciiTheme="majorBidi" w:eastAsia="Arimo" w:hAnsiTheme="majorBidi" w:cstheme="majorBidi"/>
                <w:b/>
                <w:color w:val="000000"/>
                <w:u w:val="single"/>
                <w:rtl/>
                <w:lang w:bidi="he-IL"/>
              </w:rPr>
              <w:t xml:space="preserve"> </w:t>
            </w:r>
            <w:r w:rsidR="006D381E" w:rsidRPr="00455F34">
              <w:rPr>
                <w:rFonts w:asciiTheme="majorBidi" w:eastAsia="Arimo" w:hAnsiTheme="majorBidi" w:cstheme="majorBidi" w:hint="cs"/>
                <w:b/>
                <w:color w:val="000000"/>
                <w:u w:val="single"/>
                <w:rtl/>
                <w:lang w:bidi="he-IL"/>
              </w:rPr>
              <w:t>ב</w:t>
            </w:r>
          </w:p>
          <w:p w14:paraId="4117772C" w14:textId="77777777" w:rsidR="00833A89" w:rsidRPr="00455F34" w:rsidRDefault="00833A89" w:rsidP="00833A89">
            <w:pPr>
              <w:bidi/>
              <w:ind w:left="0" w:hanging="2"/>
              <w:rPr>
                <w:rFonts w:asciiTheme="majorBidi" w:hAnsiTheme="majorBidi" w:cstheme="majorBidi"/>
                <w:rtl/>
              </w:rPr>
            </w:pPr>
          </w:p>
          <w:p w14:paraId="3C43B5BE" w14:textId="77777777" w:rsidR="00833A89" w:rsidRPr="00455F34" w:rsidRDefault="00833A89" w:rsidP="00833A89">
            <w:pPr>
              <w:bidi/>
              <w:ind w:left="0" w:hanging="2"/>
              <w:rPr>
                <w:rFonts w:asciiTheme="majorBidi" w:hAnsiTheme="majorBidi" w:cstheme="majorBidi"/>
                <w:rtl/>
              </w:rPr>
            </w:pPr>
            <w:r w:rsidRPr="00455F34">
              <w:rPr>
                <w:rFonts w:asciiTheme="majorBidi" w:hAnsiTheme="majorBidi" w:cstheme="majorBidi" w:hint="eastAsia"/>
                <w:rtl/>
                <w:lang w:bidi="he-IL"/>
              </w:rPr>
              <w:t>אמר</w:t>
            </w:r>
            <w:r w:rsidRPr="00455F34">
              <w:rPr>
                <w:rFonts w:asciiTheme="majorBidi" w:hAnsiTheme="majorBidi" w:cstheme="majorBidi"/>
                <w:rtl/>
              </w:rPr>
              <w:t> </w:t>
            </w:r>
            <w:hyperlink r:id="rId24" w:tooltip="קטגוריה:רב אדא בר אהבה" w:history="1">
              <w:r w:rsidRPr="00455F34">
                <w:rPr>
                  <w:rStyle w:val="Hyperlink"/>
                  <w:rFonts w:asciiTheme="majorBidi" w:hAnsiTheme="majorBidi" w:cstheme="majorBidi"/>
                  <w:color w:val="auto"/>
                  <w:u w:val="none"/>
                  <w:rtl/>
                  <w:lang w:bidi="he-IL"/>
                </w:rPr>
                <w:t>רב</w:t>
              </w:r>
              <w:r w:rsidRPr="00455F34">
                <w:rPr>
                  <w:rStyle w:val="Hyperlink"/>
                  <w:rFonts w:asciiTheme="majorBidi" w:hAnsiTheme="majorBidi" w:cstheme="majorBidi"/>
                  <w:color w:val="auto"/>
                  <w:u w:val="none"/>
                  <w:rtl/>
                </w:rPr>
                <w:t xml:space="preserve"> </w:t>
              </w:r>
              <w:proofErr w:type="spellStart"/>
              <w:r w:rsidRPr="00455F34">
                <w:rPr>
                  <w:rStyle w:val="Hyperlink"/>
                  <w:rFonts w:asciiTheme="majorBidi" w:hAnsiTheme="majorBidi" w:cstheme="majorBidi"/>
                  <w:color w:val="auto"/>
                  <w:u w:val="none"/>
                  <w:rtl/>
                  <w:lang w:bidi="he-IL"/>
                </w:rPr>
                <w:t>אדא</w:t>
              </w:r>
              <w:proofErr w:type="spellEnd"/>
              <w:r w:rsidRPr="00455F34">
                <w:rPr>
                  <w:rStyle w:val="Hyperlink"/>
                  <w:rFonts w:asciiTheme="majorBidi" w:hAnsiTheme="majorBidi" w:cstheme="majorBidi"/>
                  <w:color w:val="auto"/>
                  <w:u w:val="none"/>
                  <w:rtl/>
                </w:rPr>
                <w:t xml:space="preserve"> </w:t>
              </w:r>
              <w:r w:rsidRPr="00455F34">
                <w:rPr>
                  <w:rStyle w:val="Hyperlink"/>
                  <w:rFonts w:asciiTheme="majorBidi" w:hAnsiTheme="majorBidi" w:cstheme="majorBidi"/>
                  <w:color w:val="auto"/>
                  <w:u w:val="none"/>
                  <w:rtl/>
                  <w:lang w:bidi="he-IL"/>
                </w:rPr>
                <w:t>בר</w:t>
              </w:r>
              <w:r w:rsidRPr="00455F34">
                <w:rPr>
                  <w:rStyle w:val="Hyperlink"/>
                  <w:rFonts w:asciiTheme="majorBidi" w:hAnsiTheme="majorBidi" w:cstheme="majorBidi"/>
                  <w:color w:val="auto"/>
                  <w:u w:val="none"/>
                  <w:rtl/>
                </w:rPr>
                <w:t xml:space="preserve"> </w:t>
              </w:r>
              <w:r w:rsidRPr="00455F34">
                <w:rPr>
                  <w:rStyle w:val="Hyperlink"/>
                  <w:rFonts w:asciiTheme="majorBidi" w:hAnsiTheme="majorBidi" w:cstheme="majorBidi"/>
                  <w:color w:val="auto"/>
                  <w:u w:val="none"/>
                  <w:rtl/>
                  <w:lang w:bidi="he-IL"/>
                </w:rPr>
                <w:t>אהבה</w:t>
              </w:r>
            </w:hyperlink>
            <w:r w:rsidRPr="00455F34">
              <w:rPr>
                <w:rFonts w:asciiTheme="majorBidi" w:hAnsiTheme="majorBidi" w:cstheme="majorBidi"/>
              </w:rPr>
              <w:t> </w:t>
            </w:r>
            <w:r w:rsidRPr="00455F34">
              <w:rPr>
                <w:rFonts w:asciiTheme="majorBidi" w:hAnsiTheme="majorBidi" w:cstheme="majorBidi" w:hint="eastAsia"/>
                <w:rtl/>
                <w:lang w:bidi="he-IL"/>
              </w:rPr>
              <w:t>נשים</w:t>
            </w:r>
            <w:r w:rsidRPr="00455F34">
              <w:rPr>
                <w:rFonts w:asciiTheme="majorBidi" w:hAnsiTheme="majorBidi" w:cstheme="majorBidi"/>
                <w:rtl/>
              </w:rPr>
              <w:t xml:space="preserve"> </w:t>
            </w:r>
            <w:r w:rsidRPr="00455F34">
              <w:rPr>
                <w:rFonts w:asciiTheme="majorBidi" w:hAnsiTheme="majorBidi" w:cstheme="majorBidi" w:hint="eastAsia"/>
                <w:rtl/>
                <w:lang w:bidi="he-IL"/>
              </w:rPr>
              <w:t>חייבות</w:t>
            </w:r>
            <w:r w:rsidRPr="00455F34">
              <w:rPr>
                <w:rFonts w:asciiTheme="majorBidi" w:hAnsiTheme="majorBidi" w:cstheme="majorBidi"/>
                <w:rtl/>
              </w:rPr>
              <w:t xml:space="preserve"> </w:t>
            </w:r>
            <w:r w:rsidRPr="00455F34">
              <w:rPr>
                <w:rFonts w:asciiTheme="majorBidi" w:hAnsiTheme="majorBidi" w:cstheme="majorBidi" w:hint="eastAsia"/>
                <w:rtl/>
                <w:lang w:bidi="he-IL"/>
              </w:rPr>
              <w:t>בקדוש</w:t>
            </w:r>
            <w:r w:rsidRPr="00455F34">
              <w:rPr>
                <w:rFonts w:asciiTheme="majorBidi" w:hAnsiTheme="majorBidi" w:cstheme="majorBidi"/>
                <w:rtl/>
              </w:rPr>
              <w:t xml:space="preserve"> </w:t>
            </w:r>
            <w:r w:rsidRPr="00455F34">
              <w:rPr>
                <w:rFonts w:asciiTheme="majorBidi" w:hAnsiTheme="majorBidi" w:cstheme="majorBidi" w:hint="eastAsia"/>
                <w:rtl/>
                <w:lang w:bidi="he-IL"/>
              </w:rPr>
              <w:t>היום</w:t>
            </w:r>
            <w:r w:rsidRPr="00455F34">
              <w:rPr>
                <w:rFonts w:asciiTheme="majorBidi" w:hAnsiTheme="majorBidi" w:cstheme="majorBidi"/>
                <w:rtl/>
              </w:rPr>
              <w:t xml:space="preserve"> </w:t>
            </w:r>
            <w:r w:rsidRPr="00455F34">
              <w:rPr>
                <w:rFonts w:asciiTheme="majorBidi" w:hAnsiTheme="majorBidi" w:cstheme="majorBidi" w:hint="eastAsia"/>
                <w:rtl/>
                <w:lang w:bidi="he-IL"/>
              </w:rPr>
              <w:t>דבר</w:t>
            </w:r>
            <w:r w:rsidRPr="00455F34">
              <w:rPr>
                <w:rFonts w:asciiTheme="majorBidi" w:hAnsiTheme="majorBidi" w:cstheme="majorBidi"/>
                <w:rtl/>
              </w:rPr>
              <w:t xml:space="preserve"> </w:t>
            </w:r>
            <w:r w:rsidRPr="00455F34">
              <w:rPr>
                <w:rFonts w:asciiTheme="majorBidi" w:hAnsiTheme="majorBidi" w:cstheme="majorBidi" w:hint="eastAsia"/>
                <w:rtl/>
                <w:lang w:bidi="he-IL"/>
              </w:rPr>
              <w:t>תורה</w:t>
            </w:r>
            <w:r w:rsidRPr="00455F34">
              <w:rPr>
                <w:rFonts w:asciiTheme="majorBidi" w:hAnsiTheme="majorBidi" w:cstheme="majorBidi"/>
                <w:rtl/>
              </w:rPr>
              <w:t>.</w:t>
            </w:r>
          </w:p>
          <w:p w14:paraId="0C9FFCF0" w14:textId="77777777" w:rsidR="00833A89" w:rsidRPr="00455F34" w:rsidRDefault="00833A89" w:rsidP="00833A89">
            <w:pPr>
              <w:bidi/>
              <w:ind w:left="0" w:hanging="2"/>
              <w:rPr>
                <w:rFonts w:asciiTheme="majorBidi" w:hAnsiTheme="majorBidi" w:cstheme="majorBidi"/>
                <w:rtl/>
              </w:rPr>
            </w:pPr>
          </w:p>
          <w:p w14:paraId="70B73E87" w14:textId="77777777" w:rsidR="00833A89" w:rsidRPr="00455F34" w:rsidRDefault="00833A89" w:rsidP="00833A89">
            <w:pPr>
              <w:bidi/>
              <w:ind w:left="0" w:hanging="2"/>
              <w:rPr>
                <w:rFonts w:asciiTheme="majorBidi" w:hAnsiTheme="majorBidi" w:cstheme="majorBidi"/>
                <w:rtl/>
              </w:rPr>
            </w:pPr>
            <w:proofErr w:type="spellStart"/>
            <w:r w:rsidRPr="00455F34">
              <w:rPr>
                <w:rFonts w:asciiTheme="majorBidi" w:hAnsiTheme="majorBidi" w:cstheme="majorBidi" w:hint="eastAsia"/>
                <w:rtl/>
                <w:lang w:bidi="he-IL"/>
              </w:rPr>
              <w:t>אמאי</w:t>
            </w:r>
            <w:proofErr w:type="spellEnd"/>
            <w:r w:rsidRPr="00455F34">
              <w:rPr>
                <w:rFonts w:asciiTheme="majorBidi" w:hAnsiTheme="majorBidi" w:cstheme="majorBidi"/>
                <w:rtl/>
              </w:rPr>
              <w:t xml:space="preserve">? </w:t>
            </w:r>
            <w:r w:rsidRPr="00455F34">
              <w:rPr>
                <w:rFonts w:asciiTheme="majorBidi" w:hAnsiTheme="majorBidi" w:cstheme="majorBidi" w:hint="eastAsia"/>
                <w:rtl/>
                <w:lang w:bidi="he-IL"/>
              </w:rPr>
              <w:t>מצות</w:t>
            </w:r>
            <w:r w:rsidRPr="00455F34">
              <w:rPr>
                <w:rFonts w:asciiTheme="majorBidi" w:hAnsiTheme="majorBidi" w:cstheme="majorBidi"/>
                <w:rtl/>
              </w:rPr>
              <w:t xml:space="preserve"> </w:t>
            </w:r>
            <w:r w:rsidRPr="00455F34">
              <w:rPr>
                <w:rFonts w:asciiTheme="majorBidi" w:hAnsiTheme="majorBidi" w:cstheme="majorBidi" w:hint="eastAsia"/>
                <w:rtl/>
                <w:lang w:bidi="he-IL"/>
              </w:rPr>
              <w:t>עשה</w:t>
            </w:r>
            <w:r w:rsidRPr="00455F34">
              <w:rPr>
                <w:rFonts w:asciiTheme="majorBidi" w:hAnsiTheme="majorBidi" w:cstheme="majorBidi"/>
                <w:rtl/>
              </w:rPr>
              <w:t xml:space="preserve"> </w:t>
            </w:r>
            <w:r w:rsidRPr="00455F34">
              <w:rPr>
                <w:rFonts w:asciiTheme="majorBidi" w:hAnsiTheme="majorBidi" w:cstheme="majorBidi" w:hint="eastAsia"/>
                <w:rtl/>
                <w:lang w:bidi="he-IL"/>
              </w:rPr>
              <w:t>שהזמן</w:t>
            </w:r>
            <w:r w:rsidRPr="00455F34">
              <w:rPr>
                <w:rFonts w:asciiTheme="majorBidi" w:hAnsiTheme="majorBidi" w:cstheme="majorBidi"/>
                <w:rtl/>
              </w:rPr>
              <w:t xml:space="preserve"> </w:t>
            </w:r>
            <w:proofErr w:type="spellStart"/>
            <w:r w:rsidRPr="00455F34">
              <w:rPr>
                <w:rFonts w:asciiTheme="majorBidi" w:hAnsiTheme="majorBidi" w:cstheme="majorBidi" w:hint="eastAsia"/>
                <w:rtl/>
                <w:lang w:bidi="he-IL"/>
              </w:rPr>
              <w:t>גרמא</w:t>
            </w:r>
            <w:proofErr w:type="spellEnd"/>
            <w:r w:rsidRPr="00455F34">
              <w:rPr>
                <w:rFonts w:asciiTheme="majorBidi" w:hAnsiTheme="majorBidi" w:cstheme="majorBidi"/>
                <w:rtl/>
              </w:rPr>
              <w:t xml:space="preserve"> </w:t>
            </w:r>
            <w:r w:rsidRPr="00455F34">
              <w:rPr>
                <w:rFonts w:asciiTheme="majorBidi" w:hAnsiTheme="majorBidi" w:cstheme="majorBidi" w:hint="eastAsia"/>
                <w:rtl/>
                <w:lang w:bidi="he-IL"/>
              </w:rPr>
              <w:t>הוא</w:t>
            </w:r>
            <w:r w:rsidRPr="00455F34">
              <w:rPr>
                <w:rFonts w:asciiTheme="majorBidi" w:hAnsiTheme="majorBidi" w:cstheme="majorBidi"/>
                <w:rtl/>
              </w:rPr>
              <w:t xml:space="preserve"> </w:t>
            </w:r>
            <w:r w:rsidRPr="00455F34">
              <w:rPr>
                <w:rFonts w:asciiTheme="majorBidi" w:hAnsiTheme="majorBidi" w:cstheme="majorBidi" w:hint="eastAsia"/>
                <w:rtl/>
                <w:lang w:bidi="he-IL"/>
              </w:rPr>
              <w:t>וכל</w:t>
            </w:r>
            <w:r w:rsidRPr="00455F34">
              <w:rPr>
                <w:rFonts w:asciiTheme="majorBidi" w:hAnsiTheme="majorBidi" w:cstheme="majorBidi"/>
                <w:rtl/>
              </w:rPr>
              <w:t xml:space="preserve"> </w:t>
            </w:r>
            <w:r w:rsidRPr="00455F34">
              <w:rPr>
                <w:rFonts w:asciiTheme="majorBidi" w:hAnsiTheme="majorBidi" w:cstheme="majorBidi" w:hint="eastAsia"/>
                <w:rtl/>
                <w:lang w:bidi="he-IL"/>
              </w:rPr>
              <w:t>מצות</w:t>
            </w:r>
            <w:r w:rsidRPr="00455F34">
              <w:rPr>
                <w:rFonts w:asciiTheme="majorBidi" w:hAnsiTheme="majorBidi" w:cstheme="majorBidi"/>
                <w:rtl/>
              </w:rPr>
              <w:t xml:space="preserve"> </w:t>
            </w:r>
            <w:r w:rsidRPr="00455F34">
              <w:rPr>
                <w:rFonts w:asciiTheme="majorBidi" w:hAnsiTheme="majorBidi" w:cstheme="majorBidi" w:hint="eastAsia"/>
                <w:rtl/>
                <w:lang w:bidi="he-IL"/>
              </w:rPr>
              <w:t>עשה</w:t>
            </w:r>
            <w:r w:rsidRPr="00455F34">
              <w:rPr>
                <w:rFonts w:asciiTheme="majorBidi" w:hAnsiTheme="majorBidi" w:cstheme="majorBidi"/>
                <w:rtl/>
              </w:rPr>
              <w:t xml:space="preserve"> </w:t>
            </w:r>
            <w:r w:rsidRPr="00455F34">
              <w:rPr>
                <w:rFonts w:asciiTheme="majorBidi" w:hAnsiTheme="majorBidi" w:cstheme="majorBidi" w:hint="eastAsia"/>
                <w:rtl/>
                <w:lang w:bidi="he-IL"/>
              </w:rPr>
              <w:t>שהזמן</w:t>
            </w:r>
            <w:r w:rsidRPr="00455F34">
              <w:rPr>
                <w:rFonts w:asciiTheme="majorBidi" w:hAnsiTheme="majorBidi" w:cstheme="majorBidi"/>
                <w:rtl/>
              </w:rPr>
              <w:t xml:space="preserve"> </w:t>
            </w:r>
            <w:proofErr w:type="spellStart"/>
            <w:r w:rsidRPr="00455F34">
              <w:rPr>
                <w:rFonts w:asciiTheme="majorBidi" w:hAnsiTheme="majorBidi" w:cstheme="majorBidi" w:hint="eastAsia"/>
                <w:rtl/>
                <w:lang w:bidi="he-IL"/>
              </w:rPr>
              <w:t>גרמא</w:t>
            </w:r>
            <w:proofErr w:type="spellEnd"/>
            <w:r w:rsidRPr="00455F34">
              <w:rPr>
                <w:rFonts w:asciiTheme="majorBidi" w:hAnsiTheme="majorBidi" w:cstheme="majorBidi"/>
                <w:rtl/>
              </w:rPr>
              <w:t xml:space="preserve"> </w:t>
            </w:r>
            <w:r w:rsidRPr="00455F34">
              <w:rPr>
                <w:rFonts w:asciiTheme="majorBidi" w:hAnsiTheme="majorBidi" w:cstheme="majorBidi" w:hint="eastAsia"/>
                <w:rtl/>
                <w:lang w:bidi="he-IL"/>
              </w:rPr>
              <w:t>נשים</w:t>
            </w:r>
            <w:r w:rsidRPr="00455F34">
              <w:rPr>
                <w:rFonts w:asciiTheme="majorBidi" w:hAnsiTheme="majorBidi" w:cstheme="majorBidi"/>
                <w:rtl/>
              </w:rPr>
              <w:t xml:space="preserve"> </w:t>
            </w:r>
            <w:r w:rsidRPr="00455F34">
              <w:rPr>
                <w:rFonts w:asciiTheme="majorBidi" w:hAnsiTheme="majorBidi" w:cstheme="majorBidi" w:hint="eastAsia"/>
                <w:rtl/>
                <w:lang w:bidi="he-IL"/>
              </w:rPr>
              <w:t>פטורות</w:t>
            </w:r>
            <w:r w:rsidRPr="00455F34">
              <w:rPr>
                <w:rFonts w:asciiTheme="majorBidi" w:hAnsiTheme="majorBidi" w:cstheme="majorBidi"/>
                <w:rtl/>
              </w:rPr>
              <w:t>!</w:t>
            </w:r>
          </w:p>
          <w:p w14:paraId="40E6BBDA" w14:textId="77777777" w:rsidR="00833A89" w:rsidRPr="00455F34" w:rsidRDefault="00833A89" w:rsidP="00833A89">
            <w:pPr>
              <w:bidi/>
              <w:ind w:left="0" w:hanging="2"/>
              <w:rPr>
                <w:rFonts w:asciiTheme="majorBidi" w:hAnsiTheme="majorBidi" w:cstheme="majorBidi"/>
                <w:rtl/>
              </w:rPr>
            </w:pPr>
          </w:p>
          <w:p w14:paraId="6EC168F1" w14:textId="77777777" w:rsidR="00833A89" w:rsidRPr="00455F34" w:rsidRDefault="00833A89" w:rsidP="00833A89">
            <w:pPr>
              <w:bidi/>
              <w:ind w:left="0" w:hanging="2"/>
              <w:rPr>
                <w:rFonts w:asciiTheme="majorBidi" w:hAnsiTheme="majorBidi" w:cstheme="majorBidi"/>
                <w:rtl/>
              </w:rPr>
            </w:pPr>
            <w:r w:rsidRPr="00455F34">
              <w:rPr>
                <w:rFonts w:asciiTheme="majorBidi" w:hAnsiTheme="majorBidi" w:cstheme="majorBidi" w:hint="eastAsia"/>
                <w:rtl/>
                <w:lang w:bidi="he-IL"/>
              </w:rPr>
              <w:t>אמר</w:t>
            </w:r>
            <w:r w:rsidRPr="00455F34">
              <w:rPr>
                <w:rFonts w:asciiTheme="majorBidi" w:hAnsiTheme="majorBidi" w:cstheme="majorBidi"/>
                <w:rtl/>
              </w:rPr>
              <w:t> </w:t>
            </w:r>
            <w:hyperlink r:id="rId25" w:tooltip="קטגוריה:אביי" w:history="1">
              <w:proofErr w:type="spellStart"/>
              <w:r w:rsidRPr="00455F34">
                <w:rPr>
                  <w:rStyle w:val="Hyperlink"/>
                  <w:rFonts w:asciiTheme="majorBidi" w:hAnsiTheme="majorBidi" w:cstheme="majorBidi"/>
                  <w:color w:val="auto"/>
                  <w:u w:val="none"/>
                  <w:rtl/>
                  <w:lang w:bidi="he-IL"/>
                </w:rPr>
                <w:t>אביי</w:t>
              </w:r>
              <w:proofErr w:type="spellEnd"/>
            </w:hyperlink>
            <w:r w:rsidRPr="00455F34">
              <w:rPr>
                <w:rFonts w:asciiTheme="majorBidi" w:hAnsiTheme="majorBidi" w:cstheme="majorBidi"/>
              </w:rPr>
              <w:t> </w:t>
            </w:r>
            <w:r w:rsidRPr="00455F34">
              <w:rPr>
                <w:rFonts w:asciiTheme="majorBidi" w:hAnsiTheme="majorBidi" w:cstheme="majorBidi" w:hint="eastAsia"/>
                <w:rtl/>
                <w:lang w:bidi="he-IL"/>
              </w:rPr>
              <w:t>מדרבנן</w:t>
            </w:r>
            <w:r w:rsidRPr="00455F34">
              <w:rPr>
                <w:rFonts w:asciiTheme="majorBidi" w:hAnsiTheme="majorBidi" w:cstheme="majorBidi"/>
                <w:rtl/>
              </w:rPr>
              <w:t>.</w:t>
            </w:r>
          </w:p>
          <w:p w14:paraId="0CE3E216" w14:textId="77777777" w:rsidR="00833A89" w:rsidRPr="00455F34" w:rsidRDefault="00833A89" w:rsidP="00833A89">
            <w:pPr>
              <w:bidi/>
              <w:ind w:left="0" w:hanging="2"/>
              <w:rPr>
                <w:rFonts w:asciiTheme="majorBidi" w:hAnsiTheme="majorBidi" w:cstheme="majorBidi"/>
                <w:rtl/>
              </w:rPr>
            </w:pPr>
          </w:p>
          <w:p w14:paraId="1D651546" w14:textId="77777777" w:rsidR="00833A89" w:rsidRPr="00455F34" w:rsidRDefault="00833A89" w:rsidP="00833A89">
            <w:pPr>
              <w:bidi/>
              <w:ind w:left="0" w:hanging="2"/>
              <w:rPr>
                <w:rFonts w:asciiTheme="majorBidi" w:hAnsiTheme="majorBidi" w:cstheme="majorBidi"/>
                <w:rtl/>
              </w:rPr>
            </w:pPr>
            <w:r w:rsidRPr="00455F34">
              <w:rPr>
                <w:rFonts w:asciiTheme="majorBidi" w:hAnsiTheme="majorBidi" w:cstheme="majorBidi"/>
                <w:rtl/>
                <w:lang w:bidi="he-IL"/>
              </w:rPr>
              <w:t>א</w:t>
            </w:r>
            <w:r w:rsidRPr="00455F34">
              <w:rPr>
                <w:rFonts w:asciiTheme="majorBidi" w:hAnsiTheme="majorBidi" w:cstheme="majorBidi"/>
                <w:rtl/>
              </w:rPr>
              <w:t>"</w:t>
            </w:r>
            <w:r w:rsidRPr="00455F34">
              <w:rPr>
                <w:rFonts w:asciiTheme="majorBidi" w:hAnsiTheme="majorBidi" w:cstheme="majorBidi"/>
                <w:rtl/>
                <w:lang w:bidi="he-IL"/>
              </w:rPr>
              <w:t>ל</w:t>
            </w:r>
            <w:r w:rsidRPr="00455F34">
              <w:rPr>
                <w:rFonts w:asciiTheme="majorBidi" w:hAnsiTheme="majorBidi" w:cstheme="majorBidi"/>
                <w:rtl/>
              </w:rPr>
              <w:t> </w:t>
            </w:r>
            <w:hyperlink r:id="rId26" w:tooltip="קטגוריה:רבא" w:history="1">
              <w:r w:rsidRPr="00455F34">
                <w:rPr>
                  <w:rStyle w:val="Hyperlink"/>
                  <w:rFonts w:asciiTheme="majorBidi" w:hAnsiTheme="majorBidi" w:cstheme="majorBidi"/>
                  <w:color w:val="auto"/>
                  <w:u w:val="none"/>
                  <w:rtl/>
                  <w:lang w:bidi="he-IL"/>
                </w:rPr>
                <w:t>רבא</w:t>
              </w:r>
            </w:hyperlink>
            <w:r w:rsidRPr="00455F34">
              <w:rPr>
                <w:rFonts w:asciiTheme="majorBidi" w:hAnsiTheme="majorBidi" w:cstheme="majorBidi"/>
              </w:rPr>
              <w:t> </w:t>
            </w:r>
            <w:r w:rsidRPr="00455F34">
              <w:rPr>
                <w:rFonts w:asciiTheme="majorBidi" w:hAnsiTheme="majorBidi" w:cstheme="majorBidi" w:hint="eastAsia"/>
                <w:rtl/>
                <w:lang w:bidi="he-IL"/>
              </w:rPr>
              <w:t>והא</w:t>
            </w:r>
            <w:r w:rsidRPr="00455F34">
              <w:rPr>
                <w:rFonts w:asciiTheme="majorBidi" w:hAnsiTheme="majorBidi" w:cstheme="majorBidi"/>
                <w:rtl/>
              </w:rPr>
              <w:t xml:space="preserve"> </w:t>
            </w:r>
            <w:r w:rsidRPr="00455F34">
              <w:rPr>
                <w:rFonts w:asciiTheme="majorBidi" w:hAnsiTheme="majorBidi" w:cstheme="majorBidi" w:hint="eastAsia"/>
                <w:rtl/>
                <w:lang w:bidi="he-IL"/>
              </w:rPr>
              <w:t>דבר</w:t>
            </w:r>
            <w:r w:rsidRPr="00455F34">
              <w:rPr>
                <w:rFonts w:asciiTheme="majorBidi" w:hAnsiTheme="majorBidi" w:cstheme="majorBidi"/>
                <w:rtl/>
              </w:rPr>
              <w:t xml:space="preserve"> </w:t>
            </w:r>
            <w:r w:rsidRPr="00455F34">
              <w:rPr>
                <w:rFonts w:asciiTheme="majorBidi" w:hAnsiTheme="majorBidi" w:cstheme="majorBidi" w:hint="eastAsia"/>
                <w:rtl/>
                <w:lang w:bidi="he-IL"/>
              </w:rPr>
              <w:t>תורה</w:t>
            </w:r>
            <w:r w:rsidRPr="00455F34">
              <w:rPr>
                <w:rFonts w:asciiTheme="majorBidi" w:hAnsiTheme="majorBidi" w:cstheme="majorBidi"/>
                <w:rtl/>
              </w:rPr>
              <w:t xml:space="preserve"> </w:t>
            </w:r>
            <w:proofErr w:type="spellStart"/>
            <w:r w:rsidRPr="00455F34">
              <w:rPr>
                <w:rFonts w:asciiTheme="majorBidi" w:hAnsiTheme="majorBidi" w:cstheme="majorBidi" w:hint="eastAsia"/>
                <w:rtl/>
                <w:lang w:bidi="he-IL"/>
              </w:rPr>
              <w:t>קאמר</w:t>
            </w:r>
            <w:proofErr w:type="spellEnd"/>
            <w:r w:rsidRPr="00455F34">
              <w:rPr>
                <w:rFonts w:asciiTheme="majorBidi" w:hAnsiTheme="majorBidi" w:cstheme="majorBidi"/>
                <w:rtl/>
              </w:rPr>
              <w:t xml:space="preserve">! </w:t>
            </w:r>
            <w:r w:rsidRPr="00455F34">
              <w:rPr>
                <w:rFonts w:asciiTheme="majorBidi" w:hAnsiTheme="majorBidi" w:cstheme="majorBidi" w:hint="eastAsia"/>
                <w:rtl/>
                <w:lang w:bidi="he-IL"/>
              </w:rPr>
              <w:t>ועוד</w:t>
            </w:r>
            <w:r w:rsidRPr="00455F34">
              <w:rPr>
                <w:rFonts w:asciiTheme="majorBidi" w:hAnsiTheme="majorBidi" w:cstheme="majorBidi"/>
                <w:rtl/>
              </w:rPr>
              <w:t xml:space="preserve"> </w:t>
            </w:r>
            <w:r w:rsidRPr="00455F34">
              <w:rPr>
                <w:rFonts w:asciiTheme="majorBidi" w:hAnsiTheme="majorBidi" w:cstheme="majorBidi" w:hint="eastAsia"/>
                <w:rtl/>
                <w:lang w:bidi="he-IL"/>
              </w:rPr>
              <w:t>כל</w:t>
            </w:r>
            <w:r w:rsidRPr="00455F34">
              <w:rPr>
                <w:rFonts w:asciiTheme="majorBidi" w:hAnsiTheme="majorBidi" w:cstheme="majorBidi"/>
                <w:rtl/>
              </w:rPr>
              <w:t xml:space="preserve"> </w:t>
            </w:r>
            <w:r w:rsidRPr="00455F34">
              <w:rPr>
                <w:rFonts w:asciiTheme="majorBidi" w:hAnsiTheme="majorBidi" w:cstheme="majorBidi" w:hint="eastAsia"/>
                <w:rtl/>
                <w:lang w:bidi="he-IL"/>
              </w:rPr>
              <w:t>מצות</w:t>
            </w:r>
            <w:r w:rsidRPr="00455F34">
              <w:rPr>
                <w:rFonts w:asciiTheme="majorBidi" w:hAnsiTheme="majorBidi" w:cstheme="majorBidi"/>
                <w:rtl/>
              </w:rPr>
              <w:t xml:space="preserve"> </w:t>
            </w:r>
            <w:r w:rsidRPr="00455F34">
              <w:rPr>
                <w:rFonts w:asciiTheme="majorBidi" w:hAnsiTheme="majorBidi" w:cstheme="majorBidi" w:hint="eastAsia"/>
                <w:rtl/>
                <w:lang w:bidi="he-IL"/>
              </w:rPr>
              <w:t>עשה</w:t>
            </w:r>
            <w:r w:rsidRPr="00455F34">
              <w:rPr>
                <w:rFonts w:asciiTheme="majorBidi" w:hAnsiTheme="majorBidi" w:cstheme="majorBidi"/>
                <w:rtl/>
              </w:rPr>
              <w:t xml:space="preserve"> </w:t>
            </w:r>
            <w:proofErr w:type="spellStart"/>
            <w:r w:rsidRPr="00455F34">
              <w:rPr>
                <w:rFonts w:asciiTheme="majorBidi" w:hAnsiTheme="majorBidi" w:cstheme="majorBidi" w:hint="eastAsia"/>
                <w:rtl/>
                <w:lang w:bidi="he-IL"/>
              </w:rPr>
              <w:t>נחייבינהו</w:t>
            </w:r>
            <w:proofErr w:type="spellEnd"/>
            <w:r w:rsidRPr="00455F34">
              <w:rPr>
                <w:rFonts w:asciiTheme="majorBidi" w:hAnsiTheme="majorBidi" w:cstheme="majorBidi"/>
                <w:rtl/>
              </w:rPr>
              <w:t xml:space="preserve"> </w:t>
            </w:r>
            <w:r w:rsidRPr="00455F34">
              <w:rPr>
                <w:rFonts w:asciiTheme="majorBidi" w:hAnsiTheme="majorBidi" w:cstheme="majorBidi" w:hint="eastAsia"/>
                <w:rtl/>
                <w:lang w:bidi="he-IL"/>
              </w:rPr>
              <w:t>מדרבנן</w:t>
            </w:r>
            <w:r w:rsidRPr="00455F34">
              <w:rPr>
                <w:rFonts w:asciiTheme="majorBidi" w:hAnsiTheme="majorBidi" w:cstheme="majorBidi"/>
                <w:rtl/>
              </w:rPr>
              <w:t>!</w:t>
            </w:r>
          </w:p>
          <w:p w14:paraId="49EDE982" w14:textId="77777777" w:rsidR="00833A89" w:rsidRPr="00455F34" w:rsidRDefault="00833A89" w:rsidP="00833A89">
            <w:pPr>
              <w:bidi/>
              <w:ind w:left="0" w:hanging="2"/>
              <w:rPr>
                <w:rFonts w:asciiTheme="majorBidi" w:hAnsiTheme="majorBidi" w:cstheme="majorBidi"/>
                <w:rtl/>
              </w:rPr>
            </w:pPr>
          </w:p>
          <w:p w14:paraId="4723FA37" w14:textId="77777777" w:rsidR="00833A89" w:rsidRDefault="00833A89" w:rsidP="00455F34">
            <w:pPr>
              <w:bidi/>
              <w:ind w:left="0" w:hanging="2"/>
              <w:rPr>
                <w:color w:val="000000"/>
              </w:rPr>
            </w:pPr>
            <w:r w:rsidRPr="00455F34">
              <w:rPr>
                <w:rFonts w:asciiTheme="majorBidi" w:hAnsiTheme="majorBidi" w:cstheme="majorBidi" w:hint="eastAsia"/>
                <w:rtl/>
                <w:lang w:bidi="he-IL"/>
              </w:rPr>
              <w:t>אלא</w:t>
            </w:r>
            <w:r w:rsidRPr="00455F34">
              <w:rPr>
                <w:rFonts w:asciiTheme="majorBidi" w:hAnsiTheme="majorBidi" w:cstheme="majorBidi"/>
                <w:rtl/>
              </w:rPr>
              <w:t xml:space="preserve"> </w:t>
            </w:r>
            <w:r w:rsidRPr="00455F34">
              <w:rPr>
                <w:rFonts w:asciiTheme="majorBidi" w:hAnsiTheme="majorBidi" w:cstheme="majorBidi" w:hint="eastAsia"/>
                <w:rtl/>
                <w:lang w:bidi="he-IL"/>
              </w:rPr>
              <w:t>אמר</w:t>
            </w:r>
            <w:r w:rsidRPr="00455F34">
              <w:rPr>
                <w:rFonts w:asciiTheme="majorBidi" w:hAnsiTheme="majorBidi" w:cstheme="majorBidi"/>
                <w:rtl/>
              </w:rPr>
              <w:t xml:space="preserve"> </w:t>
            </w:r>
            <w:r w:rsidRPr="00455F34">
              <w:rPr>
                <w:rFonts w:asciiTheme="majorBidi" w:hAnsiTheme="majorBidi" w:cstheme="majorBidi" w:hint="eastAsia"/>
                <w:rtl/>
                <w:lang w:bidi="he-IL"/>
              </w:rPr>
              <w:t>רבא</w:t>
            </w:r>
            <w:r w:rsidRPr="00455F34">
              <w:rPr>
                <w:rFonts w:asciiTheme="majorBidi" w:hAnsiTheme="majorBidi" w:cstheme="majorBidi"/>
                <w:rtl/>
              </w:rPr>
              <w:t xml:space="preserve"> </w:t>
            </w:r>
            <w:r w:rsidRPr="00455F34">
              <w:rPr>
                <w:rFonts w:asciiTheme="majorBidi" w:hAnsiTheme="majorBidi" w:cstheme="majorBidi" w:hint="eastAsia"/>
                <w:rtl/>
                <w:lang w:bidi="he-IL"/>
              </w:rPr>
              <w:t>אמר</w:t>
            </w:r>
            <w:r w:rsidRPr="00455F34">
              <w:rPr>
                <w:rFonts w:asciiTheme="majorBidi" w:hAnsiTheme="majorBidi" w:cstheme="majorBidi"/>
                <w:rtl/>
              </w:rPr>
              <w:t xml:space="preserve"> </w:t>
            </w:r>
            <w:r w:rsidRPr="00455F34">
              <w:rPr>
                <w:rFonts w:asciiTheme="majorBidi" w:hAnsiTheme="majorBidi" w:cstheme="majorBidi" w:hint="eastAsia"/>
                <w:rtl/>
                <w:lang w:bidi="he-IL"/>
              </w:rPr>
              <w:t>קרא</w:t>
            </w:r>
            <w:r w:rsidRPr="00455F34">
              <w:rPr>
                <w:rFonts w:asciiTheme="majorBidi" w:hAnsiTheme="majorBidi" w:cstheme="majorBidi"/>
                <w:rtl/>
              </w:rPr>
              <w:t> (</w:t>
            </w:r>
            <w:hyperlink r:id="rId27" w:tooltip="קטגוריה:שמות כ ז" w:history="1">
              <w:r w:rsidRPr="00455F34">
                <w:rPr>
                  <w:rStyle w:val="Hyperlink"/>
                  <w:rFonts w:asciiTheme="majorBidi" w:hAnsiTheme="majorBidi" w:cstheme="majorBidi"/>
                  <w:color w:val="auto"/>
                  <w:u w:val="none"/>
                  <w:rtl/>
                  <w:lang w:bidi="he-IL"/>
                </w:rPr>
                <w:t>שמות</w:t>
              </w:r>
              <w:r w:rsidRPr="00455F34">
                <w:rPr>
                  <w:rStyle w:val="Hyperlink"/>
                  <w:rFonts w:asciiTheme="majorBidi" w:hAnsiTheme="majorBidi" w:cstheme="majorBidi"/>
                  <w:color w:val="auto"/>
                  <w:u w:val="none"/>
                  <w:rtl/>
                </w:rPr>
                <w:t xml:space="preserve"> </w:t>
              </w:r>
              <w:r w:rsidRPr="00455F34">
                <w:rPr>
                  <w:rStyle w:val="Hyperlink"/>
                  <w:rFonts w:asciiTheme="majorBidi" w:hAnsiTheme="majorBidi" w:cstheme="majorBidi"/>
                  <w:color w:val="auto"/>
                  <w:u w:val="none"/>
                  <w:rtl/>
                  <w:lang w:bidi="he-IL"/>
                </w:rPr>
                <w:t>כ</w:t>
              </w:r>
              <w:r w:rsidRPr="00455F34">
                <w:rPr>
                  <w:rStyle w:val="Hyperlink"/>
                  <w:rFonts w:asciiTheme="majorBidi" w:hAnsiTheme="majorBidi" w:cstheme="majorBidi"/>
                  <w:color w:val="auto"/>
                  <w:u w:val="none"/>
                  <w:rtl/>
                </w:rPr>
                <w:t xml:space="preserve">, </w:t>
              </w:r>
              <w:r w:rsidRPr="00455F34">
                <w:rPr>
                  <w:rStyle w:val="Hyperlink"/>
                  <w:rFonts w:asciiTheme="majorBidi" w:hAnsiTheme="majorBidi" w:cstheme="majorBidi"/>
                  <w:color w:val="auto"/>
                  <w:u w:val="none"/>
                  <w:rtl/>
                  <w:lang w:bidi="he-IL"/>
                </w:rPr>
                <w:t>ז</w:t>
              </w:r>
            </w:hyperlink>
            <w:r w:rsidRPr="00455F34">
              <w:rPr>
                <w:rFonts w:asciiTheme="majorBidi" w:hAnsiTheme="majorBidi" w:cstheme="majorBidi"/>
                <w:rtl/>
              </w:rPr>
              <w:t xml:space="preserve">) </w:t>
            </w:r>
            <w:r w:rsidRPr="00455F34">
              <w:rPr>
                <w:rFonts w:asciiTheme="majorBidi" w:hAnsiTheme="majorBidi" w:cstheme="majorBidi" w:hint="eastAsia"/>
                <w:rtl/>
                <w:lang w:bidi="he-IL"/>
              </w:rPr>
              <w:t>זכור</w:t>
            </w:r>
            <w:r w:rsidRPr="00455F34">
              <w:rPr>
                <w:rFonts w:asciiTheme="majorBidi" w:hAnsiTheme="majorBidi" w:cstheme="majorBidi"/>
              </w:rPr>
              <w:t xml:space="preserve"> </w:t>
            </w:r>
            <w:r w:rsidRPr="00455F34">
              <w:rPr>
                <w:rFonts w:asciiTheme="majorBidi" w:hAnsiTheme="majorBidi" w:cstheme="majorBidi"/>
                <w:rtl/>
              </w:rPr>
              <w:t>(</w:t>
            </w:r>
            <w:hyperlink r:id="rId28" w:tooltip="קטגוריה:דברים ה יא" w:history="1">
              <w:r w:rsidRPr="00455F34">
                <w:rPr>
                  <w:rStyle w:val="Hyperlink"/>
                  <w:rFonts w:asciiTheme="majorBidi" w:hAnsiTheme="majorBidi" w:cstheme="majorBidi"/>
                  <w:color w:val="auto"/>
                  <w:u w:val="none"/>
                  <w:rtl/>
                  <w:lang w:bidi="he-IL"/>
                </w:rPr>
                <w:t>דברים</w:t>
              </w:r>
              <w:r w:rsidRPr="00455F34">
                <w:rPr>
                  <w:rStyle w:val="Hyperlink"/>
                  <w:rFonts w:asciiTheme="majorBidi" w:hAnsiTheme="majorBidi" w:cstheme="majorBidi"/>
                  <w:color w:val="auto"/>
                  <w:u w:val="none"/>
                  <w:rtl/>
                </w:rPr>
                <w:t xml:space="preserve"> </w:t>
              </w:r>
              <w:r w:rsidRPr="00455F34">
                <w:rPr>
                  <w:rStyle w:val="Hyperlink"/>
                  <w:rFonts w:asciiTheme="majorBidi" w:hAnsiTheme="majorBidi" w:cstheme="majorBidi"/>
                  <w:color w:val="auto"/>
                  <w:u w:val="none"/>
                  <w:rtl/>
                  <w:lang w:bidi="he-IL"/>
                </w:rPr>
                <w:t>ה</w:t>
              </w:r>
              <w:r w:rsidRPr="00455F34">
                <w:rPr>
                  <w:rStyle w:val="Hyperlink"/>
                  <w:rFonts w:asciiTheme="majorBidi" w:hAnsiTheme="majorBidi" w:cstheme="majorBidi"/>
                  <w:color w:val="auto"/>
                  <w:u w:val="none"/>
                  <w:rtl/>
                </w:rPr>
                <w:t xml:space="preserve">, </w:t>
              </w:r>
              <w:r w:rsidRPr="00455F34">
                <w:rPr>
                  <w:rStyle w:val="Hyperlink"/>
                  <w:rFonts w:asciiTheme="majorBidi" w:hAnsiTheme="majorBidi" w:cstheme="majorBidi"/>
                  <w:color w:val="auto"/>
                  <w:u w:val="none"/>
                  <w:rtl/>
                  <w:lang w:bidi="he-IL"/>
                </w:rPr>
                <w:t>יא</w:t>
              </w:r>
            </w:hyperlink>
            <w:r w:rsidRPr="00455F34">
              <w:rPr>
                <w:rFonts w:asciiTheme="majorBidi" w:hAnsiTheme="majorBidi" w:cstheme="majorBidi"/>
                <w:rtl/>
              </w:rPr>
              <w:t xml:space="preserve">) </w:t>
            </w:r>
            <w:r w:rsidRPr="00455F34">
              <w:rPr>
                <w:rFonts w:asciiTheme="majorBidi" w:hAnsiTheme="majorBidi" w:cstheme="majorBidi" w:hint="eastAsia"/>
                <w:rtl/>
                <w:lang w:bidi="he-IL"/>
              </w:rPr>
              <w:t>ושמור</w:t>
            </w:r>
            <w:r w:rsidRPr="00455F34">
              <w:rPr>
                <w:rFonts w:asciiTheme="majorBidi" w:hAnsiTheme="majorBidi" w:cstheme="majorBidi"/>
                <w:rtl/>
              </w:rPr>
              <w:t xml:space="preserve">. </w:t>
            </w:r>
            <w:r w:rsidRPr="00455F34">
              <w:rPr>
                <w:rFonts w:asciiTheme="majorBidi" w:hAnsiTheme="majorBidi" w:cstheme="majorBidi" w:hint="eastAsia"/>
                <w:rtl/>
                <w:lang w:bidi="he-IL"/>
              </w:rPr>
              <w:t>כל</w:t>
            </w:r>
            <w:r w:rsidRPr="00455F34">
              <w:rPr>
                <w:rFonts w:asciiTheme="majorBidi" w:hAnsiTheme="majorBidi" w:cstheme="majorBidi"/>
                <w:rtl/>
              </w:rPr>
              <w:t xml:space="preserve"> </w:t>
            </w:r>
            <w:r w:rsidRPr="00455F34">
              <w:rPr>
                <w:rFonts w:asciiTheme="majorBidi" w:hAnsiTheme="majorBidi" w:cstheme="majorBidi" w:hint="eastAsia"/>
                <w:rtl/>
                <w:lang w:bidi="he-IL"/>
              </w:rPr>
              <w:t>שישנו</w:t>
            </w:r>
            <w:r w:rsidRPr="00455F34">
              <w:rPr>
                <w:rFonts w:asciiTheme="majorBidi" w:hAnsiTheme="majorBidi" w:cstheme="majorBidi"/>
                <w:rtl/>
              </w:rPr>
              <w:t xml:space="preserve"> </w:t>
            </w:r>
            <w:r w:rsidRPr="00455F34">
              <w:rPr>
                <w:rFonts w:asciiTheme="majorBidi" w:hAnsiTheme="majorBidi" w:cstheme="majorBidi" w:hint="eastAsia"/>
                <w:rtl/>
                <w:lang w:bidi="he-IL"/>
              </w:rPr>
              <w:t>בשמירה</w:t>
            </w:r>
            <w:r w:rsidRPr="00455F34">
              <w:rPr>
                <w:rFonts w:asciiTheme="majorBidi" w:hAnsiTheme="majorBidi" w:cstheme="majorBidi"/>
                <w:rtl/>
              </w:rPr>
              <w:t xml:space="preserve"> </w:t>
            </w:r>
            <w:r w:rsidRPr="00455F34">
              <w:rPr>
                <w:rFonts w:asciiTheme="majorBidi" w:hAnsiTheme="majorBidi" w:cstheme="majorBidi" w:hint="eastAsia"/>
                <w:rtl/>
                <w:lang w:bidi="he-IL"/>
              </w:rPr>
              <w:t>ישנו</w:t>
            </w:r>
            <w:r w:rsidRPr="00455F34">
              <w:rPr>
                <w:rFonts w:asciiTheme="majorBidi" w:hAnsiTheme="majorBidi" w:cstheme="majorBidi"/>
                <w:rtl/>
              </w:rPr>
              <w:t xml:space="preserve"> </w:t>
            </w:r>
            <w:r w:rsidRPr="00455F34">
              <w:rPr>
                <w:rFonts w:asciiTheme="majorBidi" w:hAnsiTheme="majorBidi" w:cstheme="majorBidi" w:hint="eastAsia"/>
                <w:rtl/>
                <w:lang w:bidi="he-IL"/>
              </w:rPr>
              <w:t>בזכירה</w:t>
            </w:r>
            <w:r w:rsidRPr="00455F34">
              <w:rPr>
                <w:rFonts w:asciiTheme="majorBidi" w:hAnsiTheme="majorBidi" w:cstheme="majorBidi"/>
                <w:rtl/>
              </w:rPr>
              <w:t xml:space="preserve">. </w:t>
            </w:r>
            <w:r w:rsidRPr="00455F34">
              <w:rPr>
                <w:rFonts w:asciiTheme="majorBidi" w:hAnsiTheme="majorBidi" w:cstheme="majorBidi" w:hint="eastAsia"/>
                <w:rtl/>
                <w:lang w:bidi="he-IL"/>
              </w:rPr>
              <w:t>והני</w:t>
            </w:r>
            <w:r w:rsidRPr="00455F34">
              <w:rPr>
                <w:rFonts w:asciiTheme="majorBidi" w:hAnsiTheme="majorBidi" w:cstheme="majorBidi"/>
                <w:rtl/>
              </w:rPr>
              <w:t xml:space="preserve"> </w:t>
            </w:r>
            <w:r w:rsidRPr="00455F34">
              <w:rPr>
                <w:rFonts w:asciiTheme="majorBidi" w:hAnsiTheme="majorBidi" w:cstheme="majorBidi" w:hint="eastAsia"/>
                <w:rtl/>
                <w:lang w:bidi="he-IL"/>
              </w:rPr>
              <w:t>נשי</w:t>
            </w:r>
            <w:r w:rsidRPr="00455F34">
              <w:rPr>
                <w:rFonts w:asciiTheme="majorBidi" w:hAnsiTheme="majorBidi" w:cstheme="majorBidi"/>
                <w:rtl/>
              </w:rPr>
              <w:t xml:space="preserve"> </w:t>
            </w:r>
            <w:r w:rsidRPr="00455F34">
              <w:rPr>
                <w:rFonts w:asciiTheme="majorBidi" w:hAnsiTheme="majorBidi" w:cstheme="majorBidi" w:hint="eastAsia"/>
                <w:rtl/>
                <w:lang w:bidi="he-IL"/>
              </w:rPr>
              <w:t>הואיל</w:t>
            </w:r>
            <w:r w:rsidRPr="00455F34">
              <w:rPr>
                <w:rFonts w:asciiTheme="majorBidi" w:hAnsiTheme="majorBidi" w:cstheme="majorBidi"/>
                <w:rtl/>
              </w:rPr>
              <w:t xml:space="preserve"> </w:t>
            </w:r>
            <w:proofErr w:type="spellStart"/>
            <w:r w:rsidRPr="00455F34">
              <w:rPr>
                <w:rFonts w:asciiTheme="majorBidi" w:hAnsiTheme="majorBidi" w:cstheme="majorBidi" w:hint="eastAsia"/>
                <w:rtl/>
                <w:lang w:bidi="he-IL"/>
              </w:rPr>
              <w:t>ואיתנהו</w:t>
            </w:r>
            <w:proofErr w:type="spellEnd"/>
            <w:r w:rsidRPr="00455F34">
              <w:rPr>
                <w:rFonts w:asciiTheme="majorBidi" w:hAnsiTheme="majorBidi" w:cstheme="majorBidi"/>
                <w:rtl/>
              </w:rPr>
              <w:t xml:space="preserve"> </w:t>
            </w:r>
            <w:r w:rsidRPr="00455F34">
              <w:rPr>
                <w:rFonts w:asciiTheme="majorBidi" w:hAnsiTheme="majorBidi" w:cstheme="majorBidi" w:hint="eastAsia"/>
                <w:rtl/>
                <w:lang w:bidi="he-IL"/>
              </w:rPr>
              <w:t>בשמירה</w:t>
            </w:r>
            <w:r w:rsidRPr="00455F34">
              <w:rPr>
                <w:rFonts w:asciiTheme="majorBidi" w:hAnsiTheme="majorBidi" w:cstheme="majorBidi"/>
                <w:rtl/>
              </w:rPr>
              <w:t xml:space="preserve"> </w:t>
            </w:r>
            <w:proofErr w:type="spellStart"/>
            <w:r w:rsidRPr="00455F34">
              <w:rPr>
                <w:rFonts w:asciiTheme="majorBidi" w:hAnsiTheme="majorBidi" w:cstheme="majorBidi" w:hint="eastAsia"/>
                <w:rtl/>
                <w:lang w:bidi="he-IL"/>
              </w:rPr>
              <w:t>איתנהו</w:t>
            </w:r>
            <w:proofErr w:type="spellEnd"/>
            <w:r w:rsidRPr="00455F34">
              <w:rPr>
                <w:rFonts w:asciiTheme="majorBidi" w:hAnsiTheme="majorBidi" w:cstheme="majorBidi"/>
                <w:rtl/>
              </w:rPr>
              <w:t xml:space="preserve"> </w:t>
            </w:r>
            <w:r w:rsidRPr="00455F34">
              <w:rPr>
                <w:rFonts w:asciiTheme="majorBidi" w:hAnsiTheme="majorBidi" w:cstheme="majorBidi" w:hint="eastAsia"/>
                <w:rtl/>
                <w:lang w:bidi="he-IL"/>
              </w:rPr>
              <w:t>בזכירה</w:t>
            </w:r>
            <w:r w:rsidRPr="00455F34">
              <w:rPr>
                <w:rFonts w:asciiTheme="majorBidi" w:hAnsiTheme="majorBidi" w:cstheme="majorBidi"/>
                <w:rtl/>
              </w:rPr>
              <w:t>.</w:t>
            </w:r>
            <w:r w:rsidRPr="00833A89">
              <w:rPr>
                <w:color w:val="000000"/>
              </w:rPr>
              <w:t> </w:t>
            </w:r>
          </w:p>
        </w:tc>
      </w:tr>
    </w:tbl>
    <w:p w14:paraId="04EE4502" w14:textId="77777777" w:rsidR="00CF6503" w:rsidRDefault="00CF6503" w:rsidP="00CF6503">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The structure of the Talmudic passage continues to frame the obligation or exemption of women from specific commandments through the lens of the time-bound principle. It starts off with Rav Adda stating that women are obligated in </w:t>
      </w:r>
      <w:r>
        <w:rPr>
          <w:rFonts w:ascii="Calibri" w:eastAsia="Calibri" w:hAnsi="Calibri" w:cs="Calibri"/>
          <w:i/>
          <w:color w:val="000000"/>
          <w:sz w:val="20"/>
          <w:szCs w:val="20"/>
        </w:rPr>
        <w:t>kiddush</w:t>
      </w:r>
      <w:r>
        <w:rPr>
          <w:rFonts w:ascii="Calibri" w:eastAsia="Calibri" w:hAnsi="Calibri" w:cs="Calibri"/>
          <w:color w:val="000000"/>
          <w:sz w:val="20"/>
          <w:szCs w:val="20"/>
        </w:rPr>
        <w:t xml:space="preserve">, meaning the nighttime </w:t>
      </w:r>
      <w:r>
        <w:rPr>
          <w:rFonts w:ascii="Calibri" w:eastAsia="Calibri" w:hAnsi="Calibri" w:cs="Calibri"/>
          <w:i/>
          <w:color w:val="000000"/>
          <w:sz w:val="20"/>
          <w:szCs w:val="20"/>
        </w:rPr>
        <w:t>kiddush</w:t>
      </w:r>
      <w:r>
        <w:rPr>
          <w:rFonts w:ascii="Calibri" w:eastAsia="Calibri" w:hAnsi="Calibri" w:cs="Calibri"/>
          <w:color w:val="000000"/>
          <w:sz w:val="20"/>
          <w:szCs w:val="20"/>
        </w:rPr>
        <w:t xml:space="preserve"> that sanctifies the beginning of Shabbat. The Talmud then asks why this should be so since </w:t>
      </w:r>
      <w:r>
        <w:rPr>
          <w:rFonts w:ascii="Calibri" w:eastAsia="Calibri" w:hAnsi="Calibri" w:cs="Calibri"/>
          <w:i/>
          <w:color w:val="000000"/>
          <w:sz w:val="20"/>
          <w:szCs w:val="20"/>
        </w:rPr>
        <w:t>kiddush</w:t>
      </w:r>
      <w:r>
        <w:rPr>
          <w:rFonts w:ascii="Calibri" w:eastAsia="Calibri" w:hAnsi="Calibri" w:cs="Calibri"/>
          <w:color w:val="000000"/>
          <w:sz w:val="20"/>
          <w:szCs w:val="20"/>
        </w:rPr>
        <w:t xml:space="preserve"> is a </w:t>
      </w:r>
      <w:r w:rsidRPr="002B7FB8">
        <w:rPr>
          <w:rFonts w:ascii="Calibri" w:eastAsia="Calibri" w:hAnsi="Calibri" w:cs="Calibri"/>
          <w:i/>
          <w:iCs/>
          <w:color w:val="000000"/>
          <w:sz w:val="20"/>
          <w:szCs w:val="20"/>
        </w:rPr>
        <w:t>mitzva</w:t>
      </w:r>
      <w:r>
        <w:rPr>
          <w:rFonts w:ascii="Calibri" w:eastAsia="Calibri" w:hAnsi="Calibri" w:cs="Calibri"/>
          <w:i/>
          <w:iCs/>
          <w:color w:val="000000"/>
          <w:sz w:val="20"/>
          <w:szCs w:val="20"/>
        </w:rPr>
        <w:t>h</w:t>
      </w:r>
      <w:r>
        <w:rPr>
          <w:rFonts w:ascii="Calibri" w:eastAsia="Calibri" w:hAnsi="Calibri" w:cs="Calibri"/>
          <w:color w:val="000000"/>
          <w:sz w:val="20"/>
          <w:szCs w:val="20"/>
        </w:rPr>
        <w:t xml:space="preserve"> defined solely by the one day a week called Shabbat, and women </w:t>
      </w:r>
      <w:r w:rsidR="00BA488B">
        <w:rPr>
          <w:rFonts w:ascii="Calibri" w:eastAsia="Calibri" w:hAnsi="Calibri" w:cs="Calibri"/>
          <w:color w:val="000000"/>
          <w:sz w:val="20"/>
          <w:szCs w:val="20"/>
        </w:rPr>
        <w:t>are exempt</w:t>
      </w:r>
      <w:r>
        <w:rPr>
          <w:rFonts w:ascii="Calibri" w:eastAsia="Calibri" w:hAnsi="Calibri" w:cs="Calibri"/>
          <w:color w:val="000000"/>
          <w:sz w:val="20"/>
          <w:szCs w:val="20"/>
        </w:rPr>
        <w:t xml:space="preserve"> from time-bound </w:t>
      </w:r>
      <w:r w:rsidRPr="00AC5F20">
        <w:rPr>
          <w:rFonts w:ascii="Calibri" w:eastAsia="Calibri" w:hAnsi="Calibri"/>
          <w:i/>
          <w:color w:val="000000"/>
          <w:sz w:val="20"/>
        </w:rPr>
        <w:t>mitzvot</w:t>
      </w:r>
      <w:r>
        <w:rPr>
          <w:rFonts w:ascii="Calibri" w:eastAsia="Calibri" w:hAnsi="Calibri" w:cs="Calibri"/>
          <w:color w:val="000000"/>
          <w:sz w:val="20"/>
          <w:szCs w:val="20"/>
        </w:rPr>
        <w:t>.</w:t>
      </w:r>
    </w:p>
    <w:p w14:paraId="43DA0656" w14:textId="77777777" w:rsidR="00CF6503" w:rsidRDefault="00CF6503" w:rsidP="00CF6503">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proofErr w:type="spellStart"/>
      <w:r>
        <w:rPr>
          <w:rFonts w:ascii="Calibri" w:eastAsia="Calibri" w:hAnsi="Calibri" w:cs="Calibri"/>
          <w:color w:val="000000"/>
          <w:sz w:val="20"/>
          <w:szCs w:val="20"/>
        </w:rPr>
        <w:t>Abaye</w:t>
      </w:r>
      <w:proofErr w:type="spellEnd"/>
      <w:r>
        <w:rPr>
          <w:rFonts w:ascii="Calibri" w:eastAsia="Calibri" w:hAnsi="Calibri" w:cs="Calibri"/>
          <w:color w:val="000000"/>
          <w:sz w:val="20"/>
          <w:szCs w:val="20"/>
        </w:rPr>
        <w:t xml:space="preserve"> suggests that a possible solution is that their obligation is rabbinic rather than biblical. In this way, women and men would have unequal obligations, with men being biblically commanded and women only rabbinically</w:t>
      </w:r>
      <w:r w:rsidR="00516521">
        <w:rPr>
          <w:rFonts w:ascii="Calibri" w:eastAsia="Calibri" w:hAnsi="Calibri" w:cs="Calibri"/>
          <w:color w:val="000000"/>
          <w:sz w:val="20"/>
          <w:szCs w:val="20"/>
        </w:rPr>
        <w:t xml:space="preserve"> commanded</w:t>
      </w:r>
      <w:r>
        <w:rPr>
          <w:rFonts w:ascii="Calibri" w:eastAsia="Calibri" w:hAnsi="Calibri" w:cs="Calibri"/>
          <w:color w:val="000000"/>
          <w:sz w:val="20"/>
          <w:szCs w:val="20"/>
        </w:rPr>
        <w:t xml:space="preserve">. This maintains both the structure of the time-bound exemption and provides an opening for </w:t>
      </w:r>
      <w:r w:rsidR="003571C8">
        <w:rPr>
          <w:rFonts w:ascii="Calibri" w:eastAsia="Calibri" w:hAnsi="Calibri" w:cs="Calibri"/>
          <w:color w:val="000000"/>
          <w:sz w:val="20"/>
          <w:szCs w:val="20"/>
        </w:rPr>
        <w:t xml:space="preserve">women’s </w:t>
      </w:r>
      <w:r>
        <w:rPr>
          <w:rFonts w:ascii="Calibri" w:eastAsia="Calibri" w:hAnsi="Calibri" w:cs="Calibri"/>
          <w:color w:val="000000"/>
          <w:sz w:val="20"/>
          <w:szCs w:val="20"/>
        </w:rPr>
        <w:t xml:space="preserve">obligation. </w:t>
      </w:r>
      <w:proofErr w:type="spellStart"/>
      <w:r>
        <w:rPr>
          <w:rFonts w:ascii="Calibri" w:eastAsia="Calibri" w:hAnsi="Calibri" w:cs="Calibri"/>
          <w:color w:val="000000"/>
          <w:sz w:val="20"/>
          <w:szCs w:val="20"/>
        </w:rPr>
        <w:t>Ra</w:t>
      </w:r>
      <w:r w:rsidR="00E303F6">
        <w:rPr>
          <w:rFonts w:ascii="Calibri" w:eastAsia="Calibri" w:hAnsi="Calibri" w:cs="Calibri"/>
          <w:color w:val="000000"/>
          <w:sz w:val="20"/>
          <w:szCs w:val="20"/>
          <w:lang w:bidi="he-IL"/>
        </w:rPr>
        <w:t>v</w:t>
      </w:r>
      <w:r>
        <w:rPr>
          <w:rFonts w:ascii="Calibri" w:eastAsia="Calibri" w:hAnsi="Calibri" w:cs="Calibri"/>
          <w:color w:val="000000"/>
          <w:sz w:val="20"/>
          <w:szCs w:val="20"/>
        </w:rPr>
        <w:t>a</w:t>
      </w:r>
      <w:proofErr w:type="spellEnd"/>
      <w:r>
        <w:rPr>
          <w:rFonts w:ascii="Calibri" w:eastAsia="Calibri" w:hAnsi="Calibri" w:cs="Calibri"/>
          <w:color w:val="000000"/>
          <w:sz w:val="20"/>
          <w:szCs w:val="20"/>
        </w:rPr>
        <w:t xml:space="preserve"> rejects this based on a literal reading of Rav Adda’s statement who stated explicitly that the obligation was based on an ordinance of the Torah. Furthermore, </w:t>
      </w:r>
      <w:proofErr w:type="spellStart"/>
      <w:r>
        <w:rPr>
          <w:rFonts w:ascii="Calibri" w:eastAsia="Calibri" w:hAnsi="Calibri" w:cs="Calibri"/>
          <w:color w:val="000000"/>
          <w:sz w:val="20"/>
          <w:szCs w:val="20"/>
        </w:rPr>
        <w:t>Ra</w:t>
      </w:r>
      <w:r w:rsidR="00E303F6">
        <w:rPr>
          <w:rFonts w:ascii="Calibri" w:eastAsia="Calibri" w:hAnsi="Calibri" w:cs="Calibri"/>
          <w:color w:val="000000"/>
          <w:sz w:val="20"/>
          <w:szCs w:val="20"/>
        </w:rPr>
        <w:t>v</w:t>
      </w:r>
      <w:r>
        <w:rPr>
          <w:rFonts w:ascii="Calibri" w:eastAsia="Calibri" w:hAnsi="Calibri" w:cs="Calibri"/>
          <w:color w:val="000000"/>
          <w:sz w:val="20"/>
          <w:szCs w:val="20"/>
        </w:rPr>
        <w:t>a</w:t>
      </w:r>
      <w:proofErr w:type="spellEnd"/>
      <w:r>
        <w:rPr>
          <w:rFonts w:ascii="Calibri" w:eastAsia="Calibri" w:hAnsi="Calibri" w:cs="Calibri"/>
          <w:color w:val="000000"/>
          <w:sz w:val="20"/>
          <w:szCs w:val="20"/>
        </w:rPr>
        <w:t xml:space="preserve"> notes, using that methodology, women should have been rabbinically obligated in all time-bound </w:t>
      </w:r>
      <w:r w:rsidRPr="00AC5F20">
        <w:rPr>
          <w:rFonts w:ascii="Calibri" w:eastAsia="Calibri" w:hAnsi="Calibri"/>
          <w:i/>
          <w:color w:val="000000"/>
          <w:sz w:val="20"/>
        </w:rPr>
        <w:t>mitzvot</w:t>
      </w:r>
      <w:r>
        <w:rPr>
          <w:rFonts w:ascii="Calibri" w:eastAsia="Calibri" w:hAnsi="Calibri" w:cs="Calibri"/>
          <w:color w:val="000000"/>
          <w:sz w:val="20"/>
          <w:szCs w:val="20"/>
        </w:rPr>
        <w:t>, which is not the case.</w:t>
      </w:r>
    </w:p>
    <w:p w14:paraId="1E31FC51" w14:textId="77777777" w:rsidR="00CF6503" w:rsidRDefault="00CF6503" w:rsidP="00CF6503">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proofErr w:type="spellStart"/>
      <w:r>
        <w:rPr>
          <w:rFonts w:ascii="Calibri" w:eastAsia="Calibri" w:hAnsi="Calibri" w:cs="Calibri"/>
          <w:color w:val="000000"/>
          <w:sz w:val="20"/>
          <w:szCs w:val="20"/>
        </w:rPr>
        <w:t>Ra</w:t>
      </w:r>
      <w:r w:rsidR="00E303F6">
        <w:rPr>
          <w:rFonts w:ascii="Calibri" w:eastAsia="Calibri" w:hAnsi="Calibri" w:cs="Calibri"/>
          <w:color w:val="000000"/>
          <w:sz w:val="20"/>
          <w:szCs w:val="20"/>
        </w:rPr>
        <w:t>v</w:t>
      </w:r>
      <w:r>
        <w:rPr>
          <w:rFonts w:ascii="Calibri" w:eastAsia="Calibri" w:hAnsi="Calibri" w:cs="Calibri"/>
          <w:color w:val="000000"/>
          <w:sz w:val="20"/>
          <w:szCs w:val="20"/>
        </w:rPr>
        <w:t>a</w:t>
      </w:r>
      <w:proofErr w:type="spellEnd"/>
      <w:r>
        <w:rPr>
          <w:rFonts w:ascii="Calibri" w:eastAsia="Calibri" w:hAnsi="Calibri" w:cs="Calibri"/>
          <w:color w:val="000000"/>
          <w:sz w:val="20"/>
          <w:szCs w:val="20"/>
        </w:rPr>
        <w:t xml:space="preserve"> then employs a classic exegetical methodology: </w:t>
      </w:r>
      <w:r w:rsidR="006D2874">
        <w:rPr>
          <w:rFonts w:ascii="Calibri" w:eastAsia="Calibri" w:hAnsi="Calibri" w:cs="Calibri"/>
          <w:color w:val="000000"/>
          <w:sz w:val="20"/>
          <w:szCs w:val="20"/>
        </w:rPr>
        <w:t>Two similar verses</w:t>
      </w:r>
      <w:r>
        <w:rPr>
          <w:rFonts w:ascii="Calibri" w:eastAsia="Calibri" w:hAnsi="Calibri" w:cs="Calibri"/>
          <w:color w:val="000000"/>
          <w:sz w:val="20"/>
          <w:szCs w:val="20"/>
        </w:rPr>
        <w:t xml:space="preserve"> command </w:t>
      </w:r>
      <w:r w:rsidR="006D2874">
        <w:rPr>
          <w:rFonts w:ascii="Calibri" w:eastAsia="Calibri" w:hAnsi="Calibri" w:cs="Calibri"/>
          <w:color w:val="000000"/>
          <w:sz w:val="20"/>
          <w:szCs w:val="20"/>
        </w:rPr>
        <w:t xml:space="preserve">the </w:t>
      </w:r>
      <w:r>
        <w:rPr>
          <w:rFonts w:ascii="Calibri" w:eastAsia="Calibri" w:hAnsi="Calibri" w:cs="Calibri"/>
          <w:color w:val="000000"/>
          <w:sz w:val="20"/>
          <w:szCs w:val="20"/>
        </w:rPr>
        <w:t xml:space="preserve">observance of Shabbat. The first states: </w:t>
      </w:r>
      <w:r w:rsidR="00BD1166" w:rsidRPr="00AC5F20">
        <w:rPr>
          <w:rFonts w:ascii="Calibri" w:eastAsia="Calibri" w:hAnsi="Calibri"/>
          <w:b/>
          <w:color w:val="000000"/>
          <w:sz w:val="20"/>
        </w:rPr>
        <w:t>Remember</w:t>
      </w:r>
      <w:r w:rsidR="00BF405A">
        <w:rPr>
          <w:rFonts w:ascii="Calibri" w:eastAsia="Calibri" w:hAnsi="Calibri"/>
          <w:b/>
          <w:color w:val="000000"/>
          <w:sz w:val="20"/>
        </w:rPr>
        <w:t xml:space="preserve"> </w:t>
      </w:r>
      <w:r w:rsidR="00BF405A">
        <w:rPr>
          <w:rFonts w:ascii="Calibri" w:eastAsia="Calibri" w:hAnsi="Calibri"/>
          <w:bCs/>
          <w:color w:val="000000"/>
          <w:sz w:val="20"/>
        </w:rPr>
        <w:t>(</w:t>
      </w:r>
      <w:proofErr w:type="spellStart"/>
      <w:r w:rsidR="00BF405A">
        <w:rPr>
          <w:rFonts w:ascii="Calibri" w:eastAsia="Calibri" w:hAnsi="Calibri"/>
          <w:bCs/>
          <w:color w:val="000000"/>
          <w:sz w:val="20"/>
        </w:rPr>
        <w:t>Zakhor</w:t>
      </w:r>
      <w:proofErr w:type="spellEnd"/>
      <w:r w:rsidR="00BF405A">
        <w:rPr>
          <w:rFonts w:ascii="Calibri" w:eastAsia="Calibri" w:hAnsi="Calibri"/>
          <w:bCs/>
          <w:color w:val="000000"/>
          <w:sz w:val="20"/>
        </w:rPr>
        <w:t>)</w:t>
      </w:r>
      <w:r w:rsidR="00BD1166">
        <w:rPr>
          <w:rFonts w:ascii="Calibri" w:eastAsia="Calibri" w:hAnsi="Calibri" w:cs="Calibri"/>
          <w:color w:val="000000"/>
          <w:sz w:val="20"/>
          <w:szCs w:val="20"/>
        </w:rPr>
        <w:t xml:space="preserve"> the Sabbath</w:t>
      </w:r>
      <w:r w:rsidR="00BF405A">
        <w:rPr>
          <w:rFonts w:ascii="Calibri" w:eastAsia="Calibri" w:hAnsi="Calibri" w:cs="Calibri"/>
          <w:color w:val="000000"/>
          <w:sz w:val="20"/>
          <w:szCs w:val="20"/>
        </w:rPr>
        <w:t xml:space="preserve"> day</w:t>
      </w:r>
      <w:r w:rsidR="00BD1166">
        <w:rPr>
          <w:rFonts w:ascii="Calibri" w:eastAsia="Calibri" w:hAnsi="Calibri" w:cs="Calibri"/>
          <w:color w:val="000000"/>
          <w:sz w:val="20"/>
          <w:szCs w:val="20"/>
        </w:rPr>
        <w:t xml:space="preserve"> to keep it holy. “Remember” is understood to mean actively remembering the Shabbat through the recitation of </w:t>
      </w:r>
      <w:r w:rsidR="00BD1166">
        <w:rPr>
          <w:rFonts w:ascii="Calibri" w:eastAsia="Calibri" w:hAnsi="Calibri" w:cs="Calibri"/>
          <w:i/>
          <w:color w:val="000000"/>
          <w:sz w:val="20"/>
          <w:szCs w:val="20"/>
        </w:rPr>
        <w:t>kiddush</w:t>
      </w:r>
      <w:r w:rsidR="00BD1166">
        <w:rPr>
          <w:rFonts w:ascii="Calibri" w:eastAsia="Calibri" w:hAnsi="Calibri" w:cs="Calibri"/>
          <w:color w:val="000000"/>
          <w:sz w:val="20"/>
          <w:szCs w:val="20"/>
        </w:rPr>
        <w:t xml:space="preserve"> and other rituals commanded on Shabbat. </w:t>
      </w:r>
      <w:r w:rsidR="00BF405A">
        <w:rPr>
          <w:rFonts w:ascii="Calibri" w:eastAsia="Calibri" w:hAnsi="Calibri" w:cs="Calibri"/>
          <w:color w:val="000000"/>
          <w:sz w:val="20"/>
          <w:szCs w:val="20"/>
        </w:rPr>
        <w:t xml:space="preserve">The second verse has a one-word variation: </w:t>
      </w:r>
      <w:r w:rsidRPr="00AC5F20">
        <w:rPr>
          <w:rFonts w:ascii="Calibri" w:eastAsia="Calibri" w:hAnsi="Calibri"/>
          <w:b/>
          <w:color w:val="000000"/>
          <w:sz w:val="20"/>
        </w:rPr>
        <w:t>Guard</w:t>
      </w:r>
      <w:r w:rsidR="007E36DA">
        <w:rPr>
          <w:rFonts w:ascii="Calibri" w:eastAsia="Calibri" w:hAnsi="Calibri"/>
          <w:b/>
          <w:color w:val="000000"/>
          <w:sz w:val="20"/>
        </w:rPr>
        <w:t xml:space="preserve"> </w:t>
      </w:r>
      <w:r w:rsidR="007E36DA">
        <w:rPr>
          <w:rFonts w:ascii="Calibri" w:eastAsia="Calibri" w:hAnsi="Calibri"/>
          <w:bCs/>
          <w:color w:val="000000"/>
          <w:sz w:val="20"/>
        </w:rPr>
        <w:t>(</w:t>
      </w:r>
      <w:proofErr w:type="spellStart"/>
      <w:r w:rsidR="007E36DA" w:rsidRPr="00455F34">
        <w:rPr>
          <w:rFonts w:ascii="Calibri" w:eastAsia="Calibri" w:hAnsi="Calibri"/>
          <w:bCs/>
          <w:i/>
          <w:iCs/>
          <w:color w:val="000000"/>
          <w:sz w:val="20"/>
        </w:rPr>
        <w:t>Shamor</w:t>
      </w:r>
      <w:proofErr w:type="spellEnd"/>
      <w:r w:rsidR="007E36DA">
        <w:rPr>
          <w:rFonts w:ascii="Calibri" w:eastAsia="Calibri" w:hAnsi="Calibri"/>
          <w:bCs/>
          <w:color w:val="000000"/>
          <w:sz w:val="20"/>
        </w:rPr>
        <w:t>)</w:t>
      </w:r>
      <w:r>
        <w:rPr>
          <w:rFonts w:ascii="Calibri" w:eastAsia="Calibri" w:hAnsi="Calibri" w:cs="Calibri"/>
          <w:color w:val="000000"/>
          <w:sz w:val="20"/>
          <w:szCs w:val="20"/>
        </w:rPr>
        <w:t xml:space="preserve"> the Sabbath day to keep it holy. One must refrain from transgressing on the Sabbath in order to maintain its holiness.</w:t>
      </w:r>
    </w:p>
    <w:p w14:paraId="7EA9788D" w14:textId="77777777" w:rsidR="00CF6503" w:rsidRDefault="00CF6503" w:rsidP="00CF6503">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Since women are obligated in the guarding of Shabbat (</w:t>
      </w:r>
      <w:proofErr w:type="spellStart"/>
      <w:r>
        <w:rPr>
          <w:rFonts w:ascii="Calibri" w:eastAsia="Calibri" w:hAnsi="Calibri" w:cs="Calibri"/>
          <w:i/>
          <w:color w:val="000000"/>
          <w:sz w:val="20"/>
          <w:szCs w:val="20"/>
        </w:rPr>
        <w:t>shamor</w:t>
      </w:r>
      <w:proofErr w:type="spellEnd"/>
      <w:r>
        <w:rPr>
          <w:rFonts w:ascii="Calibri" w:eastAsia="Calibri" w:hAnsi="Calibri" w:cs="Calibri"/>
          <w:color w:val="000000"/>
          <w:sz w:val="20"/>
          <w:szCs w:val="20"/>
        </w:rPr>
        <w:t xml:space="preserve">), asserts </w:t>
      </w:r>
      <w:proofErr w:type="spellStart"/>
      <w:r>
        <w:rPr>
          <w:rFonts w:ascii="Calibri" w:eastAsia="Calibri" w:hAnsi="Calibri" w:cs="Calibri"/>
          <w:color w:val="000000"/>
          <w:sz w:val="20"/>
          <w:szCs w:val="20"/>
        </w:rPr>
        <w:t>Ra</w:t>
      </w:r>
      <w:r w:rsidR="00E303F6">
        <w:rPr>
          <w:rFonts w:ascii="Calibri" w:eastAsia="Calibri" w:hAnsi="Calibri" w:cs="Calibri"/>
          <w:color w:val="000000"/>
          <w:sz w:val="20"/>
          <w:szCs w:val="20"/>
        </w:rPr>
        <w:t>v</w:t>
      </w:r>
      <w:r>
        <w:rPr>
          <w:rFonts w:ascii="Calibri" w:eastAsia="Calibri" w:hAnsi="Calibri" w:cs="Calibri"/>
          <w:color w:val="000000"/>
          <w:sz w:val="20"/>
          <w:szCs w:val="20"/>
        </w:rPr>
        <w:t>a</w:t>
      </w:r>
      <w:proofErr w:type="spellEnd"/>
      <w:r>
        <w:rPr>
          <w:rFonts w:ascii="Calibri" w:eastAsia="Calibri" w:hAnsi="Calibri" w:cs="Calibri"/>
          <w:color w:val="000000"/>
          <w:sz w:val="20"/>
          <w:szCs w:val="20"/>
        </w:rPr>
        <w:t>, they must be obligated in the remembering of Shabbat (</w:t>
      </w:r>
      <w:proofErr w:type="spellStart"/>
      <w:r>
        <w:rPr>
          <w:rFonts w:ascii="Calibri" w:eastAsia="Calibri" w:hAnsi="Calibri" w:cs="Calibri"/>
          <w:i/>
          <w:color w:val="000000"/>
          <w:sz w:val="20"/>
          <w:szCs w:val="20"/>
        </w:rPr>
        <w:t>za</w:t>
      </w:r>
      <w:r w:rsidR="00691D27">
        <w:rPr>
          <w:rFonts w:ascii="Calibri" w:eastAsia="Calibri" w:hAnsi="Calibri" w:cs="Calibri"/>
          <w:i/>
          <w:color w:val="000000"/>
          <w:sz w:val="20"/>
          <w:szCs w:val="20"/>
        </w:rPr>
        <w:t>k</w:t>
      </w:r>
      <w:r>
        <w:rPr>
          <w:rFonts w:ascii="Calibri" w:eastAsia="Calibri" w:hAnsi="Calibri" w:cs="Calibri"/>
          <w:i/>
          <w:color w:val="000000"/>
          <w:sz w:val="20"/>
          <w:szCs w:val="20"/>
        </w:rPr>
        <w:t>hor</w:t>
      </w:r>
      <w:proofErr w:type="spellEnd"/>
      <w:r>
        <w:rPr>
          <w:rFonts w:ascii="Calibri" w:eastAsia="Calibri" w:hAnsi="Calibri" w:cs="Calibri"/>
          <w:color w:val="000000"/>
          <w:sz w:val="20"/>
          <w:szCs w:val="20"/>
        </w:rPr>
        <w:t xml:space="preserve">) which includes </w:t>
      </w:r>
      <w:r>
        <w:rPr>
          <w:rFonts w:ascii="Calibri" w:eastAsia="Calibri" w:hAnsi="Calibri" w:cs="Calibri"/>
          <w:i/>
          <w:color w:val="000000"/>
          <w:sz w:val="20"/>
          <w:szCs w:val="20"/>
        </w:rPr>
        <w:t>kiddush.</w:t>
      </w:r>
      <w:r>
        <w:rPr>
          <w:rFonts w:ascii="Calibri" w:eastAsia="Calibri" w:hAnsi="Calibri" w:cs="Calibri"/>
          <w:color w:val="000000"/>
          <w:sz w:val="20"/>
          <w:szCs w:val="20"/>
          <w:vertAlign w:val="superscript"/>
        </w:rPr>
        <w:footnoteReference w:id="23"/>
      </w:r>
      <w:r>
        <w:rPr>
          <w:rFonts w:ascii="Calibri" w:eastAsia="Calibri" w:hAnsi="Calibri" w:cs="Calibri"/>
          <w:color w:val="000000"/>
          <w:sz w:val="20"/>
          <w:szCs w:val="20"/>
        </w:rPr>
        <w:t xml:space="preserve"> This ultimately turns into a halakhic blueprint for all </w:t>
      </w:r>
      <w:r w:rsidRPr="00AC5F20">
        <w:rPr>
          <w:rFonts w:ascii="Calibri" w:eastAsia="Calibri" w:hAnsi="Calibri"/>
          <w:i/>
          <w:color w:val="000000"/>
          <w:sz w:val="20"/>
        </w:rPr>
        <w:lastRenderedPageBreak/>
        <w:t>mitzvot</w:t>
      </w:r>
      <w:r>
        <w:rPr>
          <w:rFonts w:ascii="Calibri" w:eastAsia="Calibri" w:hAnsi="Calibri" w:cs="Calibri"/>
          <w:color w:val="000000"/>
          <w:sz w:val="20"/>
          <w:szCs w:val="20"/>
        </w:rPr>
        <w:t xml:space="preserve"> involving </w:t>
      </w:r>
      <w:proofErr w:type="spellStart"/>
      <w:r>
        <w:rPr>
          <w:rFonts w:ascii="Calibri" w:eastAsia="Calibri" w:hAnsi="Calibri" w:cs="Calibri"/>
          <w:color w:val="000000"/>
          <w:sz w:val="20"/>
          <w:szCs w:val="20"/>
        </w:rPr>
        <w:t>Shabbat</w:t>
      </w:r>
      <w:r w:rsidR="006B783F">
        <w:rPr>
          <w:rFonts w:ascii="Calibri" w:eastAsia="Calibri" w:hAnsi="Calibri" w:cs="Calibri"/>
          <w:color w:val="000000"/>
          <w:sz w:val="20"/>
          <w:szCs w:val="20"/>
        </w:rPr>
        <w:t>.</w:t>
      </w:r>
      <w:r>
        <w:rPr>
          <w:rFonts w:ascii="Calibri" w:eastAsia="Calibri" w:hAnsi="Calibri" w:cs="Calibri"/>
          <w:color w:val="000000"/>
          <w:sz w:val="20"/>
          <w:szCs w:val="20"/>
        </w:rPr>
        <w:t>This</w:t>
      </w:r>
      <w:proofErr w:type="spellEnd"/>
      <w:r>
        <w:rPr>
          <w:rFonts w:ascii="Calibri" w:eastAsia="Calibri" w:hAnsi="Calibri" w:cs="Calibri"/>
          <w:color w:val="000000"/>
          <w:sz w:val="20"/>
          <w:szCs w:val="20"/>
        </w:rPr>
        <w:t xml:space="preserve"> principle, along with a specific reference to </w:t>
      </w:r>
      <w:r>
        <w:rPr>
          <w:rFonts w:ascii="Calibri" w:eastAsia="Calibri" w:hAnsi="Calibri" w:cs="Calibri"/>
          <w:i/>
          <w:color w:val="000000"/>
          <w:sz w:val="20"/>
          <w:szCs w:val="20"/>
        </w:rPr>
        <w:t>kiddush</w:t>
      </w:r>
      <w:r>
        <w:rPr>
          <w:rFonts w:ascii="Calibri" w:eastAsia="Calibri" w:hAnsi="Calibri" w:cs="Calibri"/>
          <w:color w:val="000000"/>
          <w:sz w:val="20"/>
          <w:szCs w:val="20"/>
        </w:rPr>
        <w:t xml:space="preserve">, is stated clearly in the </w:t>
      </w:r>
      <w:proofErr w:type="spellStart"/>
      <w:r>
        <w:rPr>
          <w:rFonts w:ascii="Calibri" w:eastAsia="Calibri" w:hAnsi="Calibri" w:cs="Calibri"/>
          <w:color w:val="000000"/>
          <w:sz w:val="20"/>
          <w:szCs w:val="20"/>
        </w:rPr>
        <w:t>Shulhan</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Arukh</w:t>
      </w:r>
      <w:proofErr w:type="spellEnd"/>
      <w:r>
        <w:rPr>
          <w:rFonts w:ascii="Calibri" w:eastAsia="Calibri" w:hAnsi="Calibri" w:cs="Calibri"/>
          <w:color w:val="000000"/>
          <w:sz w:val="20"/>
          <w:szCs w:val="20"/>
        </w:rPr>
        <w:t>.</w:t>
      </w:r>
    </w:p>
    <w:p w14:paraId="4682C437" w14:textId="77777777" w:rsidR="00CF6503" w:rsidRDefault="00CF6503" w:rsidP="00CF6503">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p>
    <w:tbl>
      <w:tblPr>
        <w:tblW w:w="8856" w:type="dxa"/>
        <w:tblInd w:w="108" w:type="dxa"/>
        <w:tblLayout w:type="fixed"/>
        <w:tblLook w:val="0000" w:firstRow="0" w:lastRow="0" w:firstColumn="0" w:lastColumn="0" w:noHBand="0" w:noVBand="0"/>
      </w:tblPr>
      <w:tblGrid>
        <w:gridCol w:w="5197"/>
        <w:gridCol w:w="3659"/>
      </w:tblGrid>
      <w:tr w:rsidR="00CF6503" w14:paraId="19CA24D0" w14:textId="77777777" w:rsidTr="00455F34">
        <w:tc>
          <w:tcPr>
            <w:tcW w:w="5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AE49B9" w14:textId="77777777" w:rsidR="00CF6503" w:rsidRPr="00455F34" w:rsidRDefault="00CF6503" w:rsidP="00A22939">
            <w:pPr>
              <w:pBdr>
                <w:top w:val="nil"/>
                <w:left w:val="nil"/>
                <w:bottom w:val="nil"/>
                <w:right w:val="nil"/>
                <w:between w:val="nil"/>
              </w:pBdr>
              <w:spacing w:before="120" w:line="240" w:lineRule="auto"/>
              <w:ind w:left="0" w:hanging="2"/>
              <w:rPr>
                <w:rFonts w:asciiTheme="minorHAnsi" w:eastAsia="Carlito" w:hAnsiTheme="minorHAnsi"/>
                <w:bCs/>
                <w:color w:val="000000"/>
                <w:sz w:val="20"/>
                <w:u w:val="single"/>
              </w:rPr>
            </w:pPr>
            <w:r w:rsidRPr="00455F34">
              <w:rPr>
                <w:rFonts w:asciiTheme="minorHAnsi" w:eastAsia="Carlito" w:hAnsiTheme="minorHAnsi"/>
                <w:bCs/>
                <w:color w:val="000000"/>
                <w:sz w:val="20"/>
                <w:u w:val="single"/>
              </w:rPr>
              <w:t xml:space="preserve">Shulchan </w:t>
            </w:r>
            <w:proofErr w:type="spellStart"/>
            <w:r w:rsidRPr="00455F34">
              <w:rPr>
                <w:rFonts w:asciiTheme="minorHAnsi" w:eastAsia="Carlito" w:hAnsiTheme="minorHAnsi" w:cstheme="minorHAnsi"/>
                <w:bCs/>
                <w:color w:val="000000"/>
                <w:sz w:val="20"/>
                <w:szCs w:val="20"/>
                <w:u w:val="single"/>
              </w:rPr>
              <w:t>Aru</w:t>
            </w:r>
            <w:r w:rsidR="001E0515" w:rsidRPr="00455F34">
              <w:rPr>
                <w:rFonts w:asciiTheme="minorHAnsi" w:eastAsia="Carlito" w:hAnsiTheme="minorHAnsi" w:cstheme="minorHAnsi"/>
                <w:bCs/>
                <w:color w:val="000000"/>
                <w:sz w:val="20"/>
                <w:szCs w:val="20"/>
                <w:u w:val="single"/>
              </w:rPr>
              <w:t>k</w:t>
            </w:r>
            <w:r w:rsidRPr="00455F34">
              <w:rPr>
                <w:rFonts w:asciiTheme="minorHAnsi" w:eastAsia="Carlito" w:hAnsiTheme="minorHAnsi" w:cstheme="minorHAnsi"/>
                <w:bCs/>
                <w:color w:val="000000"/>
                <w:sz w:val="20"/>
                <w:szCs w:val="20"/>
                <w:u w:val="single"/>
              </w:rPr>
              <w:t>h</w:t>
            </w:r>
            <w:proofErr w:type="spellEnd"/>
            <w:r w:rsidRPr="00455F34">
              <w:rPr>
                <w:rFonts w:asciiTheme="minorHAnsi" w:eastAsia="Carlito" w:hAnsiTheme="minorHAnsi"/>
                <w:bCs/>
                <w:color w:val="000000"/>
                <w:sz w:val="20"/>
                <w:u w:val="single"/>
              </w:rPr>
              <w:t xml:space="preserve"> </w:t>
            </w:r>
            <w:proofErr w:type="spellStart"/>
            <w:r w:rsidRPr="00455F34">
              <w:rPr>
                <w:rFonts w:asciiTheme="minorHAnsi" w:eastAsia="Carlito" w:hAnsiTheme="minorHAnsi"/>
                <w:bCs/>
                <w:color w:val="000000"/>
                <w:sz w:val="20"/>
                <w:u w:val="single"/>
              </w:rPr>
              <w:t>Orah</w:t>
            </w:r>
            <w:proofErr w:type="spellEnd"/>
            <w:r w:rsidRPr="00455F34">
              <w:rPr>
                <w:rFonts w:asciiTheme="minorHAnsi" w:eastAsia="Carlito" w:hAnsiTheme="minorHAnsi"/>
                <w:bCs/>
                <w:color w:val="000000"/>
                <w:sz w:val="20"/>
                <w:u w:val="single"/>
              </w:rPr>
              <w:t xml:space="preserve"> </w:t>
            </w:r>
            <w:proofErr w:type="spellStart"/>
            <w:r w:rsidRPr="00455F34">
              <w:rPr>
                <w:rFonts w:asciiTheme="minorHAnsi" w:eastAsia="Carlito" w:hAnsiTheme="minorHAnsi"/>
                <w:bCs/>
                <w:color w:val="000000"/>
                <w:sz w:val="20"/>
                <w:u w:val="single"/>
              </w:rPr>
              <w:t>Hayyim</w:t>
            </w:r>
            <w:proofErr w:type="spellEnd"/>
            <w:r w:rsidRPr="00455F34">
              <w:rPr>
                <w:rFonts w:asciiTheme="minorHAnsi" w:eastAsia="Carlito" w:hAnsiTheme="minorHAnsi"/>
                <w:bCs/>
                <w:color w:val="000000"/>
                <w:sz w:val="20"/>
                <w:u w:val="single"/>
              </w:rPr>
              <w:t xml:space="preserve"> 271</w:t>
            </w:r>
          </w:p>
          <w:p w14:paraId="364F0C95" w14:textId="77777777" w:rsidR="00CF6503" w:rsidRDefault="00CF6503" w:rsidP="00A22939">
            <w:pPr>
              <w:pBdr>
                <w:top w:val="nil"/>
                <w:left w:val="nil"/>
                <w:bottom w:val="nil"/>
                <w:right w:val="nil"/>
                <w:between w:val="nil"/>
              </w:pBdr>
              <w:spacing w:before="120" w:line="240" w:lineRule="auto"/>
              <w:ind w:left="0" w:hanging="2"/>
              <w:rPr>
                <w:color w:val="000000"/>
              </w:rPr>
            </w:pPr>
            <w:r w:rsidRPr="00AC5F20">
              <w:rPr>
                <w:rFonts w:asciiTheme="minorHAnsi" w:eastAsia="Calibri" w:hAnsiTheme="minorHAnsi"/>
                <w:color w:val="333333"/>
                <w:sz w:val="20"/>
              </w:rPr>
              <w:t>Women</w:t>
            </w:r>
            <w:r w:rsidRPr="00AC5F20">
              <w:rPr>
                <w:rFonts w:asciiTheme="minorHAnsi" w:eastAsia="Calibri" w:hAnsiTheme="minorHAnsi"/>
                <w:color w:val="333333"/>
                <w:sz w:val="20"/>
                <w:shd w:val="clear" w:color="auto" w:fill="E9E9E7"/>
              </w:rPr>
              <w:t xml:space="preserve"> </w:t>
            </w:r>
            <w:r w:rsidRPr="00AC5F20">
              <w:rPr>
                <w:rFonts w:asciiTheme="minorHAnsi" w:eastAsia="Calibri" w:hAnsiTheme="minorHAnsi"/>
                <w:color w:val="333333"/>
                <w:sz w:val="20"/>
              </w:rPr>
              <w:t xml:space="preserve">are obligated in </w:t>
            </w:r>
            <w:r w:rsidR="004A707A" w:rsidRPr="004A707A">
              <w:rPr>
                <w:rFonts w:asciiTheme="minorHAnsi" w:eastAsia="Calibri" w:hAnsiTheme="minorHAnsi" w:cstheme="minorHAnsi"/>
                <w:i/>
                <w:iCs/>
                <w:color w:val="333333"/>
                <w:sz w:val="20"/>
                <w:szCs w:val="20"/>
              </w:rPr>
              <w:t>k</w:t>
            </w:r>
            <w:r w:rsidRPr="004A707A">
              <w:rPr>
                <w:rFonts w:asciiTheme="minorHAnsi" w:eastAsia="Calibri" w:hAnsiTheme="minorHAnsi" w:cstheme="minorHAnsi"/>
                <w:i/>
                <w:iCs/>
                <w:color w:val="333333"/>
                <w:sz w:val="20"/>
                <w:szCs w:val="20"/>
              </w:rPr>
              <w:t>iddush</w:t>
            </w:r>
            <w:r w:rsidRPr="00AC5F20">
              <w:rPr>
                <w:rFonts w:asciiTheme="minorHAnsi" w:eastAsia="Calibri" w:hAnsiTheme="minorHAnsi"/>
                <w:color w:val="333333"/>
                <w:sz w:val="20"/>
              </w:rPr>
              <w:t>, even though it is a positive</w:t>
            </w:r>
            <w:r w:rsidR="002219C6">
              <w:rPr>
                <w:rFonts w:asciiTheme="minorHAnsi" w:eastAsia="Calibri" w:hAnsiTheme="minorHAnsi"/>
                <w:color w:val="333333"/>
                <w:sz w:val="20"/>
              </w:rPr>
              <w:t>, time-bound commandment</w:t>
            </w:r>
            <w:r w:rsidR="00AA1AC0">
              <w:rPr>
                <w:rFonts w:asciiTheme="minorHAnsi" w:eastAsia="Calibri" w:hAnsiTheme="minorHAnsi"/>
                <w:color w:val="333333"/>
                <w:sz w:val="20"/>
              </w:rPr>
              <w:t xml:space="preserve"> </w:t>
            </w:r>
            <w:r w:rsidRPr="00AC5F20">
              <w:rPr>
                <w:rFonts w:asciiTheme="minorHAnsi" w:eastAsia="Calibri" w:hAnsiTheme="minorHAnsi"/>
                <w:color w:val="333333"/>
                <w:sz w:val="20"/>
              </w:rPr>
              <w:t xml:space="preserve">because </w:t>
            </w:r>
            <w:proofErr w:type="spellStart"/>
            <w:r w:rsidR="002219C6" w:rsidRPr="00455F34">
              <w:rPr>
                <w:rFonts w:asciiTheme="minorHAnsi" w:eastAsia="Calibri" w:hAnsiTheme="minorHAnsi"/>
                <w:i/>
                <w:iCs/>
                <w:color w:val="333333"/>
                <w:sz w:val="20"/>
              </w:rPr>
              <w:t>zakhor</w:t>
            </w:r>
            <w:proofErr w:type="spellEnd"/>
            <w:r w:rsidR="002219C6" w:rsidRPr="00AC5F20">
              <w:rPr>
                <w:rFonts w:asciiTheme="minorHAnsi" w:eastAsia="Calibri" w:hAnsiTheme="minorHAnsi"/>
                <w:color w:val="333333"/>
                <w:sz w:val="20"/>
              </w:rPr>
              <w:t xml:space="preserve"> </w:t>
            </w:r>
            <w:r w:rsidRPr="00AC5F20">
              <w:rPr>
                <w:rFonts w:asciiTheme="minorHAnsi" w:eastAsia="Calibri" w:hAnsiTheme="minorHAnsi"/>
                <w:color w:val="333333"/>
                <w:sz w:val="20"/>
              </w:rPr>
              <w:t xml:space="preserve">is compared to </w:t>
            </w:r>
            <w:proofErr w:type="spellStart"/>
            <w:r w:rsidR="002219C6" w:rsidRPr="00455F34">
              <w:rPr>
                <w:rFonts w:asciiTheme="minorHAnsi" w:eastAsia="Calibri" w:hAnsiTheme="minorHAnsi"/>
                <w:i/>
                <w:iCs/>
                <w:color w:val="333333"/>
                <w:sz w:val="20"/>
              </w:rPr>
              <w:t>shamor</w:t>
            </w:r>
            <w:proofErr w:type="spellEnd"/>
            <w:r w:rsidRPr="00AC5F20">
              <w:rPr>
                <w:rFonts w:asciiTheme="minorHAnsi" w:eastAsia="Calibri" w:hAnsiTheme="minorHAnsi"/>
                <w:color w:val="333333"/>
                <w:sz w:val="20"/>
              </w:rPr>
              <w:t>. And these women</w:t>
            </w:r>
            <w:r w:rsidR="00FA7F1D">
              <w:rPr>
                <w:rFonts w:asciiTheme="minorHAnsi" w:eastAsia="Calibri" w:hAnsiTheme="minorHAnsi"/>
                <w:color w:val="333333"/>
                <w:sz w:val="20"/>
              </w:rPr>
              <w:t>,</w:t>
            </w:r>
            <w:r w:rsidRPr="00AC5F20">
              <w:rPr>
                <w:rFonts w:asciiTheme="minorHAnsi" w:eastAsia="Calibri" w:hAnsiTheme="minorHAnsi"/>
                <w:color w:val="333333"/>
                <w:sz w:val="20"/>
              </w:rPr>
              <w:t xml:space="preserve"> since they are included in guarding</w:t>
            </w:r>
            <w:r w:rsidR="002219C6">
              <w:rPr>
                <w:rFonts w:asciiTheme="minorHAnsi" w:eastAsia="Calibri" w:hAnsiTheme="minorHAnsi"/>
                <w:color w:val="333333"/>
                <w:sz w:val="20"/>
              </w:rPr>
              <w:t xml:space="preserve"> [the Sabbath]</w:t>
            </w:r>
            <w:r w:rsidRPr="00AC5F20">
              <w:rPr>
                <w:rFonts w:asciiTheme="minorHAnsi" w:eastAsia="Calibri" w:hAnsiTheme="minorHAnsi"/>
                <w:color w:val="333333"/>
                <w:sz w:val="20"/>
              </w:rPr>
              <w:t>, they are included in remembering</w:t>
            </w:r>
            <w:r w:rsidR="002219C6">
              <w:rPr>
                <w:rFonts w:asciiTheme="minorHAnsi" w:eastAsia="Calibri" w:hAnsiTheme="minorHAnsi"/>
                <w:color w:val="333333"/>
                <w:sz w:val="20"/>
              </w:rPr>
              <w:t xml:space="preserve"> it</w:t>
            </w:r>
            <w:r w:rsidRPr="00AC5F20">
              <w:rPr>
                <w:rFonts w:asciiTheme="minorHAnsi" w:eastAsia="Carlito" w:hAnsiTheme="minorHAnsi"/>
                <w:b/>
                <w:color w:val="333333"/>
                <w:sz w:val="20"/>
              </w:rPr>
              <w:t xml:space="preserve">. </w:t>
            </w:r>
            <w:r w:rsidRPr="00455F34">
              <w:rPr>
                <w:rFonts w:asciiTheme="minorHAnsi" w:eastAsia="Carlito" w:hAnsiTheme="minorHAnsi"/>
                <w:bCs/>
                <w:color w:val="333333"/>
                <w:sz w:val="20"/>
                <w:u w:val="single"/>
              </w:rPr>
              <w:t xml:space="preserve">And they can discharge men </w:t>
            </w:r>
            <w:r w:rsidR="002219C6" w:rsidRPr="00455F34">
              <w:rPr>
                <w:rFonts w:asciiTheme="minorHAnsi" w:eastAsia="Carlito" w:hAnsiTheme="minorHAnsi"/>
                <w:bCs/>
                <w:color w:val="333333"/>
                <w:sz w:val="20"/>
                <w:u w:val="single"/>
              </w:rPr>
              <w:t>[</w:t>
            </w:r>
            <w:r w:rsidRPr="00455F34">
              <w:rPr>
                <w:rFonts w:asciiTheme="minorHAnsi" w:eastAsia="Carlito" w:hAnsiTheme="minorHAnsi"/>
                <w:bCs/>
                <w:color w:val="333333"/>
                <w:sz w:val="20"/>
                <w:u w:val="single"/>
              </w:rPr>
              <w:t>from their obligation</w:t>
            </w:r>
            <w:r w:rsidR="002219C6" w:rsidRPr="00455F34">
              <w:rPr>
                <w:rFonts w:asciiTheme="minorHAnsi" w:eastAsia="Carlito" w:hAnsiTheme="minorHAnsi"/>
                <w:bCs/>
                <w:color w:val="333333"/>
                <w:sz w:val="20"/>
                <w:u w:val="single"/>
              </w:rPr>
              <w:t xml:space="preserve">] </w:t>
            </w:r>
            <w:r w:rsidRPr="00455F34">
              <w:rPr>
                <w:rFonts w:asciiTheme="minorHAnsi" w:eastAsia="Carlito" w:hAnsiTheme="minorHAnsi"/>
                <w:bCs/>
                <w:color w:val="333333"/>
                <w:sz w:val="20"/>
                <w:u w:val="single"/>
              </w:rPr>
              <w:t>since they are obligated biblically, like them.</w:t>
            </w:r>
          </w:p>
        </w:tc>
        <w:tc>
          <w:tcPr>
            <w:tcW w:w="36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A289D2" w14:textId="77777777" w:rsidR="00CF6503" w:rsidRPr="00455F34" w:rsidRDefault="00CF6503" w:rsidP="00455F34">
            <w:pPr>
              <w:pBdr>
                <w:top w:val="nil"/>
                <w:left w:val="nil"/>
                <w:bottom w:val="nil"/>
                <w:right w:val="nil"/>
                <w:between w:val="nil"/>
              </w:pBdr>
              <w:spacing w:before="120" w:line="240" w:lineRule="auto"/>
              <w:ind w:left="0" w:hanging="2"/>
              <w:jc w:val="right"/>
              <w:rPr>
                <w:rFonts w:asciiTheme="majorBidi" w:eastAsia="Arimo" w:hAnsiTheme="majorBidi" w:cstheme="majorBidi"/>
                <w:b/>
                <w:color w:val="000000"/>
                <w:u w:val="single"/>
                <w:rtl/>
              </w:rPr>
            </w:pPr>
            <w:r w:rsidRPr="00455F34">
              <w:rPr>
                <w:rFonts w:asciiTheme="majorBidi" w:eastAsia="Arimo" w:hAnsiTheme="majorBidi" w:cstheme="majorBidi" w:hint="cs"/>
                <w:b/>
                <w:color w:val="000000"/>
                <w:u w:val="single"/>
                <w:rtl/>
                <w:lang w:bidi="he-IL"/>
              </w:rPr>
              <w:t>שולחן</w:t>
            </w:r>
            <w:r w:rsidRPr="00455F34">
              <w:rPr>
                <w:rFonts w:asciiTheme="majorBidi" w:eastAsia="Arimo" w:hAnsiTheme="majorBidi" w:cstheme="majorBidi"/>
                <w:b/>
                <w:color w:val="000000"/>
                <w:u w:val="single"/>
                <w:rtl/>
              </w:rPr>
              <w:t xml:space="preserve"> </w:t>
            </w:r>
            <w:r w:rsidRPr="00455F34">
              <w:rPr>
                <w:rFonts w:asciiTheme="majorBidi" w:eastAsia="Arimo" w:hAnsiTheme="majorBidi" w:cstheme="majorBidi" w:hint="cs"/>
                <w:b/>
                <w:color w:val="000000"/>
                <w:u w:val="single"/>
                <w:rtl/>
                <w:lang w:bidi="he-IL"/>
              </w:rPr>
              <w:t>ערוך</w:t>
            </w:r>
            <w:r w:rsidRPr="00455F34">
              <w:rPr>
                <w:rFonts w:asciiTheme="majorBidi" w:eastAsia="Arimo" w:hAnsiTheme="majorBidi" w:cstheme="majorBidi"/>
                <w:b/>
                <w:color w:val="000000"/>
                <w:u w:val="single"/>
                <w:rtl/>
              </w:rPr>
              <w:t xml:space="preserve"> </w:t>
            </w:r>
            <w:r w:rsidRPr="00455F34">
              <w:rPr>
                <w:rFonts w:asciiTheme="majorBidi" w:eastAsia="Arimo" w:hAnsiTheme="majorBidi" w:cstheme="majorBidi" w:hint="cs"/>
                <w:b/>
                <w:color w:val="000000"/>
                <w:u w:val="single"/>
                <w:rtl/>
                <w:lang w:bidi="he-IL"/>
              </w:rPr>
              <w:t>אורח</w:t>
            </w:r>
            <w:r w:rsidRPr="00455F34">
              <w:rPr>
                <w:rFonts w:asciiTheme="majorBidi" w:eastAsia="Arimo" w:hAnsiTheme="majorBidi" w:cstheme="majorBidi"/>
                <w:b/>
                <w:color w:val="000000"/>
                <w:u w:val="single"/>
                <w:rtl/>
              </w:rPr>
              <w:t xml:space="preserve"> </w:t>
            </w:r>
            <w:r w:rsidRPr="00455F34">
              <w:rPr>
                <w:rFonts w:asciiTheme="majorBidi" w:eastAsia="Arimo" w:hAnsiTheme="majorBidi" w:cstheme="majorBidi" w:hint="cs"/>
                <w:b/>
                <w:color w:val="000000"/>
                <w:u w:val="single"/>
                <w:rtl/>
                <w:lang w:bidi="he-IL"/>
              </w:rPr>
              <w:t>חיים</w:t>
            </w:r>
            <w:r w:rsidR="002219C6">
              <w:rPr>
                <w:rFonts w:asciiTheme="majorBidi" w:eastAsia="Arimo" w:hAnsiTheme="majorBidi" w:cstheme="majorBidi" w:hint="cs"/>
                <w:b/>
                <w:color w:val="000000"/>
                <w:u w:val="single"/>
                <w:rtl/>
                <w:lang w:bidi="he-IL"/>
              </w:rPr>
              <w:t xml:space="preserve"> סי'</w:t>
            </w:r>
            <w:r w:rsidRPr="00455F34">
              <w:rPr>
                <w:rFonts w:asciiTheme="majorBidi" w:eastAsia="Arimo" w:hAnsiTheme="majorBidi" w:cstheme="majorBidi"/>
                <w:b/>
                <w:color w:val="000000"/>
                <w:u w:val="single"/>
                <w:rtl/>
              </w:rPr>
              <w:t xml:space="preserve"> </w:t>
            </w:r>
            <w:proofErr w:type="spellStart"/>
            <w:r w:rsidRPr="00455F34">
              <w:rPr>
                <w:rFonts w:asciiTheme="majorBidi" w:eastAsia="Arimo" w:hAnsiTheme="majorBidi" w:cstheme="majorBidi" w:hint="cs"/>
                <w:b/>
                <w:color w:val="000000"/>
                <w:u w:val="single"/>
                <w:rtl/>
                <w:lang w:bidi="he-IL"/>
              </w:rPr>
              <w:t>רעא</w:t>
            </w:r>
            <w:proofErr w:type="spellEnd"/>
          </w:p>
          <w:p w14:paraId="238E0107" w14:textId="77777777" w:rsidR="00CF6503" w:rsidRDefault="00E812ED" w:rsidP="00455F34">
            <w:pPr>
              <w:bidi/>
              <w:ind w:left="0" w:hanging="2"/>
              <w:rPr>
                <w:color w:val="000000"/>
              </w:rPr>
            </w:pPr>
            <w:r w:rsidRPr="00AC5F20">
              <w:rPr>
                <w:rFonts w:hint="eastAsia"/>
                <w:rtl/>
                <w:lang w:bidi="he-IL"/>
              </w:rPr>
              <w:t>נשים</w:t>
            </w:r>
            <w:r w:rsidRPr="00AC5F20">
              <w:rPr>
                <w:rtl/>
              </w:rPr>
              <w:t xml:space="preserve"> </w:t>
            </w:r>
            <w:r w:rsidRPr="00AC5F20">
              <w:rPr>
                <w:rFonts w:hint="eastAsia"/>
                <w:rtl/>
                <w:lang w:bidi="he-IL"/>
              </w:rPr>
              <w:t>חייבות</w:t>
            </w:r>
            <w:r w:rsidRPr="00AC5F20">
              <w:rPr>
                <w:rtl/>
              </w:rPr>
              <w:t xml:space="preserve"> </w:t>
            </w:r>
            <w:r w:rsidRPr="00AC5F20">
              <w:rPr>
                <w:rFonts w:hint="eastAsia"/>
                <w:rtl/>
                <w:lang w:bidi="he-IL"/>
              </w:rPr>
              <w:t>בקידוש</w:t>
            </w:r>
            <w:r w:rsidRPr="00AC5F20">
              <w:rPr>
                <w:rtl/>
              </w:rPr>
              <w:t xml:space="preserve"> </w:t>
            </w:r>
            <w:r w:rsidRPr="00855FC3">
              <w:rPr>
                <w:rtl/>
                <w:lang w:bidi="he-IL"/>
              </w:rPr>
              <w:t>אף</w:t>
            </w:r>
            <w:r w:rsidRPr="00855FC3">
              <w:rPr>
                <w:rtl/>
              </w:rPr>
              <w:t xml:space="preserve"> </w:t>
            </w:r>
            <w:r w:rsidRPr="00855FC3">
              <w:rPr>
                <w:rtl/>
                <w:lang w:bidi="he-IL"/>
              </w:rPr>
              <w:t>על</w:t>
            </w:r>
            <w:r w:rsidRPr="00855FC3">
              <w:rPr>
                <w:rtl/>
              </w:rPr>
              <w:t xml:space="preserve"> </w:t>
            </w:r>
            <w:r w:rsidRPr="00855FC3">
              <w:rPr>
                <w:rtl/>
                <w:lang w:bidi="he-IL"/>
              </w:rPr>
              <w:t>פי</w:t>
            </w:r>
            <w:r w:rsidRPr="00AC5F20">
              <w:rPr>
                <w:rtl/>
              </w:rPr>
              <w:t xml:space="preserve"> </w:t>
            </w:r>
            <w:r w:rsidRPr="00AC5F20">
              <w:rPr>
                <w:rFonts w:hint="eastAsia"/>
                <w:rtl/>
                <w:lang w:bidi="he-IL"/>
              </w:rPr>
              <w:t>שהוא</w:t>
            </w:r>
            <w:r w:rsidRPr="00AC5F20">
              <w:rPr>
                <w:rtl/>
              </w:rPr>
              <w:t xml:space="preserve"> </w:t>
            </w:r>
            <w:r w:rsidRPr="00AC5F20">
              <w:rPr>
                <w:rFonts w:hint="eastAsia"/>
                <w:rtl/>
                <w:lang w:bidi="he-IL"/>
              </w:rPr>
              <w:t>מצות</w:t>
            </w:r>
            <w:r w:rsidRPr="00AC5F20">
              <w:rPr>
                <w:rtl/>
              </w:rPr>
              <w:t xml:space="preserve"> </w:t>
            </w:r>
            <w:r w:rsidRPr="00AC5F20">
              <w:rPr>
                <w:rFonts w:hint="eastAsia"/>
                <w:rtl/>
                <w:lang w:bidi="he-IL"/>
              </w:rPr>
              <w:t>עשה</w:t>
            </w:r>
            <w:r w:rsidRPr="00AC5F20">
              <w:rPr>
                <w:rtl/>
              </w:rPr>
              <w:t xml:space="preserve"> </w:t>
            </w:r>
            <w:r w:rsidRPr="00AC5F20">
              <w:rPr>
                <w:rFonts w:hint="eastAsia"/>
                <w:rtl/>
                <w:lang w:bidi="he-IL"/>
              </w:rPr>
              <w:t>שהזמן</w:t>
            </w:r>
            <w:r w:rsidRPr="00AC5F20">
              <w:rPr>
                <w:rtl/>
              </w:rPr>
              <w:t xml:space="preserve"> </w:t>
            </w:r>
            <w:proofErr w:type="spellStart"/>
            <w:r w:rsidRPr="00AC5F20">
              <w:rPr>
                <w:rFonts w:hint="eastAsia"/>
                <w:rtl/>
                <w:lang w:bidi="he-IL"/>
              </w:rPr>
              <w:t>גרמא</w:t>
            </w:r>
            <w:proofErr w:type="spellEnd"/>
            <w:r>
              <w:rPr>
                <w:rFonts w:hint="cs"/>
                <w:rtl/>
              </w:rPr>
              <w:t xml:space="preserve">, </w:t>
            </w:r>
            <w:r w:rsidRPr="00AC5F20">
              <w:rPr>
                <w:rFonts w:hint="eastAsia"/>
                <w:rtl/>
                <w:lang w:bidi="he-IL"/>
              </w:rPr>
              <w:t>משום</w:t>
            </w:r>
            <w:r w:rsidRPr="00AC5F20">
              <w:rPr>
                <w:rtl/>
              </w:rPr>
              <w:t xml:space="preserve"> </w:t>
            </w:r>
            <w:proofErr w:type="spellStart"/>
            <w:r w:rsidRPr="00855FC3">
              <w:rPr>
                <w:rtl/>
                <w:lang w:bidi="he-IL"/>
              </w:rPr>
              <w:t>דאיתקש</w:t>
            </w:r>
            <w:proofErr w:type="spellEnd"/>
            <w:r w:rsidRPr="00AC5F20">
              <w:rPr>
                <w:rtl/>
              </w:rPr>
              <w:t xml:space="preserve"> </w:t>
            </w:r>
            <w:r w:rsidRPr="00AC5F20">
              <w:rPr>
                <w:rFonts w:hint="eastAsia"/>
                <w:rtl/>
                <w:lang w:bidi="he-IL"/>
              </w:rPr>
              <w:t>זכור</w:t>
            </w:r>
            <w:r w:rsidRPr="00AC5F20">
              <w:rPr>
                <w:rtl/>
              </w:rPr>
              <w:t xml:space="preserve"> </w:t>
            </w:r>
            <w:r w:rsidRPr="00AC5F20">
              <w:rPr>
                <w:rFonts w:hint="eastAsia"/>
                <w:rtl/>
                <w:lang w:bidi="he-IL"/>
              </w:rPr>
              <w:t>לשמור</w:t>
            </w:r>
            <w:r>
              <w:rPr>
                <w:rFonts w:hint="cs"/>
                <w:rtl/>
              </w:rPr>
              <w:t>,</w:t>
            </w:r>
            <w:r w:rsidRPr="00AC5F20">
              <w:rPr>
                <w:rtl/>
              </w:rPr>
              <w:t xml:space="preserve"> </w:t>
            </w:r>
            <w:r w:rsidRPr="00AC5F20">
              <w:rPr>
                <w:rFonts w:hint="eastAsia"/>
                <w:rtl/>
                <w:lang w:bidi="he-IL"/>
              </w:rPr>
              <w:t>והני</w:t>
            </w:r>
            <w:r w:rsidRPr="00AC5F20">
              <w:rPr>
                <w:rtl/>
              </w:rPr>
              <w:t xml:space="preserve"> </w:t>
            </w:r>
            <w:r w:rsidRPr="00AC5F20">
              <w:rPr>
                <w:rFonts w:hint="eastAsia"/>
                <w:rtl/>
                <w:lang w:bidi="he-IL"/>
              </w:rPr>
              <w:t>נשי</w:t>
            </w:r>
            <w:r w:rsidRPr="00AC5F20">
              <w:rPr>
                <w:rtl/>
              </w:rPr>
              <w:t xml:space="preserve"> </w:t>
            </w:r>
            <w:r w:rsidRPr="00AC5F20">
              <w:rPr>
                <w:rFonts w:hint="eastAsia"/>
                <w:rtl/>
                <w:lang w:bidi="he-IL"/>
              </w:rPr>
              <w:t>הואיל</w:t>
            </w:r>
            <w:r w:rsidRPr="00AC5F20">
              <w:rPr>
                <w:rtl/>
              </w:rPr>
              <w:t xml:space="preserve"> </w:t>
            </w:r>
            <w:proofErr w:type="spellStart"/>
            <w:r w:rsidRPr="00AC5F20">
              <w:rPr>
                <w:rFonts w:hint="eastAsia"/>
                <w:rtl/>
                <w:lang w:bidi="he-IL"/>
              </w:rPr>
              <w:t>ואיתנהו</w:t>
            </w:r>
            <w:proofErr w:type="spellEnd"/>
            <w:r w:rsidRPr="00AC5F20">
              <w:rPr>
                <w:rtl/>
              </w:rPr>
              <w:t xml:space="preserve"> </w:t>
            </w:r>
            <w:r w:rsidRPr="00AC5F20">
              <w:rPr>
                <w:rFonts w:hint="eastAsia"/>
                <w:rtl/>
                <w:lang w:bidi="he-IL"/>
              </w:rPr>
              <w:t>בשמירה</w:t>
            </w:r>
            <w:r w:rsidRPr="00AC5F20">
              <w:rPr>
                <w:rtl/>
              </w:rPr>
              <w:t xml:space="preserve"> </w:t>
            </w:r>
            <w:proofErr w:type="spellStart"/>
            <w:r w:rsidRPr="00AC5F20">
              <w:rPr>
                <w:rFonts w:hint="eastAsia"/>
                <w:rtl/>
                <w:lang w:bidi="he-IL"/>
              </w:rPr>
              <w:t>איתנהו</w:t>
            </w:r>
            <w:proofErr w:type="spellEnd"/>
            <w:r w:rsidRPr="00AC5F20">
              <w:rPr>
                <w:rtl/>
              </w:rPr>
              <w:t xml:space="preserve"> </w:t>
            </w:r>
            <w:r w:rsidRPr="00AC5F20">
              <w:rPr>
                <w:rFonts w:hint="eastAsia"/>
                <w:rtl/>
                <w:lang w:bidi="he-IL"/>
              </w:rPr>
              <w:t>בזכירה</w:t>
            </w:r>
            <w:r w:rsidRPr="00855FC3">
              <w:rPr>
                <w:rtl/>
              </w:rPr>
              <w:t xml:space="preserve"> </w:t>
            </w:r>
            <w:r w:rsidRPr="00AC5F20">
              <w:rPr>
                <w:rFonts w:hint="eastAsia"/>
                <w:rtl/>
                <w:lang w:bidi="he-IL"/>
              </w:rPr>
              <w:t>ומוציאות</w:t>
            </w:r>
            <w:r w:rsidRPr="00AC5F20">
              <w:rPr>
                <w:rtl/>
              </w:rPr>
              <w:t xml:space="preserve"> </w:t>
            </w:r>
            <w:r w:rsidRPr="00AC5F20">
              <w:rPr>
                <w:rFonts w:hint="eastAsia"/>
                <w:rtl/>
                <w:lang w:bidi="he-IL"/>
              </w:rPr>
              <w:t>את</w:t>
            </w:r>
            <w:r w:rsidRPr="00855FC3">
              <w:rPr>
                <w:rtl/>
              </w:rPr>
              <w:t xml:space="preserve"> </w:t>
            </w:r>
            <w:r w:rsidRPr="00AC5F20">
              <w:rPr>
                <w:rFonts w:hint="eastAsia"/>
                <w:rtl/>
                <w:lang w:bidi="he-IL"/>
              </w:rPr>
              <w:t>האנשים</w:t>
            </w:r>
            <w:r w:rsidRPr="00AC5F20">
              <w:rPr>
                <w:rtl/>
              </w:rPr>
              <w:t xml:space="preserve"> </w:t>
            </w:r>
            <w:r w:rsidRPr="00AC5F20">
              <w:rPr>
                <w:rFonts w:hint="eastAsia"/>
                <w:rtl/>
                <w:lang w:bidi="he-IL"/>
              </w:rPr>
              <w:t>הואיל</w:t>
            </w:r>
            <w:r w:rsidRPr="00AC5F20">
              <w:rPr>
                <w:rtl/>
              </w:rPr>
              <w:t xml:space="preserve"> </w:t>
            </w:r>
            <w:r w:rsidRPr="00AC5F20">
              <w:rPr>
                <w:rFonts w:hint="eastAsia"/>
                <w:rtl/>
                <w:lang w:bidi="he-IL"/>
              </w:rPr>
              <w:t>וחייבות</w:t>
            </w:r>
            <w:r w:rsidRPr="00AC5F20">
              <w:rPr>
                <w:rtl/>
              </w:rPr>
              <w:t xml:space="preserve"> </w:t>
            </w:r>
            <w:r w:rsidRPr="00AC5F20">
              <w:rPr>
                <w:rFonts w:hint="eastAsia"/>
                <w:rtl/>
                <w:lang w:bidi="he-IL"/>
              </w:rPr>
              <w:t>מן</w:t>
            </w:r>
            <w:r w:rsidRPr="00AC5F20">
              <w:rPr>
                <w:rtl/>
              </w:rPr>
              <w:t xml:space="preserve"> </w:t>
            </w:r>
            <w:r w:rsidRPr="00AC5F20">
              <w:rPr>
                <w:rFonts w:hint="eastAsia"/>
                <w:rtl/>
                <w:lang w:bidi="he-IL"/>
              </w:rPr>
              <w:t>התורה</w:t>
            </w:r>
            <w:r w:rsidRPr="00AC5F20">
              <w:rPr>
                <w:rtl/>
              </w:rPr>
              <w:t xml:space="preserve"> </w:t>
            </w:r>
            <w:r w:rsidRPr="00AC5F20">
              <w:rPr>
                <w:rFonts w:hint="eastAsia"/>
                <w:rtl/>
                <w:lang w:bidi="he-IL"/>
              </w:rPr>
              <w:t>כמותם</w:t>
            </w:r>
            <w:r>
              <w:rPr>
                <w:rFonts w:hint="cs"/>
                <w:rtl/>
              </w:rPr>
              <w:t>.</w:t>
            </w:r>
            <w:r>
              <w:t xml:space="preserve"> </w:t>
            </w:r>
          </w:p>
        </w:tc>
      </w:tr>
    </w:tbl>
    <w:p w14:paraId="7AF30D09" w14:textId="77777777" w:rsidR="00CF6503" w:rsidRDefault="00CF6503" w:rsidP="00CF6503">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To summarize the Talmudic discussions, most of which </w:t>
      </w:r>
      <w:r w:rsidR="002219C6">
        <w:rPr>
          <w:rFonts w:ascii="Calibri" w:eastAsia="Calibri" w:hAnsi="Calibri" w:cs="Calibri"/>
          <w:color w:val="000000"/>
          <w:sz w:val="20"/>
          <w:szCs w:val="20"/>
        </w:rPr>
        <w:t xml:space="preserve">appear </w:t>
      </w:r>
      <w:r>
        <w:rPr>
          <w:rFonts w:ascii="Calibri" w:eastAsia="Calibri" w:hAnsi="Calibri" w:cs="Calibri"/>
          <w:color w:val="000000"/>
          <w:sz w:val="20"/>
          <w:szCs w:val="20"/>
        </w:rPr>
        <w:t xml:space="preserve">in Kiddushin and Berakhot, the list of obligations and exemptions for women regarding the time-bound </w:t>
      </w:r>
      <w:r w:rsidRPr="00AC5F20">
        <w:rPr>
          <w:rFonts w:ascii="Calibri" w:eastAsia="Calibri" w:hAnsi="Calibri"/>
          <w:i/>
          <w:color w:val="000000"/>
          <w:sz w:val="20"/>
        </w:rPr>
        <w:t>mitzvot</w:t>
      </w:r>
      <w:r>
        <w:rPr>
          <w:rFonts w:ascii="Calibri" w:eastAsia="Calibri" w:hAnsi="Calibri" w:cs="Calibri"/>
          <w:color w:val="000000"/>
          <w:sz w:val="20"/>
          <w:szCs w:val="20"/>
        </w:rPr>
        <w:t xml:space="preserve"> principle is presented below:</w:t>
      </w:r>
    </w:p>
    <w:tbl>
      <w:tblPr>
        <w:tblW w:w="0" w:type="auto"/>
        <w:tblInd w:w="108" w:type="dxa"/>
        <w:tblLayout w:type="fixed"/>
        <w:tblLook w:val="0000" w:firstRow="0" w:lastRow="0" w:firstColumn="0" w:lastColumn="0" w:noHBand="0" w:noVBand="0"/>
      </w:tblPr>
      <w:tblGrid>
        <w:gridCol w:w="3313"/>
        <w:gridCol w:w="3230"/>
        <w:gridCol w:w="2807"/>
      </w:tblGrid>
      <w:tr w:rsidR="00CF6503" w14:paraId="41AC45F6" w14:textId="77777777" w:rsidTr="00455F34">
        <w:tc>
          <w:tcPr>
            <w:tcW w:w="3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480B6D" w14:textId="77777777" w:rsidR="00CF6503" w:rsidRDefault="00CF6503" w:rsidP="00A22939">
            <w:pPr>
              <w:pBdr>
                <w:top w:val="nil"/>
                <w:left w:val="nil"/>
                <w:bottom w:val="nil"/>
                <w:right w:val="nil"/>
                <w:between w:val="nil"/>
              </w:pBdr>
              <w:spacing w:before="120" w:line="240" w:lineRule="auto"/>
              <w:ind w:left="0" w:hanging="2"/>
              <w:rPr>
                <w:rFonts w:ascii="Carlito" w:eastAsia="Carlito" w:hAnsi="Carlito" w:cs="Carlito"/>
                <w:b/>
                <w:color w:val="000000"/>
                <w:sz w:val="20"/>
                <w:szCs w:val="20"/>
              </w:rPr>
            </w:pPr>
            <w:r>
              <w:rPr>
                <w:rFonts w:ascii="Carlito" w:eastAsia="Carlito" w:hAnsi="Carlito" w:cs="Carlito"/>
                <w:b/>
                <w:color w:val="000000"/>
                <w:sz w:val="20"/>
                <w:szCs w:val="20"/>
              </w:rPr>
              <w:t xml:space="preserve">Exemptions because they are time-bound </w:t>
            </w:r>
            <w:r w:rsidRPr="00AC5F20">
              <w:rPr>
                <w:rFonts w:ascii="Carlito" w:eastAsia="Carlito" w:hAnsi="Carlito"/>
                <w:b/>
                <w:i/>
                <w:color w:val="000000"/>
                <w:sz w:val="20"/>
              </w:rPr>
              <w:t>mitzvot</w:t>
            </w:r>
          </w:p>
          <w:p w14:paraId="3BEB49DC" w14:textId="77777777" w:rsidR="00CF6503" w:rsidRDefault="00CF6503" w:rsidP="00A22939">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sidRPr="00AC5F20">
              <w:rPr>
                <w:rFonts w:ascii="Calibri" w:eastAsia="Calibri" w:hAnsi="Calibri"/>
                <w:i/>
                <w:color w:val="000000"/>
                <w:sz w:val="20"/>
              </w:rPr>
              <w:t>Shema</w:t>
            </w:r>
          </w:p>
          <w:p w14:paraId="4C7D6107" w14:textId="77777777" w:rsidR="00CF6503" w:rsidRDefault="00CF6503" w:rsidP="00A22939">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sidRPr="00AC5F20">
              <w:rPr>
                <w:rFonts w:ascii="Calibri" w:eastAsia="Calibri" w:hAnsi="Calibri"/>
                <w:i/>
                <w:color w:val="000000"/>
                <w:sz w:val="20"/>
              </w:rPr>
              <w:t>Tefillin</w:t>
            </w:r>
            <w:r>
              <w:rPr>
                <w:rFonts w:ascii="Calibri" w:eastAsia="Calibri" w:hAnsi="Calibri" w:cs="Calibri"/>
                <w:color w:val="000000"/>
                <w:sz w:val="20"/>
                <w:szCs w:val="20"/>
              </w:rPr>
              <w:t xml:space="preserve"> (difference of opinion)</w:t>
            </w:r>
          </w:p>
          <w:p w14:paraId="010016CC" w14:textId="77777777" w:rsidR="00CF6503" w:rsidRDefault="00CF6503" w:rsidP="00A22939">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sidRPr="00AC5F20">
              <w:rPr>
                <w:rFonts w:ascii="Calibri" w:eastAsia="Calibri" w:hAnsi="Calibri"/>
                <w:i/>
                <w:color w:val="000000"/>
                <w:sz w:val="20"/>
              </w:rPr>
              <w:t>Tzitzit</w:t>
            </w:r>
            <w:r>
              <w:rPr>
                <w:rFonts w:ascii="Calibri" w:eastAsia="Calibri" w:hAnsi="Calibri" w:cs="Calibri"/>
                <w:color w:val="000000"/>
                <w:sz w:val="20"/>
                <w:szCs w:val="20"/>
              </w:rPr>
              <w:t xml:space="preserve"> (difference of opinion)</w:t>
            </w:r>
          </w:p>
          <w:p w14:paraId="7B774DFF" w14:textId="77777777" w:rsidR="00CF6503" w:rsidRDefault="00CF6503" w:rsidP="00A22939">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sidRPr="002B7FB8">
              <w:rPr>
                <w:rFonts w:ascii="Calibri" w:eastAsia="Calibri" w:hAnsi="Calibri" w:cs="Calibri"/>
                <w:i/>
                <w:iCs/>
                <w:color w:val="000000"/>
                <w:sz w:val="20"/>
                <w:szCs w:val="20"/>
              </w:rPr>
              <w:t>Sukka</w:t>
            </w:r>
            <w:r>
              <w:rPr>
                <w:rFonts w:ascii="Calibri" w:eastAsia="Calibri" w:hAnsi="Calibri" w:cs="Calibri"/>
                <w:i/>
                <w:iCs/>
                <w:color w:val="000000"/>
                <w:sz w:val="20"/>
                <w:szCs w:val="20"/>
              </w:rPr>
              <w:t>h</w:t>
            </w:r>
          </w:p>
          <w:p w14:paraId="2AF83131" w14:textId="77777777" w:rsidR="00CF6503" w:rsidRDefault="00CF6503" w:rsidP="00A22939">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sidRPr="00AC5F20">
              <w:rPr>
                <w:rFonts w:ascii="Calibri" w:eastAsia="Calibri" w:hAnsi="Calibri"/>
                <w:i/>
                <w:color w:val="000000"/>
                <w:sz w:val="20"/>
              </w:rPr>
              <w:t>Lulav</w:t>
            </w:r>
          </w:p>
          <w:p w14:paraId="0E83E611" w14:textId="77777777" w:rsidR="00CF6503" w:rsidRDefault="00CF6503" w:rsidP="00A22939">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sidRPr="00AC5F20">
              <w:rPr>
                <w:rFonts w:ascii="Calibri" w:eastAsia="Calibri" w:hAnsi="Calibri"/>
                <w:i/>
                <w:color w:val="000000"/>
                <w:sz w:val="20"/>
              </w:rPr>
              <w:t>Shofar</w:t>
            </w:r>
          </w:p>
          <w:p w14:paraId="751DD5AA" w14:textId="77777777" w:rsidR="00CF6503" w:rsidRDefault="00CF6503" w:rsidP="00A22939">
            <w:pPr>
              <w:pBdr>
                <w:top w:val="nil"/>
                <w:left w:val="nil"/>
                <w:bottom w:val="nil"/>
                <w:right w:val="nil"/>
                <w:between w:val="nil"/>
              </w:pBdr>
              <w:spacing w:before="120" w:line="240" w:lineRule="auto"/>
              <w:ind w:left="0" w:hanging="2"/>
              <w:rPr>
                <w:color w:val="000000"/>
              </w:rPr>
            </w:pPr>
            <w:r>
              <w:rPr>
                <w:rFonts w:ascii="Calibri" w:eastAsia="Calibri" w:hAnsi="Calibri" w:cs="Calibri"/>
                <w:color w:val="000000"/>
                <w:sz w:val="20"/>
                <w:szCs w:val="20"/>
              </w:rPr>
              <w:t xml:space="preserve">Pilgrimage on </w:t>
            </w:r>
            <w:r w:rsidR="00F54004">
              <w:rPr>
                <w:rFonts w:ascii="Calibri" w:eastAsia="Calibri" w:hAnsi="Calibri" w:cs="Calibri"/>
                <w:color w:val="000000"/>
                <w:sz w:val="20"/>
                <w:szCs w:val="20"/>
              </w:rPr>
              <w:t>festivals</w:t>
            </w:r>
          </w:p>
        </w:tc>
        <w:tc>
          <w:tcPr>
            <w:tcW w:w="3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9AE381" w14:textId="77777777" w:rsidR="00CF6503" w:rsidRDefault="00CF6503" w:rsidP="00A22939">
            <w:pPr>
              <w:pBdr>
                <w:top w:val="nil"/>
                <w:left w:val="nil"/>
                <w:bottom w:val="nil"/>
                <w:right w:val="nil"/>
                <w:between w:val="nil"/>
              </w:pBdr>
              <w:spacing w:before="120" w:line="240" w:lineRule="auto"/>
              <w:ind w:left="0" w:hanging="2"/>
              <w:rPr>
                <w:rFonts w:ascii="Carlito" w:eastAsia="Carlito" w:hAnsi="Carlito" w:cs="Carlito"/>
                <w:b/>
                <w:color w:val="000000"/>
                <w:sz w:val="20"/>
                <w:szCs w:val="20"/>
              </w:rPr>
            </w:pPr>
            <w:r>
              <w:rPr>
                <w:rFonts w:ascii="Carlito" w:eastAsia="Carlito" w:hAnsi="Carlito" w:cs="Carlito"/>
                <w:b/>
                <w:color w:val="000000"/>
                <w:sz w:val="20"/>
                <w:szCs w:val="20"/>
              </w:rPr>
              <w:t xml:space="preserve">Obligations in </w:t>
            </w:r>
            <w:r w:rsidRPr="002B7FB8">
              <w:rPr>
                <w:rFonts w:ascii="Carlito" w:eastAsia="Carlito" w:hAnsi="Carlito" w:cs="Carlito"/>
                <w:b/>
                <w:i/>
                <w:iCs/>
                <w:color w:val="000000"/>
                <w:sz w:val="20"/>
                <w:szCs w:val="20"/>
              </w:rPr>
              <w:t>mitzvot</w:t>
            </w:r>
            <w:r>
              <w:rPr>
                <w:rFonts w:ascii="Carlito" w:eastAsia="Carlito" w:hAnsi="Carlito" w:cs="Carlito"/>
                <w:b/>
                <w:color w:val="000000"/>
                <w:sz w:val="20"/>
                <w:szCs w:val="20"/>
              </w:rPr>
              <w:t xml:space="preserve"> despite their </w:t>
            </w:r>
            <w:r w:rsidR="00EA0FD4">
              <w:rPr>
                <w:rFonts w:ascii="Carlito" w:eastAsia="Carlito" w:hAnsi="Carlito" w:cs="Carlito"/>
                <w:b/>
                <w:color w:val="000000"/>
                <w:sz w:val="20"/>
                <w:szCs w:val="20"/>
              </w:rPr>
              <w:t>t</w:t>
            </w:r>
            <w:r>
              <w:rPr>
                <w:rFonts w:ascii="Carlito" w:eastAsia="Carlito" w:hAnsi="Carlito" w:cs="Carlito"/>
                <w:b/>
                <w:color w:val="000000"/>
                <w:sz w:val="20"/>
                <w:szCs w:val="20"/>
              </w:rPr>
              <w:t>ime-bound nature</w:t>
            </w:r>
          </w:p>
          <w:p w14:paraId="15169260" w14:textId="77777777" w:rsidR="00CF6503" w:rsidRDefault="00CF6503" w:rsidP="00A22939">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i/>
                <w:color w:val="000000"/>
                <w:sz w:val="20"/>
                <w:szCs w:val="20"/>
              </w:rPr>
              <w:t>Kiddush</w:t>
            </w:r>
          </w:p>
          <w:p w14:paraId="1DFA1D6E" w14:textId="77777777" w:rsidR="00CF6503" w:rsidRDefault="00CF6503" w:rsidP="00A22939">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Grace after Meals (possibly rabbinic)</w:t>
            </w:r>
          </w:p>
          <w:p w14:paraId="1F47D36A" w14:textId="77777777" w:rsidR="00CF6503" w:rsidRDefault="00CF6503" w:rsidP="00A22939">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proofErr w:type="spellStart"/>
            <w:r w:rsidRPr="00AC5F20">
              <w:rPr>
                <w:rFonts w:ascii="Calibri" w:eastAsia="Calibri" w:hAnsi="Calibri"/>
                <w:i/>
                <w:color w:val="000000"/>
                <w:sz w:val="20"/>
              </w:rPr>
              <w:t>Tefillah</w:t>
            </w:r>
            <w:proofErr w:type="spellEnd"/>
            <w:r>
              <w:rPr>
                <w:rFonts w:ascii="Calibri" w:eastAsia="Calibri" w:hAnsi="Calibri" w:cs="Calibri"/>
                <w:color w:val="000000"/>
                <w:sz w:val="20"/>
                <w:szCs w:val="20"/>
              </w:rPr>
              <w:t xml:space="preserve"> (possibly rabbinic)</w:t>
            </w:r>
          </w:p>
          <w:p w14:paraId="218643CE" w14:textId="77777777" w:rsidR="00CF6503" w:rsidRDefault="00CF6503" w:rsidP="00A22939">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sidRPr="002B7FB8">
              <w:rPr>
                <w:rFonts w:ascii="Calibri" w:eastAsia="Calibri" w:hAnsi="Calibri" w:cs="Calibri"/>
                <w:i/>
                <w:iCs/>
                <w:color w:val="000000"/>
                <w:sz w:val="20"/>
                <w:szCs w:val="20"/>
              </w:rPr>
              <w:t>Matza</w:t>
            </w:r>
            <w:r>
              <w:rPr>
                <w:rFonts w:ascii="Calibri" w:eastAsia="Calibri" w:hAnsi="Calibri" w:cs="Calibri"/>
                <w:i/>
                <w:iCs/>
                <w:color w:val="000000"/>
                <w:sz w:val="20"/>
                <w:szCs w:val="20"/>
              </w:rPr>
              <w:t>h</w:t>
            </w:r>
          </w:p>
          <w:p w14:paraId="36E3F573" w14:textId="77777777" w:rsidR="00CF6503" w:rsidRDefault="00CF6503" w:rsidP="00A22939">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sidRPr="002B7FB8">
              <w:rPr>
                <w:rFonts w:ascii="Calibri" w:eastAsia="Calibri" w:hAnsi="Calibri" w:cs="Calibri"/>
                <w:i/>
                <w:iCs/>
                <w:color w:val="000000"/>
                <w:sz w:val="20"/>
                <w:szCs w:val="20"/>
              </w:rPr>
              <w:t>Hakhel</w:t>
            </w:r>
            <w:r>
              <w:rPr>
                <w:rFonts w:ascii="Calibri" w:eastAsia="Calibri" w:hAnsi="Calibri" w:cs="Calibri"/>
                <w:i/>
                <w:iCs/>
                <w:color w:val="000000"/>
                <w:sz w:val="20"/>
                <w:szCs w:val="20"/>
              </w:rPr>
              <w:t xml:space="preserve"> - </w:t>
            </w:r>
            <w:r w:rsidRPr="002B7FB8">
              <w:rPr>
                <w:rFonts w:ascii="Calibri" w:eastAsia="Calibri" w:hAnsi="Calibri" w:cs="Calibri"/>
                <w:color w:val="000000"/>
                <w:sz w:val="20"/>
                <w:szCs w:val="20"/>
              </w:rPr>
              <w:t>(Hearing the king read the Torah once every seven years)</w:t>
            </w:r>
          </w:p>
          <w:p w14:paraId="624C1EC8" w14:textId="77777777" w:rsidR="00CF6503" w:rsidRDefault="00CF6503" w:rsidP="00A22939">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sidRPr="002B7FB8">
              <w:rPr>
                <w:rFonts w:ascii="Calibri" w:eastAsia="Calibri" w:hAnsi="Calibri" w:cs="Calibri"/>
                <w:i/>
                <w:iCs/>
                <w:color w:val="000000"/>
                <w:sz w:val="20"/>
                <w:szCs w:val="20"/>
              </w:rPr>
              <w:t>Simha</w:t>
            </w:r>
            <w:r>
              <w:rPr>
                <w:rFonts w:ascii="Calibri" w:eastAsia="Calibri" w:hAnsi="Calibri" w:cs="Calibri"/>
                <w:i/>
                <w:iCs/>
                <w:color w:val="000000"/>
                <w:sz w:val="20"/>
                <w:szCs w:val="20"/>
              </w:rPr>
              <w:t xml:space="preserve">h – </w:t>
            </w:r>
            <w:r w:rsidRPr="002B7FB8">
              <w:rPr>
                <w:rFonts w:ascii="Calibri" w:eastAsia="Calibri" w:hAnsi="Calibri" w:cs="Calibri"/>
                <w:color w:val="000000"/>
                <w:sz w:val="20"/>
                <w:szCs w:val="20"/>
              </w:rPr>
              <w:t>(Joy on holidays)</w:t>
            </w:r>
          </w:p>
          <w:p w14:paraId="1D45CEFA" w14:textId="77777777" w:rsidR="00CF6503" w:rsidRDefault="00CF6503" w:rsidP="00A22939">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Paschal Offering</w:t>
            </w:r>
          </w:p>
          <w:p w14:paraId="1A220B03" w14:textId="77777777" w:rsidR="00CF6503" w:rsidRDefault="00CF6503" w:rsidP="00A22939">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Destroying </w:t>
            </w:r>
            <w:r w:rsidRPr="00AC5F20">
              <w:rPr>
                <w:rFonts w:ascii="Calibri" w:eastAsia="Calibri" w:hAnsi="Calibri"/>
                <w:i/>
                <w:color w:val="000000"/>
                <w:sz w:val="20"/>
              </w:rPr>
              <w:t>Hametz</w:t>
            </w:r>
          </w:p>
          <w:p w14:paraId="270D42CA" w14:textId="77777777" w:rsidR="00CF6503" w:rsidRDefault="00CF6503" w:rsidP="00A22939">
            <w:pPr>
              <w:pBdr>
                <w:top w:val="nil"/>
                <w:left w:val="nil"/>
                <w:bottom w:val="nil"/>
                <w:right w:val="nil"/>
                <w:between w:val="nil"/>
              </w:pBdr>
              <w:spacing w:before="120" w:line="240" w:lineRule="auto"/>
              <w:ind w:left="0" w:hanging="2"/>
              <w:rPr>
                <w:color w:val="000000"/>
              </w:rPr>
            </w:pPr>
            <w:r>
              <w:rPr>
                <w:rFonts w:ascii="Calibri" w:eastAsia="Calibri" w:hAnsi="Calibri" w:cs="Calibri"/>
                <w:color w:val="000000"/>
                <w:sz w:val="20"/>
                <w:szCs w:val="20"/>
              </w:rPr>
              <w:t>Fasting on Yom Kippur (positive and negative)</w:t>
            </w:r>
          </w:p>
        </w:tc>
        <w:tc>
          <w:tcPr>
            <w:tcW w:w="28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C80AE9" w14:textId="77777777" w:rsidR="00CF6503" w:rsidRDefault="00CF6503" w:rsidP="00A22939">
            <w:pPr>
              <w:pBdr>
                <w:top w:val="nil"/>
                <w:left w:val="nil"/>
                <w:bottom w:val="nil"/>
                <w:right w:val="nil"/>
                <w:between w:val="nil"/>
              </w:pBdr>
              <w:spacing w:before="120" w:line="240" w:lineRule="auto"/>
              <w:ind w:left="0" w:hanging="2"/>
              <w:rPr>
                <w:rFonts w:ascii="Carlito" w:eastAsia="Carlito" w:hAnsi="Carlito" w:cs="Carlito"/>
                <w:b/>
                <w:color w:val="000000"/>
                <w:sz w:val="20"/>
                <w:szCs w:val="20"/>
              </w:rPr>
            </w:pPr>
            <w:r>
              <w:rPr>
                <w:rFonts w:ascii="Carlito" w:eastAsia="Carlito" w:hAnsi="Carlito" w:cs="Carlito"/>
                <w:b/>
                <w:color w:val="000000"/>
                <w:sz w:val="20"/>
                <w:szCs w:val="20"/>
              </w:rPr>
              <w:t>Exemptions from non-</w:t>
            </w:r>
            <w:r w:rsidR="005715D6">
              <w:rPr>
                <w:rFonts w:ascii="Carlito" w:eastAsia="Carlito" w:hAnsi="Carlito" w:cs="Carlito"/>
                <w:b/>
                <w:color w:val="000000"/>
                <w:sz w:val="20"/>
                <w:szCs w:val="20"/>
              </w:rPr>
              <w:t>time-bound</w:t>
            </w:r>
            <w:r>
              <w:rPr>
                <w:rFonts w:ascii="Carlito" w:eastAsia="Carlito" w:hAnsi="Carlito" w:cs="Carlito"/>
                <w:b/>
                <w:color w:val="000000"/>
                <w:sz w:val="20"/>
                <w:szCs w:val="20"/>
              </w:rPr>
              <w:t xml:space="preserve"> positive </w:t>
            </w:r>
            <w:r w:rsidRPr="002B7FB8">
              <w:rPr>
                <w:rFonts w:ascii="Carlito" w:eastAsia="Carlito" w:hAnsi="Carlito" w:cs="Carlito"/>
                <w:b/>
                <w:i/>
                <w:iCs/>
                <w:color w:val="000000"/>
                <w:sz w:val="20"/>
                <w:szCs w:val="20"/>
              </w:rPr>
              <w:t>mitzvot</w:t>
            </w:r>
          </w:p>
          <w:p w14:paraId="0F576A15" w14:textId="77777777" w:rsidR="00CF6503" w:rsidRDefault="00CF6503" w:rsidP="00A22939">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Learning/Teaching Torah</w:t>
            </w:r>
          </w:p>
          <w:p w14:paraId="278D6E83" w14:textId="77777777" w:rsidR="00CF6503" w:rsidRDefault="00CF6503" w:rsidP="00A22939">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Procreation</w:t>
            </w:r>
          </w:p>
          <w:p w14:paraId="77D56AFB" w14:textId="77777777" w:rsidR="00CF6503" w:rsidRDefault="00CF6503" w:rsidP="00A22939">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Redeeming the First</w:t>
            </w:r>
            <w:r w:rsidR="00704787">
              <w:rPr>
                <w:rFonts w:ascii="Calibri" w:eastAsia="Calibri" w:hAnsi="Calibri" w:cs="Calibri"/>
                <w:color w:val="000000"/>
                <w:sz w:val="20"/>
                <w:szCs w:val="20"/>
              </w:rPr>
              <w:t>b</w:t>
            </w:r>
            <w:r>
              <w:rPr>
                <w:rFonts w:ascii="Calibri" w:eastAsia="Calibri" w:hAnsi="Calibri" w:cs="Calibri"/>
                <w:color w:val="000000"/>
                <w:sz w:val="20"/>
                <w:szCs w:val="20"/>
              </w:rPr>
              <w:t>orn</w:t>
            </w:r>
          </w:p>
          <w:p w14:paraId="517625C1" w14:textId="77777777" w:rsidR="00CF6503" w:rsidRDefault="00CF6503" w:rsidP="00A22939">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Circumcision of a son</w:t>
            </w:r>
          </w:p>
          <w:p w14:paraId="3C933FA5" w14:textId="77777777" w:rsidR="00CF6503" w:rsidRDefault="00CF6503" w:rsidP="00A22939">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Honoring father and mother once married</w:t>
            </w:r>
          </w:p>
          <w:p w14:paraId="77FD714F" w14:textId="77777777" w:rsidR="00CF6503" w:rsidRDefault="00CF6503" w:rsidP="00A22939">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Laying hands on a sacrificial animal</w:t>
            </w:r>
          </w:p>
          <w:p w14:paraId="50F0D1C5" w14:textId="77777777" w:rsidR="00CF6503" w:rsidRDefault="00CF6503" w:rsidP="00A22939">
            <w:pPr>
              <w:pBdr>
                <w:top w:val="nil"/>
                <w:left w:val="nil"/>
                <w:bottom w:val="nil"/>
                <w:right w:val="nil"/>
                <w:between w:val="nil"/>
              </w:pBdr>
              <w:spacing w:before="120" w:line="240" w:lineRule="auto"/>
              <w:ind w:left="0" w:hanging="2"/>
              <w:rPr>
                <w:color w:val="000000"/>
              </w:rPr>
            </w:pPr>
            <w:r>
              <w:rPr>
                <w:rFonts w:ascii="Calibri" w:eastAsia="Calibri" w:hAnsi="Calibri" w:cs="Calibri"/>
                <w:color w:val="000000"/>
                <w:sz w:val="20"/>
                <w:szCs w:val="20"/>
              </w:rPr>
              <w:t>Donating a half-shekel to the Temple</w:t>
            </w:r>
          </w:p>
        </w:tc>
      </w:tr>
    </w:tbl>
    <w:p w14:paraId="0904CE94" w14:textId="77777777" w:rsidR="00CF6503" w:rsidRDefault="00E66A68" w:rsidP="00CF6503">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The f</w:t>
      </w:r>
      <w:r w:rsidR="00CF6503">
        <w:rPr>
          <w:rFonts w:ascii="Calibri" w:eastAsia="Calibri" w:hAnsi="Calibri" w:cs="Calibri"/>
          <w:color w:val="000000"/>
          <w:sz w:val="20"/>
          <w:szCs w:val="20"/>
        </w:rPr>
        <w:t xml:space="preserve">ollowing </w:t>
      </w:r>
      <w:r>
        <w:rPr>
          <w:rFonts w:ascii="Calibri" w:eastAsia="Calibri" w:hAnsi="Calibri" w:cs="Calibri"/>
          <w:color w:val="000000"/>
          <w:sz w:val="20"/>
          <w:szCs w:val="20"/>
        </w:rPr>
        <w:t xml:space="preserve">is </w:t>
      </w:r>
      <w:r w:rsidR="00CF6503">
        <w:rPr>
          <w:rFonts w:ascii="Calibri" w:eastAsia="Calibri" w:hAnsi="Calibri" w:cs="Calibri"/>
          <w:color w:val="000000"/>
          <w:sz w:val="20"/>
          <w:szCs w:val="20"/>
        </w:rPr>
        <w:t xml:space="preserve">a list of rabbinic time-bound </w:t>
      </w:r>
      <w:proofErr w:type="gramStart"/>
      <w:r w:rsidR="00CF6503" w:rsidRPr="00AC5F20">
        <w:rPr>
          <w:rFonts w:ascii="Calibri" w:eastAsia="Calibri" w:hAnsi="Calibri"/>
          <w:i/>
          <w:color w:val="000000"/>
          <w:sz w:val="20"/>
        </w:rPr>
        <w:t>mitzvot</w:t>
      </w:r>
      <w:proofErr w:type="gramEnd"/>
      <w:r w:rsidR="00CF6503">
        <w:rPr>
          <w:rFonts w:ascii="Calibri" w:eastAsia="Calibri" w:hAnsi="Calibri" w:cs="Calibri"/>
          <w:color w:val="000000"/>
          <w:sz w:val="20"/>
          <w:szCs w:val="20"/>
        </w:rPr>
        <w:t xml:space="preserve"> and women’s obligation or exemption based on other Talmudic discussions:</w:t>
      </w:r>
    </w:p>
    <w:tbl>
      <w:tblPr>
        <w:tblW w:w="9350" w:type="dxa"/>
        <w:tblInd w:w="108" w:type="dxa"/>
        <w:tblLayout w:type="fixed"/>
        <w:tblLook w:val="0000" w:firstRow="0" w:lastRow="0" w:firstColumn="0" w:lastColumn="0" w:noHBand="0" w:noVBand="0"/>
      </w:tblPr>
      <w:tblGrid>
        <w:gridCol w:w="5132"/>
        <w:gridCol w:w="4218"/>
      </w:tblGrid>
      <w:tr w:rsidR="00CF6503" w14:paraId="78510831" w14:textId="77777777" w:rsidTr="00455F34">
        <w:tc>
          <w:tcPr>
            <w:tcW w:w="935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75BFF0" w14:textId="77777777" w:rsidR="00CF6503" w:rsidRDefault="00CF6503" w:rsidP="00455F34">
            <w:pPr>
              <w:pBdr>
                <w:top w:val="nil"/>
                <w:left w:val="nil"/>
                <w:bottom w:val="nil"/>
                <w:right w:val="nil"/>
                <w:between w:val="nil"/>
              </w:pBdr>
              <w:spacing w:before="120" w:line="240" w:lineRule="auto"/>
              <w:ind w:left="0" w:hanging="2"/>
              <w:jc w:val="center"/>
              <w:rPr>
                <w:rFonts w:ascii="Carlito" w:eastAsia="Carlito" w:hAnsi="Carlito" w:cs="Carlito"/>
                <w:b/>
                <w:color w:val="000000"/>
                <w:sz w:val="20"/>
                <w:szCs w:val="20"/>
              </w:rPr>
            </w:pPr>
            <w:r>
              <w:rPr>
                <w:rFonts w:ascii="Carlito" w:eastAsia="Carlito" w:hAnsi="Carlito" w:cs="Carlito"/>
                <w:b/>
                <w:color w:val="000000"/>
                <w:sz w:val="20"/>
                <w:szCs w:val="20"/>
              </w:rPr>
              <w:t xml:space="preserve">Rabbinic Positive Time-Bound </w:t>
            </w:r>
            <w:r w:rsidRPr="00AC5F20">
              <w:rPr>
                <w:rFonts w:ascii="Carlito" w:eastAsia="Carlito" w:hAnsi="Carlito"/>
                <w:b/>
                <w:i/>
                <w:color w:val="000000"/>
                <w:sz w:val="20"/>
              </w:rPr>
              <w:t>Mitzvot</w:t>
            </w:r>
          </w:p>
        </w:tc>
      </w:tr>
      <w:tr w:rsidR="00CF6503" w14:paraId="43DF84E5" w14:textId="77777777" w:rsidTr="00455F34">
        <w:tc>
          <w:tcPr>
            <w:tcW w:w="5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B42DDF" w14:textId="77777777" w:rsidR="00CF6503" w:rsidRDefault="00CF6503" w:rsidP="00A22939">
            <w:pPr>
              <w:pBdr>
                <w:top w:val="nil"/>
                <w:left w:val="nil"/>
                <w:bottom w:val="nil"/>
                <w:right w:val="nil"/>
                <w:between w:val="nil"/>
              </w:pBdr>
              <w:spacing w:before="120" w:line="240" w:lineRule="auto"/>
              <w:ind w:left="0" w:hanging="2"/>
              <w:rPr>
                <w:rFonts w:ascii="Carlito" w:eastAsia="Carlito" w:hAnsi="Carlito" w:cs="Carlito"/>
                <w:b/>
                <w:color w:val="000000"/>
                <w:sz w:val="20"/>
                <w:szCs w:val="20"/>
              </w:rPr>
            </w:pPr>
            <w:r>
              <w:rPr>
                <w:rFonts w:ascii="Carlito" w:eastAsia="Carlito" w:hAnsi="Carlito" w:cs="Carlito"/>
                <w:b/>
                <w:color w:val="000000"/>
                <w:sz w:val="20"/>
                <w:szCs w:val="20"/>
              </w:rPr>
              <w:t>Women are obligated:</w:t>
            </w:r>
          </w:p>
          <w:p w14:paraId="36509768" w14:textId="77777777" w:rsidR="00CF6503" w:rsidRDefault="00CF6503" w:rsidP="00A22939">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Hannukah candles</w:t>
            </w:r>
          </w:p>
          <w:p w14:paraId="4CCD50FD" w14:textId="77777777" w:rsidR="00CF6503" w:rsidRDefault="00CF6503" w:rsidP="00A22939">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sidRPr="00AC5F20">
              <w:rPr>
                <w:rFonts w:ascii="Calibri" w:eastAsia="Calibri" w:hAnsi="Calibri"/>
                <w:i/>
                <w:color w:val="000000"/>
                <w:sz w:val="20"/>
              </w:rPr>
              <w:t>Megillah</w:t>
            </w:r>
            <w:r>
              <w:rPr>
                <w:rFonts w:ascii="Calibri" w:eastAsia="Calibri" w:hAnsi="Calibri" w:cs="Calibri"/>
                <w:color w:val="000000"/>
                <w:sz w:val="20"/>
                <w:szCs w:val="20"/>
              </w:rPr>
              <w:t xml:space="preserve"> and other Purim mitzvot</w:t>
            </w:r>
          </w:p>
          <w:p w14:paraId="7BA8DC70" w14:textId="77777777" w:rsidR="00CF6503" w:rsidRDefault="00CF6503" w:rsidP="00A22939">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proofErr w:type="spellStart"/>
            <w:r>
              <w:rPr>
                <w:rFonts w:ascii="Calibri" w:eastAsia="Calibri" w:hAnsi="Calibri" w:cs="Calibri"/>
                <w:i/>
                <w:color w:val="000000"/>
                <w:sz w:val="20"/>
                <w:szCs w:val="20"/>
              </w:rPr>
              <w:t>Bedikat</w:t>
            </w:r>
            <w:proofErr w:type="spellEnd"/>
            <w:r>
              <w:rPr>
                <w:rFonts w:ascii="Calibri" w:eastAsia="Calibri" w:hAnsi="Calibri" w:cs="Calibri"/>
                <w:i/>
                <w:color w:val="000000"/>
                <w:sz w:val="20"/>
                <w:szCs w:val="20"/>
              </w:rPr>
              <w:t xml:space="preserve"> Hametz</w:t>
            </w:r>
            <w:r>
              <w:rPr>
                <w:rFonts w:ascii="Calibri" w:eastAsia="Calibri" w:hAnsi="Calibri" w:cs="Calibri"/>
                <w:color w:val="000000"/>
                <w:sz w:val="20"/>
                <w:szCs w:val="20"/>
              </w:rPr>
              <w:t xml:space="preserve"> (difference of opinion whether they can perform the </w:t>
            </w:r>
            <w:r w:rsidRPr="002B7FB8">
              <w:rPr>
                <w:rFonts w:ascii="Calibri" w:eastAsia="Calibri" w:hAnsi="Calibri" w:cs="Calibri"/>
                <w:i/>
                <w:iCs/>
                <w:color w:val="000000"/>
                <w:sz w:val="20"/>
                <w:szCs w:val="20"/>
              </w:rPr>
              <w:t>mitzvah</w:t>
            </w:r>
            <w:r>
              <w:rPr>
                <w:rFonts w:ascii="Calibri" w:eastAsia="Calibri" w:hAnsi="Calibri" w:cs="Calibri"/>
                <w:color w:val="000000"/>
                <w:sz w:val="20"/>
                <w:szCs w:val="20"/>
              </w:rPr>
              <w:t xml:space="preserve"> or </w:t>
            </w:r>
            <w:r w:rsidR="00EA0FD4">
              <w:rPr>
                <w:rFonts w:ascii="Calibri" w:eastAsia="Calibri" w:hAnsi="Calibri" w:cs="Calibri"/>
                <w:color w:val="000000"/>
                <w:sz w:val="20"/>
                <w:szCs w:val="20"/>
              </w:rPr>
              <w:t xml:space="preserve">must </w:t>
            </w:r>
            <w:r>
              <w:rPr>
                <w:rFonts w:ascii="Calibri" w:eastAsia="Calibri" w:hAnsi="Calibri" w:cs="Calibri"/>
                <w:color w:val="000000"/>
                <w:sz w:val="20"/>
                <w:szCs w:val="20"/>
              </w:rPr>
              <w:t>have it performed for them)</w:t>
            </w:r>
          </w:p>
          <w:p w14:paraId="181DAF6C" w14:textId="77777777" w:rsidR="00CF6503" w:rsidRDefault="00CF6503" w:rsidP="00A22939">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Four cups of wine and all Passover </w:t>
            </w:r>
            <w:r w:rsidRPr="00AC5F20">
              <w:rPr>
                <w:rFonts w:ascii="Calibri" w:eastAsia="Calibri" w:hAnsi="Calibri"/>
                <w:i/>
                <w:color w:val="000000"/>
                <w:sz w:val="20"/>
              </w:rPr>
              <w:t>mitzvot</w:t>
            </w:r>
          </w:p>
          <w:p w14:paraId="45DF8A17" w14:textId="77777777" w:rsidR="00CF6503" w:rsidRDefault="00CF6503" w:rsidP="00A22939">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sidRPr="00AC5F20">
              <w:rPr>
                <w:rFonts w:ascii="Calibri" w:eastAsia="Calibri" w:hAnsi="Calibri"/>
                <w:i/>
                <w:color w:val="000000"/>
                <w:sz w:val="20"/>
              </w:rPr>
              <w:t>Hallel</w:t>
            </w:r>
            <w:r>
              <w:rPr>
                <w:rFonts w:ascii="Calibri" w:eastAsia="Calibri" w:hAnsi="Calibri" w:cs="Calibri"/>
                <w:color w:val="000000"/>
                <w:sz w:val="20"/>
                <w:szCs w:val="20"/>
              </w:rPr>
              <w:t xml:space="preserve"> on the night of Pesach</w:t>
            </w:r>
          </w:p>
          <w:p w14:paraId="2BC1759D" w14:textId="77777777" w:rsidR="00EA0FD4" w:rsidRDefault="00CF6503" w:rsidP="00A22939">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proofErr w:type="spellStart"/>
            <w:r>
              <w:rPr>
                <w:rFonts w:ascii="Calibri" w:eastAsia="Calibri" w:hAnsi="Calibri" w:cs="Calibri"/>
                <w:i/>
                <w:color w:val="000000"/>
                <w:sz w:val="20"/>
                <w:szCs w:val="20"/>
              </w:rPr>
              <w:t>Lehem</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Mishneh</w:t>
            </w:r>
            <w:proofErr w:type="spellEnd"/>
            <w:r>
              <w:rPr>
                <w:rFonts w:ascii="Calibri" w:eastAsia="Calibri" w:hAnsi="Calibri" w:cs="Calibri"/>
                <w:color w:val="000000"/>
                <w:sz w:val="20"/>
                <w:szCs w:val="20"/>
              </w:rPr>
              <w:t xml:space="preserve"> (the obligation to have two loaves of bread at the first two and preferably third </w:t>
            </w:r>
            <w:r w:rsidR="00EA0FD4">
              <w:rPr>
                <w:rFonts w:ascii="Calibri" w:eastAsia="Calibri" w:hAnsi="Calibri" w:cs="Calibri"/>
                <w:color w:val="000000"/>
                <w:sz w:val="20"/>
                <w:szCs w:val="20"/>
              </w:rPr>
              <w:t xml:space="preserve">Shabbat </w:t>
            </w:r>
            <w:r>
              <w:rPr>
                <w:rFonts w:ascii="Calibri" w:eastAsia="Calibri" w:hAnsi="Calibri" w:cs="Calibri"/>
                <w:color w:val="000000"/>
                <w:sz w:val="20"/>
                <w:szCs w:val="20"/>
              </w:rPr>
              <w:t>meal</w:t>
            </w:r>
            <w:r w:rsidR="00EA0FD4">
              <w:rPr>
                <w:rFonts w:ascii="Calibri" w:eastAsia="Calibri" w:hAnsi="Calibri" w:cs="Calibri"/>
                <w:color w:val="000000"/>
                <w:sz w:val="20"/>
                <w:szCs w:val="20"/>
              </w:rPr>
              <w:t>)</w:t>
            </w:r>
          </w:p>
          <w:p w14:paraId="37C9D909" w14:textId="77777777" w:rsidR="00CF6503" w:rsidRDefault="00CF6503" w:rsidP="00A22939">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lastRenderedPageBreak/>
              <w:t>Lighting Shabbat candles</w:t>
            </w:r>
          </w:p>
          <w:p w14:paraId="5597EF4E" w14:textId="77777777" w:rsidR="00CF6503" w:rsidRDefault="00CF6503" w:rsidP="00A22939">
            <w:pPr>
              <w:pBdr>
                <w:top w:val="nil"/>
                <w:left w:val="nil"/>
                <w:bottom w:val="nil"/>
                <w:right w:val="nil"/>
                <w:between w:val="nil"/>
              </w:pBdr>
              <w:spacing w:before="120" w:line="240" w:lineRule="auto"/>
              <w:ind w:left="0" w:hanging="2"/>
              <w:rPr>
                <w:rFonts w:ascii="Calibri" w:eastAsia="Calibri" w:hAnsi="Calibri" w:cs="Calibri"/>
                <w:i/>
                <w:color w:val="000000"/>
                <w:sz w:val="20"/>
                <w:szCs w:val="20"/>
              </w:rPr>
            </w:pPr>
            <w:r>
              <w:rPr>
                <w:rFonts w:ascii="Calibri" w:eastAsia="Calibri" w:hAnsi="Calibri" w:cs="Calibri"/>
                <w:i/>
                <w:color w:val="000000"/>
                <w:sz w:val="20"/>
                <w:szCs w:val="20"/>
              </w:rPr>
              <w:t>Havdalah</w:t>
            </w:r>
          </w:p>
          <w:p w14:paraId="40C476A7" w14:textId="77777777" w:rsidR="00CF6503" w:rsidRDefault="00CF6503" w:rsidP="00A22939">
            <w:pPr>
              <w:pBdr>
                <w:top w:val="nil"/>
                <w:left w:val="nil"/>
                <w:bottom w:val="nil"/>
                <w:right w:val="nil"/>
                <w:between w:val="nil"/>
              </w:pBdr>
              <w:spacing w:before="120" w:line="240" w:lineRule="auto"/>
              <w:ind w:left="0" w:hanging="2"/>
              <w:rPr>
                <w:color w:val="000000"/>
              </w:rPr>
            </w:pPr>
            <w:r>
              <w:rPr>
                <w:rFonts w:ascii="Calibri" w:eastAsia="Calibri" w:hAnsi="Calibri" w:cs="Calibri"/>
                <w:i/>
                <w:color w:val="000000"/>
                <w:sz w:val="20"/>
                <w:szCs w:val="20"/>
              </w:rPr>
              <w:t xml:space="preserve">Eruv </w:t>
            </w:r>
            <w:proofErr w:type="spellStart"/>
            <w:r>
              <w:rPr>
                <w:rFonts w:ascii="Calibri" w:eastAsia="Calibri" w:hAnsi="Calibri" w:cs="Calibri"/>
                <w:i/>
                <w:color w:val="000000"/>
                <w:sz w:val="20"/>
                <w:szCs w:val="20"/>
              </w:rPr>
              <w:t>Tavshilin</w:t>
            </w:r>
            <w:proofErr w:type="spellEnd"/>
            <w:r w:rsidR="00BF666C">
              <w:rPr>
                <w:rFonts w:ascii="Calibri" w:eastAsia="Calibri" w:hAnsi="Calibri" w:cs="Calibri"/>
                <w:i/>
                <w:color w:val="000000"/>
                <w:sz w:val="20"/>
                <w:szCs w:val="20"/>
              </w:rPr>
              <w:t xml:space="preserve"> </w:t>
            </w:r>
            <w:r w:rsidR="00BF666C">
              <w:rPr>
                <w:rStyle w:val="FootnoteReference"/>
                <w:rFonts w:ascii="Calibri" w:eastAsia="Calibri" w:hAnsi="Calibri" w:cs="Calibri"/>
                <w:i/>
                <w:color w:val="000000"/>
                <w:sz w:val="20"/>
                <w:szCs w:val="20"/>
              </w:rPr>
              <w:footnoteReference w:id="24"/>
            </w:r>
          </w:p>
        </w:tc>
        <w:tc>
          <w:tcPr>
            <w:tcW w:w="4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08AD0C" w14:textId="77777777" w:rsidR="00CF6503" w:rsidRDefault="00CF6503" w:rsidP="00A22939">
            <w:pPr>
              <w:pBdr>
                <w:top w:val="nil"/>
                <w:left w:val="nil"/>
                <w:bottom w:val="nil"/>
                <w:right w:val="nil"/>
                <w:between w:val="nil"/>
              </w:pBdr>
              <w:spacing w:before="120" w:line="240" w:lineRule="auto"/>
              <w:ind w:left="0" w:hanging="2"/>
              <w:rPr>
                <w:rFonts w:ascii="Carlito" w:eastAsia="Carlito" w:hAnsi="Carlito" w:cs="Carlito"/>
                <w:b/>
                <w:color w:val="000000"/>
                <w:sz w:val="20"/>
                <w:szCs w:val="20"/>
              </w:rPr>
            </w:pPr>
            <w:r>
              <w:rPr>
                <w:rFonts w:ascii="Carlito" w:eastAsia="Carlito" w:hAnsi="Carlito" w:cs="Carlito"/>
                <w:b/>
                <w:color w:val="000000"/>
                <w:sz w:val="20"/>
                <w:szCs w:val="20"/>
              </w:rPr>
              <w:lastRenderedPageBreak/>
              <w:t>Women are exempt:</w:t>
            </w:r>
          </w:p>
          <w:p w14:paraId="03E39109" w14:textId="77777777" w:rsidR="00CF6503" w:rsidRDefault="00CF6503" w:rsidP="00A22939">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Counting of the </w:t>
            </w:r>
            <w:r w:rsidRPr="00AC5F20">
              <w:rPr>
                <w:rFonts w:ascii="Calibri" w:eastAsia="Calibri" w:hAnsi="Calibri"/>
                <w:i/>
                <w:color w:val="000000"/>
                <w:sz w:val="20"/>
              </w:rPr>
              <w:t>Omer</w:t>
            </w:r>
            <w:r>
              <w:rPr>
                <w:rFonts w:ascii="Calibri" w:eastAsia="Calibri" w:hAnsi="Calibri" w:cs="Calibri"/>
                <w:color w:val="000000"/>
                <w:sz w:val="20"/>
                <w:szCs w:val="20"/>
              </w:rPr>
              <w:t xml:space="preserve"> (Majority opinion </w:t>
            </w:r>
            <w:r w:rsidR="00EA0FD4">
              <w:rPr>
                <w:rFonts w:ascii="Calibri" w:eastAsia="Calibri" w:hAnsi="Calibri" w:cs="Calibri"/>
                <w:color w:val="000000"/>
                <w:sz w:val="20"/>
                <w:szCs w:val="20"/>
                <w:lang w:bidi="he-IL"/>
              </w:rPr>
              <w:t>deems</w:t>
            </w:r>
            <w:r>
              <w:rPr>
                <w:rFonts w:ascii="Calibri" w:eastAsia="Calibri" w:hAnsi="Calibri" w:cs="Calibri"/>
                <w:color w:val="000000"/>
                <w:sz w:val="20"/>
                <w:szCs w:val="20"/>
              </w:rPr>
              <w:t xml:space="preserve"> it is </w:t>
            </w:r>
            <w:proofErr w:type="gramStart"/>
            <w:r>
              <w:rPr>
                <w:rFonts w:ascii="Calibri" w:eastAsia="Calibri" w:hAnsi="Calibri" w:cs="Calibri"/>
                <w:color w:val="000000"/>
                <w:sz w:val="20"/>
                <w:szCs w:val="20"/>
              </w:rPr>
              <w:t>rabbinic</w:t>
            </w:r>
            <w:proofErr w:type="gramEnd"/>
            <w:r>
              <w:rPr>
                <w:rFonts w:ascii="Calibri" w:eastAsia="Calibri" w:hAnsi="Calibri" w:cs="Calibri"/>
                <w:color w:val="000000"/>
                <w:sz w:val="20"/>
                <w:szCs w:val="20"/>
              </w:rPr>
              <w:t xml:space="preserve"> but Maimonides counts it as biblical)</w:t>
            </w:r>
          </w:p>
          <w:p w14:paraId="4C3FBA6B" w14:textId="77777777" w:rsidR="00CF6503" w:rsidRDefault="00CF6503" w:rsidP="00A22939">
            <w:pPr>
              <w:pBdr>
                <w:top w:val="nil"/>
                <w:left w:val="nil"/>
                <w:bottom w:val="nil"/>
                <w:right w:val="nil"/>
                <w:between w:val="nil"/>
              </w:pBdr>
              <w:spacing w:before="120" w:line="240" w:lineRule="auto"/>
              <w:ind w:left="0" w:hanging="2"/>
              <w:rPr>
                <w:color w:val="000000"/>
              </w:rPr>
            </w:pPr>
            <w:r w:rsidRPr="00AC5F20">
              <w:rPr>
                <w:rFonts w:ascii="Calibri" w:eastAsia="Calibri" w:hAnsi="Calibri"/>
                <w:i/>
                <w:color w:val="000000"/>
                <w:sz w:val="20"/>
              </w:rPr>
              <w:t>Hallel</w:t>
            </w:r>
            <w:r>
              <w:rPr>
                <w:rFonts w:ascii="Calibri" w:eastAsia="Calibri" w:hAnsi="Calibri" w:cs="Calibri"/>
                <w:color w:val="000000"/>
                <w:sz w:val="20"/>
                <w:szCs w:val="20"/>
              </w:rPr>
              <w:t xml:space="preserve"> (rabbinic)</w:t>
            </w:r>
          </w:p>
        </w:tc>
      </w:tr>
    </w:tbl>
    <w:p w14:paraId="70FA1FDA" w14:textId="77777777" w:rsidR="00CF6503" w:rsidRDefault="00CF6503" w:rsidP="00CF6503">
      <w:pPr>
        <w:pBdr>
          <w:top w:val="nil"/>
          <w:left w:val="nil"/>
          <w:bottom w:val="nil"/>
          <w:right w:val="nil"/>
          <w:between w:val="nil"/>
        </w:pBdr>
        <w:spacing w:before="120" w:line="240" w:lineRule="auto"/>
        <w:ind w:left="0" w:hanging="2"/>
        <w:rPr>
          <w:rFonts w:ascii="Carlito" w:eastAsia="Carlito" w:hAnsi="Carlito" w:cs="Carlito"/>
          <w:b/>
          <w:color w:val="000000"/>
          <w:sz w:val="20"/>
          <w:szCs w:val="20"/>
        </w:rPr>
      </w:pPr>
      <w:r>
        <w:rPr>
          <w:rFonts w:ascii="Carlito" w:eastAsia="Carlito" w:hAnsi="Carlito" w:cs="Carlito"/>
          <w:b/>
          <w:color w:val="000000"/>
          <w:sz w:val="20"/>
          <w:szCs w:val="20"/>
        </w:rPr>
        <w:t>Summary:</w:t>
      </w:r>
    </w:p>
    <w:p w14:paraId="46A4E628" w14:textId="77777777" w:rsidR="00072642" w:rsidRPr="00AE1DE6" w:rsidRDefault="00CF6503" w:rsidP="00072642">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The Mishna</w:t>
      </w:r>
      <w:r w:rsidR="00B71DD1">
        <w:rPr>
          <w:rFonts w:ascii="Calibri" w:eastAsia="Calibri" w:hAnsi="Calibri" w:cs="Calibri"/>
          <w:color w:val="000000"/>
          <w:sz w:val="20"/>
          <w:szCs w:val="20"/>
        </w:rPr>
        <w:t>h</w:t>
      </w:r>
      <w:r>
        <w:rPr>
          <w:rFonts w:ascii="Calibri" w:eastAsia="Calibri" w:hAnsi="Calibri" w:cs="Calibri"/>
          <w:color w:val="000000"/>
          <w:sz w:val="20"/>
          <w:szCs w:val="20"/>
        </w:rPr>
        <w:t xml:space="preserve"> states that women </w:t>
      </w:r>
      <w:r w:rsidR="00BA488B">
        <w:rPr>
          <w:rFonts w:ascii="Calibri" w:eastAsia="Calibri" w:hAnsi="Calibri" w:cs="Calibri"/>
          <w:color w:val="000000"/>
          <w:sz w:val="20"/>
          <w:szCs w:val="20"/>
        </w:rPr>
        <w:t>are exempt</w:t>
      </w:r>
      <w:r>
        <w:rPr>
          <w:rFonts w:ascii="Calibri" w:eastAsia="Calibri" w:hAnsi="Calibri" w:cs="Calibri"/>
          <w:color w:val="000000"/>
          <w:sz w:val="20"/>
          <w:szCs w:val="20"/>
        </w:rPr>
        <w:t xml:space="preserve"> from positive time-bound </w:t>
      </w:r>
      <w:r w:rsidRPr="00AC5F20">
        <w:rPr>
          <w:rFonts w:ascii="Calibri" w:eastAsia="Calibri" w:hAnsi="Calibri"/>
          <w:i/>
          <w:color w:val="000000"/>
          <w:sz w:val="20"/>
        </w:rPr>
        <w:t>mitzvot</w:t>
      </w:r>
      <w:r>
        <w:rPr>
          <w:rFonts w:ascii="Calibri" w:eastAsia="Calibri" w:hAnsi="Calibri" w:cs="Calibri"/>
          <w:color w:val="000000"/>
          <w:sz w:val="20"/>
          <w:szCs w:val="20"/>
        </w:rPr>
        <w:t xml:space="preserve"> and obligated in all non-</w:t>
      </w:r>
      <w:r w:rsidR="005715D6">
        <w:rPr>
          <w:rFonts w:ascii="Calibri" w:eastAsia="Calibri" w:hAnsi="Calibri" w:cs="Calibri"/>
          <w:color w:val="000000"/>
          <w:sz w:val="20"/>
          <w:szCs w:val="20"/>
        </w:rPr>
        <w:t>time-bound</w:t>
      </w:r>
      <w:r>
        <w:rPr>
          <w:rFonts w:ascii="Calibri" w:eastAsia="Calibri" w:hAnsi="Calibri" w:cs="Calibri"/>
          <w:color w:val="000000"/>
          <w:sz w:val="20"/>
          <w:szCs w:val="20"/>
        </w:rPr>
        <w:t xml:space="preserve"> </w:t>
      </w:r>
      <w:r w:rsidRPr="00AC5F20">
        <w:rPr>
          <w:rFonts w:ascii="Calibri" w:eastAsia="Calibri" w:hAnsi="Calibri"/>
          <w:i/>
          <w:color w:val="000000"/>
          <w:sz w:val="20"/>
        </w:rPr>
        <w:t>mitzvot</w:t>
      </w:r>
      <w:r>
        <w:rPr>
          <w:rFonts w:ascii="Calibri" w:eastAsia="Calibri" w:hAnsi="Calibri" w:cs="Calibri"/>
          <w:color w:val="000000"/>
          <w:sz w:val="20"/>
          <w:szCs w:val="20"/>
        </w:rPr>
        <w:t xml:space="preserve">. It gives no reason for this differentiation. There are so many exceptions to this rule – both to obligate women in time-bound </w:t>
      </w:r>
      <w:r w:rsidRPr="00AC5F20">
        <w:rPr>
          <w:rFonts w:ascii="Calibri" w:eastAsia="Calibri" w:hAnsi="Calibri"/>
          <w:i/>
          <w:color w:val="000000"/>
          <w:sz w:val="20"/>
        </w:rPr>
        <w:t>mitzvot</w:t>
      </w:r>
      <w:r>
        <w:rPr>
          <w:rFonts w:ascii="Calibri" w:eastAsia="Calibri" w:hAnsi="Calibri" w:cs="Calibri"/>
          <w:color w:val="000000"/>
          <w:sz w:val="20"/>
          <w:szCs w:val="20"/>
        </w:rPr>
        <w:t xml:space="preserve"> and to exempt them from non-</w:t>
      </w:r>
      <w:r w:rsidR="005715D6">
        <w:rPr>
          <w:rFonts w:ascii="Calibri" w:eastAsia="Calibri" w:hAnsi="Calibri" w:cs="Calibri"/>
          <w:color w:val="000000"/>
          <w:sz w:val="20"/>
          <w:szCs w:val="20"/>
        </w:rPr>
        <w:t>time-bound</w:t>
      </w:r>
      <w:r>
        <w:rPr>
          <w:rFonts w:ascii="Calibri" w:eastAsia="Calibri" w:hAnsi="Calibri" w:cs="Calibri"/>
          <w:color w:val="000000"/>
          <w:sz w:val="20"/>
          <w:szCs w:val="20"/>
        </w:rPr>
        <w:t xml:space="preserve"> ones, that the Talmud quotes Rabbi Yohanan acknowledging that we do not truly learn from something listed as a principle in the </w:t>
      </w:r>
      <w:r w:rsidRPr="002B7FB8">
        <w:rPr>
          <w:rFonts w:ascii="Calibri" w:eastAsia="Calibri" w:hAnsi="Calibri" w:cs="Calibri"/>
          <w:iCs/>
          <w:color w:val="000000"/>
          <w:sz w:val="20"/>
          <w:szCs w:val="20"/>
        </w:rPr>
        <w:t>Mishna</w:t>
      </w:r>
      <w:r>
        <w:rPr>
          <w:rFonts w:ascii="Calibri" w:eastAsia="Calibri" w:hAnsi="Calibri" w:cs="Calibri"/>
          <w:color w:val="000000"/>
          <w:sz w:val="20"/>
          <w:szCs w:val="20"/>
        </w:rPr>
        <w:t>h.</w:t>
      </w:r>
      <w:r w:rsidR="00072642">
        <w:rPr>
          <w:rFonts w:ascii="Calibri" w:eastAsia="Calibri" w:hAnsi="Calibri" w:cs="Calibri"/>
          <w:color w:val="000000"/>
          <w:sz w:val="20"/>
          <w:szCs w:val="20"/>
        </w:rPr>
        <w:t xml:space="preserve"> In the course of much of the Talmudic discussions, </w:t>
      </w:r>
      <w:r w:rsidR="00072642" w:rsidRPr="00455F34">
        <w:rPr>
          <w:rFonts w:ascii="Calibri" w:eastAsia="Calibri" w:hAnsi="Calibri" w:cs="Calibri"/>
          <w:color w:val="000000"/>
          <w:sz w:val="20"/>
          <w:szCs w:val="20"/>
        </w:rPr>
        <w:t xml:space="preserve">it feels as if a parallel universe is being laid out in which the reader can see “the road not taken,” towards greater gender equality in </w:t>
      </w:r>
      <w:r w:rsidR="00072642" w:rsidRPr="00455F34">
        <w:rPr>
          <w:rFonts w:ascii="Calibri" w:eastAsia="Calibri" w:hAnsi="Calibri" w:cs="Calibri"/>
          <w:i/>
          <w:iCs/>
          <w:color w:val="000000"/>
          <w:sz w:val="20"/>
          <w:szCs w:val="20"/>
        </w:rPr>
        <w:t>mitzvah</w:t>
      </w:r>
      <w:r w:rsidR="00072642" w:rsidRPr="00455F34">
        <w:rPr>
          <w:rFonts w:ascii="Calibri" w:eastAsia="Calibri" w:hAnsi="Calibri" w:cs="Calibri"/>
          <w:color w:val="000000"/>
          <w:sz w:val="20"/>
          <w:szCs w:val="20"/>
        </w:rPr>
        <w:t xml:space="preserve"> obligation based on different textual analysis. </w:t>
      </w:r>
      <w:r w:rsidR="00AE1DE6" w:rsidRPr="00455F34">
        <w:rPr>
          <w:rFonts w:ascii="Calibri" w:eastAsia="Calibri" w:hAnsi="Calibri" w:cs="Calibri"/>
          <w:color w:val="000000"/>
          <w:sz w:val="20"/>
          <w:szCs w:val="20"/>
        </w:rPr>
        <w:t>Over and over, t</w:t>
      </w:r>
      <w:r w:rsidR="00072642" w:rsidRPr="00455F34">
        <w:rPr>
          <w:rFonts w:ascii="Calibri" w:eastAsia="Calibri" w:hAnsi="Calibri" w:cs="Calibri"/>
          <w:color w:val="000000"/>
          <w:sz w:val="20"/>
          <w:szCs w:val="20"/>
        </w:rPr>
        <w:t xml:space="preserve">he possibility of equality in mitzvot is </w:t>
      </w:r>
      <w:r w:rsidR="00AE1DE6" w:rsidRPr="00455F34">
        <w:rPr>
          <w:rFonts w:ascii="Calibri" w:eastAsia="Calibri" w:hAnsi="Calibri" w:cs="Calibri"/>
          <w:color w:val="000000"/>
          <w:sz w:val="20"/>
          <w:szCs w:val="20"/>
        </w:rPr>
        <w:t xml:space="preserve">rejected </w:t>
      </w:r>
      <w:r w:rsidR="00072642" w:rsidRPr="00455F34">
        <w:rPr>
          <w:rFonts w:ascii="Calibri" w:eastAsia="Calibri" w:hAnsi="Calibri" w:cs="Calibri"/>
          <w:color w:val="000000"/>
          <w:sz w:val="20"/>
          <w:szCs w:val="20"/>
        </w:rPr>
        <w:t>and the path towards gender differentiation is the only one left open.</w:t>
      </w:r>
      <w:r w:rsidR="00AE1DE6">
        <w:rPr>
          <w:rFonts w:ascii="Calibri" w:eastAsia="Calibri" w:hAnsi="Calibri" w:cs="Calibri"/>
          <w:color w:val="000000"/>
          <w:sz w:val="20"/>
          <w:szCs w:val="20"/>
        </w:rPr>
        <w:t xml:space="preserve"> </w:t>
      </w:r>
      <w:proofErr w:type="gramStart"/>
      <w:r w:rsidR="00AE1DE6">
        <w:rPr>
          <w:rFonts w:ascii="Calibri" w:eastAsia="Calibri" w:hAnsi="Calibri" w:cs="Calibri"/>
          <w:color w:val="000000"/>
          <w:sz w:val="20"/>
          <w:szCs w:val="20"/>
        </w:rPr>
        <w:t>Yet,</w:t>
      </w:r>
      <w:proofErr w:type="gramEnd"/>
      <w:r w:rsidR="00AE1DE6">
        <w:rPr>
          <w:rFonts w:ascii="Calibri" w:eastAsia="Calibri" w:hAnsi="Calibri" w:cs="Calibri"/>
          <w:color w:val="000000"/>
          <w:sz w:val="20"/>
          <w:szCs w:val="20"/>
        </w:rPr>
        <w:t xml:space="preserve"> simultaneously and at times surprisingly, women are exempted from only a handful of positive time bound mitzvot.</w:t>
      </w:r>
    </w:p>
    <w:p w14:paraId="3F1E5F07" w14:textId="65F3ECEA" w:rsidR="00CF6503" w:rsidRDefault="00AC3031" w:rsidP="00006CE6">
      <w:pPr>
        <w:pBdr>
          <w:top w:val="nil"/>
          <w:left w:val="nil"/>
          <w:bottom w:val="nil"/>
          <w:right w:val="nil"/>
          <w:between w:val="nil"/>
        </w:pBdr>
        <w:spacing w:before="120" w:line="240" w:lineRule="auto"/>
        <w:ind w:left="0" w:hanging="2"/>
        <w:rPr>
          <w:color w:val="000000"/>
        </w:rPr>
      </w:pPr>
      <w:r>
        <w:rPr>
          <w:rFonts w:ascii="Calibri" w:eastAsia="Calibri" w:hAnsi="Calibri" w:cs="Calibri"/>
          <w:color w:val="000000"/>
          <w:sz w:val="20"/>
          <w:szCs w:val="20"/>
        </w:rPr>
        <w:t xml:space="preserve">Despite the principle of exemption, </w:t>
      </w:r>
      <w:r w:rsidR="00A803C0">
        <w:rPr>
          <w:rFonts w:ascii="Calibri" w:eastAsia="Calibri" w:hAnsi="Calibri" w:cs="Calibri"/>
          <w:color w:val="000000"/>
          <w:sz w:val="20"/>
          <w:szCs w:val="20"/>
        </w:rPr>
        <w:t>w</w:t>
      </w:r>
      <w:r w:rsidR="00CF6503">
        <w:rPr>
          <w:rFonts w:ascii="Calibri" w:eastAsia="Calibri" w:hAnsi="Calibri" w:cs="Calibri"/>
          <w:color w:val="000000"/>
          <w:sz w:val="20"/>
          <w:szCs w:val="20"/>
        </w:rPr>
        <w:t xml:space="preserve">omen are obligated in all the positive time-bound </w:t>
      </w:r>
      <w:r w:rsidR="00CF6503" w:rsidRPr="00AC5F20">
        <w:rPr>
          <w:rFonts w:ascii="Calibri" w:eastAsia="Calibri" w:hAnsi="Calibri"/>
          <w:i/>
          <w:color w:val="000000"/>
          <w:sz w:val="20"/>
        </w:rPr>
        <w:t>mitzvot</w:t>
      </w:r>
      <w:r w:rsidR="00CF6503">
        <w:rPr>
          <w:rFonts w:ascii="Calibri" w:eastAsia="Calibri" w:hAnsi="Calibri" w:cs="Calibri"/>
          <w:color w:val="000000"/>
          <w:sz w:val="20"/>
          <w:szCs w:val="20"/>
        </w:rPr>
        <w:t xml:space="preserve"> having to do with Shabbat, </w:t>
      </w:r>
      <w:proofErr w:type="gramStart"/>
      <w:r w:rsidR="00CF6503">
        <w:rPr>
          <w:rFonts w:ascii="Calibri" w:eastAsia="Calibri" w:hAnsi="Calibri" w:cs="Calibri"/>
          <w:color w:val="000000"/>
          <w:sz w:val="20"/>
          <w:szCs w:val="20"/>
        </w:rPr>
        <w:t>Passover</w:t>
      </w:r>
      <w:proofErr w:type="gramEnd"/>
      <w:r w:rsidR="00CF6503">
        <w:rPr>
          <w:rFonts w:ascii="Calibri" w:eastAsia="Calibri" w:hAnsi="Calibri" w:cs="Calibri"/>
          <w:color w:val="000000"/>
          <w:sz w:val="20"/>
          <w:szCs w:val="20"/>
        </w:rPr>
        <w:t xml:space="preserve"> and Yom Kippur.</w:t>
      </w:r>
      <w:r w:rsidR="00A803C0">
        <w:rPr>
          <w:rFonts w:ascii="Calibri" w:eastAsia="Calibri" w:hAnsi="Calibri" w:cs="Calibri"/>
          <w:color w:val="000000"/>
          <w:sz w:val="20"/>
          <w:szCs w:val="20"/>
        </w:rPr>
        <w:t xml:space="preserve"> </w:t>
      </w:r>
      <w:r w:rsidR="004F5A72">
        <w:rPr>
          <w:rFonts w:ascii="Calibri" w:eastAsia="Calibri" w:hAnsi="Calibri" w:cs="Calibri"/>
          <w:color w:val="000000"/>
          <w:sz w:val="20"/>
          <w:szCs w:val="20"/>
        </w:rPr>
        <w:t>They</w:t>
      </w:r>
      <w:r w:rsidR="00A803C0">
        <w:rPr>
          <w:rFonts w:ascii="Calibri" w:eastAsia="Calibri" w:hAnsi="Calibri" w:cs="Calibri"/>
          <w:color w:val="000000"/>
          <w:sz w:val="20"/>
          <w:szCs w:val="20"/>
        </w:rPr>
        <w:t xml:space="preserve"> are obligated in daily prayer (although they do not count in a minyan).</w:t>
      </w:r>
      <w:r w:rsidR="00CF6503">
        <w:rPr>
          <w:rFonts w:ascii="Calibri" w:eastAsia="Calibri" w:hAnsi="Calibri" w:cs="Calibri"/>
          <w:color w:val="000000"/>
          <w:sz w:val="20"/>
          <w:szCs w:val="20"/>
        </w:rPr>
        <w:t xml:space="preserve"> In addition, women are fully obligated in the four </w:t>
      </w:r>
      <w:r w:rsidR="00CF6503" w:rsidRPr="00AC5F20">
        <w:rPr>
          <w:rFonts w:ascii="Calibri" w:eastAsia="Calibri" w:hAnsi="Calibri"/>
          <w:i/>
          <w:color w:val="000000"/>
          <w:sz w:val="20"/>
        </w:rPr>
        <w:t>mitzvot</w:t>
      </w:r>
      <w:r w:rsidR="00CF6503">
        <w:rPr>
          <w:rFonts w:ascii="Calibri" w:eastAsia="Calibri" w:hAnsi="Calibri" w:cs="Calibri"/>
          <w:color w:val="000000"/>
          <w:sz w:val="20"/>
          <w:szCs w:val="20"/>
        </w:rPr>
        <w:t xml:space="preserve"> of Purim and must light candles on Hannukah.</w:t>
      </w:r>
      <w:r w:rsidR="00CF6503">
        <w:rPr>
          <w:rFonts w:ascii="Calibri" w:eastAsia="Calibri" w:hAnsi="Calibri" w:cs="Calibri"/>
          <w:color w:val="000000"/>
          <w:sz w:val="20"/>
          <w:szCs w:val="20"/>
          <w:vertAlign w:val="superscript"/>
        </w:rPr>
        <w:footnoteReference w:id="25"/>
      </w:r>
      <w:r w:rsidR="00CF6503">
        <w:rPr>
          <w:rFonts w:ascii="Calibri" w:eastAsia="Calibri" w:hAnsi="Calibri" w:cs="Calibri"/>
          <w:color w:val="000000"/>
          <w:sz w:val="20"/>
          <w:szCs w:val="20"/>
        </w:rPr>
        <w:t xml:space="preserve"> In fact, there are almost no rabbinically mandated time-bound </w:t>
      </w:r>
      <w:r w:rsidR="00CF6503" w:rsidRPr="00AC5F20">
        <w:rPr>
          <w:rFonts w:ascii="Calibri" w:eastAsia="Calibri" w:hAnsi="Calibri"/>
          <w:i/>
          <w:color w:val="000000"/>
          <w:sz w:val="20"/>
        </w:rPr>
        <w:t>mitzvot</w:t>
      </w:r>
      <w:r w:rsidR="00CF6503">
        <w:rPr>
          <w:rFonts w:ascii="Calibri" w:eastAsia="Calibri" w:hAnsi="Calibri" w:cs="Calibri"/>
          <w:color w:val="000000"/>
          <w:sz w:val="20"/>
          <w:szCs w:val="20"/>
        </w:rPr>
        <w:t xml:space="preserve"> from which they are exempt, with the possible exception of counting the </w:t>
      </w:r>
      <w:proofErr w:type="spellStart"/>
      <w:r w:rsidR="00CF6503" w:rsidRPr="002B7FB8">
        <w:rPr>
          <w:rFonts w:ascii="Calibri" w:eastAsia="Calibri" w:hAnsi="Calibri" w:cs="Calibri"/>
          <w:i/>
          <w:iCs/>
          <w:color w:val="000000"/>
          <w:sz w:val="20"/>
          <w:szCs w:val="20"/>
        </w:rPr>
        <w:t>omer</w:t>
      </w:r>
      <w:proofErr w:type="spellEnd"/>
      <w:r w:rsidR="006B783F">
        <w:rPr>
          <w:rFonts w:ascii="Calibri" w:eastAsia="Calibri" w:hAnsi="Calibri" w:cs="Calibri"/>
          <w:color w:val="000000"/>
          <w:sz w:val="20"/>
          <w:szCs w:val="20"/>
        </w:rPr>
        <w:t xml:space="preserve">, </w:t>
      </w:r>
      <w:r w:rsidR="00CF6503">
        <w:rPr>
          <w:rFonts w:ascii="Calibri" w:eastAsia="Calibri" w:hAnsi="Calibri" w:cs="Calibri"/>
          <w:color w:val="000000"/>
          <w:sz w:val="20"/>
          <w:szCs w:val="20"/>
        </w:rPr>
        <w:t>whose origins are biblical</w:t>
      </w:r>
      <w:r w:rsidR="006B783F">
        <w:rPr>
          <w:rFonts w:ascii="Calibri" w:eastAsia="Calibri" w:hAnsi="Calibri" w:cs="Calibri"/>
          <w:color w:val="000000"/>
          <w:sz w:val="20"/>
          <w:szCs w:val="20"/>
        </w:rPr>
        <w:t>,</w:t>
      </w:r>
      <w:r w:rsidR="00CF6503">
        <w:rPr>
          <w:rFonts w:ascii="Calibri" w:eastAsia="Calibri" w:hAnsi="Calibri" w:cs="Calibri"/>
          <w:color w:val="000000"/>
          <w:sz w:val="20"/>
          <w:szCs w:val="20"/>
        </w:rPr>
        <w:t xml:space="preserve"> and reciting Hallel on festivals</w:t>
      </w:r>
      <w:r w:rsidR="00995954">
        <w:rPr>
          <w:rFonts w:ascii="Calibri" w:eastAsia="Calibri" w:hAnsi="Calibri" w:cs="Calibri"/>
          <w:color w:val="000000"/>
          <w:sz w:val="20"/>
          <w:szCs w:val="20"/>
        </w:rPr>
        <w:t xml:space="preserve">, which </w:t>
      </w:r>
      <w:r w:rsidR="00006CE6">
        <w:rPr>
          <w:rFonts w:ascii="Calibri" w:eastAsia="Calibri" w:hAnsi="Calibri" w:cs="Calibri"/>
          <w:color w:val="000000"/>
          <w:sz w:val="20"/>
          <w:szCs w:val="20"/>
        </w:rPr>
        <w:t>is based on</w:t>
      </w:r>
      <w:r w:rsidR="00995954">
        <w:rPr>
          <w:rFonts w:ascii="Calibri" w:eastAsia="Calibri" w:hAnsi="Calibri" w:cs="Calibri"/>
          <w:color w:val="000000"/>
          <w:sz w:val="20"/>
          <w:szCs w:val="20"/>
        </w:rPr>
        <w:t xml:space="preserve"> Temple </w:t>
      </w:r>
      <w:r w:rsidR="00006CE6">
        <w:rPr>
          <w:rFonts w:ascii="Calibri" w:eastAsia="Calibri" w:hAnsi="Calibri" w:cs="Calibri"/>
          <w:color w:val="000000"/>
          <w:sz w:val="20"/>
          <w:szCs w:val="20"/>
        </w:rPr>
        <w:t xml:space="preserve">practice (from which women were almost </w:t>
      </w:r>
      <w:r w:rsidR="00397CD0">
        <w:rPr>
          <w:rFonts w:ascii="Calibri" w:eastAsia="Calibri" w:hAnsi="Calibri" w:cs="Calibri"/>
          <w:color w:val="000000"/>
          <w:sz w:val="20"/>
          <w:szCs w:val="20"/>
        </w:rPr>
        <w:t>entirely</w:t>
      </w:r>
      <w:r w:rsidR="00006CE6">
        <w:rPr>
          <w:rFonts w:ascii="Calibri" w:eastAsia="Calibri" w:hAnsi="Calibri" w:cs="Calibri"/>
          <w:color w:val="000000"/>
          <w:sz w:val="20"/>
          <w:szCs w:val="20"/>
        </w:rPr>
        <w:t xml:space="preserve"> exempt)</w:t>
      </w:r>
      <w:r w:rsidR="00CF6503">
        <w:rPr>
          <w:rFonts w:ascii="Calibri" w:eastAsia="Calibri" w:hAnsi="Calibri" w:cs="Calibri"/>
          <w:color w:val="000000"/>
          <w:sz w:val="20"/>
          <w:szCs w:val="20"/>
        </w:rPr>
        <w:t xml:space="preserve">. </w:t>
      </w:r>
    </w:p>
    <w:p w14:paraId="0B3068DC" w14:textId="77777777" w:rsidR="00A926DD" w:rsidRDefault="00A926DD" w:rsidP="00CF6503">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p>
    <w:p w14:paraId="5B33872D" w14:textId="77777777" w:rsidR="00A926DD" w:rsidRDefault="00A926DD" w:rsidP="00A926DD">
      <w:pPr>
        <w:pBdr>
          <w:top w:val="nil"/>
          <w:left w:val="nil"/>
          <w:bottom w:val="nil"/>
          <w:right w:val="nil"/>
          <w:between w:val="nil"/>
        </w:pBdr>
        <w:spacing w:before="120" w:line="240" w:lineRule="auto"/>
        <w:ind w:left="0" w:hanging="2"/>
        <w:rPr>
          <w:rFonts w:ascii="Carlito" w:eastAsia="Carlito" w:hAnsi="Carlito" w:cs="Carlito"/>
          <w:b/>
          <w:color w:val="000000"/>
          <w:sz w:val="20"/>
          <w:szCs w:val="20"/>
        </w:rPr>
      </w:pPr>
      <w:r>
        <w:rPr>
          <w:rFonts w:ascii="Carlito" w:eastAsia="Carlito" w:hAnsi="Carlito" w:cs="Carlito"/>
          <w:b/>
          <w:color w:val="000000"/>
          <w:sz w:val="20"/>
          <w:szCs w:val="20"/>
        </w:rPr>
        <w:t>Rabbinic Sources About Women</w:t>
      </w:r>
    </w:p>
    <w:p w14:paraId="62D5BF95" w14:textId="48E765FC" w:rsidR="00A926DD" w:rsidRDefault="00397CD0" w:rsidP="00A926DD">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A quick survey of r</w:t>
      </w:r>
      <w:r w:rsidR="00A926DD">
        <w:rPr>
          <w:rFonts w:ascii="Calibri" w:eastAsia="Calibri" w:hAnsi="Calibri" w:cs="Calibri"/>
          <w:color w:val="000000"/>
          <w:sz w:val="20"/>
          <w:szCs w:val="20"/>
        </w:rPr>
        <w:t xml:space="preserve">abbinic sources about women </w:t>
      </w:r>
      <w:r>
        <w:rPr>
          <w:rFonts w:ascii="Calibri" w:eastAsia="Calibri" w:hAnsi="Calibri" w:cs="Calibri"/>
          <w:color w:val="000000"/>
          <w:sz w:val="20"/>
          <w:szCs w:val="20"/>
        </w:rPr>
        <w:t>shows that there are t</w:t>
      </w:r>
      <w:r w:rsidR="00A926DD">
        <w:rPr>
          <w:rFonts w:ascii="Calibri" w:eastAsia="Calibri" w:hAnsi="Calibri" w:cs="Calibri"/>
          <w:color w:val="000000"/>
          <w:sz w:val="20"/>
          <w:szCs w:val="20"/>
        </w:rPr>
        <w:t>hree main categories</w:t>
      </w:r>
      <w:r>
        <w:rPr>
          <w:rFonts w:ascii="Calibri" w:eastAsia="Calibri" w:hAnsi="Calibri" w:cs="Calibri"/>
          <w:color w:val="000000"/>
          <w:sz w:val="20"/>
          <w:szCs w:val="20"/>
        </w:rPr>
        <w:t xml:space="preserve"> of discussion about women in rabbinic text</w:t>
      </w:r>
      <w:r w:rsidR="00A926DD">
        <w:rPr>
          <w:rFonts w:ascii="Calibri" w:eastAsia="Calibri" w:hAnsi="Calibri" w:cs="Calibri"/>
          <w:color w:val="000000"/>
          <w:sz w:val="20"/>
          <w:szCs w:val="20"/>
        </w:rPr>
        <w:t xml:space="preserve">. The first category treats women as “Other.” </w:t>
      </w:r>
      <w:r w:rsidR="00FF05A1">
        <w:rPr>
          <w:rFonts w:ascii="Calibri" w:eastAsia="Calibri" w:hAnsi="Calibri" w:cs="Calibri"/>
          <w:color w:val="000000"/>
          <w:sz w:val="20"/>
          <w:szCs w:val="20"/>
        </w:rPr>
        <w:t>Here, w</w:t>
      </w:r>
      <w:r w:rsidR="00A926DD">
        <w:rPr>
          <w:rFonts w:ascii="Calibri" w:eastAsia="Calibri" w:hAnsi="Calibri" w:cs="Calibri"/>
          <w:color w:val="000000"/>
          <w:sz w:val="20"/>
          <w:szCs w:val="20"/>
        </w:rPr>
        <w:t xml:space="preserve">omen are portrayed as </w:t>
      </w:r>
      <w:proofErr w:type="gramStart"/>
      <w:r w:rsidR="00A926DD">
        <w:rPr>
          <w:rFonts w:ascii="Calibri" w:eastAsia="Calibri" w:hAnsi="Calibri" w:cs="Calibri"/>
          <w:color w:val="000000"/>
          <w:sz w:val="20"/>
          <w:szCs w:val="20"/>
        </w:rPr>
        <w:t>temptresses</w:t>
      </w:r>
      <w:proofErr w:type="gramEnd"/>
      <w:r w:rsidR="00A926DD">
        <w:rPr>
          <w:rFonts w:ascii="Calibri" w:eastAsia="Calibri" w:hAnsi="Calibri" w:cs="Calibri"/>
          <w:color w:val="000000"/>
          <w:sz w:val="20"/>
          <w:szCs w:val="20"/>
        </w:rPr>
        <w:t xml:space="preserve"> and pollutants. They are seen as lightheaded and liable to misconstrue information. According to several </w:t>
      </w:r>
      <w:r w:rsidR="00A926DD">
        <w:rPr>
          <w:rFonts w:ascii="Calibri" w:eastAsia="Calibri" w:hAnsi="Calibri" w:cs="Calibri"/>
          <w:i/>
          <w:color w:val="000000"/>
          <w:sz w:val="20"/>
          <w:szCs w:val="20"/>
        </w:rPr>
        <w:t>midrashim</w:t>
      </w:r>
      <w:r w:rsidR="00A926DD">
        <w:rPr>
          <w:rFonts w:ascii="Calibri" w:eastAsia="Calibri" w:hAnsi="Calibri" w:cs="Calibri"/>
          <w:color w:val="000000"/>
          <w:sz w:val="20"/>
          <w:szCs w:val="20"/>
        </w:rPr>
        <w:t xml:space="preserve">, even God was unable to control </w:t>
      </w:r>
      <w:r w:rsidR="00A926DD">
        <w:rPr>
          <w:rFonts w:ascii="Calibri" w:eastAsia="Calibri" w:hAnsi="Calibri" w:cs="Calibri"/>
          <w:sz w:val="20"/>
          <w:szCs w:val="20"/>
        </w:rPr>
        <w:t>W</w:t>
      </w:r>
      <w:r w:rsidR="00A926DD">
        <w:rPr>
          <w:rFonts w:ascii="Calibri" w:eastAsia="Calibri" w:hAnsi="Calibri" w:cs="Calibri"/>
          <w:color w:val="000000"/>
          <w:sz w:val="20"/>
          <w:szCs w:val="20"/>
        </w:rPr>
        <w:t xml:space="preserve">oman’s nature. In </w:t>
      </w:r>
      <w:r>
        <w:rPr>
          <w:rFonts w:ascii="Calibri" w:eastAsia="Calibri" w:hAnsi="Calibri" w:cs="Calibri"/>
          <w:color w:val="000000"/>
          <w:sz w:val="20"/>
          <w:szCs w:val="20"/>
        </w:rPr>
        <w:t>some</w:t>
      </w:r>
      <w:r w:rsidR="00A926DD">
        <w:rPr>
          <w:rFonts w:ascii="Calibri" w:eastAsia="Calibri" w:hAnsi="Calibri" w:cs="Calibri"/>
          <w:color w:val="000000"/>
          <w:sz w:val="20"/>
          <w:szCs w:val="20"/>
        </w:rPr>
        <w:t xml:space="preserve"> </w:t>
      </w:r>
      <w:r w:rsidR="00A926DD">
        <w:rPr>
          <w:rFonts w:ascii="Calibri" w:eastAsia="Calibri" w:hAnsi="Calibri" w:cs="Calibri"/>
          <w:sz w:val="20"/>
          <w:szCs w:val="20"/>
        </w:rPr>
        <w:t>midrashic narratives, God trie</w:t>
      </w:r>
      <w:r>
        <w:rPr>
          <w:rFonts w:ascii="Calibri" w:eastAsia="Calibri" w:hAnsi="Calibri" w:cs="Calibri"/>
          <w:sz w:val="20"/>
          <w:szCs w:val="20"/>
        </w:rPr>
        <w:t>s</w:t>
      </w:r>
      <w:r w:rsidR="00A926DD">
        <w:rPr>
          <w:rFonts w:ascii="Calibri" w:eastAsia="Calibri" w:hAnsi="Calibri" w:cs="Calibri"/>
          <w:sz w:val="20"/>
          <w:szCs w:val="20"/>
        </w:rPr>
        <w:t xml:space="preserve"> </w:t>
      </w:r>
      <w:r w:rsidR="00A926DD">
        <w:rPr>
          <w:rFonts w:ascii="Calibri" w:eastAsia="Calibri" w:hAnsi="Calibri" w:cs="Calibri"/>
          <w:color w:val="000000"/>
          <w:sz w:val="20"/>
          <w:szCs w:val="20"/>
        </w:rPr>
        <w:t>to create Woman as both docile and submissive by creating her out of the most hidden part of man’s body.</w:t>
      </w:r>
      <w:r w:rsidR="00A926DD">
        <w:rPr>
          <w:rFonts w:ascii="Calibri" w:eastAsia="Calibri" w:hAnsi="Calibri" w:cs="Calibri"/>
          <w:color w:val="000000"/>
          <w:sz w:val="20"/>
          <w:szCs w:val="20"/>
          <w:vertAlign w:val="superscript"/>
        </w:rPr>
        <w:footnoteReference w:id="26"/>
      </w:r>
      <w:r w:rsidR="00A926DD">
        <w:rPr>
          <w:rFonts w:ascii="Calibri" w:eastAsia="Calibri" w:hAnsi="Calibri" w:cs="Calibri"/>
          <w:color w:val="000000"/>
          <w:sz w:val="20"/>
          <w:szCs w:val="20"/>
        </w:rPr>
        <w:t xml:space="preserve"> Ultimately, He </w:t>
      </w:r>
      <w:r>
        <w:rPr>
          <w:rFonts w:ascii="Calibri" w:eastAsia="Calibri" w:hAnsi="Calibri" w:cs="Calibri"/>
          <w:color w:val="000000"/>
          <w:sz w:val="20"/>
          <w:szCs w:val="20"/>
        </w:rPr>
        <w:t xml:space="preserve">fails </w:t>
      </w:r>
      <w:r w:rsidR="00A926DD">
        <w:rPr>
          <w:rFonts w:ascii="Calibri" w:eastAsia="Calibri" w:hAnsi="Calibri" w:cs="Calibri"/>
          <w:color w:val="000000"/>
          <w:sz w:val="20"/>
          <w:szCs w:val="20"/>
        </w:rPr>
        <w:t xml:space="preserve">and Woman is described as haughty, inquisitive, loquacious, </w:t>
      </w:r>
      <w:proofErr w:type="gramStart"/>
      <w:r w:rsidR="00A926DD">
        <w:rPr>
          <w:rFonts w:ascii="Calibri" w:eastAsia="Calibri" w:hAnsi="Calibri" w:cs="Calibri"/>
          <w:color w:val="000000"/>
          <w:sz w:val="20"/>
          <w:szCs w:val="20"/>
        </w:rPr>
        <w:t>jealous</w:t>
      </w:r>
      <w:proofErr w:type="gramEnd"/>
      <w:r w:rsidR="00A926DD">
        <w:rPr>
          <w:rFonts w:ascii="Calibri" w:eastAsia="Calibri" w:hAnsi="Calibri" w:cs="Calibri"/>
          <w:color w:val="000000"/>
          <w:sz w:val="20"/>
          <w:szCs w:val="20"/>
        </w:rPr>
        <w:t xml:space="preserve"> and more. In one particularly difficult text, the Talmud quotes: “</w:t>
      </w:r>
      <w:r w:rsidR="00A926DD" w:rsidRPr="00CB2310">
        <w:rPr>
          <w:rFonts w:ascii="Calibri" w:eastAsia="Calibri" w:hAnsi="Calibri" w:cs="Calibri"/>
          <w:color w:val="000000"/>
          <w:sz w:val="20"/>
          <w:szCs w:val="20"/>
        </w:rPr>
        <w:t>A woman is essentially a flask full of feces</w:t>
      </w:r>
      <w:r w:rsidR="00A926DD">
        <w:rPr>
          <w:rFonts w:ascii="Calibri" w:eastAsia="Calibri" w:hAnsi="Calibri" w:cs="Calibri"/>
          <w:color w:val="000000"/>
          <w:sz w:val="20"/>
          <w:szCs w:val="20"/>
        </w:rPr>
        <w:t xml:space="preserve"> </w:t>
      </w:r>
      <w:r w:rsidR="00A926DD" w:rsidRPr="00CB2310">
        <w:rPr>
          <w:rFonts w:ascii="Calibri" w:eastAsia="Calibri" w:hAnsi="Calibri" w:cs="Calibri"/>
          <w:color w:val="000000"/>
          <w:sz w:val="20"/>
          <w:szCs w:val="20"/>
        </w:rPr>
        <w:t>and her mouth is full of blood,</w:t>
      </w:r>
      <w:r w:rsidR="00A926DD">
        <w:rPr>
          <w:rFonts w:ascii="Calibri" w:eastAsia="Calibri" w:hAnsi="Calibri" w:cs="Calibri"/>
          <w:color w:val="000000"/>
          <w:sz w:val="20"/>
          <w:szCs w:val="20"/>
        </w:rPr>
        <w:t xml:space="preserve"> [</w:t>
      </w:r>
      <w:r w:rsidR="00A926DD" w:rsidRPr="00CB2310">
        <w:rPr>
          <w:rFonts w:ascii="Calibri" w:eastAsia="Calibri" w:hAnsi="Calibri" w:cs="Calibri"/>
          <w:color w:val="000000"/>
          <w:sz w:val="20"/>
          <w:szCs w:val="20"/>
        </w:rPr>
        <w:t>a reference to menstruation</w:t>
      </w:r>
      <w:r w:rsidR="00A926DD">
        <w:rPr>
          <w:rFonts w:ascii="Calibri" w:eastAsia="Calibri" w:hAnsi="Calibri" w:cs="Calibri"/>
          <w:color w:val="000000"/>
          <w:sz w:val="20"/>
          <w:szCs w:val="20"/>
        </w:rPr>
        <w:t>]</w:t>
      </w:r>
      <w:r w:rsidR="00A926DD" w:rsidRPr="00CB2310">
        <w:rPr>
          <w:rFonts w:ascii="Calibri" w:eastAsia="Calibri" w:hAnsi="Calibri" w:cs="Calibri"/>
          <w:color w:val="000000"/>
          <w:sz w:val="20"/>
          <w:szCs w:val="20"/>
        </w:rPr>
        <w:t xml:space="preserve">, yet men are not </w:t>
      </w:r>
      <w:proofErr w:type="gramStart"/>
      <w:r w:rsidR="00A926DD" w:rsidRPr="00CB2310">
        <w:rPr>
          <w:rFonts w:ascii="Calibri" w:eastAsia="Calibri" w:hAnsi="Calibri" w:cs="Calibri"/>
          <w:color w:val="000000"/>
          <w:sz w:val="20"/>
          <w:szCs w:val="20"/>
        </w:rPr>
        <w:t>deterred</w:t>
      </w:r>
      <w:proofErr w:type="gramEnd"/>
      <w:r w:rsidR="00A926DD" w:rsidRPr="00CB2310">
        <w:rPr>
          <w:rFonts w:ascii="Calibri" w:eastAsia="Calibri" w:hAnsi="Calibri" w:cs="Calibri"/>
          <w:color w:val="000000"/>
          <w:sz w:val="20"/>
          <w:szCs w:val="20"/>
        </w:rPr>
        <w:t xml:space="preserve"> and they all run after her</w:t>
      </w:r>
      <w:r w:rsidR="00A926DD" w:rsidRPr="00F01245">
        <w:rPr>
          <w:rFonts w:ascii="Calibri" w:eastAsia="Calibri" w:hAnsi="Calibri" w:cs="Calibri"/>
          <w:color w:val="000000"/>
          <w:sz w:val="20"/>
          <w:szCs w:val="20"/>
        </w:rPr>
        <w:t xml:space="preserve"> with desire</w:t>
      </w:r>
      <w:r w:rsidR="00A926DD">
        <w:rPr>
          <w:rFonts w:ascii="Calibri" w:eastAsia="Calibri" w:hAnsi="Calibri" w:cs="Calibri"/>
          <w:color w:val="000000"/>
          <w:sz w:val="20"/>
          <w:szCs w:val="20"/>
        </w:rPr>
        <w:t>.”</w:t>
      </w:r>
      <w:r w:rsidR="00A926DD">
        <w:rPr>
          <w:rFonts w:ascii="Calibri" w:eastAsia="Calibri" w:hAnsi="Calibri" w:cs="Calibri"/>
          <w:color w:val="000000"/>
          <w:sz w:val="20"/>
          <w:szCs w:val="20"/>
          <w:vertAlign w:val="superscript"/>
        </w:rPr>
        <w:footnoteReference w:id="27"/>
      </w:r>
      <w:r w:rsidR="00A926DD">
        <w:rPr>
          <w:rFonts w:ascii="Calibri" w:eastAsia="Calibri" w:hAnsi="Calibri" w:cs="Calibri"/>
          <w:color w:val="000000"/>
          <w:sz w:val="20"/>
          <w:szCs w:val="20"/>
        </w:rPr>
        <w:t xml:space="preserve"> These sources show a distinct suspicion towards, and bias against women, who are </w:t>
      </w:r>
      <w:r w:rsidR="00A926DD">
        <w:rPr>
          <w:rFonts w:ascii="Calibri" w:eastAsia="Calibri" w:hAnsi="Calibri" w:cs="Calibri"/>
          <w:sz w:val="20"/>
          <w:szCs w:val="20"/>
        </w:rPr>
        <w:t xml:space="preserve">portrayed </w:t>
      </w:r>
      <w:r w:rsidR="00A926DD">
        <w:rPr>
          <w:rFonts w:ascii="Calibri" w:eastAsia="Calibri" w:hAnsi="Calibri" w:cs="Calibri"/>
          <w:color w:val="000000"/>
          <w:sz w:val="20"/>
          <w:szCs w:val="20"/>
        </w:rPr>
        <w:t>as strange beings in comparison to men.</w:t>
      </w:r>
    </w:p>
    <w:p w14:paraId="3D23A918" w14:textId="70404AA3" w:rsidR="007D7FF0" w:rsidRDefault="00A926DD" w:rsidP="007D7FF0">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lastRenderedPageBreak/>
        <w:t>In contrast, another group of sources describe</w:t>
      </w:r>
      <w:r w:rsidR="00397CD0">
        <w:rPr>
          <w:rFonts w:ascii="Calibri" w:eastAsia="Calibri" w:hAnsi="Calibri" w:cs="Calibri"/>
          <w:color w:val="000000"/>
          <w:sz w:val="20"/>
          <w:szCs w:val="20"/>
        </w:rPr>
        <w:t>s</w:t>
      </w:r>
      <w:r>
        <w:rPr>
          <w:rFonts w:ascii="Calibri" w:eastAsia="Calibri" w:hAnsi="Calibri" w:cs="Calibri"/>
          <w:color w:val="000000"/>
          <w:sz w:val="20"/>
          <w:szCs w:val="20"/>
        </w:rPr>
        <w:t xml:space="preserve"> the Jewish wife and mother in overwhelmingly positive terms and acknowledge the tremendous influence and impact women have on the family</w:t>
      </w:r>
      <w:r>
        <w:rPr>
          <w:rStyle w:val="FootnoteReference"/>
          <w:rFonts w:ascii="Calibri" w:eastAsia="Calibri" w:hAnsi="Calibri" w:cs="Calibri"/>
          <w:color w:val="000000"/>
        </w:rPr>
        <w:footnoteReference w:id="28"/>
      </w:r>
      <w:r>
        <w:rPr>
          <w:rFonts w:ascii="Calibri" w:eastAsia="Calibri" w:hAnsi="Calibri" w:cs="Calibri"/>
          <w:color w:val="000000"/>
          <w:sz w:val="20"/>
          <w:szCs w:val="20"/>
        </w:rPr>
        <w:t>. Without women’s commitment to God’s covenant, the men, who are obligated to pass on the Torah, would not have the temerity or discipline to fulfill their duties</w:t>
      </w:r>
      <w:r>
        <w:rPr>
          <w:rStyle w:val="FootnoteReference"/>
          <w:rFonts w:ascii="Calibri" w:eastAsia="Calibri" w:hAnsi="Calibri" w:cs="Calibri"/>
          <w:color w:val="000000"/>
        </w:rPr>
        <w:footnoteReference w:id="29"/>
      </w:r>
      <w:r>
        <w:rPr>
          <w:rFonts w:ascii="Calibri" w:eastAsia="Calibri" w:hAnsi="Calibri" w:cs="Calibri"/>
          <w:color w:val="000000"/>
          <w:sz w:val="20"/>
          <w:szCs w:val="20"/>
        </w:rPr>
        <w:t>. Women as wives are thus central partners in the perpetuation of the covenant. Their importance and stature in this group of Talmudic texts are defined by their position as mothers, passing on religious resonance to their offspring, nurturing them as young children and providing a warm home for the family. The Jewish nation could not survive without Jewish women, both figuratively and literally, given that Judaism is passed on matrilineally.</w:t>
      </w:r>
      <w:r w:rsidR="007D7FF0">
        <w:rPr>
          <w:rFonts w:ascii="Calibri" w:eastAsia="Calibri" w:hAnsi="Calibri" w:cs="Calibri"/>
          <w:color w:val="000000"/>
          <w:sz w:val="20"/>
          <w:szCs w:val="20"/>
        </w:rPr>
        <w:t xml:space="preserve"> The Talmud takes pains to legally protect the most vulnerable women in society. If a man or a woman needs to be supported financially, a community with limited resources should first act to protect its women, in order to shield them from a life of debauchery and prostitution.</w:t>
      </w:r>
      <w:r w:rsidR="007D7FF0">
        <w:rPr>
          <w:rFonts w:ascii="Calibri" w:eastAsia="Calibri" w:hAnsi="Calibri" w:cs="Calibri"/>
          <w:color w:val="000000"/>
          <w:sz w:val="20"/>
          <w:szCs w:val="20"/>
          <w:vertAlign w:val="superscript"/>
        </w:rPr>
        <w:footnoteReference w:id="30"/>
      </w:r>
      <w:r w:rsidR="007D7FF0">
        <w:rPr>
          <w:rFonts w:ascii="Calibri" w:eastAsia="Calibri" w:hAnsi="Calibri" w:cs="Calibri"/>
          <w:color w:val="000000"/>
          <w:sz w:val="20"/>
          <w:szCs w:val="20"/>
        </w:rPr>
        <w:t xml:space="preserve"> Unmarried female orphans are entitled to support from their father’s estate even though it essentially undermines their brothers’ Biblical right to solely inherit</w:t>
      </w:r>
      <w:r w:rsidR="007D7FF0">
        <w:rPr>
          <w:rStyle w:val="FootnoteReference"/>
          <w:rFonts w:ascii="Calibri" w:eastAsia="Calibri" w:hAnsi="Calibri" w:cs="Calibri"/>
          <w:color w:val="000000"/>
        </w:rPr>
        <w:footnoteReference w:id="31"/>
      </w:r>
      <w:r w:rsidR="007D7FF0">
        <w:rPr>
          <w:rFonts w:ascii="Calibri" w:eastAsia="Calibri" w:hAnsi="Calibri" w:cs="Calibri"/>
          <w:color w:val="000000"/>
          <w:sz w:val="20"/>
          <w:szCs w:val="20"/>
        </w:rPr>
        <w:t xml:space="preserve">. Married women have rights to food, clothing and sexual relations and can petition the court if their husbands are not fulfilling their marital obligations. </w:t>
      </w:r>
    </w:p>
    <w:p w14:paraId="0806141F" w14:textId="04109D0B" w:rsidR="00397CD0" w:rsidRDefault="00A926DD" w:rsidP="00397CD0">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Finally, the third group of sources</w:t>
      </w:r>
      <w:r w:rsidR="007D6540">
        <w:rPr>
          <w:rFonts w:ascii="Calibri" w:eastAsia="Calibri" w:hAnsi="Calibri" w:cs="Calibri"/>
          <w:color w:val="000000"/>
          <w:sz w:val="20"/>
          <w:szCs w:val="20"/>
        </w:rPr>
        <w:t xml:space="preserve"> </w:t>
      </w:r>
      <w:r>
        <w:rPr>
          <w:rFonts w:ascii="Calibri" w:eastAsia="Calibri" w:hAnsi="Calibri" w:cs="Calibri"/>
          <w:color w:val="000000"/>
          <w:sz w:val="20"/>
          <w:szCs w:val="20"/>
        </w:rPr>
        <w:t>present</w:t>
      </w:r>
      <w:r w:rsidR="00397CD0">
        <w:rPr>
          <w:rFonts w:ascii="Calibri" w:eastAsia="Calibri" w:hAnsi="Calibri" w:cs="Calibri"/>
          <w:color w:val="000000"/>
          <w:sz w:val="20"/>
          <w:szCs w:val="20"/>
        </w:rPr>
        <w:t>s</w:t>
      </w:r>
      <w:r>
        <w:rPr>
          <w:rFonts w:ascii="Calibri" w:eastAsia="Calibri" w:hAnsi="Calibri" w:cs="Calibri"/>
          <w:color w:val="000000"/>
          <w:sz w:val="20"/>
          <w:szCs w:val="20"/>
        </w:rPr>
        <w:t xml:space="preserve"> the halakhic status and obligations of women in distinction to men. Here the imbalance between the sexes is clear. </w:t>
      </w:r>
      <w:r w:rsidR="00400D73">
        <w:rPr>
          <w:rFonts w:ascii="Calibri" w:eastAsia="Calibri" w:hAnsi="Calibri" w:cs="Calibri"/>
          <w:color w:val="000000"/>
          <w:sz w:val="20"/>
          <w:szCs w:val="20"/>
        </w:rPr>
        <w:t xml:space="preserve">Women </w:t>
      </w:r>
      <w:r>
        <w:rPr>
          <w:rFonts w:ascii="Calibri" w:eastAsia="Calibri" w:hAnsi="Calibri" w:cs="Calibri"/>
          <w:color w:val="000000"/>
          <w:sz w:val="20"/>
          <w:szCs w:val="20"/>
        </w:rPr>
        <w:t xml:space="preserve">are not </w:t>
      </w:r>
      <w:r w:rsidR="00397CD0">
        <w:rPr>
          <w:rFonts w:ascii="Calibri" w:eastAsia="Calibri" w:hAnsi="Calibri" w:cs="Calibri"/>
          <w:color w:val="000000"/>
          <w:sz w:val="20"/>
          <w:szCs w:val="20"/>
        </w:rPr>
        <w:t>equa</w:t>
      </w:r>
      <w:r>
        <w:rPr>
          <w:rFonts w:ascii="Calibri" w:eastAsia="Calibri" w:hAnsi="Calibri" w:cs="Calibri"/>
          <w:color w:val="000000"/>
          <w:sz w:val="20"/>
          <w:szCs w:val="20"/>
        </w:rPr>
        <w:t>l to men</w:t>
      </w:r>
      <w:r w:rsidR="00397CD0">
        <w:rPr>
          <w:rFonts w:ascii="Calibri" w:eastAsia="Calibri" w:hAnsi="Calibri" w:cs="Calibri"/>
          <w:color w:val="000000"/>
          <w:sz w:val="20"/>
          <w:szCs w:val="20"/>
        </w:rPr>
        <w:t xml:space="preserve">. This is especially reflected in the entire structure of marriage and divorce. In Jewish marriage, a man exclusively acquires the sexual rights of his wife. There is no way to soften this legal reality. </w:t>
      </w:r>
      <w:r w:rsidR="007D6540">
        <w:rPr>
          <w:rFonts w:ascii="Calibri" w:eastAsia="Calibri" w:hAnsi="Calibri" w:cs="Calibri"/>
          <w:color w:val="000000"/>
          <w:sz w:val="20"/>
          <w:szCs w:val="20"/>
        </w:rPr>
        <w:t xml:space="preserve">For this reason, </w:t>
      </w:r>
      <w:r w:rsidR="00397CD0">
        <w:rPr>
          <w:rFonts w:ascii="Calibri" w:eastAsia="Calibri" w:hAnsi="Calibri" w:cs="Calibri"/>
          <w:color w:val="000000"/>
          <w:sz w:val="20"/>
          <w:szCs w:val="20"/>
        </w:rPr>
        <w:t xml:space="preserve">Jewish divorce requires the husband to willingly release his wife from this contract </w:t>
      </w:r>
      <w:r w:rsidR="007D6540">
        <w:rPr>
          <w:rFonts w:ascii="Calibri" w:eastAsia="Calibri" w:hAnsi="Calibri" w:cs="Calibri"/>
          <w:color w:val="000000"/>
          <w:sz w:val="20"/>
          <w:szCs w:val="20"/>
        </w:rPr>
        <w:t xml:space="preserve">of marriage </w:t>
      </w:r>
      <w:r w:rsidR="00397CD0">
        <w:rPr>
          <w:rFonts w:ascii="Calibri" w:eastAsia="Calibri" w:hAnsi="Calibri" w:cs="Calibri"/>
          <w:color w:val="000000"/>
          <w:sz w:val="20"/>
          <w:szCs w:val="20"/>
        </w:rPr>
        <w:t xml:space="preserve">by saying, “you are now permitted to any man.” Furthermore, for similar reasons, only married women are charged with committing halakhic adultery; married Jewish men are not considered to be halakhically adulterous or be implicated in the conception of a </w:t>
      </w:r>
      <w:r w:rsidR="00397CD0">
        <w:rPr>
          <w:rFonts w:ascii="Calibri" w:eastAsia="Calibri" w:hAnsi="Calibri" w:cs="Calibri"/>
          <w:i/>
          <w:color w:val="000000"/>
          <w:sz w:val="20"/>
          <w:szCs w:val="20"/>
        </w:rPr>
        <w:t>mamzer</w:t>
      </w:r>
      <w:r w:rsidR="00397CD0">
        <w:rPr>
          <w:rFonts w:ascii="Calibri" w:eastAsia="Calibri" w:hAnsi="Calibri" w:cs="Calibri"/>
          <w:color w:val="000000"/>
          <w:sz w:val="20"/>
          <w:szCs w:val="20"/>
        </w:rPr>
        <w:t xml:space="preserve"> if they are unfaithful, as long as their sexual partners are unmarried.</w:t>
      </w:r>
      <w:r w:rsidR="00397CD0">
        <w:rPr>
          <w:rFonts w:ascii="Calibri" w:eastAsia="Calibri" w:hAnsi="Calibri" w:cs="Calibri" w:hint="cs"/>
          <w:color w:val="000000"/>
          <w:sz w:val="20"/>
          <w:szCs w:val="20"/>
          <w:rtl/>
        </w:rPr>
        <w:t xml:space="preserve"> </w:t>
      </w:r>
      <w:r w:rsidR="007D6540">
        <w:rPr>
          <w:rFonts w:ascii="Calibri" w:eastAsia="Calibri" w:hAnsi="Calibri" w:cs="Calibri"/>
          <w:color w:val="000000"/>
          <w:sz w:val="20"/>
          <w:szCs w:val="20"/>
        </w:rPr>
        <w:t>The Jewish divorce laws</w:t>
      </w:r>
      <w:r w:rsidR="00397CD0">
        <w:rPr>
          <w:rFonts w:ascii="Calibri" w:eastAsia="Calibri" w:hAnsi="Calibri" w:cs="Calibri"/>
          <w:color w:val="000000"/>
          <w:sz w:val="20"/>
          <w:szCs w:val="20"/>
        </w:rPr>
        <w:t>, perhaps, ha</w:t>
      </w:r>
      <w:r w:rsidR="007D6540">
        <w:rPr>
          <w:rFonts w:ascii="Calibri" w:eastAsia="Calibri" w:hAnsi="Calibri" w:cs="Calibri"/>
          <w:color w:val="000000"/>
          <w:sz w:val="20"/>
          <w:szCs w:val="20"/>
        </w:rPr>
        <w:t>ve</w:t>
      </w:r>
      <w:r w:rsidR="00397CD0">
        <w:rPr>
          <w:rFonts w:ascii="Calibri" w:eastAsia="Calibri" w:hAnsi="Calibri" w:cs="Calibri"/>
          <w:color w:val="000000"/>
          <w:sz w:val="20"/>
          <w:szCs w:val="20"/>
        </w:rPr>
        <w:t xml:space="preserve"> become the most dissonant </w:t>
      </w:r>
      <w:r w:rsidR="00397CD0">
        <w:rPr>
          <w:rFonts w:ascii="Calibri" w:eastAsia="Calibri" w:hAnsi="Calibri" w:cs="Calibri"/>
          <w:sz w:val="20"/>
          <w:szCs w:val="20"/>
        </w:rPr>
        <w:t xml:space="preserve">aspect </w:t>
      </w:r>
      <w:r w:rsidR="00397CD0">
        <w:rPr>
          <w:rFonts w:ascii="Calibri" w:eastAsia="Calibri" w:hAnsi="Calibri" w:cs="Calibri"/>
          <w:color w:val="000000"/>
          <w:sz w:val="20"/>
          <w:szCs w:val="20"/>
        </w:rPr>
        <w:t>of the gendered structure of traditional Judaism, for it leaves women completely at the mercy of men in acrimonious cases, stranded for years in limbo, forced to cede money or property in order to be freed of a toxic marriage</w:t>
      </w:r>
      <w:proofErr w:type="gramStart"/>
      <w:r w:rsidR="00397CD0">
        <w:rPr>
          <w:rFonts w:ascii="Calibri" w:eastAsia="Calibri" w:hAnsi="Calibri" w:cs="Calibri"/>
          <w:color w:val="000000"/>
          <w:sz w:val="20"/>
          <w:szCs w:val="20"/>
        </w:rPr>
        <w:t xml:space="preserve">. </w:t>
      </w:r>
      <w:r w:rsidR="007D6540">
        <w:rPr>
          <w:rFonts w:ascii="Calibri" w:eastAsia="Calibri" w:hAnsi="Calibri" w:cs="Calibri"/>
          <w:color w:val="000000"/>
          <w:sz w:val="20"/>
          <w:szCs w:val="20"/>
        </w:rPr>
        <w:t xml:space="preserve"> </w:t>
      </w:r>
      <w:proofErr w:type="gramEnd"/>
      <w:r w:rsidR="007D6540">
        <w:rPr>
          <w:rFonts w:ascii="Calibri" w:eastAsia="Calibri" w:hAnsi="Calibri" w:cs="Calibri"/>
          <w:color w:val="000000"/>
          <w:sz w:val="20"/>
          <w:szCs w:val="20"/>
        </w:rPr>
        <w:t xml:space="preserve">This </w:t>
      </w:r>
      <w:r w:rsidR="00397CD0">
        <w:rPr>
          <w:rFonts w:ascii="Calibri" w:eastAsia="Calibri" w:hAnsi="Calibri" w:cs="Calibri"/>
          <w:color w:val="000000"/>
          <w:sz w:val="20"/>
          <w:szCs w:val="20"/>
        </w:rPr>
        <w:t>effectively creates a moral Achilles heel for a religion that believes that halakhic practice simultaneously leads to greater ethical behavior, particularly in contrast to other cultures and religions.</w:t>
      </w:r>
    </w:p>
    <w:p w14:paraId="1C1AE220" w14:textId="52BF28A9" w:rsidR="00A926DD" w:rsidRDefault="007D6540" w:rsidP="00A926DD">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Circling back to the general topic of the chapter, </w:t>
      </w:r>
      <w:r w:rsidR="00A926DD">
        <w:rPr>
          <w:rFonts w:ascii="Calibri" w:eastAsia="Calibri" w:hAnsi="Calibri" w:cs="Calibri"/>
          <w:color w:val="000000"/>
          <w:sz w:val="20"/>
          <w:szCs w:val="20"/>
        </w:rPr>
        <w:t xml:space="preserve">since men have more </w:t>
      </w:r>
      <w:r w:rsidR="00A926DD" w:rsidRPr="00AC5F20">
        <w:rPr>
          <w:rFonts w:ascii="Calibri" w:eastAsia="Calibri" w:hAnsi="Calibri"/>
          <w:i/>
          <w:color w:val="000000"/>
          <w:sz w:val="20"/>
        </w:rPr>
        <w:t>mitzvot</w:t>
      </w:r>
      <w:r w:rsidR="00A926DD">
        <w:rPr>
          <w:rFonts w:ascii="Calibri" w:eastAsia="Calibri" w:hAnsi="Calibri" w:cs="Calibri"/>
          <w:color w:val="000000"/>
          <w:sz w:val="20"/>
          <w:szCs w:val="20"/>
        </w:rPr>
        <w:t>, their lives are actually worth more qualitatively. Thus, if the terrible choice must be made to save the life of a man or a woman, the man’s life is given priority.</w:t>
      </w:r>
      <w:r w:rsidR="00A926DD">
        <w:rPr>
          <w:rFonts w:ascii="Calibri" w:eastAsia="Calibri" w:hAnsi="Calibri" w:cs="Calibri"/>
          <w:color w:val="000000"/>
          <w:sz w:val="20"/>
          <w:szCs w:val="20"/>
          <w:vertAlign w:val="superscript"/>
        </w:rPr>
        <w:footnoteReference w:id="32"/>
      </w:r>
      <w:r w:rsidR="00A926DD">
        <w:rPr>
          <w:rFonts w:ascii="Calibri" w:eastAsia="Calibri" w:hAnsi="Calibri" w:cs="Calibri"/>
          <w:color w:val="000000"/>
          <w:sz w:val="20"/>
          <w:szCs w:val="20"/>
        </w:rPr>
        <w:t xml:space="preserve"> This outlook can be seen as a direct reflection of the Torah itself since passages in Leviticus dictate a differing monetary valuation for men and women (when an individual wants to donate a person’s value to the </w:t>
      </w:r>
      <w:r w:rsidR="00A926DD">
        <w:rPr>
          <w:rFonts w:ascii="Calibri" w:eastAsia="Calibri" w:hAnsi="Calibri" w:cs="Calibri"/>
          <w:color w:val="000000"/>
          <w:sz w:val="20"/>
          <w:szCs w:val="20"/>
        </w:rPr>
        <w:lastRenderedPageBreak/>
        <w:t>Temple), with men having greater value.</w:t>
      </w:r>
      <w:r w:rsidR="00A926DD">
        <w:rPr>
          <w:rFonts w:ascii="Calibri" w:eastAsia="Calibri" w:hAnsi="Calibri" w:cs="Calibri"/>
          <w:color w:val="000000"/>
          <w:sz w:val="20"/>
          <w:szCs w:val="20"/>
          <w:vertAlign w:val="superscript"/>
        </w:rPr>
        <w:footnoteReference w:id="33"/>
      </w:r>
      <w:r w:rsidR="00A926DD">
        <w:rPr>
          <w:rFonts w:ascii="Calibri" w:eastAsia="Calibri" w:hAnsi="Calibri" w:cs="Calibri"/>
          <w:color w:val="000000"/>
          <w:sz w:val="20"/>
          <w:szCs w:val="20"/>
        </w:rPr>
        <w:t xml:space="preserve"> While many commentaries try explain that the difference in valuation between the genders is based on the market price for male versus female slaves and not as a measure of spiritual or communal worth, it has importance as a source in the Torah where a gender hierarchy and value differentiation is present. </w:t>
      </w:r>
    </w:p>
    <w:p w14:paraId="4E61A863" w14:textId="0A87B264" w:rsidR="00FF05A1" w:rsidRDefault="00400D73" w:rsidP="00400D73">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As was illustrated in the chart brought above, women are obligated in many mitzvot. They are obviously expected to have competency regarding those areas of </w:t>
      </w:r>
      <w:r w:rsidRPr="00AA7658">
        <w:rPr>
          <w:rFonts w:ascii="Calibri" w:eastAsia="Calibri" w:hAnsi="Calibri" w:cs="Calibri"/>
          <w:i/>
          <w:iCs/>
          <w:color w:val="000000"/>
          <w:sz w:val="20"/>
          <w:szCs w:val="20"/>
        </w:rPr>
        <w:t>halakhah</w:t>
      </w:r>
      <w:r>
        <w:rPr>
          <w:rFonts w:ascii="Calibri" w:eastAsia="Calibri" w:hAnsi="Calibri" w:cs="Calibri"/>
          <w:color w:val="000000"/>
          <w:sz w:val="20"/>
          <w:szCs w:val="20"/>
        </w:rPr>
        <w:t xml:space="preserve"> for which women are traditionally responsible in a Jewish home, e.g., the laws of </w:t>
      </w:r>
      <w:r w:rsidRPr="00AC5F20">
        <w:rPr>
          <w:rFonts w:ascii="Calibri" w:eastAsia="Calibri" w:hAnsi="Calibri"/>
          <w:i/>
          <w:color w:val="000000"/>
          <w:sz w:val="20"/>
        </w:rPr>
        <w:t>kashrut</w:t>
      </w:r>
      <w:r>
        <w:rPr>
          <w:rFonts w:ascii="Calibri" w:eastAsia="Calibri" w:hAnsi="Calibri" w:cs="Calibri"/>
          <w:color w:val="000000"/>
          <w:sz w:val="20"/>
          <w:szCs w:val="20"/>
        </w:rPr>
        <w:t xml:space="preserve">, </w:t>
      </w:r>
      <w:proofErr w:type="gramStart"/>
      <w:r>
        <w:rPr>
          <w:rFonts w:ascii="Calibri" w:eastAsia="Calibri" w:hAnsi="Calibri" w:cs="Calibri"/>
          <w:color w:val="000000"/>
          <w:sz w:val="20"/>
          <w:szCs w:val="20"/>
        </w:rPr>
        <w:t>Shabbat</w:t>
      </w:r>
      <w:proofErr w:type="gramEnd"/>
      <w:r>
        <w:rPr>
          <w:rFonts w:ascii="Calibri" w:eastAsia="Calibri" w:hAnsi="Calibri" w:cs="Calibri"/>
          <w:color w:val="000000"/>
          <w:sz w:val="20"/>
          <w:szCs w:val="20"/>
        </w:rPr>
        <w:t xml:space="preserve"> and sexual intimacy. However, there is a </w:t>
      </w:r>
      <w:r w:rsidR="00A926DD">
        <w:rPr>
          <w:rFonts w:ascii="Calibri" w:eastAsia="Calibri" w:hAnsi="Calibri" w:cs="Calibri"/>
          <w:color w:val="000000"/>
          <w:sz w:val="20"/>
          <w:szCs w:val="20"/>
        </w:rPr>
        <w:t xml:space="preserve">hierarchy </w:t>
      </w:r>
      <w:r>
        <w:rPr>
          <w:rFonts w:ascii="Calibri" w:eastAsia="Calibri" w:hAnsi="Calibri" w:cs="Calibri"/>
          <w:color w:val="000000"/>
          <w:sz w:val="20"/>
          <w:szCs w:val="20"/>
        </w:rPr>
        <w:t>that directly stems from the imbalance in mitzvot obligation and i</w:t>
      </w:r>
      <w:r w:rsidR="00A926DD">
        <w:rPr>
          <w:rFonts w:ascii="Calibri" w:eastAsia="Calibri" w:hAnsi="Calibri" w:cs="Calibri"/>
          <w:color w:val="000000"/>
          <w:sz w:val="20"/>
          <w:szCs w:val="20"/>
        </w:rPr>
        <w:t xml:space="preserve">s </w:t>
      </w:r>
      <w:r>
        <w:rPr>
          <w:rFonts w:ascii="Calibri" w:eastAsia="Calibri" w:hAnsi="Calibri" w:cs="Calibri"/>
          <w:color w:val="000000"/>
          <w:sz w:val="20"/>
          <w:szCs w:val="20"/>
        </w:rPr>
        <w:t>well</w:t>
      </w:r>
      <w:r w:rsidR="00A926DD">
        <w:rPr>
          <w:rFonts w:ascii="Calibri" w:eastAsia="Calibri" w:hAnsi="Calibri" w:cs="Calibri"/>
          <w:color w:val="000000"/>
          <w:sz w:val="20"/>
          <w:szCs w:val="20"/>
        </w:rPr>
        <w:t xml:space="preserve"> reflected in a daily blessing brought by Rabbi Meir in the Talmud: “It was taught: R. Meir says: A person must say three benedictions every day and these are they: who has made me an Israelite; who has not made me a woman; who has not made me an ignoramus….”</w:t>
      </w:r>
      <w:r w:rsidR="00A926DD">
        <w:rPr>
          <w:rStyle w:val="FootnoteReference"/>
          <w:rFonts w:ascii="Calibri" w:eastAsia="Calibri" w:hAnsi="Calibri" w:cs="Calibri"/>
          <w:color w:val="000000"/>
        </w:rPr>
        <w:footnoteReference w:id="34"/>
      </w:r>
      <w:r w:rsidR="00A926DD">
        <w:rPr>
          <w:rFonts w:ascii="Calibri" w:eastAsia="Calibri" w:hAnsi="Calibri" w:cs="Calibri"/>
          <w:color w:val="000000"/>
          <w:sz w:val="20"/>
          <w:szCs w:val="20"/>
        </w:rPr>
        <w:t xml:space="preserve"> </w:t>
      </w:r>
    </w:p>
    <w:p w14:paraId="1385B1BD" w14:textId="3E482389" w:rsidR="00A926DD" w:rsidRPr="00290F9A" w:rsidRDefault="00A926DD" w:rsidP="00A926DD">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In modernity this blessing has come under sharp critique from Orthodox feminists for its perceived misogyny. In response, Moshe Meiselman in his book on </w:t>
      </w:r>
      <w:r w:rsidRPr="00290F9A">
        <w:rPr>
          <w:rFonts w:ascii="Calibri" w:eastAsia="Calibri" w:hAnsi="Calibri" w:cs="Calibri"/>
          <w:i/>
          <w:iCs/>
          <w:color w:val="000000"/>
          <w:sz w:val="20"/>
          <w:szCs w:val="20"/>
        </w:rPr>
        <w:t>Jewish Women in Jewish Law</w:t>
      </w:r>
      <w:r>
        <w:rPr>
          <w:rFonts w:ascii="Calibri" w:eastAsia="Calibri" w:hAnsi="Calibri" w:cs="Calibri"/>
          <w:color w:val="000000"/>
          <w:sz w:val="20"/>
          <w:szCs w:val="20"/>
        </w:rPr>
        <w:t xml:space="preserve">, “acknowledges that the role differentiation </w:t>
      </w:r>
      <w:r w:rsidRPr="00455F34">
        <w:rPr>
          <w:rFonts w:ascii="Calibri" w:eastAsia="Calibri" w:hAnsi="Calibri" w:cs="Calibri"/>
          <w:color w:val="000000"/>
          <w:sz w:val="20"/>
          <w:szCs w:val="20"/>
          <w:u w:val="single"/>
        </w:rPr>
        <w:t>implicit in her exemption from certain mitzvot</w:t>
      </w:r>
      <w:r>
        <w:rPr>
          <w:rFonts w:ascii="Calibri" w:eastAsia="Calibri" w:hAnsi="Calibri" w:cs="Calibri"/>
          <w:color w:val="000000"/>
          <w:sz w:val="20"/>
          <w:szCs w:val="20"/>
        </w:rPr>
        <w:t xml:space="preserve"> is part of the overall divine plan for the world, whose justification lies in the will and wisdom of God</w:t>
      </w:r>
      <w:r>
        <w:rPr>
          <w:rStyle w:val="FootnoteReference"/>
          <w:rFonts w:ascii="Calibri" w:eastAsia="Calibri" w:hAnsi="Calibri" w:cs="Calibri"/>
          <w:color w:val="000000"/>
        </w:rPr>
        <w:footnoteReference w:id="35"/>
      </w:r>
      <w:r>
        <w:rPr>
          <w:rFonts w:ascii="Calibri" w:eastAsia="Calibri" w:hAnsi="Calibri" w:cs="Calibri"/>
          <w:color w:val="000000"/>
          <w:sz w:val="20"/>
          <w:szCs w:val="20"/>
        </w:rPr>
        <w:t xml:space="preserve">.” In other words, the smaller number of mitzvot incumbent upon women is no less according to God’s will than the greater number obligating men. </w:t>
      </w:r>
      <w:r w:rsidR="00400D73">
        <w:rPr>
          <w:rFonts w:ascii="Calibri" w:eastAsia="Calibri" w:hAnsi="Calibri" w:cs="Calibri"/>
          <w:color w:val="000000"/>
          <w:sz w:val="20"/>
          <w:szCs w:val="20"/>
        </w:rPr>
        <w:t>W</w:t>
      </w:r>
      <w:r>
        <w:rPr>
          <w:rFonts w:ascii="Calibri" w:eastAsia="Calibri" w:hAnsi="Calibri" w:cs="Calibri"/>
          <w:color w:val="000000"/>
          <w:sz w:val="20"/>
          <w:szCs w:val="20"/>
        </w:rPr>
        <w:t>omen’s status of holiness will be seen as inferior or superior to men (depending on the historical period) because of th</w:t>
      </w:r>
      <w:r w:rsidR="00AE21D8">
        <w:rPr>
          <w:rFonts w:ascii="Calibri" w:eastAsia="Calibri" w:hAnsi="Calibri" w:cs="Calibri"/>
          <w:color w:val="000000"/>
          <w:sz w:val="20"/>
          <w:szCs w:val="20"/>
        </w:rPr>
        <w:t xml:space="preserve">is </w:t>
      </w:r>
      <w:r>
        <w:rPr>
          <w:rFonts w:ascii="Calibri" w:eastAsia="Calibri" w:hAnsi="Calibri" w:cs="Calibri"/>
          <w:color w:val="000000"/>
          <w:sz w:val="20"/>
          <w:szCs w:val="20"/>
        </w:rPr>
        <w:t>differentiation in mitzva obligation.</w:t>
      </w:r>
    </w:p>
    <w:p w14:paraId="0B0055FD" w14:textId="77777777" w:rsidR="00A926DD" w:rsidRDefault="00A926DD" w:rsidP="00A926DD">
      <w:pPr>
        <w:pBdr>
          <w:top w:val="nil"/>
          <w:left w:val="nil"/>
          <w:bottom w:val="nil"/>
          <w:right w:val="nil"/>
          <w:between w:val="nil"/>
        </w:pBdr>
        <w:spacing w:before="120" w:line="240" w:lineRule="auto"/>
        <w:ind w:left="0" w:hanging="2"/>
      </w:pPr>
    </w:p>
    <w:p w14:paraId="26EF7279" w14:textId="77777777" w:rsidR="00CF6503" w:rsidRDefault="00CF6503" w:rsidP="00CF6503">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rlito" w:eastAsia="Carlito" w:hAnsi="Carlito" w:cs="Carlito"/>
          <w:b/>
          <w:color w:val="000000"/>
          <w:sz w:val="20"/>
          <w:szCs w:val="20"/>
        </w:rPr>
        <w:t>Infusing Theological Meaning into the Gender Gap</w:t>
      </w:r>
    </w:p>
    <w:p w14:paraId="4B076233" w14:textId="7CE47E10" w:rsidR="00CF6503" w:rsidRDefault="00623A05" w:rsidP="00CF6503">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sidRPr="00455F34">
        <w:rPr>
          <w:rFonts w:ascii="Calibri" w:eastAsia="Calibri" w:hAnsi="Calibri"/>
          <w:iCs/>
          <w:color w:val="000000"/>
          <w:sz w:val="20"/>
        </w:rPr>
        <w:t xml:space="preserve">After undertaking the analysis </w:t>
      </w:r>
      <w:r w:rsidR="00AE21D8">
        <w:rPr>
          <w:rFonts w:ascii="Calibri" w:eastAsia="Calibri" w:hAnsi="Calibri"/>
          <w:iCs/>
          <w:color w:val="000000"/>
          <w:sz w:val="20"/>
        </w:rPr>
        <w:t>brought in</w:t>
      </w:r>
      <w:r w:rsidRPr="00455F34">
        <w:rPr>
          <w:rFonts w:ascii="Calibri" w:eastAsia="Calibri" w:hAnsi="Calibri"/>
          <w:iCs/>
          <w:color w:val="000000"/>
          <w:sz w:val="20"/>
        </w:rPr>
        <w:t xml:space="preserve"> the bulk of the chapter, it should be clear that the</w:t>
      </w:r>
      <w:r w:rsidR="00CF6503">
        <w:rPr>
          <w:rFonts w:ascii="Calibri" w:eastAsia="Calibri" w:hAnsi="Calibri" w:cs="Calibri"/>
          <w:color w:val="000000"/>
          <w:sz w:val="20"/>
          <w:szCs w:val="20"/>
        </w:rPr>
        <w:t xml:space="preserve"> exemption from </w:t>
      </w:r>
      <w:r w:rsidR="005715D6">
        <w:rPr>
          <w:rFonts w:ascii="Calibri" w:eastAsia="Calibri" w:hAnsi="Calibri" w:cs="Calibri"/>
          <w:color w:val="000000"/>
          <w:sz w:val="20"/>
          <w:szCs w:val="20"/>
        </w:rPr>
        <w:t>time-bound</w:t>
      </w:r>
      <w:r w:rsidR="00CF6503">
        <w:rPr>
          <w:rFonts w:ascii="Calibri" w:eastAsia="Calibri" w:hAnsi="Calibri" w:cs="Calibri"/>
          <w:color w:val="000000"/>
          <w:sz w:val="20"/>
          <w:szCs w:val="20"/>
        </w:rPr>
        <w:t xml:space="preserve"> </w:t>
      </w:r>
      <w:r w:rsidR="00CF6503" w:rsidRPr="00AC5F20">
        <w:rPr>
          <w:rFonts w:ascii="Calibri" w:eastAsia="Calibri" w:hAnsi="Calibri"/>
          <w:i/>
          <w:color w:val="000000"/>
          <w:sz w:val="20"/>
        </w:rPr>
        <w:t>mitzvot</w:t>
      </w:r>
      <w:r w:rsidR="00CF6503">
        <w:rPr>
          <w:rFonts w:ascii="Calibri" w:eastAsia="Calibri" w:hAnsi="Calibri" w:cs="Calibri"/>
          <w:color w:val="000000"/>
          <w:sz w:val="20"/>
          <w:szCs w:val="20"/>
        </w:rPr>
        <w:t xml:space="preserve"> does not functionally create an absolute </w:t>
      </w:r>
      <w:r w:rsidR="00762E1A">
        <w:rPr>
          <w:rFonts w:ascii="Calibri" w:eastAsia="Calibri" w:hAnsi="Calibri" w:cs="Calibri"/>
          <w:color w:val="000000"/>
          <w:sz w:val="20"/>
          <w:szCs w:val="20"/>
        </w:rPr>
        <w:t xml:space="preserve">binary </w:t>
      </w:r>
      <w:r w:rsidR="00CF6503">
        <w:rPr>
          <w:rFonts w:ascii="Calibri" w:eastAsia="Calibri" w:hAnsi="Calibri" w:cs="Calibri"/>
          <w:color w:val="000000"/>
          <w:sz w:val="20"/>
          <w:szCs w:val="20"/>
        </w:rPr>
        <w:t xml:space="preserve">gender </w:t>
      </w:r>
      <w:r w:rsidR="008A4DDF">
        <w:rPr>
          <w:rFonts w:ascii="Calibri" w:eastAsia="Calibri" w:hAnsi="Calibri" w:cs="Calibri"/>
          <w:color w:val="000000"/>
          <w:sz w:val="20"/>
          <w:szCs w:val="20"/>
        </w:rPr>
        <w:t>distinction</w:t>
      </w:r>
      <w:r w:rsidR="00A86A3B">
        <w:rPr>
          <w:rFonts w:ascii="Calibri" w:eastAsia="Calibri" w:hAnsi="Calibri" w:cs="Calibri"/>
          <w:color w:val="000000"/>
          <w:sz w:val="20"/>
          <w:szCs w:val="20"/>
        </w:rPr>
        <w:t xml:space="preserve"> </w:t>
      </w:r>
      <w:r w:rsidR="00CF6503">
        <w:rPr>
          <w:rFonts w:ascii="Calibri" w:eastAsia="Calibri" w:hAnsi="Calibri" w:cs="Calibri"/>
          <w:color w:val="000000"/>
          <w:sz w:val="20"/>
          <w:szCs w:val="20"/>
        </w:rPr>
        <w:t xml:space="preserve">since women are obligated in many </w:t>
      </w:r>
      <w:r w:rsidR="00CF6503" w:rsidRPr="00AC5F20">
        <w:rPr>
          <w:rFonts w:ascii="Calibri" w:eastAsia="Calibri" w:hAnsi="Calibri"/>
          <w:i/>
          <w:color w:val="000000"/>
          <w:sz w:val="20"/>
        </w:rPr>
        <w:t>mitzvot</w:t>
      </w:r>
      <w:r w:rsidR="00CF6503">
        <w:rPr>
          <w:rFonts w:ascii="Calibri" w:eastAsia="Calibri" w:hAnsi="Calibri" w:cs="Calibri"/>
          <w:color w:val="000000"/>
          <w:sz w:val="20"/>
          <w:szCs w:val="20"/>
        </w:rPr>
        <w:t xml:space="preserve"> and can voluntarily take on others. Conceptually, however, it remains at the heart of gender differentiation</w:t>
      </w:r>
      <w:r w:rsidR="008A4DDF">
        <w:rPr>
          <w:rFonts w:ascii="Calibri" w:eastAsia="Calibri" w:hAnsi="Calibri" w:cs="Calibri"/>
          <w:color w:val="000000"/>
          <w:sz w:val="20"/>
          <w:szCs w:val="20"/>
        </w:rPr>
        <w:t xml:space="preserve"> in Orthodox Judaism</w:t>
      </w:r>
      <w:r w:rsidR="00CF6503">
        <w:rPr>
          <w:rFonts w:ascii="Calibri" w:eastAsia="Calibri" w:hAnsi="Calibri" w:cs="Calibri"/>
          <w:color w:val="000000"/>
          <w:sz w:val="20"/>
          <w:szCs w:val="20"/>
        </w:rPr>
        <w:t>, serving as the foundation for the “separate but equal” philosophy. This distinction has turned into a platform highlighting the differences in character between men and women in traditional Orthodoxy, which</w:t>
      </w:r>
      <w:r w:rsidR="00762E1A">
        <w:rPr>
          <w:rFonts w:ascii="Calibri" w:eastAsia="Calibri" w:hAnsi="Calibri" w:cs="Calibri"/>
          <w:color w:val="000000"/>
          <w:sz w:val="20"/>
          <w:szCs w:val="20"/>
        </w:rPr>
        <w:t>,</w:t>
      </w:r>
      <w:r w:rsidR="00CF6503">
        <w:rPr>
          <w:rFonts w:ascii="Calibri" w:eastAsia="Calibri" w:hAnsi="Calibri" w:cs="Calibri"/>
          <w:color w:val="000000"/>
          <w:sz w:val="20"/>
          <w:szCs w:val="20"/>
        </w:rPr>
        <w:t xml:space="preserve"> in turn</w:t>
      </w:r>
      <w:r w:rsidR="00762E1A">
        <w:rPr>
          <w:rFonts w:ascii="Calibri" w:eastAsia="Calibri" w:hAnsi="Calibri" w:cs="Calibri"/>
          <w:color w:val="000000"/>
          <w:sz w:val="20"/>
          <w:szCs w:val="20"/>
        </w:rPr>
        <w:t>,</w:t>
      </w:r>
      <w:r w:rsidR="00CF6503">
        <w:rPr>
          <w:rFonts w:ascii="Calibri" w:eastAsia="Calibri" w:hAnsi="Calibri" w:cs="Calibri"/>
          <w:color w:val="000000"/>
          <w:sz w:val="20"/>
          <w:szCs w:val="20"/>
        </w:rPr>
        <w:t xml:space="preserve"> transmits the sentiment that if </w:t>
      </w:r>
      <w:proofErr w:type="gramStart"/>
      <w:r w:rsidR="00CF6503">
        <w:rPr>
          <w:rFonts w:ascii="Calibri" w:eastAsia="Calibri" w:hAnsi="Calibri" w:cs="Calibri"/>
          <w:color w:val="000000"/>
          <w:sz w:val="20"/>
          <w:szCs w:val="20"/>
        </w:rPr>
        <w:t>men and women</w:t>
      </w:r>
      <w:proofErr w:type="gramEnd"/>
      <w:r w:rsidR="00CF6503">
        <w:rPr>
          <w:rFonts w:ascii="Calibri" w:eastAsia="Calibri" w:hAnsi="Calibri" w:cs="Calibri"/>
          <w:color w:val="000000"/>
          <w:sz w:val="20"/>
          <w:szCs w:val="20"/>
        </w:rPr>
        <w:t xml:space="preserve"> have such vastly different religious dispositions - and especially if this can be attributed to God’s will - then it cannot be offensive for women to be limited in religious participation.</w:t>
      </w:r>
    </w:p>
    <w:p w14:paraId="754F1AFC" w14:textId="77777777" w:rsidR="00CF6503" w:rsidRDefault="00CF6503" w:rsidP="00CF6503">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At the beginning of the chapter</w:t>
      </w:r>
      <w:r w:rsidR="00B54C58">
        <w:rPr>
          <w:rFonts w:ascii="Calibri" w:eastAsia="Calibri" w:hAnsi="Calibri" w:cs="Calibri"/>
          <w:color w:val="000000"/>
          <w:sz w:val="20"/>
          <w:szCs w:val="20"/>
        </w:rPr>
        <w:t>,</w:t>
      </w:r>
      <w:r>
        <w:rPr>
          <w:rFonts w:ascii="Calibri" w:eastAsia="Calibri" w:hAnsi="Calibri" w:cs="Calibri"/>
          <w:color w:val="000000"/>
          <w:sz w:val="20"/>
          <w:szCs w:val="20"/>
        </w:rPr>
        <w:t xml:space="preserve"> it was noted that the two </w:t>
      </w:r>
      <w:r w:rsidR="00571C5D">
        <w:rPr>
          <w:rFonts w:ascii="Calibri" w:eastAsia="Calibri" w:hAnsi="Calibri" w:cs="Calibri"/>
          <w:color w:val="000000"/>
          <w:sz w:val="20"/>
          <w:szCs w:val="20"/>
        </w:rPr>
        <w:t xml:space="preserve">most popular contemporary </w:t>
      </w:r>
      <w:r>
        <w:rPr>
          <w:rFonts w:ascii="Calibri" w:eastAsia="Calibri" w:hAnsi="Calibri" w:cs="Calibri"/>
          <w:color w:val="000000"/>
          <w:sz w:val="20"/>
          <w:szCs w:val="20"/>
        </w:rPr>
        <w:t xml:space="preserve">explanations </w:t>
      </w:r>
      <w:r w:rsidR="00571C5D">
        <w:rPr>
          <w:rFonts w:ascii="Calibri" w:eastAsia="Calibri" w:hAnsi="Calibri" w:cs="Calibri"/>
          <w:color w:val="000000"/>
          <w:sz w:val="20"/>
          <w:szCs w:val="20"/>
        </w:rPr>
        <w:t>for</w:t>
      </w:r>
      <w:r>
        <w:rPr>
          <w:rFonts w:ascii="Calibri" w:eastAsia="Calibri" w:hAnsi="Calibri" w:cs="Calibri"/>
          <w:color w:val="000000"/>
          <w:sz w:val="20"/>
          <w:szCs w:val="20"/>
        </w:rPr>
        <w:t xml:space="preserve"> why women </w:t>
      </w:r>
      <w:r w:rsidR="00BA488B">
        <w:rPr>
          <w:rFonts w:ascii="Calibri" w:eastAsia="Calibri" w:hAnsi="Calibri" w:cs="Calibri"/>
          <w:color w:val="000000"/>
          <w:sz w:val="20"/>
          <w:szCs w:val="20"/>
        </w:rPr>
        <w:t>are exempt</w:t>
      </w:r>
      <w:r>
        <w:rPr>
          <w:rFonts w:ascii="Calibri" w:eastAsia="Calibri" w:hAnsi="Calibri" w:cs="Calibri"/>
          <w:color w:val="000000"/>
          <w:sz w:val="20"/>
          <w:szCs w:val="20"/>
        </w:rPr>
        <w:t xml:space="preserve"> from specific </w:t>
      </w:r>
      <w:r w:rsidRPr="00AC5F20">
        <w:rPr>
          <w:rFonts w:ascii="Calibri" w:eastAsia="Calibri" w:hAnsi="Calibri"/>
          <w:i/>
          <w:color w:val="000000"/>
          <w:sz w:val="20"/>
        </w:rPr>
        <w:t>mitzvot</w:t>
      </w:r>
      <w:r>
        <w:rPr>
          <w:rFonts w:ascii="Calibri" w:eastAsia="Calibri" w:hAnsi="Calibri" w:cs="Calibri"/>
          <w:color w:val="000000"/>
          <w:sz w:val="20"/>
          <w:szCs w:val="20"/>
        </w:rPr>
        <w:t xml:space="preserve"> by God and/or </w:t>
      </w:r>
      <w:proofErr w:type="spellStart"/>
      <w:r w:rsidRPr="002B7FB8">
        <w:rPr>
          <w:rFonts w:ascii="Calibri" w:eastAsia="Calibri" w:hAnsi="Calibri" w:cs="Calibri"/>
          <w:i/>
          <w:iCs/>
          <w:color w:val="000000"/>
          <w:sz w:val="20"/>
          <w:szCs w:val="20"/>
        </w:rPr>
        <w:t>Hazal</w:t>
      </w:r>
      <w:proofErr w:type="spellEnd"/>
      <w:r>
        <w:rPr>
          <w:rFonts w:ascii="Calibri" w:eastAsia="Calibri" w:hAnsi="Calibri" w:cs="Calibri"/>
          <w:color w:val="000000"/>
          <w:sz w:val="20"/>
          <w:szCs w:val="20"/>
        </w:rPr>
        <w:t xml:space="preserve"> are because of</w:t>
      </w:r>
      <w:r w:rsidR="00A86A3B">
        <w:rPr>
          <w:rFonts w:ascii="Calibri" w:eastAsia="Calibri" w:hAnsi="Calibri" w:cs="Calibri"/>
          <w:color w:val="000000"/>
          <w:sz w:val="20"/>
          <w:szCs w:val="20"/>
        </w:rPr>
        <w:t xml:space="preserve"> their</w:t>
      </w:r>
      <w:r>
        <w:rPr>
          <w:rFonts w:ascii="Calibri" w:eastAsia="Calibri" w:hAnsi="Calibri" w:cs="Calibri"/>
          <w:color w:val="000000"/>
          <w:sz w:val="20"/>
          <w:szCs w:val="20"/>
        </w:rPr>
        <w:t xml:space="preserve"> heightened spirituality </w:t>
      </w:r>
      <w:r w:rsidR="00A86A3B">
        <w:rPr>
          <w:rFonts w:ascii="Calibri" w:eastAsia="Calibri" w:hAnsi="Calibri" w:cs="Calibri"/>
          <w:color w:val="000000"/>
          <w:sz w:val="20"/>
          <w:szCs w:val="20"/>
        </w:rPr>
        <w:t>o</w:t>
      </w:r>
      <w:r w:rsidR="00B54C58">
        <w:rPr>
          <w:rFonts w:ascii="Calibri" w:eastAsia="Calibri" w:hAnsi="Calibri" w:cs="Calibri"/>
          <w:color w:val="000000"/>
          <w:sz w:val="20"/>
          <w:szCs w:val="20"/>
        </w:rPr>
        <w:t>r</w:t>
      </w:r>
      <w:r w:rsidR="00A86A3B">
        <w:rPr>
          <w:rFonts w:ascii="Calibri" w:eastAsia="Calibri" w:hAnsi="Calibri" w:cs="Calibri"/>
          <w:color w:val="000000"/>
          <w:sz w:val="20"/>
          <w:szCs w:val="20"/>
        </w:rPr>
        <w:t xml:space="preserve"> because of </w:t>
      </w:r>
      <w:r w:rsidR="0007152B">
        <w:rPr>
          <w:rFonts w:ascii="Calibri" w:eastAsia="Calibri" w:hAnsi="Calibri" w:cs="Calibri"/>
          <w:color w:val="000000"/>
          <w:sz w:val="20"/>
          <w:szCs w:val="20"/>
        </w:rPr>
        <w:t>the</w:t>
      </w:r>
      <w:r w:rsidR="00A86A3B">
        <w:rPr>
          <w:rFonts w:ascii="Calibri" w:eastAsia="Calibri" w:hAnsi="Calibri" w:cs="Calibri"/>
          <w:color w:val="000000"/>
          <w:sz w:val="20"/>
          <w:szCs w:val="20"/>
        </w:rPr>
        <w:t xml:space="preserve"> </w:t>
      </w:r>
      <w:r>
        <w:rPr>
          <w:rFonts w:ascii="Calibri" w:eastAsia="Calibri" w:hAnsi="Calibri" w:cs="Calibri"/>
          <w:color w:val="000000"/>
          <w:sz w:val="20"/>
          <w:szCs w:val="20"/>
        </w:rPr>
        <w:t>time restraints</w:t>
      </w:r>
      <w:r w:rsidR="0007152B">
        <w:rPr>
          <w:rFonts w:ascii="Calibri" w:eastAsia="Calibri" w:hAnsi="Calibri" w:cs="Calibri"/>
          <w:color w:val="000000"/>
          <w:sz w:val="20"/>
          <w:szCs w:val="20"/>
        </w:rPr>
        <w:t xml:space="preserve"> they face</w:t>
      </w:r>
      <w:r>
        <w:rPr>
          <w:rFonts w:ascii="Calibri" w:eastAsia="Calibri" w:hAnsi="Calibri" w:cs="Calibri"/>
          <w:color w:val="000000"/>
          <w:sz w:val="20"/>
          <w:szCs w:val="20"/>
        </w:rPr>
        <w:t xml:space="preserve"> while taking care of children. </w:t>
      </w:r>
      <w:r w:rsidR="0007152B">
        <w:rPr>
          <w:rFonts w:ascii="Calibri" w:eastAsia="Calibri" w:hAnsi="Calibri" w:cs="Calibri"/>
          <w:color w:val="000000"/>
          <w:sz w:val="20"/>
          <w:szCs w:val="20"/>
        </w:rPr>
        <w:t>However, t</w:t>
      </w:r>
      <w:r>
        <w:rPr>
          <w:rFonts w:ascii="Calibri" w:eastAsia="Calibri" w:hAnsi="Calibri" w:cs="Calibri"/>
          <w:color w:val="000000"/>
          <w:sz w:val="20"/>
          <w:szCs w:val="20"/>
        </w:rPr>
        <w:t>he earliest attempts, to give reason</w:t>
      </w:r>
      <w:r w:rsidR="00BF7406">
        <w:rPr>
          <w:rFonts w:ascii="Calibri" w:eastAsia="Calibri" w:hAnsi="Calibri" w:cs="Calibri"/>
          <w:color w:val="000000"/>
          <w:sz w:val="20"/>
          <w:szCs w:val="20"/>
        </w:rPr>
        <w:t>s</w:t>
      </w:r>
      <w:r>
        <w:rPr>
          <w:rFonts w:ascii="Calibri" w:eastAsia="Calibri" w:hAnsi="Calibri" w:cs="Calibri"/>
          <w:color w:val="000000"/>
          <w:sz w:val="20"/>
          <w:szCs w:val="20"/>
        </w:rPr>
        <w:t xml:space="preserve"> for these exemptions focus on a wife’s subordination to her husband and the spiritual inferiority of women. The discrepancy between past and present justifications, along with absolute silence from the Mishna</w:t>
      </w:r>
      <w:r w:rsidR="002C0396">
        <w:rPr>
          <w:rFonts w:ascii="Calibri" w:eastAsia="Calibri" w:hAnsi="Calibri" w:cs="Calibri"/>
          <w:color w:val="000000"/>
          <w:sz w:val="20"/>
          <w:szCs w:val="20"/>
        </w:rPr>
        <w:t>h</w:t>
      </w:r>
      <w:r>
        <w:rPr>
          <w:rFonts w:ascii="Calibri" w:eastAsia="Calibri" w:hAnsi="Calibri" w:cs="Calibri"/>
          <w:color w:val="000000"/>
          <w:sz w:val="20"/>
          <w:szCs w:val="20"/>
        </w:rPr>
        <w:t xml:space="preserve"> itself, reinforces the sense that the explanations given are generally a result of a fluid social reality.</w:t>
      </w:r>
    </w:p>
    <w:p w14:paraId="76CB3B4A" w14:textId="045A44C9" w:rsidR="00CF6503" w:rsidRDefault="00CF6503" w:rsidP="00CF6503">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Both </w:t>
      </w:r>
      <w:r w:rsidR="00623A05">
        <w:rPr>
          <w:rFonts w:ascii="Calibri" w:eastAsia="Calibri" w:hAnsi="Calibri" w:cs="Calibri" w:hint="cs"/>
          <w:color w:val="000000"/>
          <w:sz w:val="20"/>
          <w:szCs w:val="20"/>
        </w:rPr>
        <w:t>J</w:t>
      </w:r>
      <w:r w:rsidR="00623A05">
        <w:rPr>
          <w:rFonts w:ascii="Calibri" w:eastAsia="Calibri" w:hAnsi="Calibri" w:cs="Calibri"/>
          <w:color w:val="000000"/>
          <w:sz w:val="20"/>
          <w:szCs w:val="20"/>
          <w:lang w:bidi="he-IL"/>
        </w:rPr>
        <w:t xml:space="preserve">acob ben Abba Mari Anatoli </w:t>
      </w:r>
      <w:r>
        <w:rPr>
          <w:rFonts w:ascii="Calibri" w:eastAsia="Calibri" w:hAnsi="Calibri" w:cs="Calibri"/>
          <w:color w:val="000000"/>
          <w:sz w:val="20"/>
          <w:szCs w:val="20"/>
        </w:rPr>
        <w:t>in 13</w:t>
      </w:r>
      <w:r>
        <w:rPr>
          <w:rFonts w:ascii="Calibri" w:eastAsia="Calibri" w:hAnsi="Calibri" w:cs="Calibri"/>
          <w:color w:val="000000"/>
          <w:sz w:val="20"/>
          <w:szCs w:val="20"/>
          <w:vertAlign w:val="superscript"/>
        </w:rPr>
        <w:t>th</w:t>
      </w:r>
      <w:r>
        <w:rPr>
          <w:rFonts w:ascii="Calibri" w:eastAsia="Calibri" w:hAnsi="Calibri" w:cs="Calibri"/>
          <w:color w:val="000000"/>
          <w:sz w:val="20"/>
          <w:szCs w:val="20"/>
        </w:rPr>
        <w:t xml:space="preserve"> century southern France and </w:t>
      </w:r>
      <w:r w:rsidR="00623A05">
        <w:rPr>
          <w:rFonts w:ascii="Calibri" w:eastAsia="Calibri" w:hAnsi="Calibri" w:cs="Calibri"/>
          <w:color w:val="000000"/>
          <w:sz w:val="20"/>
          <w:szCs w:val="20"/>
        </w:rPr>
        <w:t xml:space="preserve">David </w:t>
      </w:r>
      <w:proofErr w:type="spellStart"/>
      <w:r>
        <w:rPr>
          <w:rFonts w:ascii="Calibri" w:eastAsia="Calibri" w:hAnsi="Calibri" w:cs="Calibri"/>
          <w:color w:val="000000"/>
          <w:sz w:val="20"/>
          <w:szCs w:val="20"/>
        </w:rPr>
        <w:t>Abudraham</w:t>
      </w:r>
      <w:proofErr w:type="spellEnd"/>
      <w:r>
        <w:rPr>
          <w:rFonts w:ascii="Calibri" w:eastAsia="Calibri" w:hAnsi="Calibri" w:cs="Calibri"/>
          <w:color w:val="000000"/>
          <w:sz w:val="20"/>
          <w:szCs w:val="20"/>
        </w:rPr>
        <w:t xml:space="preserve"> in 14</w:t>
      </w:r>
      <w:r>
        <w:rPr>
          <w:rFonts w:ascii="Calibri" w:eastAsia="Calibri" w:hAnsi="Calibri" w:cs="Calibri"/>
          <w:color w:val="000000"/>
          <w:sz w:val="20"/>
          <w:szCs w:val="20"/>
          <w:vertAlign w:val="superscript"/>
        </w:rPr>
        <w:t>th</w:t>
      </w:r>
      <w:r>
        <w:rPr>
          <w:rFonts w:ascii="Calibri" w:eastAsia="Calibri" w:hAnsi="Calibri" w:cs="Calibri"/>
          <w:color w:val="000000"/>
          <w:sz w:val="20"/>
          <w:szCs w:val="20"/>
        </w:rPr>
        <w:t xml:space="preserve"> century Spain attribute women’s exemption from time-bound </w:t>
      </w:r>
      <w:r w:rsidRPr="00AC5F20">
        <w:rPr>
          <w:rFonts w:ascii="Calibri" w:eastAsia="Calibri" w:hAnsi="Calibri"/>
          <w:i/>
          <w:color w:val="000000"/>
          <w:sz w:val="20"/>
        </w:rPr>
        <w:t>mitzvot</w:t>
      </w:r>
      <w:r>
        <w:rPr>
          <w:rFonts w:ascii="Calibri" w:eastAsia="Calibri" w:hAnsi="Calibri" w:cs="Calibri"/>
          <w:color w:val="000000"/>
          <w:sz w:val="20"/>
          <w:szCs w:val="20"/>
        </w:rPr>
        <w:t xml:space="preserve"> to the tension it would cause in the household, forcing a woman to choose between God and her husband.</w:t>
      </w:r>
      <w:r w:rsidR="005477B9">
        <w:rPr>
          <w:rFonts w:ascii="Calibri" w:eastAsia="Calibri" w:hAnsi="Calibri" w:cs="Calibri"/>
          <w:color w:val="000000"/>
          <w:sz w:val="20"/>
          <w:szCs w:val="20"/>
        </w:rPr>
        <w:t xml:space="preserve"> </w:t>
      </w:r>
    </w:p>
    <w:tbl>
      <w:tblPr>
        <w:tblW w:w="0" w:type="auto"/>
        <w:tblInd w:w="108" w:type="dxa"/>
        <w:tblLayout w:type="fixed"/>
        <w:tblLook w:val="0000" w:firstRow="0" w:lastRow="0" w:firstColumn="0" w:lastColumn="0" w:noHBand="0" w:noVBand="0"/>
      </w:tblPr>
      <w:tblGrid>
        <w:gridCol w:w="4675"/>
        <w:gridCol w:w="4675"/>
      </w:tblGrid>
      <w:tr w:rsidR="00CF6503" w14:paraId="6AD5ACE5" w14:textId="77777777" w:rsidTr="00455F34">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AE8EED" w14:textId="77777777" w:rsidR="00CF6503" w:rsidRPr="00455F34" w:rsidRDefault="00CF6503" w:rsidP="00A22939">
            <w:pPr>
              <w:pBdr>
                <w:top w:val="nil"/>
                <w:left w:val="nil"/>
                <w:bottom w:val="nil"/>
                <w:right w:val="nil"/>
                <w:between w:val="nil"/>
              </w:pBdr>
              <w:spacing w:before="120" w:line="240" w:lineRule="auto"/>
              <w:ind w:left="0" w:hanging="2"/>
              <w:rPr>
                <w:rFonts w:ascii="Carlito" w:eastAsia="Carlito" w:hAnsi="Carlito" w:cs="Carlito"/>
                <w:bCs/>
                <w:color w:val="000000"/>
                <w:sz w:val="20"/>
                <w:szCs w:val="20"/>
                <w:u w:val="single"/>
              </w:rPr>
            </w:pPr>
            <w:proofErr w:type="spellStart"/>
            <w:r w:rsidRPr="00455F34">
              <w:rPr>
                <w:rFonts w:ascii="Carlito" w:eastAsia="Carlito" w:hAnsi="Carlito" w:cs="Carlito"/>
                <w:bCs/>
                <w:color w:val="000000"/>
                <w:sz w:val="20"/>
                <w:szCs w:val="20"/>
                <w:u w:val="single"/>
              </w:rPr>
              <w:t>Abudraham</w:t>
            </w:r>
            <w:proofErr w:type="spellEnd"/>
            <w:r w:rsidRPr="00455F34">
              <w:rPr>
                <w:rFonts w:ascii="Carlito" w:eastAsia="Carlito" w:hAnsi="Carlito" w:cs="Carlito"/>
                <w:bCs/>
                <w:color w:val="000000"/>
                <w:sz w:val="20"/>
                <w:szCs w:val="20"/>
                <w:u w:val="single"/>
              </w:rPr>
              <w:t xml:space="preserve">, Section III </w:t>
            </w:r>
          </w:p>
          <w:p w14:paraId="5CADFC7A" w14:textId="77777777" w:rsidR="00CF6503" w:rsidRDefault="00CF6503" w:rsidP="00A22939">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A woman is exempt from positive precepts dependent upon a set time because she is bound to her husband, to attend to his needs. Were a woman obliged to perform such </w:t>
            </w:r>
            <w:r>
              <w:rPr>
                <w:rFonts w:ascii="Calibri" w:eastAsia="Calibri" w:hAnsi="Calibri" w:cs="Calibri"/>
                <w:i/>
                <w:color w:val="000000"/>
                <w:sz w:val="20"/>
                <w:szCs w:val="20"/>
              </w:rPr>
              <w:t>mitzvot</w:t>
            </w:r>
            <w:r>
              <w:rPr>
                <w:rFonts w:ascii="Calibri" w:eastAsia="Calibri" w:hAnsi="Calibri" w:cs="Calibri"/>
                <w:color w:val="000000"/>
                <w:sz w:val="20"/>
                <w:szCs w:val="20"/>
              </w:rPr>
              <w:t xml:space="preserve">, her husband might bid her to do </w:t>
            </w:r>
            <w:r>
              <w:rPr>
                <w:rFonts w:ascii="Calibri" w:eastAsia="Calibri" w:hAnsi="Calibri" w:cs="Calibri"/>
                <w:color w:val="000000"/>
                <w:sz w:val="20"/>
                <w:szCs w:val="20"/>
              </w:rPr>
              <w:lastRenderedPageBreak/>
              <w:t xml:space="preserve">something at the precise moment that she is fulfilling one of these </w:t>
            </w:r>
            <w:r>
              <w:rPr>
                <w:rFonts w:ascii="Calibri" w:eastAsia="Calibri" w:hAnsi="Calibri" w:cs="Calibri"/>
                <w:i/>
                <w:color w:val="000000"/>
                <w:sz w:val="20"/>
                <w:szCs w:val="20"/>
              </w:rPr>
              <w:t>mitzvot</w:t>
            </w:r>
            <w:r>
              <w:rPr>
                <w:rFonts w:ascii="Calibri" w:eastAsia="Calibri" w:hAnsi="Calibri" w:cs="Calibri"/>
                <w:color w:val="000000"/>
                <w:sz w:val="20"/>
                <w:szCs w:val="20"/>
              </w:rPr>
              <w:t>. Should she fulfill the bidding of her Creator and neglect her husband’s demands, she faces her husband’s wrath. On the other hand, should she fulfill her husband’s demands and neglect the bidding of her Creator, she faces the wrath of her Creator. Consequently, the Creator exempted her from these obligations in order to promote harmony between husband and wife.</w:t>
            </w:r>
          </w:p>
          <w:p w14:paraId="19BBC132" w14:textId="77777777" w:rsidR="00CF6503" w:rsidRDefault="00CF6503" w:rsidP="00A22939">
            <w:pPr>
              <w:pBdr>
                <w:top w:val="nil"/>
                <w:left w:val="nil"/>
                <w:bottom w:val="nil"/>
                <w:right w:val="nil"/>
                <w:between w:val="nil"/>
              </w:pBdr>
              <w:spacing w:before="120" w:line="240" w:lineRule="auto"/>
              <w:ind w:left="0" w:hanging="2"/>
              <w:rPr>
                <w:color w:val="000000"/>
              </w:rPr>
            </w:pPr>
            <w:r>
              <w:rPr>
                <w:rFonts w:ascii="Calibri" w:eastAsia="Calibri" w:hAnsi="Calibri" w:cs="Calibri"/>
                <w:color w:val="000000"/>
                <w:sz w:val="20"/>
                <w:szCs w:val="20"/>
              </w:rPr>
              <w:t>Do we not find that even the Great Name written in sanctity and purity is effaced in order to promote harmony between husband and wife?</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EF4BB7" w14:textId="77777777" w:rsidR="00CF6503" w:rsidRPr="00AC5F20" w:rsidRDefault="00CF6503">
            <w:pPr>
              <w:pBdr>
                <w:top w:val="nil"/>
                <w:left w:val="nil"/>
                <w:bottom w:val="nil"/>
                <w:right w:val="nil"/>
                <w:between w:val="nil"/>
              </w:pBdr>
              <w:spacing w:before="120" w:line="240" w:lineRule="auto"/>
              <w:ind w:left="0" w:hanging="2"/>
              <w:rPr>
                <w:rFonts w:ascii="Carlito" w:eastAsia="Calibri" w:hAnsi="Carlito"/>
                <w:color w:val="000000"/>
                <w:sz w:val="20"/>
              </w:rPr>
            </w:pPr>
            <w:proofErr w:type="spellStart"/>
            <w:r w:rsidRPr="00455F34">
              <w:rPr>
                <w:rFonts w:ascii="Carlito" w:eastAsia="Carlito" w:hAnsi="Carlito" w:cs="Carlito"/>
                <w:bCs/>
                <w:color w:val="000000"/>
                <w:sz w:val="20"/>
                <w:szCs w:val="20"/>
                <w:u w:val="single"/>
              </w:rPr>
              <w:lastRenderedPageBreak/>
              <w:t>Malmad</w:t>
            </w:r>
            <w:proofErr w:type="spellEnd"/>
            <w:r w:rsidRPr="00455F34">
              <w:rPr>
                <w:rFonts w:ascii="Carlito" w:eastAsia="Carlito" w:hAnsi="Carlito" w:cs="Carlito"/>
                <w:bCs/>
                <w:color w:val="000000"/>
                <w:sz w:val="20"/>
                <w:szCs w:val="20"/>
                <w:u w:val="single"/>
              </w:rPr>
              <w:t xml:space="preserve"> </w:t>
            </w:r>
            <w:proofErr w:type="spellStart"/>
            <w:r w:rsidRPr="00455F34">
              <w:rPr>
                <w:rFonts w:ascii="Carlito" w:eastAsia="Carlito" w:hAnsi="Carlito" w:cs="Carlito"/>
                <w:bCs/>
                <w:color w:val="000000"/>
                <w:sz w:val="20"/>
                <w:szCs w:val="20"/>
                <w:u w:val="single"/>
              </w:rPr>
              <w:t>HaTalmidim</w:t>
            </w:r>
            <w:proofErr w:type="spellEnd"/>
            <w:r w:rsidRPr="00455F34">
              <w:rPr>
                <w:rFonts w:ascii="Carlito" w:eastAsia="Carlito" w:hAnsi="Carlito" w:cs="Carlito"/>
                <w:bCs/>
                <w:color w:val="000000"/>
                <w:sz w:val="20"/>
                <w:szCs w:val="20"/>
                <w:u w:val="single"/>
              </w:rPr>
              <w:t xml:space="preserve">, </w:t>
            </w:r>
            <w:proofErr w:type="spellStart"/>
            <w:r w:rsidRPr="00455F34">
              <w:rPr>
                <w:rFonts w:ascii="Carlito" w:eastAsia="Carlito" w:hAnsi="Carlito" w:cs="Carlito"/>
                <w:bCs/>
                <w:i/>
                <w:iCs/>
                <w:color w:val="000000"/>
                <w:sz w:val="20"/>
                <w:szCs w:val="20"/>
                <w:u w:val="single"/>
              </w:rPr>
              <w:t>Parashat</w:t>
            </w:r>
            <w:proofErr w:type="spellEnd"/>
            <w:r w:rsidRPr="00455F34">
              <w:rPr>
                <w:rFonts w:ascii="Carlito" w:eastAsia="Carlito" w:hAnsi="Carlito"/>
                <w:bCs/>
                <w:i/>
                <w:color w:val="000000"/>
                <w:sz w:val="20"/>
                <w:u w:val="single"/>
              </w:rPr>
              <w:t xml:space="preserve"> </w:t>
            </w:r>
            <w:proofErr w:type="spellStart"/>
            <w:r w:rsidRPr="00455F34">
              <w:rPr>
                <w:rFonts w:ascii="Carlito" w:eastAsia="Carlito" w:hAnsi="Carlito"/>
                <w:bCs/>
                <w:i/>
                <w:color w:val="000000"/>
                <w:sz w:val="20"/>
                <w:u w:val="single"/>
              </w:rPr>
              <w:t>Lekh</w:t>
            </w:r>
            <w:proofErr w:type="spellEnd"/>
            <w:r w:rsidRPr="00455F34">
              <w:rPr>
                <w:rFonts w:ascii="Carlito" w:eastAsia="Carlito" w:hAnsi="Carlito"/>
                <w:bCs/>
                <w:i/>
                <w:color w:val="000000"/>
                <w:sz w:val="20"/>
                <w:u w:val="single"/>
              </w:rPr>
              <w:t xml:space="preserve"> </w:t>
            </w:r>
            <w:proofErr w:type="spellStart"/>
            <w:r w:rsidRPr="00455F34">
              <w:rPr>
                <w:rFonts w:ascii="Carlito" w:eastAsia="Carlito" w:hAnsi="Carlito"/>
                <w:bCs/>
                <w:i/>
                <w:color w:val="000000"/>
                <w:sz w:val="20"/>
                <w:u w:val="single"/>
              </w:rPr>
              <w:t>Lekha</w:t>
            </w:r>
            <w:proofErr w:type="spellEnd"/>
          </w:p>
          <w:p w14:paraId="4138A04B" w14:textId="77777777" w:rsidR="00CF6503" w:rsidRDefault="00CF6503" w:rsidP="00A22939">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The sign of the covenant [circumcision] is rightly limited to the male, seeing that the female’s role is that of help-mate to the male. It is said, </w:t>
            </w:r>
            <w:r w:rsidRPr="00AC5F20">
              <w:rPr>
                <w:rFonts w:ascii="Calibri" w:eastAsia="Calibri" w:hAnsi="Calibri"/>
                <w:i/>
                <w:color w:val="000000"/>
                <w:sz w:val="20"/>
              </w:rPr>
              <w:t>Yet, your urge shall be for your husband, and he shall dominate you</w:t>
            </w:r>
            <w:r>
              <w:rPr>
                <w:rFonts w:ascii="Calibri" w:eastAsia="Calibri" w:hAnsi="Calibri" w:cs="Calibri"/>
                <w:color w:val="000000"/>
                <w:sz w:val="20"/>
                <w:szCs w:val="20"/>
              </w:rPr>
              <w:t xml:space="preserve"> (Gen. </w:t>
            </w:r>
            <w:r>
              <w:rPr>
                <w:rFonts w:ascii="Calibri" w:eastAsia="Calibri" w:hAnsi="Calibri" w:cs="Calibri"/>
                <w:color w:val="000000"/>
                <w:sz w:val="20"/>
                <w:szCs w:val="20"/>
              </w:rPr>
              <w:lastRenderedPageBreak/>
              <w:t xml:space="preserve">3:16), implying that her husband will lead her and direct her in his ways, and that she </w:t>
            </w:r>
            <w:proofErr w:type="gramStart"/>
            <w:r>
              <w:rPr>
                <w:rFonts w:ascii="Calibri" w:eastAsia="Calibri" w:hAnsi="Calibri" w:cs="Calibri"/>
                <w:color w:val="000000"/>
                <w:sz w:val="20"/>
                <w:szCs w:val="20"/>
              </w:rPr>
              <w:t>act</w:t>
            </w:r>
            <w:proofErr w:type="gramEnd"/>
            <w:r>
              <w:rPr>
                <w:rFonts w:ascii="Calibri" w:eastAsia="Calibri" w:hAnsi="Calibri" w:cs="Calibri"/>
                <w:color w:val="000000"/>
                <w:sz w:val="20"/>
                <w:szCs w:val="20"/>
              </w:rPr>
              <w:t xml:space="preserve"> in accordance with his instructions.</w:t>
            </w:r>
          </w:p>
          <w:p w14:paraId="346A3DE8" w14:textId="77777777" w:rsidR="00CF6503" w:rsidRDefault="00CF6503" w:rsidP="00A22939">
            <w:pPr>
              <w:pBdr>
                <w:top w:val="nil"/>
                <w:left w:val="nil"/>
                <w:bottom w:val="nil"/>
                <w:right w:val="nil"/>
                <w:between w:val="nil"/>
              </w:pBdr>
              <w:spacing w:before="120" w:line="240" w:lineRule="auto"/>
              <w:ind w:left="0" w:hanging="2"/>
              <w:rPr>
                <w:color w:val="000000"/>
              </w:rPr>
            </w:pPr>
            <w:r>
              <w:rPr>
                <w:rFonts w:ascii="Calibri" w:eastAsia="Calibri" w:hAnsi="Calibri" w:cs="Calibri"/>
                <w:color w:val="000000"/>
                <w:sz w:val="20"/>
                <w:szCs w:val="20"/>
              </w:rPr>
              <w:t xml:space="preserve">For this same reason, women are exempt from all positive precepts dependent on a set time. </w:t>
            </w:r>
            <w:proofErr w:type="spellStart"/>
            <w:r>
              <w:rPr>
                <w:rFonts w:ascii="Calibri" w:eastAsia="Calibri" w:hAnsi="Calibri" w:cs="Calibri"/>
                <w:color w:val="000000"/>
                <w:sz w:val="20"/>
                <w:szCs w:val="20"/>
              </w:rPr>
              <w:t>Were</w:t>
            </w:r>
            <w:proofErr w:type="spellEnd"/>
            <w:r>
              <w:rPr>
                <w:rFonts w:ascii="Calibri" w:eastAsia="Calibri" w:hAnsi="Calibri" w:cs="Calibri"/>
                <w:color w:val="000000"/>
                <w:sz w:val="20"/>
                <w:szCs w:val="20"/>
              </w:rPr>
              <w:t xml:space="preserve"> she bound to observe these </w:t>
            </w:r>
            <w:r>
              <w:rPr>
                <w:rFonts w:ascii="Calibri" w:eastAsia="Calibri" w:hAnsi="Calibri" w:cs="Calibri"/>
                <w:i/>
                <w:color w:val="000000"/>
                <w:sz w:val="20"/>
                <w:szCs w:val="20"/>
              </w:rPr>
              <w:t>mitzvot</w:t>
            </w:r>
            <w:r>
              <w:rPr>
                <w:rFonts w:ascii="Calibri" w:eastAsia="Calibri" w:hAnsi="Calibri" w:cs="Calibri"/>
                <w:color w:val="000000"/>
                <w:sz w:val="20"/>
                <w:szCs w:val="20"/>
              </w:rPr>
              <w:t xml:space="preserve"> at the set time, her husband would then be left without help at such </w:t>
            </w:r>
            <w:proofErr w:type="gramStart"/>
            <w:r>
              <w:rPr>
                <w:rFonts w:ascii="Calibri" w:eastAsia="Calibri" w:hAnsi="Calibri" w:cs="Calibri"/>
                <w:color w:val="000000"/>
                <w:sz w:val="20"/>
                <w:szCs w:val="20"/>
              </w:rPr>
              <w:t>times.</w:t>
            </w:r>
            <w:proofErr w:type="gramEnd"/>
            <w:r>
              <w:rPr>
                <w:rFonts w:ascii="Calibri" w:eastAsia="Calibri" w:hAnsi="Calibri" w:cs="Calibri"/>
                <w:color w:val="000000"/>
                <w:sz w:val="20"/>
                <w:szCs w:val="20"/>
              </w:rPr>
              <w:t xml:space="preserve"> This would lead to discord between them and undermine his authority, which was designed to benefit both husband and wife.</w:t>
            </w:r>
          </w:p>
        </w:tc>
      </w:tr>
    </w:tbl>
    <w:p w14:paraId="2256AF33" w14:textId="7AB52CAF" w:rsidR="00CF6503" w:rsidRDefault="005477B9" w:rsidP="00CF6503">
      <w:pPr>
        <w:pBdr>
          <w:top w:val="nil"/>
          <w:left w:val="nil"/>
          <w:bottom w:val="nil"/>
          <w:right w:val="nil"/>
          <w:between w:val="nil"/>
        </w:pBdr>
        <w:spacing w:before="120" w:line="240" w:lineRule="auto"/>
        <w:ind w:left="0" w:hanging="2"/>
        <w:rPr>
          <w:color w:val="000000"/>
        </w:rPr>
      </w:pPr>
      <w:r>
        <w:rPr>
          <w:rFonts w:ascii="Calibri" w:eastAsia="Calibri" w:hAnsi="Calibri" w:cs="Calibri"/>
          <w:color w:val="000000"/>
          <w:sz w:val="20"/>
          <w:szCs w:val="20"/>
        </w:rPr>
        <w:lastRenderedPageBreak/>
        <w:t xml:space="preserve">Both of these sources present the principle of exemption as an absolute statement although they obviously know that women were “re-obligated” in many positive time bound mitzvot. What is interesting is the attempt to explain the exemption in light of women’s character and role in society. </w:t>
      </w:r>
      <w:r w:rsidR="007D4C41">
        <w:rPr>
          <w:rFonts w:ascii="Calibri" w:eastAsia="Calibri" w:hAnsi="Calibri" w:cs="Calibri"/>
          <w:color w:val="000000"/>
          <w:sz w:val="20"/>
          <w:szCs w:val="20"/>
        </w:rPr>
        <w:t xml:space="preserve">Women are meant to be wives and wives are subject to the will of their husbands. </w:t>
      </w:r>
      <w:r w:rsidR="00CF6503">
        <w:rPr>
          <w:rFonts w:ascii="Calibri" w:eastAsia="Calibri" w:hAnsi="Calibri" w:cs="Calibri"/>
          <w:color w:val="000000"/>
          <w:sz w:val="20"/>
          <w:szCs w:val="20"/>
        </w:rPr>
        <w:t xml:space="preserve">This seems to broaden the approach brought in Tosefta </w:t>
      </w:r>
      <w:r w:rsidR="00CF6503">
        <w:rPr>
          <w:rFonts w:ascii="Calibri" w:eastAsia="Calibri" w:hAnsi="Calibri" w:cs="Calibri"/>
          <w:i/>
          <w:color w:val="000000"/>
          <w:sz w:val="20"/>
          <w:szCs w:val="20"/>
        </w:rPr>
        <w:t>Kiddush</w:t>
      </w:r>
      <w:r w:rsidR="00CF6503">
        <w:rPr>
          <w:rFonts w:ascii="Calibri" w:eastAsia="Calibri" w:hAnsi="Calibri" w:cs="Calibri"/>
          <w:color w:val="000000"/>
          <w:sz w:val="20"/>
          <w:szCs w:val="20"/>
        </w:rPr>
        <w:t xml:space="preserve">in (cited above) explaining that a married woman is exempted from honoring her parents since she is subordinate to her husband. </w:t>
      </w:r>
      <w:r w:rsidR="007D4C41">
        <w:rPr>
          <w:rFonts w:ascii="Calibri" w:eastAsia="Calibri" w:hAnsi="Calibri" w:cs="Calibri"/>
          <w:color w:val="000000"/>
          <w:sz w:val="20"/>
          <w:szCs w:val="20"/>
        </w:rPr>
        <w:t>These</w:t>
      </w:r>
      <w:r w:rsidR="00CF6503">
        <w:rPr>
          <w:rFonts w:ascii="Calibri" w:eastAsia="Calibri" w:hAnsi="Calibri" w:cs="Calibri"/>
          <w:color w:val="000000"/>
          <w:sz w:val="20"/>
          <w:szCs w:val="20"/>
        </w:rPr>
        <w:t xml:space="preserve"> authorities suggest that without a clear exemption, women would be caught between Creator and husband. Each would be vying for her absolute fidelity and neither God nor husband would understand her forsaking one for the other. In order to have harmony in the home, God exempted her from </w:t>
      </w:r>
      <w:r w:rsidR="007D4C41">
        <w:rPr>
          <w:rFonts w:ascii="Calibri" w:eastAsia="Calibri" w:hAnsi="Calibri" w:cs="Calibri"/>
          <w:color w:val="000000"/>
          <w:sz w:val="20"/>
          <w:szCs w:val="20"/>
        </w:rPr>
        <w:t>certain</w:t>
      </w:r>
      <w:r w:rsidR="00CF6503">
        <w:rPr>
          <w:rFonts w:ascii="Calibri" w:eastAsia="Calibri" w:hAnsi="Calibri" w:cs="Calibri"/>
          <w:color w:val="000000"/>
          <w:sz w:val="20"/>
          <w:szCs w:val="20"/>
        </w:rPr>
        <w:t xml:space="preserve"> obligations.</w:t>
      </w:r>
    </w:p>
    <w:p w14:paraId="728C017B" w14:textId="77777777" w:rsidR="00CF6503" w:rsidRDefault="00CF6503" w:rsidP="00CF6503">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A different approach emerges in Rabbi Yehoshua Ibn Shuaib, from 14</w:t>
      </w:r>
      <w:r>
        <w:rPr>
          <w:rFonts w:ascii="Calibri" w:eastAsia="Calibri" w:hAnsi="Calibri" w:cs="Calibri"/>
          <w:color w:val="000000"/>
          <w:sz w:val="20"/>
          <w:szCs w:val="20"/>
          <w:vertAlign w:val="superscript"/>
        </w:rPr>
        <w:t>th</w:t>
      </w:r>
      <w:r>
        <w:rPr>
          <w:rFonts w:ascii="Calibri" w:eastAsia="Calibri" w:hAnsi="Calibri" w:cs="Calibri"/>
          <w:color w:val="000000"/>
          <w:sz w:val="20"/>
          <w:szCs w:val="20"/>
        </w:rPr>
        <w:t xml:space="preserve"> century Spain, who suggests that a man should bless God every day that “He has not made him a woman” since women’s souls are lesser. Just as the souls of Israelite men are holier than those of non</w:t>
      </w:r>
      <w:r>
        <w:rPr>
          <w:color w:val="000000"/>
        </w:rPr>
        <w:t>-</w:t>
      </w:r>
      <w:r>
        <w:rPr>
          <w:rFonts w:ascii="Calibri" w:eastAsia="Calibri" w:hAnsi="Calibri" w:cs="Calibri"/>
          <w:color w:val="000000"/>
          <w:sz w:val="20"/>
          <w:szCs w:val="20"/>
        </w:rPr>
        <w:t>Jews and Canaanite slaves, so too they are holier than women’s souls, even though women are included in the covenant.</w:t>
      </w:r>
    </w:p>
    <w:p w14:paraId="0021B03E" w14:textId="77777777" w:rsidR="00CF6503" w:rsidRDefault="00CF6503" w:rsidP="00CF6503">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p>
    <w:tbl>
      <w:tblPr>
        <w:tblW w:w="0" w:type="auto"/>
        <w:tblInd w:w="108" w:type="dxa"/>
        <w:tblLayout w:type="fixed"/>
        <w:tblLook w:val="0000" w:firstRow="0" w:lastRow="0" w:firstColumn="0" w:lastColumn="0" w:noHBand="0" w:noVBand="0"/>
      </w:tblPr>
      <w:tblGrid>
        <w:gridCol w:w="5557"/>
        <w:gridCol w:w="3793"/>
      </w:tblGrid>
      <w:tr w:rsidR="00CF6503" w14:paraId="6C57F34B" w14:textId="77777777" w:rsidTr="00455F34">
        <w:tc>
          <w:tcPr>
            <w:tcW w:w="5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72E502" w14:textId="77777777" w:rsidR="00CF6503" w:rsidRPr="00455F34" w:rsidRDefault="00CF6503" w:rsidP="00A22939">
            <w:pPr>
              <w:pBdr>
                <w:top w:val="nil"/>
                <w:left w:val="nil"/>
                <w:bottom w:val="nil"/>
                <w:right w:val="nil"/>
                <w:between w:val="nil"/>
              </w:pBdr>
              <w:spacing w:before="120" w:line="240" w:lineRule="auto"/>
              <w:ind w:left="0" w:hanging="2"/>
              <w:rPr>
                <w:rFonts w:ascii="Carlito" w:eastAsia="Carlito" w:hAnsi="Carlito" w:cs="Carlito"/>
                <w:bCs/>
                <w:color w:val="000000"/>
                <w:sz w:val="20"/>
                <w:szCs w:val="20"/>
                <w:u w:val="single"/>
              </w:rPr>
            </w:pPr>
            <w:r w:rsidRPr="00455F34">
              <w:rPr>
                <w:rFonts w:ascii="Carlito" w:eastAsia="Carlito" w:hAnsi="Carlito" w:cs="Carlito"/>
                <w:bCs/>
                <w:color w:val="000000"/>
                <w:sz w:val="20"/>
                <w:szCs w:val="20"/>
                <w:u w:val="single"/>
              </w:rPr>
              <w:t>R. Yehoshua Ibn Shuaib (Spain 1280-1340)</w:t>
            </w:r>
          </w:p>
          <w:p w14:paraId="7DC85730" w14:textId="13803627" w:rsidR="00CF6503" w:rsidRDefault="00CF6503" w:rsidP="00A22939">
            <w:pPr>
              <w:pBdr>
                <w:top w:val="nil"/>
                <w:left w:val="nil"/>
                <w:bottom w:val="nil"/>
                <w:right w:val="nil"/>
                <w:between w:val="nil"/>
              </w:pBdr>
              <w:spacing w:before="120" w:line="240" w:lineRule="auto"/>
              <w:ind w:left="0" w:hanging="2"/>
              <w:rPr>
                <w:color w:val="000000"/>
              </w:rPr>
            </w:pPr>
            <w:r>
              <w:rPr>
                <w:rFonts w:ascii="Calibri" w:eastAsia="Calibri" w:hAnsi="Calibri" w:cs="Calibri"/>
                <w:color w:val="000000"/>
                <w:sz w:val="20"/>
                <w:szCs w:val="20"/>
              </w:rPr>
              <w:t>Therefore</w:t>
            </w:r>
            <w:r w:rsidR="002527C7">
              <w:rPr>
                <w:rFonts w:ascii="Calibri" w:eastAsia="Calibri" w:hAnsi="Calibri" w:cs="Calibri"/>
                <w:color w:val="000000"/>
                <w:sz w:val="20"/>
                <w:szCs w:val="20"/>
              </w:rPr>
              <w:t>,</w:t>
            </w:r>
            <w:r>
              <w:rPr>
                <w:rFonts w:ascii="Calibri" w:eastAsia="Calibri" w:hAnsi="Calibri" w:cs="Calibri"/>
                <w:color w:val="000000"/>
                <w:sz w:val="20"/>
                <w:szCs w:val="20"/>
              </w:rPr>
              <w:t xml:space="preserve"> men bless every day that “He has not made me a non-Jew, that He has not made a slave and that He has not made me a woman…</w:t>
            </w:r>
            <w:r w:rsidR="002C0396">
              <w:rPr>
                <w:rFonts w:ascii="Calibri" w:eastAsia="Calibri" w:hAnsi="Calibri" w:cs="Calibri"/>
                <w:color w:val="000000"/>
                <w:sz w:val="20"/>
                <w:szCs w:val="20"/>
              </w:rPr>
              <w:t xml:space="preserve">” </w:t>
            </w:r>
            <w:r>
              <w:rPr>
                <w:rFonts w:ascii="Calibri" w:eastAsia="Calibri" w:hAnsi="Calibri" w:cs="Calibri"/>
                <w:color w:val="000000"/>
                <w:sz w:val="20"/>
                <w:szCs w:val="20"/>
              </w:rPr>
              <w:t xml:space="preserve">for the souls of Israel are holier than that of the other nations, and from the </w:t>
            </w:r>
            <w:r w:rsidR="008C170A">
              <w:rPr>
                <w:rFonts w:ascii="Calibri" w:eastAsia="Calibri" w:hAnsi="Calibri" w:cs="Calibri"/>
                <w:color w:val="000000"/>
                <w:sz w:val="20"/>
                <w:szCs w:val="20"/>
              </w:rPr>
              <w:t xml:space="preserve">lowly </w:t>
            </w:r>
            <w:r>
              <w:rPr>
                <w:rFonts w:ascii="Calibri" w:eastAsia="Calibri" w:hAnsi="Calibri" w:cs="Calibri"/>
                <w:color w:val="000000"/>
                <w:sz w:val="20"/>
                <w:szCs w:val="20"/>
              </w:rPr>
              <w:t xml:space="preserve">Canaanite slaves and even from women, and even if they are obligated in </w:t>
            </w:r>
            <w:r w:rsidRPr="00AC5F20">
              <w:rPr>
                <w:rFonts w:ascii="Calibri" w:eastAsia="Calibri" w:hAnsi="Calibri"/>
                <w:i/>
                <w:color w:val="000000"/>
                <w:sz w:val="20"/>
              </w:rPr>
              <w:t>mitzvot</w:t>
            </w:r>
            <w:r>
              <w:rPr>
                <w:rFonts w:ascii="Calibri" w:eastAsia="Calibri" w:hAnsi="Calibri" w:cs="Calibri"/>
                <w:color w:val="000000"/>
                <w:sz w:val="20"/>
                <w:szCs w:val="20"/>
              </w:rPr>
              <w:t xml:space="preserve"> and they are from Israelite seed, their souls are not like the souls of men who are connected to Torah and all of the </w:t>
            </w:r>
            <w:r w:rsidRPr="00AC5F20">
              <w:rPr>
                <w:rFonts w:ascii="Calibri" w:eastAsia="Calibri" w:hAnsi="Calibri"/>
                <w:i/>
                <w:color w:val="000000"/>
                <w:sz w:val="20"/>
              </w:rPr>
              <w:t>mitzvot</w:t>
            </w:r>
            <w:r>
              <w:rPr>
                <w:rFonts w:ascii="Calibri" w:eastAsia="Calibri" w:hAnsi="Calibri" w:cs="Calibri"/>
                <w:color w:val="000000"/>
                <w:sz w:val="20"/>
                <w:szCs w:val="20"/>
              </w:rPr>
              <w:t>, both positive and negative.</w:t>
            </w:r>
          </w:p>
        </w:tc>
        <w:tc>
          <w:tcPr>
            <w:tcW w:w="37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C5D662" w14:textId="77777777" w:rsidR="002C0396" w:rsidRPr="00455F34" w:rsidRDefault="002C0396" w:rsidP="00455F34">
            <w:pPr>
              <w:pBdr>
                <w:top w:val="nil"/>
                <w:left w:val="nil"/>
                <w:bottom w:val="nil"/>
                <w:right w:val="nil"/>
                <w:between w:val="nil"/>
              </w:pBdr>
              <w:spacing w:before="120" w:line="240" w:lineRule="auto"/>
              <w:ind w:left="0" w:hanging="2"/>
              <w:jc w:val="right"/>
              <w:rPr>
                <w:rFonts w:asciiTheme="majorBidi" w:eastAsia="Arimo" w:hAnsiTheme="majorBidi" w:cstheme="majorBidi"/>
                <w:b/>
                <w:color w:val="000000"/>
                <w:u w:val="single"/>
                <w:rtl/>
                <w:lang w:bidi="he-IL"/>
              </w:rPr>
            </w:pPr>
            <w:r w:rsidRPr="00455F34">
              <w:rPr>
                <w:rFonts w:asciiTheme="majorBidi" w:eastAsia="Arimo" w:hAnsiTheme="majorBidi" w:cstheme="majorBidi" w:hint="cs"/>
                <w:b/>
                <w:color w:val="000000"/>
                <w:u w:val="single"/>
                <w:rtl/>
                <w:lang w:bidi="he-IL"/>
              </w:rPr>
              <w:t>דרשות</w:t>
            </w:r>
            <w:r w:rsidRPr="00455F34">
              <w:rPr>
                <w:rFonts w:asciiTheme="majorBidi" w:eastAsia="Arimo" w:hAnsiTheme="majorBidi" w:cstheme="majorBidi"/>
                <w:b/>
                <w:color w:val="000000"/>
                <w:u w:val="single"/>
                <w:rtl/>
                <w:lang w:bidi="he-IL"/>
              </w:rPr>
              <w:t xml:space="preserve"> </w:t>
            </w:r>
            <w:r w:rsidRPr="00455F34">
              <w:rPr>
                <w:rFonts w:asciiTheme="majorBidi" w:eastAsia="Arimo" w:hAnsiTheme="majorBidi" w:cstheme="majorBidi" w:hint="cs"/>
                <w:b/>
                <w:color w:val="000000"/>
                <w:u w:val="single"/>
                <w:rtl/>
                <w:lang w:bidi="he-IL"/>
              </w:rPr>
              <w:t>ר</w:t>
            </w:r>
            <w:r w:rsidRPr="00455F34">
              <w:rPr>
                <w:rFonts w:asciiTheme="majorBidi" w:eastAsia="Arimo" w:hAnsiTheme="majorBidi" w:cstheme="majorBidi"/>
                <w:b/>
                <w:color w:val="000000"/>
                <w:u w:val="single"/>
                <w:rtl/>
                <w:lang w:bidi="he-IL"/>
              </w:rPr>
              <w:t>"</w:t>
            </w:r>
            <w:r w:rsidRPr="00455F34">
              <w:rPr>
                <w:rFonts w:asciiTheme="majorBidi" w:eastAsia="Arimo" w:hAnsiTheme="majorBidi" w:cstheme="majorBidi" w:hint="cs"/>
                <w:b/>
                <w:color w:val="000000"/>
                <w:u w:val="single"/>
                <w:rtl/>
                <w:lang w:bidi="he-IL"/>
              </w:rPr>
              <w:t>י</w:t>
            </w:r>
            <w:r w:rsidRPr="00455F34">
              <w:rPr>
                <w:rFonts w:asciiTheme="majorBidi" w:eastAsia="Arimo" w:hAnsiTheme="majorBidi" w:cstheme="majorBidi"/>
                <w:b/>
                <w:color w:val="000000"/>
                <w:u w:val="single"/>
                <w:rtl/>
                <w:lang w:bidi="he-IL"/>
              </w:rPr>
              <w:t xml:space="preserve"> </w:t>
            </w:r>
            <w:r w:rsidRPr="00455F34">
              <w:rPr>
                <w:rFonts w:asciiTheme="majorBidi" w:eastAsia="Arimo" w:hAnsiTheme="majorBidi" w:cstheme="majorBidi" w:hint="cs"/>
                <w:b/>
                <w:color w:val="000000"/>
                <w:u w:val="single"/>
                <w:rtl/>
                <w:lang w:bidi="he-IL"/>
              </w:rPr>
              <w:t>אבן</w:t>
            </w:r>
            <w:r w:rsidRPr="00455F34">
              <w:rPr>
                <w:rFonts w:asciiTheme="majorBidi" w:eastAsia="Arimo" w:hAnsiTheme="majorBidi" w:cstheme="majorBidi"/>
                <w:b/>
                <w:color w:val="000000"/>
                <w:u w:val="single"/>
                <w:rtl/>
                <w:lang w:bidi="he-IL"/>
              </w:rPr>
              <w:t xml:space="preserve"> </w:t>
            </w:r>
            <w:proofErr w:type="spellStart"/>
            <w:r w:rsidRPr="00455F34">
              <w:rPr>
                <w:rFonts w:asciiTheme="majorBidi" w:eastAsia="Arimo" w:hAnsiTheme="majorBidi" w:cstheme="majorBidi" w:hint="cs"/>
                <w:b/>
                <w:color w:val="000000"/>
                <w:u w:val="single"/>
                <w:rtl/>
                <w:lang w:bidi="he-IL"/>
              </w:rPr>
              <w:t>שועיב</w:t>
            </w:r>
            <w:proofErr w:type="spellEnd"/>
            <w:r w:rsidR="00E9166C">
              <w:rPr>
                <w:rFonts w:asciiTheme="majorBidi" w:eastAsia="Arimo" w:hAnsiTheme="majorBidi" w:cstheme="majorBidi" w:hint="cs"/>
                <w:b/>
                <w:color w:val="000000"/>
                <w:u w:val="single"/>
                <w:rtl/>
                <w:lang w:bidi="he-IL"/>
              </w:rPr>
              <w:t>,</w:t>
            </w:r>
            <w:r w:rsidRPr="00455F34">
              <w:rPr>
                <w:rFonts w:asciiTheme="majorBidi" w:eastAsia="Arimo" w:hAnsiTheme="majorBidi" w:cstheme="majorBidi"/>
                <w:b/>
                <w:color w:val="000000"/>
                <w:u w:val="single"/>
                <w:rtl/>
                <w:lang w:bidi="he-IL"/>
              </w:rPr>
              <w:t xml:space="preserve"> </w:t>
            </w:r>
            <w:r w:rsidRPr="00455F34">
              <w:rPr>
                <w:rFonts w:asciiTheme="majorBidi" w:eastAsia="Arimo" w:hAnsiTheme="majorBidi" w:cstheme="majorBidi" w:hint="cs"/>
                <w:b/>
                <w:color w:val="000000"/>
                <w:u w:val="single"/>
                <w:rtl/>
                <w:lang w:bidi="he-IL"/>
              </w:rPr>
              <w:t>תזריע</w:t>
            </w:r>
            <w:r w:rsidR="00E9166C">
              <w:rPr>
                <w:rFonts w:asciiTheme="majorBidi" w:eastAsia="Arimo" w:hAnsiTheme="majorBidi" w:cstheme="majorBidi" w:hint="cs"/>
                <w:b/>
                <w:color w:val="000000"/>
                <w:u w:val="single"/>
                <w:rtl/>
                <w:lang w:bidi="he-IL"/>
              </w:rPr>
              <w:t>-</w:t>
            </w:r>
            <w:r w:rsidRPr="00455F34">
              <w:rPr>
                <w:rFonts w:asciiTheme="majorBidi" w:eastAsia="Arimo" w:hAnsiTheme="majorBidi" w:cstheme="majorBidi"/>
                <w:b/>
                <w:color w:val="000000"/>
                <w:u w:val="single"/>
                <w:rtl/>
                <w:lang w:bidi="he-IL"/>
              </w:rPr>
              <w:t>מצורע</w:t>
            </w:r>
          </w:p>
          <w:p w14:paraId="05BE3084" w14:textId="77777777" w:rsidR="00CF6503" w:rsidRDefault="00BE59F5" w:rsidP="00455F34">
            <w:pPr>
              <w:bidi/>
              <w:ind w:left="0" w:hanging="2"/>
              <w:rPr>
                <w:color w:val="000000"/>
              </w:rPr>
            </w:pPr>
            <w:r w:rsidRPr="00AC5F20">
              <w:rPr>
                <w:rFonts w:asciiTheme="majorBidi" w:eastAsia="Arimo" w:hAnsiTheme="majorBidi" w:cstheme="majorBidi" w:hint="cs"/>
                <w:rtl/>
                <w:lang w:bidi="he-IL"/>
              </w:rPr>
              <w:t>ולכן</w:t>
            </w:r>
            <w:r w:rsidRPr="00AC5F20">
              <w:rPr>
                <w:rFonts w:asciiTheme="majorBidi" w:eastAsia="Arimo" w:hAnsiTheme="majorBidi" w:cstheme="majorBidi"/>
                <w:rtl/>
              </w:rPr>
              <w:t xml:space="preserve"> </w:t>
            </w:r>
            <w:r w:rsidRPr="00AC5F20">
              <w:rPr>
                <w:rFonts w:asciiTheme="majorBidi" w:eastAsia="Arimo" w:hAnsiTheme="majorBidi" w:cstheme="majorBidi" w:hint="cs"/>
                <w:rtl/>
                <w:lang w:bidi="he-IL"/>
              </w:rPr>
              <w:t>אנו</w:t>
            </w:r>
            <w:r w:rsidRPr="00AC5F20">
              <w:rPr>
                <w:rFonts w:asciiTheme="majorBidi" w:eastAsia="Arimo" w:hAnsiTheme="majorBidi" w:cstheme="majorBidi"/>
                <w:rtl/>
              </w:rPr>
              <w:t xml:space="preserve"> </w:t>
            </w:r>
            <w:proofErr w:type="spellStart"/>
            <w:r w:rsidRPr="00AC5F20">
              <w:rPr>
                <w:rFonts w:asciiTheme="majorBidi" w:eastAsia="Arimo" w:hAnsiTheme="majorBidi" w:cstheme="majorBidi" w:hint="cs"/>
                <w:rtl/>
                <w:lang w:bidi="he-IL"/>
              </w:rPr>
              <w:t>מברכין</w:t>
            </w:r>
            <w:proofErr w:type="spellEnd"/>
            <w:r w:rsidRPr="00AC5F20">
              <w:rPr>
                <w:rFonts w:asciiTheme="majorBidi" w:eastAsia="Arimo" w:hAnsiTheme="majorBidi" w:cstheme="majorBidi"/>
                <w:rtl/>
              </w:rPr>
              <w:t xml:space="preserve"> </w:t>
            </w:r>
            <w:r w:rsidRPr="00AC5F20">
              <w:rPr>
                <w:rFonts w:asciiTheme="majorBidi" w:eastAsia="Arimo" w:hAnsiTheme="majorBidi" w:cstheme="majorBidi" w:hint="cs"/>
                <w:rtl/>
                <w:lang w:bidi="he-IL"/>
              </w:rPr>
              <w:t>בכל</w:t>
            </w:r>
            <w:r w:rsidRPr="00AC5F20">
              <w:rPr>
                <w:rFonts w:asciiTheme="majorBidi" w:eastAsia="Arimo" w:hAnsiTheme="majorBidi" w:cstheme="majorBidi"/>
                <w:rtl/>
              </w:rPr>
              <w:t xml:space="preserve"> </w:t>
            </w:r>
            <w:r w:rsidRPr="00AC5F20">
              <w:rPr>
                <w:rFonts w:asciiTheme="majorBidi" w:eastAsia="Arimo" w:hAnsiTheme="majorBidi" w:cstheme="majorBidi" w:hint="cs"/>
                <w:rtl/>
                <w:lang w:bidi="he-IL"/>
              </w:rPr>
              <w:t>יום</w:t>
            </w:r>
            <w:r w:rsidRPr="00AC5F20">
              <w:rPr>
                <w:rFonts w:asciiTheme="majorBidi" w:eastAsia="Arimo" w:hAnsiTheme="majorBidi" w:cstheme="majorBidi"/>
                <w:rtl/>
              </w:rPr>
              <w:t xml:space="preserve"> </w:t>
            </w:r>
            <w:r w:rsidRPr="00AC5F20">
              <w:rPr>
                <w:rFonts w:asciiTheme="majorBidi" w:eastAsia="Arimo" w:hAnsiTheme="majorBidi" w:cstheme="majorBidi" w:hint="cs"/>
                <w:rtl/>
                <w:lang w:bidi="he-IL"/>
              </w:rPr>
              <w:t>שלא</w:t>
            </w:r>
            <w:r w:rsidRPr="00AC5F20">
              <w:rPr>
                <w:rFonts w:asciiTheme="majorBidi" w:eastAsia="Arimo" w:hAnsiTheme="majorBidi" w:cstheme="majorBidi"/>
                <w:rtl/>
              </w:rPr>
              <w:t xml:space="preserve"> </w:t>
            </w:r>
            <w:proofErr w:type="spellStart"/>
            <w:r w:rsidRPr="00AC5F20">
              <w:rPr>
                <w:rFonts w:asciiTheme="majorBidi" w:eastAsia="Arimo" w:hAnsiTheme="majorBidi" w:cstheme="majorBidi" w:hint="cs"/>
                <w:rtl/>
                <w:lang w:bidi="he-IL"/>
              </w:rPr>
              <w:t>עשאני</w:t>
            </w:r>
            <w:proofErr w:type="spellEnd"/>
            <w:r w:rsidRPr="00AC5F20">
              <w:rPr>
                <w:rFonts w:asciiTheme="majorBidi" w:eastAsia="Arimo" w:hAnsiTheme="majorBidi" w:cstheme="majorBidi"/>
                <w:rtl/>
              </w:rPr>
              <w:t xml:space="preserve"> </w:t>
            </w:r>
            <w:r w:rsidRPr="00AC5F20">
              <w:rPr>
                <w:rFonts w:asciiTheme="majorBidi" w:eastAsia="Arimo" w:hAnsiTheme="majorBidi" w:cstheme="majorBidi" w:hint="cs"/>
                <w:rtl/>
                <w:lang w:bidi="he-IL"/>
              </w:rPr>
              <w:t>גוי</w:t>
            </w:r>
            <w:r w:rsidRPr="00AC5F20">
              <w:rPr>
                <w:rFonts w:asciiTheme="majorBidi" w:eastAsia="Arimo" w:hAnsiTheme="majorBidi" w:cstheme="majorBidi"/>
                <w:rtl/>
              </w:rPr>
              <w:t xml:space="preserve"> </w:t>
            </w:r>
            <w:r w:rsidRPr="00AC5F20">
              <w:rPr>
                <w:rFonts w:asciiTheme="majorBidi" w:eastAsia="Arimo" w:hAnsiTheme="majorBidi" w:cstheme="majorBidi" w:hint="cs"/>
                <w:rtl/>
                <w:lang w:bidi="he-IL"/>
              </w:rPr>
              <w:t>ושלא</w:t>
            </w:r>
            <w:r w:rsidRPr="00AC5F20">
              <w:rPr>
                <w:rFonts w:asciiTheme="majorBidi" w:eastAsia="Arimo" w:hAnsiTheme="majorBidi" w:cstheme="majorBidi"/>
                <w:rtl/>
              </w:rPr>
              <w:t xml:space="preserve"> </w:t>
            </w:r>
            <w:proofErr w:type="spellStart"/>
            <w:r w:rsidRPr="00AC5F20">
              <w:rPr>
                <w:rFonts w:asciiTheme="majorBidi" w:eastAsia="Arimo" w:hAnsiTheme="majorBidi" w:cstheme="majorBidi" w:hint="cs"/>
                <w:rtl/>
                <w:lang w:bidi="he-IL"/>
              </w:rPr>
              <w:t>עשאני</w:t>
            </w:r>
            <w:proofErr w:type="spellEnd"/>
            <w:r w:rsidRPr="00AC5F20">
              <w:rPr>
                <w:rFonts w:asciiTheme="majorBidi" w:eastAsia="Arimo" w:hAnsiTheme="majorBidi" w:cstheme="majorBidi"/>
                <w:rtl/>
              </w:rPr>
              <w:t xml:space="preserve"> </w:t>
            </w:r>
            <w:r w:rsidRPr="00AC5F20">
              <w:rPr>
                <w:rFonts w:asciiTheme="majorBidi" w:eastAsia="Arimo" w:hAnsiTheme="majorBidi" w:cstheme="majorBidi" w:hint="cs"/>
                <w:rtl/>
                <w:lang w:bidi="he-IL"/>
              </w:rPr>
              <w:t>עבד</w:t>
            </w:r>
            <w:r w:rsidRPr="00AC5F20">
              <w:rPr>
                <w:rFonts w:asciiTheme="majorBidi" w:eastAsia="Arimo" w:hAnsiTheme="majorBidi" w:cstheme="majorBidi"/>
                <w:rtl/>
              </w:rPr>
              <w:t xml:space="preserve"> </w:t>
            </w:r>
            <w:r w:rsidRPr="00AC5F20">
              <w:rPr>
                <w:rFonts w:asciiTheme="majorBidi" w:eastAsia="Arimo" w:hAnsiTheme="majorBidi" w:cstheme="majorBidi" w:hint="cs"/>
                <w:rtl/>
                <w:lang w:bidi="he-IL"/>
              </w:rPr>
              <w:t>ושלא</w:t>
            </w:r>
            <w:r w:rsidRPr="00AC5F20">
              <w:rPr>
                <w:rFonts w:asciiTheme="majorBidi" w:eastAsia="Arimo" w:hAnsiTheme="majorBidi" w:cstheme="majorBidi"/>
                <w:rtl/>
              </w:rPr>
              <w:t xml:space="preserve"> </w:t>
            </w:r>
            <w:proofErr w:type="spellStart"/>
            <w:r w:rsidRPr="00AC5F20">
              <w:rPr>
                <w:rFonts w:asciiTheme="majorBidi" w:eastAsia="Arimo" w:hAnsiTheme="majorBidi" w:cstheme="majorBidi" w:hint="cs"/>
                <w:rtl/>
                <w:lang w:bidi="he-IL"/>
              </w:rPr>
              <w:t>עשאני</w:t>
            </w:r>
            <w:proofErr w:type="spellEnd"/>
            <w:r w:rsidRPr="00AC5F20">
              <w:rPr>
                <w:rFonts w:asciiTheme="majorBidi" w:eastAsia="Arimo" w:hAnsiTheme="majorBidi" w:cstheme="majorBidi"/>
                <w:rtl/>
              </w:rPr>
              <w:t xml:space="preserve"> </w:t>
            </w:r>
            <w:proofErr w:type="spellStart"/>
            <w:r w:rsidRPr="00AC5F20">
              <w:rPr>
                <w:rFonts w:asciiTheme="majorBidi" w:eastAsia="Arimo" w:hAnsiTheme="majorBidi" w:cstheme="majorBidi" w:hint="cs"/>
                <w:rtl/>
                <w:lang w:bidi="he-IL"/>
              </w:rPr>
              <w:t>אשה</w:t>
            </w:r>
            <w:proofErr w:type="spellEnd"/>
            <w:r w:rsidRPr="00BE59F5">
              <w:rPr>
                <w:rFonts w:asciiTheme="majorBidi" w:hAnsiTheme="majorBidi" w:cstheme="majorBidi"/>
                <w:rtl/>
              </w:rPr>
              <w:t>...</w:t>
            </w:r>
            <w:r w:rsidRPr="00AC5F20">
              <w:rPr>
                <w:rFonts w:asciiTheme="majorBidi" w:hAnsiTheme="majorBidi"/>
              </w:rPr>
              <w:t xml:space="preserve"> </w:t>
            </w:r>
            <w:r w:rsidRPr="00AC5F20">
              <w:rPr>
                <w:rFonts w:asciiTheme="majorBidi" w:eastAsia="Arimo" w:hAnsiTheme="majorBidi" w:cstheme="majorBidi" w:hint="cs"/>
                <w:rtl/>
                <w:lang w:bidi="he-IL"/>
              </w:rPr>
              <w:t>כי</w:t>
            </w:r>
            <w:r w:rsidRPr="00AC5F20">
              <w:rPr>
                <w:rFonts w:asciiTheme="majorBidi" w:eastAsia="Arimo" w:hAnsiTheme="majorBidi" w:cstheme="majorBidi"/>
                <w:rtl/>
              </w:rPr>
              <w:t xml:space="preserve"> </w:t>
            </w:r>
            <w:r w:rsidRPr="00AC5F20">
              <w:rPr>
                <w:rFonts w:asciiTheme="majorBidi" w:eastAsia="Arimo" w:hAnsiTheme="majorBidi" w:cstheme="majorBidi" w:hint="cs"/>
                <w:rtl/>
                <w:lang w:bidi="he-IL"/>
              </w:rPr>
              <w:t>נשמתן</w:t>
            </w:r>
            <w:r w:rsidRPr="00AC5F20">
              <w:rPr>
                <w:rFonts w:asciiTheme="majorBidi" w:eastAsia="Arimo" w:hAnsiTheme="majorBidi" w:cstheme="majorBidi"/>
                <w:rtl/>
              </w:rPr>
              <w:t xml:space="preserve"> </w:t>
            </w:r>
            <w:r w:rsidRPr="00AC5F20">
              <w:rPr>
                <w:rFonts w:asciiTheme="majorBidi" w:eastAsia="Arimo" w:hAnsiTheme="majorBidi" w:cstheme="majorBidi" w:hint="cs"/>
                <w:rtl/>
                <w:lang w:bidi="he-IL"/>
              </w:rPr>
              <w:t>של</w:t>
            </w:r>
            <w:r w:rsidRPr="00AC5F20">
              <w:rPr>
                <w:rFonts w:asciiTheme="majorBidi" w:eastAsia="Arimo" w:hAnsiTheme="majorBidi" w:cstheme="majorBidi"/>
                <w:rtl/>
              </w:rPr>
              <w:t xml:space="preserve"> </w:t>
            </w:r>
            <w:r w:rsidRPr="00AC5F20">
              <w:rPr>
                <w:rFonts w:asciiTheme="majorBidi" w:eastAsia="Arimo" w:hAnsiTheme="majorBidi" w:cstheme="majorBidi" w:hint="cs"/>
                <w:rtl/>
                <w:lang w:bidi="he-IL"/>
              </w:rPr>
              <w:t>ישראל</w:t>
            </w:r>
            <w:r w:rsidRPr="00AC5F20">
              <w:rPr>
                <w:rFonts w:asciiTheme="majorBidi" w:eastAsia="Arimo" w:hAnsiTheme="majorBidi" w:cstheme="majorBidi"/>
                <w:rtl/>
              </w:rPr>
              <w:t xml:space="preserve"> </w:t>
            </w:r>
            <w:r w:rsidRPr="00AC5F20">
              <w:rPr>
                <w:rFonts w:asciiTheme="majorBidi" w:eastAsia="Arimo" w:hAnsiTheme="majorBidi" w:cstheme="majorBidi" w:hint="cs"/>
                <w:rtl/>
                <w:lang w:bidi="he-IL"/>
              </w:rPr>
              <w:t>הן</w:t>
            </w:r>
            <w:r w:rsidRPr="00AC5F20">
              <w:rPr>
                <w:rFonts w:asciiTheme="majorBidi" w:eastAsia="Arimo" w:hAnsiTheme="majorBidi" w:cstheme="majorBidi"/>
                <w:rtl/>
              </w:rPr>
              <w:t xml:space="preserve"> </w:t>
            </w:r>
            <w:r w:rsidRPr="00AC5F20">
              <w:rPr>
                <w:rFonts w:asciiTheme="majorBidi" w:eastAsia="Arimo" w:hAnsiTheme="majorBidi" w:cstheme="majorBidi" w:hint="cs"/>
                <w:rtl/>
                <w:lang w:bidi="he-IL"/>
              </w:rPr>
              <w:t>קדושות</w:t>
            </w:r>
            <w:r w:rsidRPr="00AC5F20">
              <w:rPr>
                <w:rFonts w:asciiTheme="majorBidi" w:eastAsia="Arimo" w:hAnsiTheme="majorBidi" w:cstheme="majorBidi"/>
                <w:rtl/>
              </w:rPr>
              <w:t xml:space="preserve"> </w:t>
            </w:r>
            <w:r w:rsidRPr="00AC5F20">
              <w:rPr>
                <w:rFonts w:asciiTheme="majorBidi" w:eastAsia="Arimo" w:hAnsiTheme="majorBidi" w:cstheme="majorBidi" w:hint="cs"/>
                <w:rtl/>
                <w:lang w:bidi="he-IL"/>
              </w:rPr>
              <w:t>יותר</w:t>
            </w:r>
            <w:r w:rsidRPr="00AC5F20">
              <w:rPr>
                <w:rFonts w:asciiTheme="majorBidi" w:eastAsia="Arimo" w:hAnsiTheme="majorBidi" w:cstheme="majorBidi"/>
                <w:rtl/>
              </w:rPr>
              <w:t xml:space="preserve"> </w:t>
            </w:r>
            <w:r w:rsidRPr="00AC5F20">
              <w:rPr>
                <w:rFonts w:asciiTheme="majorBidi" w:eastAsia="Arimo" w:hAnsiTheme="majorBidi" w:cstheme="majorBidi" w:hint="cs"/>
                <w:rtl/>
                <w:lang w:bidi="he-IL"/>
              </w:rPr>
              <w:t>מן</w:t>
            </w:r>
            <w:r w:rsidRPr="00AC5F20">
              <w:rPr>
                <w:rFonts w:asciiTheme="majorBidi" w:eastAsia="Arimo" w:hAnsiTheme="majorBidi" w:cstheme="majorBidi"/>
                <w:rtl/>
              </w:rPr>
              <w:t xml:space="preserve"> </w:t>
            </w:r>
            <w:r w:rsidRPr="00AC5F20">
              <w:rPr>
                <w:rFonts w:asciiTheme="majorBidi" w:eastAsia="Arimo" w:hAnsiTheme="majorBidi" w:cstheme="majorBidi" w:hint="cs"/>
                <w:rtl/>
                <w:lang w:bidi="he-IL"/>
              </w:rPr>
              <w:t>האומות</w:t>
            </w:r>
            <w:r w:rsidRPr="00AC5F20">
              <w:rPr>
                <w:rFonts w:asciiTheme="majorBidi" w:eastAsia="Arimo" w:hAnsiTheme="majorBidi" w:cstheme="majorBidi"/>
                <w:rtl/>
              </w:rPr>
              <w:t xml:space="preserve"> </w:t>
            </w:r>
            <w:r w:rsidRPr="00AC5F20">
              <w:rPr>
                <w:rFonts w:asciiTheme="majorBidi" w:eastAsia="Arimo" w:hAnsiTheme="majorBidi" w:cstheme="majorBidi" w:hint="cs"/>
                <w:rtl/>
                <w:lang w:bidi="he-IL"/>
              </w:rPr>
              <w:t>ומן</w:t>
            </w:r>
            <w:r w:rsidRPr="00AC5F20">
              <w:rPr>
                <w:rFonts w:asciiTheme="majorBidi" w:eastAsia="Arimo" w:hAnsiTheme="majorBidi" w:cstheme="majorBidi"/>
                <w:rtl/>
              </w:rPr>
              <w:t xml:space="preserve"> </w:t>
            </w:r>
            <w:r w:rsidRPr="00AC5F20">
              <w:rPr>
                <w:rFonts w:asciiTheme="majorBidi" w:eastAsia="Arimo" w:hAnsiTheme="majorBidi" w:cstheme="majorBidi" w:hint="cs"/>
                <w:rtl/>
                <w:lang w:bidi="he-IL"/>
              </w:rPr>
              <w:t>העבדים</w:t>
            </w:r>
            <w:r w:rsidRPr="00AC5F20">
              <w:rPr>
                <w:rFonts w:asciiTheme="majorBidi" w:eastAsia="Arimo" w:hAnsiTheme="majorBidi" w:cstheme="majorBidi"/>
                <w:rtl/>
              </w:rPr>
              <w:t xml:space="preserve"> </w:t>
            </w:r>
            <w:r w:rsidRPr="00AC5F20">
              <w:rPr>
                <w:rFonts w:asciiTheme="majorBidi" w:eastAsia="Arimo" w:hAnsiTheme="majorBidi" w:cstheme="majorBidi" w:hint="cs"/>
                <w:rtl/>
                <w:lang w:bidi="he-IL"/>
              </w:rPr>
              <w:t>הכנעניים</w:t>
            </w:r>
            <w:r w:rsidRPr="00AC5F20">
              <w:rPr>
                <w:rFonts w:asciiTheme="majorBidi" w:eastAsia="Arimo" w:hAnsiTheme="majorBidi" w:cstheme="majorBidi"/>
                <w:rtl/>
              </w:rPr>
              <w:t xml:space="preserve"> </w:t>
            </w:r>
            <w:r w:rsidRPr="00AC5F20">
              <w:rPr>
                <w:rFonts w:asciiTheme="majorBidi" w:eastAsia="Arimo" w:hAnsiTheme="majorBidi" w:cstheme="majorBidi" w:hint="cs"/>
                <w:rtl/>
                <w:lang w:bidi="he-IL"/>
              </w:rPr>
              <w:t>הפחותים</w:t>
            </w:r>
            <w:r w:rsidRPr="00AC5F20">
              <w:rPr>
                <w:rFonts w:asciiTheme="majorBidi" w:eastAsia="Arimo" w:hAnsiTheme="majorBidi" w:cstheme="majorBidi"/>
                <w:rtl/>
              </w:rPr>
              <w:t xml:space="preserve"> </w:t>
            </w:r>
            <w:r w:rsidRPr="00AC5F20">
              <w:rPr>
                <w:rFonts w:asciiTheme="majorBidi" w:eastAsia="Arimo" w:hAnsiTheme="majorBidi" w:cstheme="majorBidi" w:hint="cs"/>
                <w:rtl/>
                <w:lang w:bidi="he-IL"/>
              </w:rPr>
              <w:t>ואפילו</w:t>
            </w:r>
            <w:r w:rsidRPr="00AC5F20">
              <w:rPr>
                <w:rFonts w:asciiTheme="majorBidi" w:eastAsia="Arimo" w:hAnsiTheme="majorBidi" w:cstheme="majorBidi"/>
                <w:rtl/>
              </w:rPr>
              <w:t xml:space="preserve"> </w:t>
            </w:r>
            <w:r w:rsidRPr="00AC5F20">
              <w:rPr>
                <w:rFonts w:asciiTheme="majorBidi" w:eastAsia="Arimo" w:hAnsiTheme="majorBidi" w:cstheme="majorBidi" w:hint="cs"/>
                <w:rtl/>
                <w:lang w:bidi="he-IL"/>
              </w:rPr>
              <w:t>מן</w:t>
            </w:r>
            <w:r w:rsidRPr="00AC5F20">
              <w:rPr>
                <w:rFonts w:asciiTheme="majorBidi" w:eastAsia="Arimo" w:hAnsiTheme="majorBidi" w:cstheme="majorBidi"/>
                <w:rtl/>
              </w:rPr>
              <w:t xml:space="preserve"> </w:t>
            </w:r>
            <w:r w:rsidRPr="00AC5F20">
              <w:rPr>
                <w:rFonts w:asciiTheme="majorBidi" w:eastAsia="Arimo" w:hAnsiTheme="majorBidi" w:cstheme="majorBidi" w:hint="cs"/>
                <w:rtl/>
                <w:lang w:bidi="he-IL"/>
              </w:rPr>
              <w:t>הנשים</w:t>
            </w:r>
            <w:r w:rsidRPr="00AC5F20">
              <w:rPr>
                <w:rFonts w:asciiTheme="majorBidi" w:hAnsiTheme="majorBidi"/>
              </w:rPr>
              <w:t xml:space="preserve">, </w:t>
            </w:r>
            <w:r w:rsidRPr="00AC5F20">
              <w:rPr>
                <w:rFonts w:asciiTheme="majorBidi" w:eastAsia="Arimo" w:hAnsiTheme="majorBidi" w:cstheme="majorBidi" w:hint="cs"/>
                <w:rtl/>
                <w:lang w:bidi="he-IL"/>
              </w:rPr>
              <w:t>ואם</w:t>
            </w:r>
            <w:r w:rsidRPr="00AC5F20">
              <w:rPr>
                <w:rFonts w:asciiTheme="majorBidi" w:eastAsia="Arimo" w:hAnsiTheme="majorBidi" w:cstheme="majorBidi"/>
                <w:rtl/>
              </w:rPr>
              <w:t xml:space="preserve"> </w:t>
            </w:r>
            <w:r w:rsidRPr="00AC5F20">
              <w:rPr>
                <w:rFonts w:asciiTheme="majorBidi" w:eastAsia="Arimo" w:hAnsiTheme="majorBidi" w:cstheme="majorBidi" w:hint="cs"/>
                <w:rtl/>
                <w:lang w:bidi="he-IL"/>
              </w:rPr>
              <w:t>הם</w:t>
            </w:r>
            <w:r w:rsidRPr="00AC5F20">
              <w:rPr>
                <w:rFonts w:asciiTheme="majorBidi" w:eastAsia="Arimo" w:hAnsiTheme="majorBidi" w:cstheme="majorBidi"/>
                <w:rtl/>
              </w:rPr>
              <w:t xml:space="preserve"> </w:t>
            </w:r>
            <w:r w:rsidRPr="00AC5F20">
              <w:rPr>
                <w:rFonts w:asciiTheme="majorBidi" w:eastAsia="Arimo" w:hAnsiTheme="majorBidi" w:cstheme="majorBidi" w:hint="cs"/>
                <w:rtl/>
                <w:lang w:bidi="he-IL"/>
              </w:rPr>
              <w:t>שייכי</w:t>
            </w:r>
            <w:r w:rsidRPr="00AC5F20">
              <w:rPr>
                <w:rFonts w:asciiTheme="majorBidi" w:eastAsia="Arimo" w:hAnsiTheme="majorBidi" w:cstheme="majorBidi"/>
                <w:rtl/>
              </w:rPr>
              <w:t xml:space="preserve"> </w:t>
            </w:r>
            <w:r w:rsidRPr="00AC5F20">
              <w:rPr>
                <w:rFonts w:asciiTheme="majorBidi" w:eastAsia="Arimo" w:hAnsiTheme="majorBidi" w:cstheme="majorBidi" w:hint="cs"/>
                <w:rtl/>
                <w:lang w:bidi="he-IL"/>
              </w:rPr>
              <w:t>במצות</w:t>
            </w:r>
            <w:r w:rsidRPr="00AC5F20">
              <w:rPr>
                <w:rFonts w:asciiTheme="majorBidi" w:eastAsia="Arimo" w:hAnsiTheme="majorBidi" w:cstheme="majorBidi"/>
                <w:rtl/>
              </w:rPr>
              <w:t xml:space="preserve"> </w:t>
            </w:r>
            <w:r w:rsidRPr="00AC5F20">
              <w:rPr>
                <w:rFonts w:asciiTheme="majorBidi" w:eastAsia="Arimo" w:hAnsiTheme="majorBidi" w:cstheme="majorBidi" w:hint="cs"/>
                <w:rtl/>
                <w:lang w:bidi="he-IL"/>
              </w:rPr>
              <w:t>והן</w:t>
            </w:r>
            <w:r w:rsidRPr="00AC5F20">
              <w:rPr>
                <w:rFonts w:asciiTheme="majorBidi" w:eastAsia="Arimo" w:hAnsiTheme="majorBidi" w:cstheme="majorBidi"/>
                <w:rtl/>
              </w:rPr>
              <w:t xml:space="preserve"> </w:t>
            </w:r>
            <w:r w:rsidRPr="00AC5F20">
              <w:rPr>
                <w:rFonts w:asciiTheme="majorBidi" w:eastAsia="Arimo" w:hAnsiTheme="majorBidi" w:cstheme="majorBidi" w:hint="cs"/>
                <w:rtl/>
                <w:lang w:bidi="he-IL"/>
              </w:rPr>
              <w:t>מזרע</w:t>
            </w:r>
            <w:r w:rsidRPr="00AC5F20">
              <w:rPr>
                <w:rFonts w:asciiTheme="majorBidi" w:eastAsia="Arimo" w:hAnsiTheme="majorBidi" w:cstheme="majorBidi"/>
                <w:rtl/>
              </w:rPr>
              <w:t xml:space="preserve"> </w:t>
            </w:r>
            <w:r w:rsidRPr="00AC5F20">
              <w:rPr>
                <w:rFonts w:asciiTheme="majorBidi" w:eastAsia="Arimo" w:hAnsiTheme="majorBidi" w:cstheme="majorBidi" w:hint="cs"/>
                <w:rtl/>
                <w:lang w:bidi="he-IL"/>
              </w:rPr>
              <w:t>ישראל</w:t>
            </w:r>
            <w:r w:rsidRPr="00AC5F20">
              <w:rPr>
                <w:rFonts w:asciiTheme="majorBidi" w:eastAsia="Arimo" w:hAnsiTheme="majorBidi" w:cstheme="majorBidi"/>
                <w:rtl/>
              </w:rPr>
              <w:t xml:space="preserve"> </w:t>
            </w:r>
            <w:r w:rsidRPr="00AC5F20">
              <w:rPr>
                <w:rFonts w:asciiTheme="majorBidi" w:eastAsia="Arimo" w:hAnsiTheme="majorBidi" w:cstheme="majorBidi" w:hint="cs"/>
                <w:rtl/>
                <w:lang w:bidi="he-IL"/>
              </w:rPr>
              <w:t>אין</w:t>
            </w:r>
            <w:r w:rsidRPr="00AC5F20">
              <w:rPr>
                <w:rFonts w:asciiTheme="majorBidi" w:eastAsia="Arimo" w:hAnsiTheme="majorBidi" w:cstheme="majorBidi"/>
                <w:rtl/>
              </w:rPr>
              <w:t xml:space="preserve"> </w:t>
            </w:r>
            <w:r w:rsidRPr="00AC5F20">
              <w:rPr>
                <w:rFonts w:asciiTheme="majorBidi" w:eastAsia="Arimo" w:hAnsiTheme="majorBidi" w:cstheme="majorBidi" w:hint="cs"/>
                <w:rtl/>
                <w:lang w:bidi="he-IL"/>
              </w:rPr>
              <w:t>נשמתן</w:t>
            </w:r>
            <w:r w:rsidRPr="00AC5F20">
              <w:rPr>
                <w:rFonts w:asciiTheme="majorBidi" w:eastAsia="Arimo" w:hAnsiTheme="majorBidi" w:cstheme="majorBidi"/>
                <w:rtl/>
              </w:rPr>
              <w:t xml:space="preserve"> </w:t>
            </w:r>
            <w:r w:rsidRPr="00AC5F20">
              <w:rPr>
                <w:rFonts w:asciiTheme="majorBidi" w:eastAsia="Arimo" w:hAnsiTheme="majorBidi" w:cstheme="majorBidi" w:hint="cs"/>
                <w:rtl/>
                <w:lang w:bidi="he-IL"/>
              </w:rPr>
              <w:t>כנשמת</w:t>
            </w:r>
            <w:r w:rsidRPr="00AC5F20">
              <w:rPr>
                <w:rFonts w:asciiTheme="majorBidi" w:eastAsia="Arimo" w:hAnsiTheme="majorBidi" w:cstheme="majorBidi"/>
                <w:rtl/>
              </w:rPr>
              <w:t xml:space="preserve"> </w:t>
            </w:r>
            <w:r w:rsidRPr="00AC5F20">
              <w:rPr>
                <w:rFonts w:asciiTheme="majorBidi" w:eastAsia="Arimo" w:hAnsiTheme="majorBidi" w:cstheme="majorBidi" w:hint="cs"/>
                <w:rtl/>
                <w:lang w:bidi="he-IL"/>
              </w:rPr>
              <w:t>הזכר</w:t>
            </w:r>
            <w:r w:rsidRPr="00AC5F20">
              <w:rPr>
                <w:rFonts w:asciiTheme="majorBidi" w:eastAsia="Arimo" w:hAnsiTheme="majorBidi" w:cstheme="majorBidi"/>
                <w:rtl/>
              </w:rPr>
              <w:t xml:space="preserve"> </w:t>
            </w:r>
            <w:r w:rsidRPr="00AC5F20">
              <w:rPr>
                <w:rFonts w:asciiTheme="majorBidi" w:eastAsia="Arimo" w:hAnsiTheme="majorBidi" w:cstheme="majorBidi" w:hint="cs"/>
                <w:rtl/>
                <w:lang w:bidi="he-IL"/>
              </w:rPr>
              <w:t>השייך</w:t>
            </w:r>
            <w:r w:rsidRPr="00AC5F20">
              <w:rPr>
                <w:rFonts w:asciiTheme="majorBidi" w:eastAsia="Arimo" w:hAnsiTheme="majorBidi" w:cstheme="majorBidi"/>
                <w:rtl/>
              </w:rPr>
              <w:t xml:space="preserve"> </w:t>
            </w:r>
            <w:r w:rsidRPr="00AC5F20">
              <w:rPr>
                <w:rFonts w:asciiTheme="majorBidi" w:eastAsia="Arimo" w:hAnsiTheme="majorBidi" w:cstheme="majorBidi" w:hint="cs"/>
                <w:rtl/>
                <w:lang w:bidi="he-IL"/>
              </w:rPr>
              <w:t>בתורה</w:t>
            </w:r>
            <w:r w:rsidRPr="00AC5F20">
              <w:rPr>
                <w:rFonts w:asciiTheme="majorBidi" w:eastAsia="Arimo" w:hAnsiTheme="majorBidi" w:cstheme="majorBidi"/>
                <w:rtl/>
              </w:rPr>
              <w:t xml:space="preserve"> </w:t>
            </w:r>
            <w:r w:rsidRPr="00AC5F20">
              <w:rPr>
                <w:rFonts w:asciiTheme="majorBidi" w:eastAsia="Arimo" w:hAnsiTheme="majorBidi" w:cstheme="majorBidi" w:hint="cs"/>
                <w:rtl/>
                <w:lang w:bidi="he-IL"/>
              </w:rPr>
              <w:t>ובכל</w:t>
            </w:r>
            <w:r w:rsidRPr="00AC5F20">
              <w:rPr>
                <w:rFonts w:asciiTheme="majorBidi" w:eastAsia="Arimo" w:hAnsiTheme="majorBidi" w:cstheme="majorBidi"/>
                <w:rtl/>
              </w:rPr>
              <w:t xml:space="preserve"> </w:t>
            </w:r>
            <w:r w:rsidRPr="00AC5F20">
              <w:rPr>
                <w:rFonts w:asciiTheme="majorBidi" w:eastAsia="Arimo" w:hAnsiTheme="majorBidi" w:cstheme="majorBidi" w:hint="cs"/>
                <w:rtl/>
                <w:lang w:bidi="he-IL"/>
              </w:rPr>
              <w:t>המצות</w:t>
            </w:r>
            <w:r w:rsidR="005A40CB">
              <w:rPr>
                <w:color w:val="000000"/>
              </w:rPr>
              <w:t>.</w:t>
            </w:r>
          </w:p>
        </w:tc>
      </w:tr>
    </w:tbl>
    <w:p w14:paraId="051D7F0F" w14:textId="24BCE4C3" w:rsidR="00CF6503" w:rsidRDefault="00CF6503" w:rsidP="00CF6503">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This is radically different from the more widely known approach in modernity that already appears in the 16</w:t>
      </w:r>
      <w:r>
        <w:rPr>
          <w:rFonts w:ascii="Calibri" w:eastAsia="Calibri" w:hAnsi="Calibri" w:cs="Calibri"/>
          <w:color w:val="000000"/>
          <w:sz w:val="20"/>
          <w:szCs w:val="20"/>
          <w:vertAlign w:val="superscript"/>
        </w:rPr>
        <w:t>th</w:t>
      </w:r>
      <w:r>
        <w:rPr>
          <w:rFonts w:ascii="Calibri" w:eastAsia="Calibri" w:hAnsi="Calibri" w:cs="Calibri"/>
          <w:color w:val="000000"/>
          <w:sz w:val="20"/>
          <w:szCs w:val="20"/>
        </w:rPr>
        <w:t xml:space="preserve"> century, in the commentary of Judah Loew ben Bezalel</w:t>
      </w:r>
      <w:r w:rsidR="00E9166C">
        <w:rPr>
          <w:rFonts w:ascii="Calibri" w:eastAsia="Calibri" w:hAnsi="Calibri" w:cs="Calibri"/>
          <w:color w:val="000000"/>
          <w:sz w:val="20"/>
          <w:szCs w:val="20"/>
        </w:rPr>
        <w:t>,</w:t>
      </w:r>
      <w:r w:rsidR="008C170A">
        <w:rPr>
          <w:rFonts w:ascii="Calibri" w:eastAsia="Calibri" w:hAnsi="Calibri" w:cs="Calibri"/>
          <w:color w:val="000000"/>
          <w:sz w:val="20"/>
          <w:szCs w:val="20"/>
        </w:rPr>
        <w:t xml:space="preserve"> </w:t>
      </w:r>
      <w:r>
        <w:rPr>
          <w:rFonts w:ascii="Calibri" w:eastAsia="Calibri" w:hAnsi="Calibri" w:cs="Calibri"/>
          <w:color w:val="000000"/>
          <w:sz w:val="20"/>
          <w:szCs w:val="20"/>
        </w:rPr>
        <w:t xml:space="preserve">the </w:t>
      </w:r>
      <w:proofErr w:type="spellStart"/>
      <w:r>
        <w:rPr>
          <w:rFonts w:ascii="Calibri" w:eastAsia="Calibri" w:hAnsi="Calibri" w:cs="Calibri"/>
          <w:color w:val="000000"/>
          <w:sz w:val="20"/>
          <w:szCs w:val="20"/>
        </w:rPr>
        <w:t>Maharal</w:t>
      </w:r>
      <w:proofErr w:type="spellEnd"/>
      <w:r>
        <w:rPr>
          <w:rFonts w:ascii="Calibri" w:eastAsia="Calibri" w:hAnsi="Calibri" w:cs="Calibri"/>
          <w:color w:val="000000"/>
          <w:sz w:val="20"/>
          <w:szCs w:val="20"/>
        </w:rPr>
        <w:t xml:space="preserve"> of Prague, in which women are presented as spiritually superior and thus, less in need of </w:t>
      </w:r>
      <w:r w:rsidRPr="00AC5F20">
        <w:rPr>
          <w:rFonts w:ascii="Calibri" w:eastAsia="Calibri" w:hAnsi="Calibri"/>
          <w:i/>
          <w:color w:val="000000"/>
          <w:sz w:val="20"/>
        </w:rPr>
        <w:t>mitzvot</w:t>
      </w:r>
      <w:r>
        <w:rPr>
          <w:rFonts w:ascii="Calibri" w:eastAsia="Calibri" w:hAnsi="Calibri" w:cs="Calibri"/>
          <w:i/>
          <w:iCs/>
          <w:color w:val="000000"/>
          <w:sz w:val="20"/>
          <w:szCs w:val="20"/>
        </w:rPr>
        <w:t>.</w:t>
      </w:r>
      <w:r>
        <w:rPr>
          <w:rFonts w:ascii="Calibri" w:eastAsia="Calibri" w:hAnsi="Calibri" w:cs="Calibri"/>
          <w:color w:val="000000"/>
          <w:sz w:val="20"/>
          <w:szCs w:val="20"/>
          <w:vertAlign w:val="superscript"/>
        </w:rPr>
        <w:footnoteReference w:id="36"/>
      </w:r>
      <w:r>
        <w:rPr>
          <w:rFonts w:ascii="Calibri" w:eastAsia="Calibri" w:hAnsi="Calibri" w:cs="Calibri"/>
          <w:color w:val="000000"/>
          <w:sz w:val="20"/>
          <w:szCs w:val="20"/>
        </w:rPr>
        <w:t xml:space="preserve"> The </w:t>
      </w:r>
      <w:proofErr w:type="spellStart"/>
      <w:r>
        <w:rPr>
          <w:rFonts w:ascii="Calibri" w:eastAsia="Calibri" w:hAnsi="Calibri" w:cs="Calibri"/>
          <w:color w:val="000000"/>
          <w:sz w:val="20"/>
          <w:szCs w:val="20"/>
        </w:rPr>
        <w:t>Maharal</w:t>
      </w:r>
      <w:proofErr w:type="spellEnd"/>
      <w:r>
        <w:rPr>
          <w:rFonts w:ascii="Calibri" w:eastAsia="Calibri" w:hAnsi="Calibri" w:cs="Calibri"/>
          <w:color w:val="000000"/>
          <w:sz w:val="20"/>
          <w:szCs w:val="20"/>
        </w:rPr>
        <w:t xml:space="preserve"> developed his view based on a famous </w:t>
      </w:r>
      <w:r w:rsidRPr="00AC5F20">
        <w:rPr>
          <w:rFonts w:ascii="Calibri" w:eastAsia="Calibri" w:hAnsi="Calibri"/>
          <w:i/>
          <w:color w:val="000000"/>
          <w:sz w:val="20"/>
        </w:rPr>
        <w:t>midrash</w:t>
      </w:r>
      <w:r>
        <w:rPr>
          <w:rFonts w:ascii="Calibri" w:eastAsia="Calibri" w:hAnsi="Calibri" w:cs="Calibri"/>
          <w:color w:val="000000"/>
          <w:sz w:val="20"/>
          <w:szCs w:val="20"/>
        </w:rPr>
        <w:t xml:space="preserve"> that </w:t>
      </w:r>
      <w:r w:rsidR="007D4C41">
        <w:rPr>
          <w:rFonts w:ascii="Calibri" w:eastAsia="Calibri" w:hAnsi="Calibri" w:cs="Calibri"/>
          <w:color w:val="000000"/>
          <w:sz w:val="20"/>
          <w:szCs w:val="20"/>
        </w:rPr>
        <w:t xml:space="preserve">states that God gave the Torah first to women and only afterwards to men. This midrash </w:t>
      </w:r>
      <w:r>
        <w:rPr>
          <w:rFonts w:ascii="Calibri" w:eastAsia="Calibri" w:hAnsi="Calibri" w:cs="Calibri"/>
          <w:color w:val="000000"/>
          <w:sz w:val="20"/>
          <w:szCs w:val="20"/>
        </w:rPr>
        <w:t xml:space="preserve">expresses </w:t>
      </w:r>
      <w:r w:rsidR="008C170A">
        <w:rPr>
          <w:rFonts w:ascii="Calibri" w:eastAsia="Calibri" w:hAnsi="Calibri" w:cs="Calibri"/>
          <w:color w:val="000000"/>
          <w:sz w:val="20"/>
          <w:szCs w:val="20"/>
        </w:rPr>
        <w:t>a</w:t>
      </w:r>
      <w:r>
        <w:rPr>
          <w:rFonts w:ascii="Calibri" w:eastAsia="Calibri" w:hAnsi="Calibri" w:cs="Calibri"/>
          <w:color w:val="000000"/>
          <w:sz w:val="20"/>
          <w:szCs w:val="20"/>
        </w:rPr>
        <w:t xml:space="preserve"> sentiment that is prevalent in rabbinic literature</w:t>
      </w:r>
      <w:r w:rsidR="002527C7">
        <w:rPr>
          <w:rFonts w:ascii="Calibri" w:eastAsia="Calibri" w:hAnsi="Calibri" w:cs="Calibri"/>
          <w:color w:val="000000"/>
          <w:sz w:val="20"/>
          <w:szCs w:val="20"/>
        </w:rPr>
        <w:t xml:space="preserve"> as reflective of the second category of sources about wife and mother. It is understood that wiv</w:t>
      </w:r>
      <w:r>
        <w:rPr>
          <w:rFonts w:ascii="Calibri" w:eastAsia="Calibri" w:hAnsi="Calibri" w:cs="Calibri"/>
          <w:color w:val="000000"/>
          <w:sz w:val="20"/>
          <w:szCs w:val="20"/>
        </w:rPr>
        <w:t>es and mothers have</w:t>
      </w:r>
      <w:r w:rsidR="00E9166C">
        <w:rPr>
          <w:rFonts w:ascii="Calibri" w:eastAsia="Calibri" w:hAnsi="Calibri" w:cs="Calibri"/>
          <w:color w:val="000000"/>
          <w:sz w:val="20"/>
          <w:szCs w:val="20"/>
        </w:rPr>
        <w:t xml:space="preserve"> </w:t>
      </w:r>
      <w:r w:rsidR="00B23631">
        <w:rPr>
          <w:rFonts w:ascii="Calibri" w:eastAsia="Calibri" w:hAnsi="Calibri" w:cs="Calibri"/>
          <w:color w:val="000000"/>
          <w:sz w:val="20"/>
          <w:szCs w:val="20"/>
        </w:rPr>
        <w:t>a</w:t>
      </w:r>
      <w:r>
        <w:rPr>
          <w:rFonts w:ascii="Calibri" w:eastAsia="Calibri" w:hAnsi="Calibri" w:cs="Calibri"/>
          <w:color w:val="000000"/>
          <w:sz w:val="20"/>
          <w:szCs w:val="20"/>
        </w:rPr>
        <w:t xml:space="preserve"> tremendous influence on </w:t>
      </w:r>
      <w:r w:rsidR="002527C7">
        <w:rPr>
          <w:rFonts w:ascii="Calibri" w:eastAsia="Calibri" w:hAnsi="Calibri" w:cs="Calibri"/>
          <w:color w:val="000000"/>
          <w:sz w:val="20"/>
          <w:szCs w:val="20"/>
        </w:rPr>
        <w:t>men and sons in the</w:t>
      </w:r>
      <w:r>
        <w:rPr>
          <w:rFonts w:ascii="Calibri" w:eastAsia="Calibri" w:hAnsi="Calibri" w:cs="Calibri"/>
          <w:color w:val="000000"/>
          <w:sz w:val="20"/>
          <w:szCs w:val="20"/>
        </w:rPr>
        <w:t xml:space="preserve"> home, </w:t>
      </w:r>
      <w:r w:rsidR="00E9166C">
        <w:rPr>
          <w:rFonts w:ascii="Calibri" w:eastAsia="Calibri" w:hAnsi="Calibri" w:cs="Calibri"/>
          <w:color w:val="000000"/>
          <w:sz w:val="20"/>
          <w:szCs w:val="20"/>
        </w:rPr>
        <w:t>so</w:t>
      </w:r>
      <w:r>
        <w:rPr>
          <w:rFonts w:ascii="Calibri" w:eastAsia="Calibri" w:hAnsi="Calibri" w:cs="Calibri"/>
          <w:color w:val="000000"/>
          <w:sz w:val="20"/>
          <w:szCs w:val="20"/>
        </w:rPr>
        <w:t xml:space="preserve"> their inclusion at Sinai, while not explicitly </w:t>
      </w:r>
      <w:r>
        <w:rPr>
          <w:rFonts w:ascii="Calibri" w:eastAsia="Calibri" w:hAnsi="Calibri" w:cs="Calibri"/>
          <w:sz w:val="20"/>
          <w:szCs w:val="20"/>
        </w:rPr>
        <w:t xml:space="preserve">stated, </w:t>
      </w:r>
      <w:r w:rsidR="002527C7">
        <w:rPr>
          <w:rFonts w:ascii="Calibri" w:eastAsia="Calibri" w:hAnsi="Calibri" w:cs="Calibri"/>
          <w:sz w:val="20"/>
          <w:szCs w:val="20"/>
        </w:rPr>
        <w:t>needed to be read into the Biblical text</w:t>
      </w:r>
      <w:r>
        <w:rPr>
          <w:rFonts w:ascii="Calibri" w:eastAsia="Calibri" w:hAnsi="Calibri" w:cs="Calibri"/>
          <w:color w:val="000000"/>
          <w:sz w:val="20"/>
          <w:szCs w:val="20"/>
        </w:rPr>
        <w:t xml:space="preserve">. Without the </w:t>
      </w:r>
      <w:r w:rsidR="007D4C41">
        <w:rPr>
          <w:rFonts w:ascii="Calibri" w:eastAsia="Calibri" w:hAnsi="Calibri" w:cs="Calibri"/>
          <w:color w:val="000000"/>
          <w:sz w:val="20"/>
          <w:szCs w:val="20"/>
        </w:rPr>
        <w:t xml:space="preserve">initial enthusiastic </w:t>
      </w:r>
      <w:r>
        <w:rPr>
          <w:rFonts w:ascii="Calibri" w:eastAsia="Calibri" w:hAnsi="Calibri" w:cs="Calibri"/>
          <w:color w:val="000000"/>
          <w:sz w:val="20"/>
          <w:szCs w:val="20"/>
        </w:rPr>
        <w:t xml:space="preserve">acceptance of </w:t>
      </w:r>
      <w:r w:rsidR="00E9166C">
        <w:rPr>
          <w:rFonts w:ascii="Calibri" w:eastAsia="Calibri" w:hAnsi="Calibri" w:cs="Calibri"/>
          <w:color w:val="000000"/>
          <w:sz w:val="20"/>
          <w:szCs w:val="20"/>
        </w:rPr>
        <w:t>women</w:t>
      </w:r>
      <w:r>
        <w:rPr>
          <w:rFonts w:ascii="Calibri" w:eastAsia="Calibri" w:hAnsi="Calibri" w:cs="Calibri"/>
          <w:color w:val="000000"/>
          <w:sz w:val="20"/>
          <w:szCs w:val="20"/>
        </w:rPr>
        <w:t xml:space="preserve">, men would never have been able to commit to </w:t>
      </w:r>
      <w:r w:rsidR="007D4C41">
        <w:rPr>
          <w:rFonts w:ascii="Calibri" w:eastAsia="Calibri" w:hAnsi="Calibri" w:cs="Calibri"/>
          <w:color w:val="000000"/>
          <w:sz w:val="20"/>
          <w:szCs w:val="20"/>
        </w:rPr>
        <w:t>Torah and mitzvot.</w:t>
      </w:r>
      <w:r>
        <w:rPr>
          <w:rFonts w:ascii="Calibri" w:eastAsia="Calibri" w:hAnsi="Calibri" w:cs="Calibri"/>
          <w:color w:val="000000"/>
          <w:sz w:val="20"/>
          <w:szCs w:val="20"/>
          <w:vertAlign w:val="superscript"/>
        </w:rPr>
        <w:footnoteReference w:id="37"/>
      </w:r>
    </w:p>
    <w:p w14:paraId="57A00AD6" w14:textId="25ECA91E" w:rsidR="00CF6503" w:rsidRDefault="00CF6503" w:rsidP="002527C7">
      <w:pPr>
        <w:pBdr>
          <w:top w:val="nil"/>
          <w:left w:val="nil"/>
          <w:bottom w:val="nil"/>
          <w:right w:val="nil"/>
          <w:between w:val="nil"/>
        </w:pBdr>
        <w:spacing w:before="120" w:line="240" w:lineRule="auto"/>
        <w:ind w:leftChars="0" w:left="0" w:firstLineChars="0" w:firstLine="0"/>
        <w:rPr>
          <w:rFonts w:ascii="Calibri" w:eastAsia="Calibri" w:hAnsi="Calibri" w:cs="Calibri"/>
          <w:color w:val="000000"/>
          <w:sz w:val="20"/>
          <w:szCs w:val="20"/>
        </w:rPr>
      </w:pPr>
      <w:r>
        <w:rPr>
          <w:rFonts w:ascii="Calibri" w:eastAsia="Calibri" w:hAnsi="Calibri" w:cs="Calibri"/>
          <w:color w:val="000000"/>
          <w:sz w:val="20"/>
          <w:szCs w:val="20"/>
        </w:rPr>
        <w:lastRenderedPageBreak/>
        <w:t>Since the main duty of women</w:t>
      </w:r>
      <w:r w:rsidR="007D4C41">
        <w:rPr>
          <w:rFonts w:ascii="Calibri" w:eastAsia="Calibri" w:hAnsi="Calibri" w:cs="Calibri"/>
          <w:color w:val="000000"/>
          <w:sz w:val="20"/>
          <w:szCs w:val="20"/>
        </w:rPr>
        <w:t xml:space="preserve"> in this world view</w:t>
      </w:r>
      <w:r>
        <w:rPr>
          <w:rFonts w:ascii="Calibri" w:eastAsia="Calibri" w:hAnsi="Calibri" w:cs="Calibri"/>
          <w:color w:val="000000"/>
          <w:sz w:val="20"/>
          <w:szCs w:val="20"/>
        </w:rPr>
        <w:t xml:space="preserve"> </w:t>
      </w:r>
      <w:r w:rsidR="002527C7">
        <w:rPr>
          <w:rFonts w:ascii="Calibri" w:eastAsia="Calibri" w:hAnsi="Calibri" w:cs="Calibri"/>
          <w:color w:val="000000"/>
          <w:sz w:val="20"/>
          <w:szCs w:val="20"/>
        </w:rPr>
        <w:t>i</w:t>
      </w:r>
      <w:r>
        <w:rPr>
          <w:rFonts w:ascii="Calibri" w:eastAsia="Calibri" w:hAnsi="Calibri" w:cs="Calibri"/>
          <w:color w:val="000000"/>
          <w:sz w:val="20"/>
          <w:szCs w:val="20"/>
        </w:rPr>
        <w:t>s to enable</w:t>
      </w:r>
      <w:r w:rsidR="007D4C41">
        <w:rPr>
          <w:rFonts w:ascii="Calibri" w:eastAsia="Calibri" w:hAnsi="Calibri" w:cs="Calibri"/>
          <w:color w:val="000000"/>
          <w:sz w:val="20"/>
          <w:szCs w:val="20"/>
        </w:rPr>
        <w:t xml:space="preserve"> and inspire</w:t>
      </w:r>
      <w:r>
        <w:rPr>
          <w:rFonts w:ascii="Calibri" w:eastAsia="Calibri" w:hAnsi="Calibri" w:cs="Calibri"/>
          <w:color w:val="000000"/>
          <w:sz w:val="20"/>
          <w:szCs w:val="20"/>
        </w:rPr>
        <w:t xml:space="preserve"> the Jewish observance of men, this </w:t>
      </w:r>
      <w:r w:rsidR="007D4C41">
        <w:rPr>
          <w:rFonts w:ascii="Calibri" w:eastAsia="Calibri" w:hAnsi="Calibri" w:cs="Calibri"/>
          <w:color w:val="000000"/>
          <w:sz w:val="20"/>
          <w:szCs w:val="20"/>
        </w:rPr>
        <w:t>evolved into</w:t>
      </w:r>
      <w:r>
        <w:rPr>
          <w:rFonts w:ascii="Calibri" w:eastAsia="Calibri" w:hAnsi="Calibri" w:cs="Calibri"/>
          <w:color w:val="000000"/>
          <w:sz w:val="20"/>
          <w:szCs w:val="20"/>
        </w:rPr>
        <w:t xml:space="preserve"> a more positive commentary on the imbalance in </w:t>
      </w:r>
      <w:r w:rsidRPr="002B7FB8">
        <w:rPr>
          <w:rFonts w:ascii="Calibri" w:eastAsia="Calibri" w:hAnsi="Calibri" w:cs="Calibri"/>
          <w:i/>
          <w:iCs/>
          <w:color w:val="000000"/>
          <w:sz w:val="20"/>
          <w:szCs w:val="20"/>
        </w:rPr>
        <w:t>mitzva</w:t>
      </w:r>
      <w:r w:rsidR="00B249E7">
        <w:rPr>
          <w:rFonts w:ascii="Calibri" w:eastAsia="Calibri" w:hAnsi="Calibri" w:cs="Calibri"/>
          <w:i/>
          <w:iCs/>
          <w:color w:val="000000"/>
          <w:sz w:val="20"/>
          <w:szCs w:val="20"/>
        </w:rPr>
        <w:t>h</w:t>
      </w:r>
      <w:r>
        <w:rPr>
          <w:rFonts w:ascii="Calibri" w:eastAsia="Calibri" w:hAnsi="Calibri" w:cs="Calibri"/>
          <w:color w:val="000000"/>
          <w:sz w:val="20"/>
          <w:szCs w:val="20"/>
        </w:rPr>
        <w:t xml:space="preserve"> observance</w:t>
      </w:r>
      <w:r w:rsidR="002527C7">
        <w:rPr>
          <w:rFonts w:ascii="Calibri" w:eastAsia="Calibri" w:hAnsi="Calibri" w:cs="Calibri"/>
          <w:color w:val="000000"/>
          <w:sz w:val="20"/>
          <w:szCs w:val="20"/>
        </w:rPr>
        <w:t xml:space="preserve"> as seen in the </w:t>
      </w:r>
      <w:proofErr w:type="spellStart"/>
      <w:r w:rsidR="002527C7">
        <w:rPr>
          <w:rFonts w:ascii="Calibri" w:eastAsia="Calibri" w:hAnsi="Calibri" w:cs="Calibri"/>
          <w:color w:val="000000"/>
          <w:sz w:val="20"/>
          <w:szCs w:val="20"/>
        </w:rPr>
        <w:t>Maharal</w:t>
      </w:r>
      <w:proofErr w:type="spellEnd"/>
      <w:r>
        <w:rPr>
          <w:rFonts w:ascii="Calibri" w:eastAsia="Calibri" w:hAnsi="Calibri" w:cs="Calibri"/>
          <w:color w:val="000000"/>
          <w:sz w:val="20"/>
          <w:szCs w:val="20"/>
        </w:rPr>
        <w:t xml:space="preserve">. </w:t>
      </w:r>
      <w:r w:rsidR="002527C7">
        <w:rPr>
          <w:rFonts w:ascii="Calibri" w:eastAsia="Calibri" w:hAnsi="Calibri" w:cs="Calibri"/>
          <w:color w:val="000000"/>
          <w:sz w:val="20"/>
          <w:szCs w:val="20"/>
        </w:rPr>
        <w:t xml:space="preserve">Several hundred years later, </w:t>
      </w:r>
      <w:r>
        <w:rPr>
          <w:rFonts w:ascii="Calibri" w:eastAsia="Calibri" w:hAnsi="Calibri" w:cs="Calibri"/>
          <w:color w:val="000000"/>
          <w:sz w:val="20"/>
          <w:szCs w:val="20"/>
        </w:rPr>
        <w:t xml:space="preserve">Rabbi Samson Rafael Hirsch explains that the Torah exempted women because </w:t>
      </w:r>
      <w:r w:rsidR="002527C7">
        <w:rPr>
          <w:rFonts w:ascii="Calibri" w:eastAsia="Calibri" w:hAnsi="Calibri" w:cs="Calibri"/>
          <w:color w:val="000000"/>
          <w:sz w:val="20"/>
          <w:szCs w:val="20"/>
        </w:rPr>
        <w:t>time bound</w:t>
      </w:r>
      <w:r>
        <w:rPr>
          <w:rFonts w:ascii="Calibri" w:eastAsia="Calibri" w:hAnsi="Calibri" w:cs="Calibri"/>
          <w:color w:val="000000"/>
          <w:sz w:val="20"/>
          <w:szCs w:val="20"/>
        </w:rPr>
        <w:t xml:space="preserve"> </w:t>
      </w:r>
      <w:r w:rsidRPr="00AC5F20">
        <w:rPr>
          <w:rFonts w:ascii="Calibri" w:eastAsia="Calibri" w:hAnsi="Calibri"/>
          <w:i/>
          <w:color w:val="000000"/>
          <w:sz w:val="20"/>
        </w:rPr>
        <w:t>mitzvot</w:t>
      </w:r>
      <w:r w:rsidR="00E9166C">
        <w:rPr>
          <w:rFonts w:ascii="Calibri" w:eastAsia="Calibri" w:hAnsi="Calibri" w:cs="Calibri"/>
          <w:color w:val="000000"/>
          <w:sz w:val="20"/>
          <w:szCs w:val="20"/>
        </w:rPr>
        <w:t xml:space="preserve"> are unnecessary for the</w:t>
      </w:r>
      <w:r w:rsidR="002527C7">
        <w:rPr>
          <w:rFonts w:ascii="Calibri" w:eastAsia="Calibri" w:hAnsi="Calibri" w:cs="Calibri"/>
          <w:color w:val="000000"/>
          <w:sz w:val="20"/>
          <w:szCs w:val="20"/>
        </w:rPr>
        <w:t>ir religious commitment in contrast to men</w:t>
      </w:r>
      <w:r w:rsidR="0023411F">
        <w:rPr>
          <w:rFonts w:ascii="Calibri" w:eastAsia="Calibri" w:hAnsi="Calibri" w:cs="Calibri"/>
          <w:color w:val="000000"/>
          <w:sz w:val="20"/>
          <w:szCs w:val="20"/>
        </w:rPr>
        <w:t xml:space="preserve"> who need constant and daily reminders</w:t>
      </w:r>
      <w:r w:rsidR="00E9166C">
        <w:rPr>
          <w:rFonts w:ascii="Calibri" w:eastAsia="Calibri" w:hAnsi="Calibri" w:cs="Calibri"/>
          <w:color w:val="000000"/>
          <w:sz w:val="20"/>
          <w:szCs w:val="20"/>
        </w:rPr>
        <w:t>.</w:t>
      </w:r>
    </w:p>
    <w:tbl>
      <w:tblPr>
        <w:tblW w:w="0" w:type="auto"/>
        <w:tblInd w:w="108" w:type="dxa"/>
        <w:tblLayout w:type="fixed"/>
        <w:tblLook w:val="0000" w:firstRow="0" w:lastRow="0" w:firstColumn="0" w:lastColumn="0" w:noHBand="0" w:noVBand="0"/>
      </w:tblPr>
      <w:tblGrid>
        <w:gridCol w:w="9350"/>
      </w:tblGrid>
      <w:tr w:rsidR="00CF6503" w14:paraId="0ED38524" w14:textId="77777777" w:rsidTr="00455F34">
        <w:tc>
          <w:tcPr>
            <w:tcW w:w="9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CC89E9" w14:textId="77777777" w:rsidR="00CF6503" w:rsidRDefault="00CF6503" w:rsidP="00A22939">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sidRPr="00455F34">
              <w:rPr>
                <w:rFonts w:ascii="Carlito" w:eastAsia="Carlito" w:hAnsi="Carlito" w:cs="Carlito"/>
                <w:bCs/>
                <w:color w:val="000000"/>
                <w:sz w:val="20"/>
                <w:szCs w:val="20"/>
                <w:u w:val="single"/>
              </w:rPr>
              <w:t>R. Samson Rafael Hirsch (19</w:t>
            </w:r>
            <w:r w:rsidRPr="00455F34">
              <w:rPr>
                <w:rFonts w:ascii="Carlito" w:eastAsia="Carlito" w:hAnsi="Carlito" w:cs="Carlito"/>
                <w:bCs/>
                <w:color w:val="000000"/>
                <w:sz w:val="20"/>
                <w:szCs w:val="20"/>
                <w:u w:val="single"/>
                <w:vertAlign w:val="superscript"/>
              </w:rPr>
              <w:t>th</w:t>
            </w:r>
            <w:r w:rsidRPr="00455F34">
              <w:rPr>
                <w:rFonts w:ascii="Carlito" w:eastAsia="Carlito" w:hAnsi="Carlito" w:cs="Carlito"/>
                <w:bCs/>
                <w:color w:val="000000"/>
                <w:sz w:val="20"/>
                <w:szCs w:val="20"/>
                <w:u w:val="single"/>
              </w:rPr>
              <w:t xml:space="preserve"> century Germany), </w:t>
            </w:r>
            <w:r w:rsidRPr="00455F34">
              <w:rPr>
                <w:rFonts w:ascii="Carlito" w:eastAsia="Carlito" w:hAnsi="Carlito" w:cs="Carlito"/>
                <w:bCs/>
                <w:i/>
                <w:iCs/>
                <w:color w:val="000000"/>
                <w:sz w:val="20"/>
                <w:szCs w:val="20"/>
                <w:u w:val="single"/>
              </w:rPr>
              <w:t>Commentary to Torah</w:t>
            </w:r>
            <w:r w:rsidRPr="00455F34">
              <w:rPr>
                <w:rFonts w:ascii="Carlito" w:eastAsia="Carlito" w:hAnsi="Carlito" w:cs="Carlito"/>
                <w:bCs/>
                <w:color w:val="000000"/>
                <w:sz w:val="20"/>
                <w:szCs w:val="20"/>
                <w:u w:val="single"/>
              </w:rPr>
              <w:t>, Lev. 23:43:</w:t>
            </w:r>
            <w:r>
              <w:rPr>
                <w:rFonts w:ascii="Calibri" w:eastAsia="Calibri" w:hAnsi="Calibri" w:cs="Calibri"/>
                <w:color w:val="000000"/>
                <w:sz w:val="20"/>
                <w:szCs w:val="20"/>
              </w:rPr>
              <w:br/>
              <w:t>Clearly</w:t>
            </w:r>
            <w:r w:rsidR="001425D0">
              <w:rPr>
                <w:rFonts w:ascii="Calibri" w:eastAsia="Calibri" w:hAnsi="Calibri" w:cs="Calibri"/>
                <w:color w:val="000000"/>
                <w:sz w:val="20"/>
                <w:szCs w:val="20"/>
              </w:rPr>
              <w:t>,</w:t>
            </w:r>
            <w:r>
              <w:rPr>
                <w:rFonts w:ascii="Calibri" w:eastAsia="Calibri" w:hAnsi="Calibri" w:cs="Calibri"/>
                <w:color w:val="000000"/>
                <w:sz w:val="20"/>
                <w:szCs w:val="20"/>
              </w:rPr>
              <w:t xml:space="preserve"> women’s exemption from positive time-bound </w:t>
            </w:r>
            <w:r w:rsidRPr="00AC5F20">
              <w:rPr>
                <w:rFonts w:ascii="Calibri" w:eastAsia="Calibri" w:hAnsi="Calibri"/>
                <w:i/>
                <w:color w:val="000000"/>
                <w:sz w:val="20"/>
              </w:rPr>
              <w:t>mitzvot</w:t>
            </w:r>
            <w:r>
              <w:rPr>
                <w:rFonts w:ascii="Calibri" w:eastAsia="Calibri" w:hAnsi="Calibri" w:cs="Calibri"/>
                <w:color w:val="000000"/>
                <w:sz w:val="20"/>
                <w:szCs w:val="20"/>
              </w:rPr>
              <w:t xml:space="preserve"> is not a consequence of their diminished worth; nor is it because the Torah found them unfit, as it were, to fulfill these </w:t>
            </w:r>
            <w:r w:rsidRPr="00AC5F20">
              <w:rPr>
                <w:rFonts w:ascii="Calibri" w:eastAsia="Calibri" w:hAnsi="Calibri"/>
                <w:i/>
                <w:color w:val="000000"/>
                <w:sz w:val="20"/>
              </w:rPr>
              <w:t>mitzvot</w:t>
            </w:r>
            <w:r>
              <w:rPr>
                <w:rFonts w:ascii="Calibri" w:eastAsia="Calibri" w:hAnsi="Calibri" w:cs="Calibri"/>
                <w:color w:val="000000"/>
                <w:sz w:val="20"/>
                <w:szCs w:val="20"/>
              </w:rPr>
              <w:t xml:space="preserve">. </w:t>
            </w:r>
            <w:r w:rsidRPr="00455F34">
              <w:rPr>
                <w:rFonts w:ascii="Carlito" w:eastAsia="Carlito" w:hAnsi="Carlito" w:cs="Carlito"/>
                <w:bCs/>
                <w:i/>
                <w:iCs/>
                <w:color w:val="000000"/>
                <w:sz w:val="20"/>
                <w:szCs w:val="20"/>
              </w:rPr>
              <w:t xml:space="preserve">Rather, it seems to me, it is because the Torah understood that women are not in need of these </w:t>
            </w:r>
            <w:r w:rsidRPr="00455F34">
              <w:rPr>
                <w:rFonts w:ascii="Carlito" w:eastAsia="Carlito" w:hAnsi="Carlito"/>
                <w:bCs/>
                <w:i/>
                <w:iCs/>
                <w:color w:val="000000"/>
                <w:sz w:val="20"/>
              </w:rPr>
              <w:t>mitzvot</w:t>
            </w:r>
            <w:r w:rsidRPr="00455F34">
              <w:rPr>
                <w:rFonts w:ascii="Carlito" w:eastAsia="Carlito" w:hAnsi="Carlito" w:cs="Carlito"/>
                <w:bCs/>
                <w:i/>
                <w:iCs/>
                <w:color w:val="000000"/>
                <w:sz w:val="20"/>
                <w:szCs w:val="20"/>
              </w:rPr>
              <w:t>.</w:t>
            </w:r>
            <w:r>
              <w:rPr>
                <w:rFonts w:ascii="Carlito" w:eastAsia="Carlito" w:hAnsi="Carlito" w:cs="Carlito"/>
                <w:b/>
                <w:color w:val="000000"/>
                <w:sz w:val="20"/>
                <w:szCs w:val="20"/>
              </w:rPr>
              <w:t xml:space="preserve"> </w:t>
            </w:r>
            <w:r>
              <w:rPr>
                <w:rFonts w:ascii="Calibri" w:eastAsia="Calibri" w:hAnsi="Calibri" w:cs="Calibri"/>
                <w:color w:val="000000"/>
                <w:sz w:val="20"/>
                <w:szCs w:val="20"/>
              </w:rPr>
              <w:t>The Torah affirms that our women are imbued with a great love and a holy enthusiasm for their role in Divine worship, exceeding that of m</w:t>
            </w:r>
            <w:r w:rsidR="00B249E7">
              <w:rPr>
                <w:rFonts w:ascii="Calibri" w:eastAsia="Calibri" w:hAnsi="Calibri" w:cs="Calibri"/>
                <w:color w:val="000000"/>
                <w:sz w:val="20"/>
                <w:szCs w:val="20"/>
              </w:rPr>
              <w:t>e</w:t>
            </w:r>
            <w:r>
              <w:rPr>
                <w:rFonts w:ascii="Calibri" w:eastAsia="Calibri" w:hAnsi="Calibri" w:cs="Calibri"/>
                <w:color w:val="000000"/>
                <w:sz w:val="20"/>
                <w:szCs w:val="20"/>
              </w:rPr>
              <w:t xml:space="preserve">n. The trials men undergo in their professional activities jeopardize their fidelity to Torah and therefore, they require, from time to time, </w:t>
            </w:r>
            <w:proofErr w:type="gramStart"/>
            <w:r>
              <w:rPr>
                <w:rFonts w:ascii="Calibri" w:eastAsia="Calibri" w:hAnsi="Calibri" w:cs="Calibri"/>
                <w:color w:val="000000"/>
                <w:sz w:val="20"/>
                <w:szCs w:val="20"/>
              </w:rPr>
              <w:t>reminders</w:t>
            </w:r>
            <w:proofErr w:type="gramEnd"/>
            <w:r>
              <w:rPr>
                <w:rFonts w:ascii="Calibri" w:eastAsia="Calibri" w:hAnsi="Calibri" w:cs="Calibri"/>
                <w:color w:val="000000"/>
                <w:sz w:val="20"/>
                <w:szCs w:val="20"/>
              </w:rPr>
              <w:t xml:space="preserve"> and warnings in the form of time-related precepts. Women, whose lifestyle does not subject them to comparable trials and hazards, have no need for such periodic reminders.</w:t>
            </w:r>
          </w:p>
        </w:tc>
      </w:tr>
    </w:tbl>
    <w:p w14:paraId="63A77338" w14:textId="77777777" w:rsidR="00CF6503" w:rsidRDefault="00CF6503" w:rsidP="00CF6503">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Upon reading Rabbi Hirsch, one cannot help but ponder </w:t>
      </w:r>
      <w:r w:rsidR="00CD6EA3">
        <w:rPr>
          <w:rFonts w:ascii="Calibri" w:eastAsia="Calibri" w:hAnsi="Calibri" w:cs="Calibri"/>
          <w:color w:val="000000"/>
          <w:sz w:val="20"/>
          <w:szCs w:val="20"/>
        </w:rPr>
        <w:t xml:space="preserve">his </w:t>
      </w:r>
      <w:r>
        <w:rPr>
          <w:rFonts w:ascii="Calibri" w:eastAsia="Calibri" w:hAnsi="Calibri" w:cs="Calibri"/>
          <w:color w:val="000000"/>
          <w:sz w:val="20"/>
          <w:szCs w:val="20"/>
        </w:rPr>
        <w:t xml:space="preserve">last sentence. </w:t>
      </w:r>
      <w:r w:rsidR="00C36E0F">
        <w:rPr>
          <w:rFonts w:ascii="Calibri" w:eastAsia="Calibri" w:hAnsi="Calibri" w:cs="Calibri"/>
          <w:color w:val="000000"/>
          <w:sz w:val="20"/>
          <w:szCs w:val="20"/>
        </w:rPr>
        <w:t>I</w:t>
      </w:r>
      <w:r>
        <w:rPr>
          <w:rFonts w:ascii="Calibri" w:eastAsia="Calibri" w:hAnsi="Calibri" w:cs="Calibri"/>
          <w:color w:val="000000"/>
          <w:sz w:val="20"/>
          <w:szCs w:val="20"/>
        </w:rPr>
        <w:t>n the past</w:t>
      </w:r>
      <w:r w:rsidR="00C36E0F">
        <w:rPr>
          <w:rFonts w:ascii="Calibri" w:eastAsia="Calibri" w:hAnsi="Calibri" w:cs="Calibri"/>
          <w:color w:val="000000"/>
          <w:sz w:val="20"/>
          <w:szCs w:val="20"/>
        </w:rPr>
        <w:t>,</w:t>
      </w:r>
      <w:r>
        <w:rPr>
          <w:rFonts w:ascii="Calibri" w:eastAsia="Calibri" w:hAnsi="Calibri" w:cs="Calibri"/>
          <w:color w:val="000000"/>
          <w:sz w:val="20"/>
          <w:szCs w:val="20"/>
        </w:rPr>
        <w:t xml:space="preserve"> women may not have been subject to comparable trials and hazards as men, but what would he say of society in which men and women interact regularly in the same challenging external environments? Given that he greatly contextualizes his explanation to a reality that no longer exists, would he argue that now women should be equally obligated?</w:t>
      </w:r>
    </w:p>
    <w:p w14:paraId="29FC0D94" w14:textId="77777777" w:rsidR="00CF6503" w:rsidRDefault="00CF6503" w:rsidP="00072642">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The </w:t>
      </w:r>
      <w:proofErr w:type="spellStart"/>
      <w:r>
        <w:rPr>
          <w:rFonts w:ascii="Calibri" w:eastAsia="Calibri" w:hAnsi="Calibri" w:cs="Calibri"/>
          <w:color w:val="000000"/>
          <w:sz w:val="20"/>
          <w:szCs w:val="20"/>
        </w:rPr>
        <w:t>Maharal</w:t>
      </w:r>
      <w:proofErr w:type="spellEnd"/>
      <w:r>
        <w:rPr>
          <w:rFonts w:ascii="Calibri" w:eastAsia="Calibri" w:hAnsi="Calibri" w:cs="Calibri"/>
          <w:color w:val="000000"/>
          <w:sz w:val="20"/>
          <w:szCs w:val="20"/>
        </w:rPr>
        <w:t xml:space="preserve"> and Rabbi Hirsch reframed some of the earlier speculation</w:t>
      </w:r>
      <w:r w:rsidR="001425D0">
        <w:rPr>
          <w:rFonts w:ascii="Calibri" w:eastAsia="Calibri" w:hAnsi="Calibri" w:cs="Calibri"/>
          <w:color w:val="000000"/>
          <w:sz w:val="20"/>
          <w:szCs w:val="20"/>
        </w:rPr>
        <w:t>s</w:t>
      </w:r>
      <w:r>
        <w:rPr>
          <w:rFonts w:ascii="Calibri" w:eastAsia="Calibri" w:hAnsi="Calibri" w:cs="Calibri"/>
          <w:color w:val="000000"/>
          <w:sz w:val="20"/>
          <w:szCs w:val="20"/>
        </w:rPr>
        <w:t xml:space="preserve"> on women’s character (inferior to men) and women’s role (subservient to husband), into a more positive outlook in which women are spiritually superior and thus in need of fewer </w:t>
      </w:r>
      <w:r w:rsidRPr="00AC5F20">
        <w:rPr>
          <w:rFonts w:ascii="Calibri" w:eastAsia="Calibri" w:hAnsi="Calibri"/>
          <w:i/>
          <w:color w:val="000000"/>
          <w:sz w:val="20"/>
        </w:rPr>
        <w:t>mitzvot</w:t>
      </w:r>
      <w:r>
        <w:rPr>
          <w:rFonts w:ascii="Calibri" w:eastAsia="Calibri" w:hAnsi="Calibri" w:cs="Calibri"/>
          <w:color w:val="000000"/>
          <w:sz w:val="20"/>
          <w:szCs w:val="20"/>
        </w:rPr>
        <w:t xml:space="preserve">. </w:t>
      </w:r>
    </w:p>
    <w:p w14:paraId="45A19F43" w14:textId="60A78DE1" w:rsidR="00CF6503" w:rsidRDefault="00CF6503" w:rsidP="00CF6503">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In short, the two meta-halakhic explanations that became dominant in the 20</w:t>
      </w:r>
      <w:r>
        <w:rPr>
          <w:rFonts w:ascii="Calibri" w:eastAsia="Calibri" w:hAnsi="Calibri" w:cs="Calibri"/>
          <w:color w:val="000000"/>
          <w:sz w:val="20"/>
          <w:szCs w:val="20"/>
          <w:vertAlign w:val="superscript"/>
        </w:rPr>
        <w:t>th</w:t>
      </w:r>
      <w:r>
        <w:rPr>
          <w:rFonts w:ascii="Calibri" w:eastAsia="Calibri" w:hAnsi="Calibri" w:cs="Calibri"/>
          <w:color w:val="000000"/>
          <w:sz w:val="20"/>
          <w:szCs w:val="20"/>
        </w:rPr>
        <w:t xml:space="preserve"> century were women’s innate spirituality leading to less existential necessity for </w:t>
      </w:r>
      <w:r w:rsidRPr="00AC5F20">
        <w:rPr>
          <w:rFonts w:ascii="Calibri" w:eastAsia="Calibri" w:hAnsi="Calibri"/>
          <w:i/>
          <w:color w:val="000000"/>
          <w:sz w:val="20"/>
        </w:rPr>
        <w:t>mitzvot</w:t>
      </w:r>
      <w:r>
        <w:rPr>
          <w:rFonts w:ascii="Calibri" w:eastAsia="Calibri" w:hAnsi="Calibri" w:cs="Calibri"/>
          <w:color w:val="000000"/>
          <w:sz w:val="20"/>
          <w:szCs w:val="20"/>
        </w:rPr>
        <w:t xml:space="preserve"> and the reinforcement of the woman’s central role as wife and mother</w:t>
      </w:r>
      <w:r w:rsidR="006C49EB">
        <w:rPr>
          <w:rFonts w:ascii="Calibri" w:eastAsia="Calibri" w:hAnsi="Calibri" w:cs="Calibri"/>
          <w:color w:val="000000"/>
          <w:sz w:val="20"/>
          <w:szCs w:val="20"/>
        </w:rPr>
        <w:t xml:space="preserve">, </w:t>
      </w:r>
      <w:r>
        <w:rPr>
          <w:rFonts w:ascii="Calibri" w:eastAsia="Calibri" w:hAnsi="Calibri" w:cs="Calibri"/>
          <w:color w:val="000000"/>
          <w:sz w:val="20"/>
          <w:szCs w:val="20"/>
        </w:rPr>
        <w:t xml:space="preserve">rather than submission to </w:t>
      </w:r>
      <w:r w:rsidR="0068046D">
        <w:rPr>
          <w:rFonts w:ascii="Calibri" w:eastAsia="Calibri" w:hAnsi="Calibri" w:cs="Calibri"/>
          <w:color w:val="000000"/>
          <w:sz w:val="20"/>
          <w:szCs w:val="20"/>
        </w:rPr>
        <w:t xml:space="preserve">her </w:t>
      </w:r>
      <w:r>
        <w:rPr>
          <w:rFonts w:ascii="Calibri" w:eastAsia="Calibri" w:hAnsi="Calibri" w:cs="Calibri"/>
          <w:color w:val="000000"/>
          <w:sz w:val="20"/>
          <w:szCs w:val="20"/>
        </w:rPr>
        <w:t xml:space="preserve">husband. For Orthodox and non-Orthodox feminists alike, this differentiation, which results in </w:t>
      </w:r>
      <w:r w:rsidR="0023411F">
        <w:rPr>
          <w:rFonts w:ascii="Calibri" w:eastAsia="Calibri" w:hAnsi="Calibri" w:cs="Calibri"/>
          <w:color w:val="000000"/>
          <w:sz w:val="20"/>
          <w:szCs w:val="20"/>
        </w:rPr>
        <w:t xml:space="preserve">gender </w:t>
      </w:r>
      <w:r>
        <w:rPr>
          <w:rFonts w:ascii="Calibri" w:eastAsia="Calibri" w:hAnsi="Calibri" w:cs="Calibri"/>
          <w:color w:val="000000"/>
          <w:sz w:val="20"/>
          <w:szCs w:val="20"/>
        </w:rPr>
        <w:t xml:space="preserve">bifurcation and </w:t>
      </w:r>
      <w:r w:rsidR="0023411F">
        <w:rPr>
          <w:rFonts w:ascii="Calibri" w:eastAsia="Calibri" w:hAnsi="Calibri" w:cs="Calibri"/>
          <w:color w:val="000000"/>
          <w:sz w:val="20"/>
          <w:szCs w:val="20"/>
        </w:rPr>
        <w:t>more</w:t>
      </w:r>
      <w:r>
        <w:rPr>
          <w:rFonts w:ascii="Calibri" w:eastAsia="Calibri" w:hAnsi="Calibri" w:cs="Calibri"/>
          <w:color w:val="000000"/>
          <w:sz w:val="20"/>
          <w:szCs w:val="20"/>
        </w:rPr>
        <w:t xml:space="preserve"> obligations for men, can seem apologetic and even demeaning. Despite the traditional religious narrative that women are given equal bidding to fulfill the will of God </w:t>
      </w:r>
      <w:r w:rsidRPr="009B4264">
        <w:rPr>
          <w:rFonts w:ascii="Calibri" w:eastAsia="Calibri" w:hAnsi="Calibri" w:cs="Calibri"/>
          <w:i/>
          <w:iCs/>
          <w:color w:val="000000"/>
          <w:sz w:val="20"/>
          <w:szCs w:val="20"/>
        </w:rPr>
        <w:t>in their own way</w:t>
      </w:r>
      <w:r>
        <w:rPr>
          <w:rFonts w:ascii="Calibri" w:eastAsia="Calibri" w:hAnsi="Calibri" w:cs="Calibri"/>
          <w:color w:val="000000"/>
          <w:sz w:val="20"/>
          <w:szCs w:val="20"/>
        </w:rPr>
        <w:t>, it justifies a hierarchy that ultimately translates into exclusive male authority.</w:t>
      </w:r>
    </w:p>
    <w:p w14:paraId="6467A587" w14:textId="77777777" w:rsidR="00CF6503" w:rsidRDefault="00CF6503" w:rsidP="00CF6503">
      <w:pPr>
        <w:pBdr>
          <w:top w:val="nil"/>
          <w:left w:val="nil"/>
          <w:bottom w:val="nil"/>
          <w:right w:val="nil"/>
          <w:between w:val="nil"/>
        </w:pBdr>
        <w:spacing w:before="120" w:line="240" w:lineRule="auto"/>
        <w:ind w:left="0" w:hanging="2"/>
        <w:rPr>
          <w:rFonts w:ascii="Carlito" w:eastAsia="Carlito" w:hAnsi="Carlito" w:cs="Carlito"/>
          <w:b/>
          <w:color w:val="000000"/>
          <w:sz w:val="20"/>
          <w:szCs w:val="20"/>
        </w:rPr>
      </w:pPr>
      <w:r>
        <w:rPr>
          <w:rFonts w:ascii="Carlito" w:eastAsia="Carlito" w:hAnsi="Carlito" w:cs="Carlito"/>
          <w:b/>
          <w:color w:val="000000"/>
          <w:sz w:val="20"/>
          <w:szCs w:val="20"/>
        </w:rPr>
        <w:t xml:space="preserve">Feminist </w:t>
      </w:r>
      <w:r w:rsidR="006D73B7">
        <w:rPr>
          <w:rFonts w:ascii="Carlito" w:eastAsia="Carlito" w:hAnsi="Carlito" w:cs="Carlito"/>
          <w:b/>
          <w:color w:val="000000"/>
          <w:sz w:val="20"/>
          <w:szCs w:val="20"/>
        </w:rPr>
        <w:t>Scholars in the 20th Century</w:t>
      </w:r>
    </w:p>
    <w:p w14:paraId="7746243A" w14:textId="6349A53A" w:rsidR="00CF6503" w:rsidRDefault="00CF6503" w:rsidP="00CF6503">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In the </w:t>
      </w:r>
      <w:r w:rsidR="009B4264">
        <w:rPr>
          <w:rFonts w:ascii="Calibri" w:eastAsia="Calibri" w:hAnsi="Calibri" w:cs="Calibri"/>
          <w:color w:val="000000"/>
          <w:sz w:val="20"/>
          <w:szCs w:val="20"/>
        </w:rPr>
        <w:t>late</w:t>
      </w:r>
      <w:r>
        <w:rPr>
          <w:rFonts w:ascii="Calibri" w:eastAsia="Calibri" w:hAnsi="Calibri" w:cs="Calibri"/>
          <w:color w:val="000000"/>
          <w:sz w:val="20"/>
          <w:szCs w:val="20"/>
        </w:rPr>
        <w:t xml:space="preserve"> 20</w:t>
      </w:r>
      <w:r>
        <w:rPr>
          <w:rFonts w:ascii="Calibri" w:eastAsia="Calibri" w:hAnsi="Calibri" w:cs="Calibri"/>
          <w:color w:val="000000"/>
          <w:sz w:val="20"/>
          <w:szCs w:val="20"/>
          <w:vertAlign w:val="superscript"/>
        </w:rPr>
        <w:t>th</w:t>
      </w:r>
      <w:r>
        <w:rPr>
          <w:rFonts w:ascii="Calibri" w:eastAsia="Calibri" w:hAnsi="Calibri" w:cs="Calibri"/>
          <w:color w:val="000000"/>
          <w:sz w:val="20"/>
          <w:szCs w:val="20"/>
        </w:rPr>
        <w:t xml:space="preserve"> century, female Talmud </w:t>
      </w:r>
      <w:r>
        <w:rPr>
          <w:rFonts w:ascii="Calibri" w:eastAsia="Calibri" w:hAnsi="Calibri" w:cs="Calibri"/>
          <w:sz w:val="20"/>
          <w:szCs w:val="20"/>
        </w:rPr>
        <w:t>scholars began</w:t>
      </w:r>
      <w:r>
        <w:rPr>
          <w:rFonts w:ascii="Calibri" w:eastAsia="Calibri" w:hAnsi="Calibri" w:cs="Calibri"/>
          <w:color w:val="000000"/>
          <w:sz w:val="20"/>
          <w:szCs w:val="20"/>
        </w:rPr>
        <w:t xml:space="preserve"> to critically read the sources that presented the differences in obligation and </w:t>
      </w:r>
      <w:r w:rsidR="0023411F">
        <w:rPr>
          <w:rFonts w:ascii="Calibri" w:eastAsia="Calibri" w:hAnsi="Calibri" w:cs="Calibri"/>
          <w:color w:val="000000"/>
          <w:sz w:val="20"/>
          <w:szCs w:val="20"/>
        </w:rPr>
        <w:t xml:space="preserve">religious </w:t>
      </w:r>
      <w:r>
        <w:rPr>
          <w:rFonts w:ascii="Calibri" w:eastAsia="Calibri" w:hAnsi="Calibri" w:cs="Calibri"/>
          <w:color w:val="000000"/>
          <w:sz w:val="20"/>
          <w:szCs w:val="20"/>
        </w:rPr>
        <w:t xml:space="preserve">participation between men and women. </w:t>
      </w:r>
      <w:r w:rsidR="002C7B7B">
        <w:rPr>
          <w:rFonts w:ascii="Calibri" w:eastAsia="Calibri" w:hAnsi="Calibri" w:cs="Calibri"/>
          <w:color w:val="000000"/>
          <w:sz w:val="20"/>
          <w:szCs w:val="20"/>
        </w:rPr>
        <w:t xml:space="preserve">Many </w:t>
      </w:r>
      <w:r>
        <w:rPr>
          <w:rFonts w:ascii="Calibri" w:eastAsia="Calibri" w:hAnsi="Calibri" w:cs="Calibri"/>
          <w:color w:val="000000"/>
          <w:sz w:val="20"/>
          <w:szCs w:val="20"/>
        </w:rPr>
        <w:t xml:space="preserve">felt that the overall gender differentiation was not mandated by God, but largely based on interpretation of texts reflecting traditional behavior in </w:t>
      </w:r>
      <w:r w:rsidR="007472F9">
        <w:rPr>
          <w:rFonts w:ascii="Calibri" w:eastAsia="Calibri" w:hAnsi="Calibri" w:cs="Calibri"/>
          <w:color w:val="000000"/>
          <w:sz w:val="20"/>
          <w:szCs w:val="20"/>
        </w:rPr>
        <w:t xml:space="preserve">a </w:t>
      </w:r>
      <w:r>
        <w:rPr>
          <w:rFonts w:ascii="Calibri" w:eastAsia="Calibri" w:hAnsi="Calibri" w:cs="Calibri"/>
          <w:color w:val="000000"/>
          <w:sz w:val="20"/>
          <w:szCs w:val="20"/>
        </w:rPr>
        <w:t>patriarchal society</w:t>
      </w:r>
      <w:r w:rsidR="00E30DF4">
        <w:rPr>
          <w:rFonts w:ascii="Calibri" w:eastAsia="Calibri" w:hAnsi="Calibri" w:cs="Calibri"/>
          <w:color w:val="000000"/>
          <w:sz w:val="20"/>
          <w:szCs w:val="20"/>
        </w:rPr>
        <w:t xml:space="preserve">. </w:t>
      </w:r>
      <w:r>
        <w:rPr>
          <w:rFonts w:ascii="Calibri" w:eastAsia="Calibri" w:hAnsi="Calibri" w:cs="Calibri"/>
          <w:color w:val="000000"/>
          <w:sz w:val="20"/>
          <w:szCs w:val="20"/>
        </w:rPr>
        <w:t xml:space="preserve">As will be seen in the excerpted selections below, women’s voices sound </w:t>
      </w:r>
      <w:proofErr w:type="gramStart"/>
      <w:r>
        <w:rPr>
          <w:rFonts w:ascii="Calibri" w:eastAsia="Calibri" w:hAnsi="Calibri" w:cs="Calibri"/>
          <w:color w:val="000000"/>
          <w:sz w:val="20"/>
          <w:szCs w:val="20"/>
        </w:rPr>
        <w:t>very different</w:t>
      </w:r>
      <w:proofErr w:type="gramEnd"/>
      <w:r>
        <w:rPr>
          <w:rFonts w:ascii="Calibri" w:eastAsia="Calibri" w:hAnsi="Calibri" w:cs="Calibri"/>
          <w:color w:val="000000"/>
          <w:sz w:val="20"/>
          <w:szCs w:val="20"/>
        </w:rPr>
        <w:t xml:space="preserve"> than men’s </w:t>
      </w:r>
      <w:r w:rsidR="004570C1">
        <w:rPr>
          <w:rFonts w:ascii="Calibri" w:eastAsia="Calibri" w:hAnsi="Calibri" w:cs="Calibri"/>
          <w:color w:val="000000"/>
          <w:sz w:val="20"/>
          <w:szCs w:val="20"/>
        </w:rPr>
        <w:t xml:space="preserve">when </w:t>
      </w:r>
      <w:r>
        <w:rPr>
          <w:rFonts w:ascii="Calibri" w:eastAsia="Calibri" w:hAnsi="Calibri" w:cs="Calibri"/>
          <w:color w:val="000000"/>
          <w:sz w:val="20"/>
          <w:szCs w:val="20"/>
        </w:rPr>
        <w:t xml:space="preserve">they encounter the Talmudic texts that establish </w:t>
      </w:r>
      <w:r w:rsidR="0023411F">
        <w:rPr>
          <w:rFonts w:ascii="Calibri" w:eastAsia="Calibri" w:hAnsi="Calibri" w:cs="Calibri"/>
          <w:color w:val="000000"/>
          <w:sz w:val="20"/>
          <w:szCs w:val="20"/>
        </w:rPr>
        <w:t>a</w:t>
      </w:r>
      <w:r>
        <w:rPr>
          <w:rFonts w:ascii="Calibri" w:eastAsia="Calibri" w:hAnsi="Calibri" w:cs="Calibri"/>
          <w:color w:val="000000"/>
          <w:sz w:val="20"/>
          <w:szCs w:val="20"/>
        </w:rPr>
        <w:t xml:space="preserve"> gender binary.</w:t>
      </w:r>
    </w:p>
    <w:p w14:paraId="5E7C200A" w14:textId="1B54A0ED" w:rsidR="00780F5B" w:rsidRDefault="00CF6503" w:rsidP="00CF6503">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Judith Hauptman</w:t>
      </w:r>
      <w:r w:rsidR="006871B5">
        <w:rPr>
          <w:rFonts w:ascii="Calibri" w:eastAsia="Calibri" w:hAnsi="Calibri" w:cs="Calibri"/>
          <w:color w:val="000000"/>
          <w:sz w:val="20"/>
          <w:szCs w:val="20"/>
        </w:rPr>
        <w:t>, for instance,</w:t>
      </w:r>
      <w:r>
        <w:rPr>
          <w:rFonts w:ascii="Calibri" w:eastAsia="Calibri" w:hAnsi="Calibri" w:cs="Calibri"/>
          <w:color w:val="000000"/>
          <w:sz w:val="20"/>
          <w:szCs w:val="20"/>
        </w:rPr>
        <w:t xml:space="preserve"> notes that the whole </w:t>
      </w:r>
      <w:r w:rsidR="002C7B7B">
        <w:rPr>
          <w:rFonts w:ascii="Calibri" w:eastAsia="Calibri" w:hAnsi="Calibri" w:cs="Calibri"/>
          <w:color w:val="000000"/>
          <w:sz w:val="20"/>
          <w:szCs w:val="20"/>
        </w:rPr>
        <w:t xml:space="preserve">category </w:t>
      </w:r>
      <w:r>
        <w:rPr>
          <w:rFonts w:ascii="Calibri" w:eastAsia="Calibri" w:hAnsi="Calibri" w:cs="Calibri"/>
          <w:color w:val="000000"/>
          <w:sz w:val="20"/>
          <w:szCs w:val="20"/>
        </w:rPr>
        <w:t xml:space="preserve">of time-bound </w:t>
      </w:r>
      <w:r w:rsidRPr="00AC5F20">
        <w:rPr>
          <w:rFonts w:ascii="Calibri" w:eastAsia="Calibri" w:hAnsi="Calibri"/>
          <w:i/>
          <w:color w:val="000000"/>
          <w:sz w:val="20"/>
        </w:rPr>
        <w:t>mitzvot</w:t>
      </w:r>
      <w:r>
        <w:rPr>
          <w:rFonts w:ascii="Calibri" w:eastAsia="Calibri" w:hAnsi="Calibri" w:cs="Calibri"/>
          <w:color w:val="000000"/>
          <w:sz w:val="20"/>
          <w:szCs w:val="20"/>
        </w:rPr>
        <w:t xml:space="preserve"> distinguishing between men and women’s level of obligation in </w:t>
      </w:r>
      <w:r w:rsidRPr="00AC5F20">
        <w:rPr>
          <w:rFonts w:ascii="Calibri" w:eastAsia="Calibri" w:hAnsi="Calibri"/>
          <w:i/>
          <w:color w:val="000000"/>
          <w:sz w:val="20"/>
        </w:rPr>
        <w:t>mitzvot</w:t>
      </w:r>
      <w:r>
        <w:rPr>
          <w:rFonts w:ascii="Calibri" w:eastAsia="Calibri" w:hAnsi="Calibri" w:cs="Calibri"/>
          <w:color w:val="000000"/>
          <w:sz w:val="20"/>
          <w:szCs w:val="20"/>
        </w:rPr>
        <w:t xml:space="preserve"> </w:t>
      </w:r>
      <w:r w:rsidR="004570C1">
        <w:rPr>
          <w:rFonts w:ascii="Calibri" w:eastAsia="Calibri" w:hAnsi="Calibri" w:cs="Calibri"/>
          <w:color w:val="000000"/>
          <w:sz w:val="20"/>
          <w:szCs w:val="20"/>
        </w:rPr>
        <w:t xml:space="preserve">is </w:t>
      </w:r>
      <w:r>
        <w:rPr>
          <w:rFonts w:ascii="Calibri" w:eastAsia="Calibri" w:hAnsi="Calibri" w:cs="Calibri"/>
          <w:color w:val="000000"/>
          <w:sz w:val="20"/>
          <w:szCs w:val="20"/>
        </w:rPr>
        <w:t xml:space="preserve">devoid of any sort of coherent explanation or </w:t>
      </w:r>
      <w:r w:rsidR="00573F28">
        <w:rPr>
          <w:rFonts w:ascii="Calibri" w:eastAsia="Calibri" w:hAnsi="Calibri" w:cs="Calibri"/>
          <w:color w:val="000000"/>
          <w:sz w:val="20"/>
          <w:szCs w:val="20"/>
        </w:rPr>
        <w:t>biblical</w:t>
      </w:r>
      <w:r>
        <w:rPr>
          <w:rFonts w:ascii="Calibri" w:eastAsia="Calibri" w:hAnsi="Calibri" w:cs="Calibri"/>
          <w:color w:val="000000"/>
          <w:sz w:val="20"/>
          <w:szCs w:val="20"/>
        </w:rPr>
        <w:t xml:space="preserve"> prooftext. The only purpose it seemed to serve, she suggests, was to create this differentiation, which put women at a disadvantage. Before </w:t>
      </w:r>
      <w:r w:rsidR="00985EC3">
        <w:rPr>
          <w:rFonts w:ascii="Calibri" w:eastAsia="Calibri" w:hAnsi="Calibri" w:cs="Calibri"/>
          <w:color w:val="000000"/>
          <w:sz w:val="20"/>
          <w:szCs w:val="20"/>
        </w:rPr>
        <w:t>Hauptman</w:t>
      </w:r>
      <w:r>
        <w:rPr>
          <w:rFonts w:ascii="Calibri" w:eastAsia="Calibri" w:hAnsi="Calibri" w:cs="Calibri"/>
          <w:color w:val="000000"/>
          <w:sz w:val="20"/>
          <w:szCs w:val="20"/>
        </w:rPr>
        <w:t xml:space="preserve">, no male rabbinic authority had seen it as such. </w:t>
      </w:r>
      <w:r w:rsidR="00780F5B">
        <w:rPr>
          <w:rFonts w:ascii="Calibri" w:eastAsia="Calibri" w:hAnsi="Calibri" w:cs="Calibri"/>
          <w:color w:val="000000"/>
          <w:sz w:val="20"/>
          <w:szCs w:val="20"/>
        </w:rPr>
        <w:t xml:space="preserve">Judith </w:t>
      </w:r>
      <w:proofErr w:type="spellStart"/>
      <w:r w:rsidR="00780F5B">
        <w:rPr>
          <w:rFonts w:ascii="Calibri" w:eastAsia="Calibri" w:hAnsi="Calibri" w:cs="Calibri"/>
          <w:color w:val="000000"/>
          <w:sz w:val="20"/>
          <w:szCs w:val="20"/>
        </w:rPr>
        <w:t>Plaskow</w:t>
      </w:r>
      <w:proofErr w:type="spellEnd"/>
      <w:r w:rsidR="00780F5B">
        <w:rPr>
          <w:rFonts w:ascii="Calibri" w:eastAsia="Calibri" w:hAnsi="Calibri" w:cs="Calibri"/>
          <w:color w:val="000000"/>
          <w:sz w:val="20"/>
          <w:szCs w:val="20"/>
        </w:rPr>
        <w:t xml:space="preserve">, in her seminal book </w:t>
      </w:r>
      <w:r w:rsidR="00780F5B" w:rsidRPr="00780F5B">
        <w:rPr>
          <w:rFonts w:ascii="Calibri" w:eastAsia="Calibri" w:hAnsi="Calibri" w:cs="Calibri"/>
          <w:i/>
          <w:iCs/>
          <w:color w:val="000000"/>
          <w:sz w:val="20"/>
          <w:szCs w:val="20"/>
        </w:rPr>
        <w:t>Standing Again at Sinai</w:t>
      </w:r>
      <w:r w:rsidR="00780F5B">
        <w:rPr>
          <w:rFonts w:ascii="Calibri" w:eastAsia="Calibri" w:hAnsi="Calibri" w:cs="Calibri"/>
          <w:color w:val="000000"/>
          <w:sz w:val="20"/>
          <w:szCs w:val="20"/>
        </w:rPr>
        <w:t xml:space="preserve">, wrote that “any halakha that is part of a feminist Judaism would have to look very different from halakha as it has been….it would begin with the assumption of women’s equality and humanity and </w:t>
      </w:r>
      <w:r w:rsidR="00780F5B">
        <w:rPr>
          <w:rFonts w:ascii="Calibri" w:eastAsia="Calibri" w:hAnsi="Calibri" w:cs="Calibri"/>
          <w:color w:val="000000"/>
          <w:sz w:val="20"/>
          <w:szCs w:val="20"/>
        </w:rPr>
        <w:lastRenderedPageBreak/>
        <w:t>legislate only on that basis</w:t>
      </w:r>
      <w:r w:rsidR="00780F5B">
        <w:rPr>
          <w:rStyle w:val="FootnoteReference"/>
          <w:rFonts w:ascii="Calibri" w:eastAsia="Calibri" w:hAnsi="Calibri" w:cs="Calibri"/>
          <w:color w:val="000000"/>
          <w:sz w:val="20"/>
          <w:szCs w:val="20"/>
        </w:rPr>
        <w:footnoteReference w:id="38"/>
      </w:r>
      <w:r w:rsidR="00780F5B">
        <w:rPr>
          <w:rFonts w:ascii="Calibri" w:eastAsia="Calibri" w:hAnsi="Calibri" w:cs="Calibri"/>
          <w:color w:val="000000"/>
          <w:sz w:val="20"/>
          <w:szCs w:val="20"/>
        </w:rPr>
        <w:t xml:space="preserve">.” </w:t>
      </w:r>
      <w:r w:rsidR="003A3711">
        <w:rPr>
          <w:rFonts w:ascii="Calibri" w:eastAsia="Calibri" w:hAnsi="Calibri" w:cs="Calibri"/>
          <w:color w:val="000000"/>
          <w:sz w:val="20"/>
          <w:szCs w:val="20"/>
        </w:rPr>
        <w:t xml:space="preserve">More recently, </w:t>
      </w:r>
      <w:r w:rsidR="00780F5B">
        <w:rPr>
          <w:rFonts w:ascii="Calibri" w:eastAsia="Calibri" w:hAnsi="Calibri" w:cs="Calibri"/>
          <w:color w:val="000000"/>
          <w:sz w:val="20"/>
          <w:szCs w:val="20"/>
        </w:rPr>
        <w:t xml:space="preserve">Elizabeth Shanks Alexander </w:t>
      </w:r>
      <w:proofErr w:type="gramStart"/>
      <w:r w:rsidR="00780F5B">
        <w:rPr>
          <w:rFonts w:ascii="Calibri" w:eastAsia="Calibri" w:hAnsi="Calibri" w:cs="Calibri"/>
          <w:color w:val="000000"/>
          <w:sz w:val="20"/>
          <w:szCs w:val="20"/>
        </w:rPr>
        <w:t>wrote</w:t>
      </w:r>
      <w:proofErr w:type="gramEnd"/>
      <w:r w:rsidR="00780F5B">
        <w:rPr>
          <w:rFonts w:ascii="Calibri" w:eastAsia="Calibri" w:hAnsi="Calibri" w:cs="Calibri"/>
          <w:color w:val="000000"/>
          <w:sz w:val="20"/>
          <w:szCs w:val="20"/>
        </w:rPr>
        <w:t xml:space="preserve"> an entire book on gender and timebound commandments in Judaism, </w:t>
      </w:r>
      <w:r w:rsidR="003A3711">
        <w:rPr>
          <w:rFonts w:ascii="Calibri" w:eastAsia="Calibri" w:hAnsi="Calibri" w:cs="Calibri"/>
          <w:color w:val="000000"/>
          <w:sz w:val="20"/>
          <w:szCs w:val="20"/>
        </w:rPr>
        <w:t>suggesting that we learn more “about the rule’s role in structuring gender when we focus on women’s exemption from a discrete subset of timebound, positive commandments than when we focus on women’s exemptions from the category as a whole…..undergirding the rule is an assumption that women are not central actors in the creation and perpetuation of the covenantal community</w:t>
      </w:r>
      <w:r w:rsidR="003A3711">
        <w:rPr>
          <w:rStyle w:val="FootnoteReference"/>
          <w:rFonts w:ascii="Calibri" w:eastAsia="Calibri" w:hAnsi="Calibri" w:cs="Calibri"/>
          <w:color w:val="000000"/>
          <w:sz w:val="20"/>
          <w:szCs w:val="20"/>
        </w:rPr>
        <w:footnoteReference w:id="39"/>
      </w:r>
      <w:r w:rsidR="003A3711">
        <w:rPr>
          <w:rFonts w:ascii="Calibri" w:eastAsia="Calibri" w:hAnsi="Calibri" w:cs="Calibri"/>
          <w:color w:val="000000"/>
          <w:sz w:val="20"/>
          <w:szCs w:val="20"/>
        </w:rPr>
        <w:t>.” Throughout her book she focuses mostly on the exemptions from Shema, tefillin and tzitzit as representative of women’s exemption from Torah study</w:t>
      </w:r>
      <w:r w:rsidR="002F1AA3">
        <w:rPr>
          <w:rFonts w:ascii="Calibri" w:eastAsia="Calibri" w:hAnsi="Calibri" w:cs="Calibri"/>
          <w:color w:val="000000"/>
          <w:sz w:val="20"/>
          <w:szCs w:val="20"/>
        </w:rPr>
        <w:t>, an exemption which goes the furthest in creating a hierarchy between men and women.</w:t>
      </w:r>
    </w:p>
    <w:p w14:paraId="58E8AC65" w14:textId="4C4AA33C" w:rsidR="00CF6503" w:rsidRDefault="003A3711" w:rsidP="003A3711">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Orthodox women were </w:t>
      </w:r>
      <w:r w:rsidR="0023411F">
        <w:rPr>
          <w:rFonts w:ascii="Calibri" w:eastAsia="Calibri" w:hAnsi="Calibri" w:cs="Calibri"/>
          <w:color w:val="000000"/>
          <w:sz w:val="20"/>
          <w:szCs w:val="20"/>
        </w:rPr>
        <w:t xml:space="preserve">also </w:t>
      </w:r>
      <w:r>
        <w:rPr>
          <w:rFonts w:ascii="Calibri" w:eastAsia="Calibri" w:hAnsi="Calibri" w:cs="Calibri"/>
          <w:color w:val="000000"/>
          <w:sz w:val="20"/>
          <w:szCs w:val="20"/>
        </w:rPr>
        <w:t xml:space="preserve">not immune to feminist scholarship and discourse with a focus on the undergirding of rabbinic Judaism regarding gender. </w:t>
      </w:r>
      <w:r w:rsidR="00CF6503">
        <w:rPr>
          <w:rFonts w:ascii="Calibri" w:eastAsia="Calibri" w:hAnsi="Calibri" w:cs="Calibri"/>
          <w:color w:val="000000"/>
          <w:sz w:val="20"/>
          <w:szCs w:val="20"/>
        </w:rPr>
        <w:t xml:space="preserve">In an essay titled </w:t>
      </w:r>
      <w:r w:rsidR="006C49EB">
        <w:rPr>
          <w:rFonts w:ascii="Calibri" w:eastAsia="Calibri" w:hAnsi="Calibri" w:cs="Calibri"/>
          <w:color w:val="000000"/>
          <w:sz w:val="20"/>
          <w:szCs w:val="20"/>
        </w:rPr>
        <w:t>“</w:t>
      </w:r>
      <w:r w:rsidR="00CF6503" w:rsidRPr="00455F34">
        <w:rPr>
          <w:rFonts w:ascii="Calibri" w:eastAsia="Calibri" w:hAnsi="Calibri"/>
          <w:i/>
          <w:iCs/>
          <w:color w:val="000000"/>
          <w:sz w:val="20"/>
        </w:rPr>
        <w:t>The Jew Who Wasn’t There</w:t>
      </w:r>
      <w:r w:rsidR="00CF6503" w:rsidRPr="006C49EB">
        <w:rPr>
          <w:rFonts w:ascii="Calibri" w:eastAsia="Calibri" w:hAnsi="Calibri" w:cs="Calibri"/>
          <w:iCs/>
          <w:color w:val="000000"/>
          <w:sz w:val="20"/>
          <w:szCs w:val="20"/>
        </w:rPr>
        <w:t>,</w:t>
      </w:r>
      <w:r w:rsidR="00F52638">
        <w:rPr>
          <w:rFonts w:ascii="Calibri" w:eastAsia="Calibri" w:hAnsi="Calibri" w:cs="Calibri"/>
          <w:iCs/>
          <w:color w:val="000000"/>
          <w:sz w:val="20"/>
          <w:szCs w:val="20"/>
        </w:rPr>
        <w:t xml:space="preserve"> </w:t>
      </w:r>
      <w:r w:rsidR="00F52638" w:rsidRPr="00455F34">
        <w:rPr>
          <w:rFonts w:ascii="Calibri" w:eastAsia="Calibri" w:hAnsi="Calibri" w:cs="Calibri"/>
          <w:i/>
          <w:color w:val="000000"/>
          <w:sz w:val="20"/>
          <w:szCs w:val="20"/>
        </w:rPr>
        <w:t>Halacha and the Jewish Woman</w:t>
      </w:r>
      <w:r w:rsidR="00F52638">
        <w:rPr>
          <w:rStyle w:val="FootnoteReference"/>
          <w:rFonts w:ascii="Calibri" w:eastAsia="Calibri" w:hAnsi="Calibri" w:cs="Calibri"/>
          <w:iCs/>
          <w:color w:val="000000"/>
          <w:sz w:val="20"/>
          <w:szCs w:val="20"/>
        </w:rPr>
        <w:footnoteReference w:id="40"/>
      </w:r>
      <w:r w:rsidR="006C49EB">
        <w:rPr>
          <w:rFonts w:ascii="Calibri" w:eastAsia="Calibri" w:hAnsi="Calibri" w:cs="Calibri"/>
          <w:color w:val="000000"/>
          <w:sz w:val="20"/>
          <w:szCs w:val="20"/>
        </w:rPr>
        <w:t>”</w:t>
      </w:r>
      <w:r w:rsidR="00CF6503">
        <w:rPr>
          <w:rFonts w:ascii="Calibri" w:eastAsia="Calibri" w:hAnsi="Calibri" w:cs="Calibri"/>
          <w:color w:val="000000"/>
          <w:sz w:val="20"/>
          <w:szCs w:val="20"/>
        </w:rPr>
        <w:t xml:space="preserve"> Rachel Adler wrote movingly about the hierarchy that emerges when women have fewer </w:t>
      </w:r>
      <w:r w:rsidR="00CF6503" w:rsidRPr="00AC5F20">
        <w:rPr>
          <w:rFonts w:ascii="Calibri" w:eastAsia="Calibri" w:hAnsi="Calibri"/>
          <w:i/>
          <w:color w:val="000000"/>
          <w:sz w:val="20"/>
        </w:rPr>
        <w:t>mitzvot</w:t>
      </w:r>
      <w:r w:rsidR="00CF6503">
        <w:rPr>
          <w:rFonts w:ascii="Calibri" w:eastAsia="Calibri" w:hAnsi="Calibri" w:cs="Calibri"/>
          <w:color w:val="000000"/>
          <w:sz w:val="20"/>
          <w:szCs w:val="20"/>
        </w:rPr>
        <w:t xml:space="preserve"> than men:</w:t>
      </w:r>
    </w:p>
    <w:tbl>
      <w:tblPr>
        <w:tblW w:w="9350" w:type="dxa"/>
        <w:tblInd w:w="108" w:type="dxa"/>
        <w:tblLayout w:type="fixed"/>
        <w:tblLook w:val="0000" w:firstRow="0" w:lastRow="0" w:firstColumn="0" w:lastColumn="0" w:noHBand="0" w:noVBand="0"/>
      </w:tblPr>
      <w:tblGrid>
        <w:gridCol w:w="9350"/>
      </w:tblGrid>
      <w:tr w:rsidR="00CF6503" w14:paraId="0827AB02" w14:textId="77777777" w:rsidTr="00A22939">
        <w:trPr>
          <w:trHeight w:val="2566"/>
        </w:trPr>
        <w:tc>
          <w:tcPr>
            <w:tcW w:w="9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2A8B1C" w14:textId="77777777" w:rsidR="00CF6503" w:rsidRDefault="00CF6503" w:rsidP="00A22939">
            <w:pPr>
              <w:pBdr>
                <w:top w:val="nil"/>
                <w:left w:val="nil"/>
                <w:bottom w:val="nil"/>
                <w:right w:val="nil"/>
                <w:between w:val="nil"/>
              </w:pBdr>
              <w:spacing w:before="120" w:after="10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Make no mistake; for centuries, the lot of the Jewish woman was infinitely better than that of her non-Jewish counterpart. She had rights which other women lacked until a century ago...the problem is that </w:t>
            </w:r>
            <w:proofErr w:type="gramStart"/>
            <w:r>
              <w:rPr>
                <w:rFonts w:ascii="Calibri" w:eastAsia="Calibri" w:hAnsi="Calibri" w:cs="Calibri"/>
                <w:color w:val="000000"/>
                <w:sz w:val="20"/>
                <w:szCs w:val="20"/>
              </w:rPr>
              <w:t>very little</w:t>
            </w:r>
            <w:proofErr w:type="gramEnd"/>
            <w:r>
              <w:rPr>
                <w:rFonts w:ascii="Calibri" w:eastAsia="Calibri" w:hAnsi="Calibri" w:cs="Calibri"/>
                <w:color w:val="000000"/>
                <w:sz w:val="20"/>
                <w:szCs w:val="20"/>
              </w:rPr>
              <w:t xml:space="preserve"> has been done since then (1000 CE) to ameliorate the position of Jewish women in observant society. All of this can quickly be rectified if one steps outside of Jewish tradition and Halacha. The problem is how to attain some justice and some growing room for the Jewish woman if one is committed to remaining within Halacha. Some of these problems are more easily solved than others. For example, there is ample precedent for decisions permitting women to study Talmud, and it should become the policy of Jewish day schools to teach their girls Talmud. It would not be difficult to find a basis for giving women aliyot to the Torah. </w:t>
            </w:r>
            <w:r>
              <w:rPr>
                <w:rFonts w:ascii="Carlito" w:eastAsia="Carlito" w:hAnsi="Carlito" w:cs="Carlito"/>
                <w:b/>
                <w:color w:val="000000"/>
                <w:sz w:val="20"/>
                <w:szCs w:val="20"/>
              </w:rPr>
              <w:t>Moreover, it is both feasible and desirable for the community to begin educating women to take on the positive time-bound mitzvot from which they are now excused; in which case, those mitzvot would eventually become incumbent upon women</w:t>
            </w:r>
            <w:r>
              <w:rPr>
                <w:rFonts w:ascii="Calibri" w:eastAsia="Calibri" w:hAnsi="Calibri" w:cs="Calibri"/>
                <w:color w:val="000000"/>
                <w:sz w:val="20"/>
                <w:szCs w:val="20"/>
              </w:rPr>
              <w:t xml:space="preserve">. </w:t>
            </w:r>
          </w:p>
        </w:tc>
      </w:tr>
    </w:tbl>
    <w:p w14:paraId="74D82CB0" w14:textId="77777777" w:rsidR="00E30DF4" w:rsidRDefault="000E6F6A" w:rsidP="000E6F6A">
      <w:pPr>
        <w:pBdr>
          <w:top w:val="nil"/>
          <w:left w:val="nil"/>
          <w:bottom w:val="nil"/>
          <w:right w:val="nil"/>
          <w:between w:val="nil"/>
        </w:pBdr>
        <w:spacing w:before="120" w:after="10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It is not surprising that in his </w:t>
      </w:r>
      <w:r>
        <w:rPr>
          <w:rFonts w:ascii="Calibri" w:eastAsia="Calibri" w:hAnsi="Calibri" w:cs="Calibri"/>
          <w:i/>
          <w:color w:val="000000"/>
          <w:sz w:val="20"/>
          <w:szCs w:val="20"/>
        </w:rPr>
        <w:t>Jewish Women in Jewish Law</w:t>
      </w:r>
      <w:r w:rsidR="00CF6503">
        <w:rPr>
          <w:rFonts w:ascii="Calibri" w:eastAsia="Calibri" w:hAnsi="Calibri" w:cs="Calibri"/>
          <w:color w:val="000000"/>
          <w:sz w:val="20"/>
          <w:szCs w:val="20"/>
        </w:rPr>
        <w:t>,</w:t>
      </w:r>
      <w:r>
        <w:rPr>
          <w:rFonts w:ascii="Calibri" w:eastAsia="Calibri" w:hAnsi="Calibri" w:cs="Calibri"/>
          <w:color w:val="000000"/>
          <w:sz w:val="20"/>
          <w:szCs w:val="20"/>
        </w:rPr>
        <w:t xml:space="preserve"> a </w:t>
      </w:r>
      <w:r w:rsidR="00CF6503">
        <w:rPr>
          <w:rFonts w:ascii="Calibri" w:eastAsia="Calibri" w:hAnsi="Calibri" w:cs="Calibri"/>
          <w:color w:val="000000"/>
          <w:sz w:val="20"/>
          <w:szCs w:val="20"/>
        </w:rPr>
        <w:t>book</w:t>
      </w:r>
      <w:r>
        <w:rPr>
          <w:rFonts w:ascii="Calibri" w:eastAsia="Calibri" w:hAnsi="Calibri" w:cs="Calibri"/>
          <w:color w:val="000000"/>
          <w:sz w:val="20"/>
          <w:szCs w:val="20"/>
        </w:rPr>
        <w:t xml:space="preserve"> that conforms to a traditionalist approach, </w:t>
      </w:r>
      <w:r w:rsidRPr="000E6F6A">
        <w:rPr>
          <w:rFonts w:ascii="Calibri" w:eastAsia="Calibri" w:hAnsi="Calibri" w:cs="Calibri"/>
          <w:color w:val="000000"/>
          <w:sz w:val="20"/>
          <w:szCs w:val="20"/>
        </w:rPr>
        <w:t>Moshe Meiselman</w:t>
      </w:r>
      <w:r w:rsidR="00CF6503">
        <w:rPr>
          <w:rFonts w:ascii="Calibri" w:eastAsia="Calibri" w:hAnsi="Calibri" w:cs="Calibri"/>
          <w:i/>
          <w:color w:val="000000"/>
          <w:sz w:val="20"/>
          <w:szCs w:val="20"/>
        </w:rPr>
        <w:t>,</w:t>
      </w:r>
      <w:r w:rsidR="00CF6503">
        <w:rPr>
          <w:rFonts w:ascii="Calibri" w:eastAsia="Calibri" w:hAnsi="Calibri" w:cs="Calibri"/>
          <w:color w:val="000000"/>
          <w:sz w:val="20"/>
          <w:szCs w:val="20"/>
        </w:rPr>
        <w:t xml:space="preserve"> strongly attack</w:t>
      </w:r>
      <w:r>
        <w:rPr>
          <w:rFonts w:ascii="Calibri" w:eastAsia="Calibri" w:hAnsi="Calibri" w:cs="Calibri"/>
          <w:color w:val="000000"/>
          <w:sz w:val="20"/>
          <w:szCs w:val="20"/>
        </w:rPr>
        <w:t>s</w:t>
      </w:r>
      <w:r w:rsidR="00CF6503">
        <w:rPr>
          <w:rFonts w:ascii="Calibri" w:eastAsia="Calibri" w:hAnsi="Calibri" w:cs="Calibri"/>
          <w:color w:val="000000"/>
          <w:sz w:val="20"/>
          <w:szCs w:val="20"/>
        </w:rPr>
        <w:t xml:space="preserve"> Adler for having no respect or appreciation for a system that he </w:t>
      </w:r>
      <w:r w:rsidR="002C7B7B">
        <w:rPr>
          <w:rFonts w:ascii="Calibri" w:eastAsia="Calibri" w:hAnsi="Calibri" w:cs="Calibri"/>
          <w:color w:val="000000"/>
          <w:sz w:val="20"/>
          <w:szCs w:val="20"/>
        </w:rPr>
        <w:t xml:space="preserve">perceives </w:t>
      </w:r>
      <w:r w:rsidR="00CF6503">
        <w:rPr>
          <w:rFonts w:ascii="Calibri" w:eastAsia="Calibri" w:hAnsi="Calibri" w:cs="Calibri"/>
          <w:color w:val="000000"/>
          <w:sz w:val="20"/>
          <w:szCs w:val="20"/>
        </w:rPr>
        <w:t>as respecting and valuing women because of the very distinction in obligation that she was critiquing. “What can be done</w:t>
      </w:r>
      <w:r w:rsidR="00A27362">
        <w:rPr>
          <w:rFonts w:ascii="Calibri" w:eastAsia="Calibri" w:hAnsi="Calibri" w:cs="Calibri"/>
          <w:color w:val="000000"/>
          <w:sz w:val="20"/>
          <w:szCs w:val="20"/>
        </w:rPr>
        <w:t>,</w:t>
      </w:r>
      <w:r w:rsidR="00CF6503">
        <w:rPr>
          <w:rFonts w:ascii="Calibri" w:eastAsia="Calibri" w:hAnsi="Calibri" w:cs="Calibri"/>
          <w:color w:val="000000"/>
          <w:sz w:val="20"/>
          <w:szCs w:val="20"/>
        </w:rPr>
        <w:t>” he ask</w:t>
      </w:r>
      <w:r>
        <w:rPr>
          <w:rFonts w:ascii="Calibri" w:eastAsia="Calibri" w:hAnsi="Calibri" w:cs="Calibri"/>
          <w:color w:val="000000"/>
          <w:sz w:val="20"/>
          <w:szCs w:val="20"/>
        </w:rPr>
        <w:t>s</w:t>
      </w:r>
      <w:r w:rsidR="00CF6503">
        <w:rPr>
          <w:rFonts w:ascii="Calibri" w:eastAsia="Calibri" w:hAnsi="Calibri" w:cs="Calibri"/>
          <w:color w:val="000000"/>
          <w:sz w:val="20"/>
          <w:szCs w:val="20"/>
        </w:rPr>
        <w:t xml:space="preserve">, “if it is God’s will that </w:t>
      </w:r>
      <w:proofErr w:type="gramStart"/>
      <w:r w:rsidR="00CF6503">
        <w:rPr>
          <w:rFonts w:ascii="Calibri" w:eastAsia="Calibri" w:hAnsi="Calibri" w:cs="Calibri"/>
          <w:color w:val="000000"/>
          <w:sz w:val="20"/>
          <w:szCs w:val="20"/>
        </w:rPr>
        <w:t>men and women</w:t>
      </w:r>
      <w:proofErr w:type="gramEnd"/>
      <w:r w:rsidR="00CF6503">
        <w:rPr>
          <w:rFonts w:ascii="Calibri" w:eastAsia="Calibri" w:hAnsi="Calibri" w:cs="Calibri"/>
          <w:color w:val="000000"/>
          <w:sz w:val="20"/>
          <w:szCs w:val="20"/>
        </w:rPr>
        <w:t xml:space="preserve"> serve their Creator differently?” </w:t>
      </w:r>
    </w:p>
    <w:p w14:paraId="24374849" w14:textId="224E97F8" w:rsidR="00CF6503" w:rsidRDefault="00CF6503" w:rsidP="000E6F6A">
      <w:pPr>
        <w:pBdr>
          <w:top w:val="nil"/>
          <w:left w:val="nil"/>
          <w:bottom w:val="nil"/>
          <w:right w:val="nil"/>
          <w:between w:val="nil"/>
        </w:pBdr>
        <w:spacing w:before="120" w:after="100" w:line="240" w:lineRule="auto"/>
        <w:ind w:left="0" w:hanging="2"/>
        <w:rPr>
          <w:rFonts w:asciiTheme="minorHAnsi" w:hAnsiTheme="minorHAnsi"/>
          <w:color w:val="000000"/>
          <w:sz w:val="20"/>
        </w:rPr>
      </w:pPr>
      <w:r>
        <w:rPr>
          <w:rFonts w:ascii="Calibri" w:eastAsia="Calibri" w:hAnsi="Calibri" w:cs="Calibri"/>
          <w:color w:val="000000"/>
          <w:sz w:val="20"/>
          <w:szCs w:val="20"/>
        </w:rPr>
        <w:t xml:space="preserve">Many in Orthodoxy today continue to echo Meiselman, affirming the gender distinction as handed down from God to Moses at Sinai and thus, inviolate. The question that many </w:t>
      </w:r>
      <w:r w:rsidRPr="00AC5F20">
        <w:rPr>
          <w:rFonts w:asciiTheme="minorHAnsi" w:eastAsia="Calibri" w:hAnsiTheme="minorHAnsi"/>
          <w:color w:val="000000"/>
          <w:sz w:val="20"/>
        </w:rPr>
        <w:t>Orthodox feminists return to over and over again is whether</w:t>
      </w:r>
      <w:r w:rsidRPr="00A27362">
        <w:rPr>
          <w:rFonts w:asciiTheme="minorHAnsi" w:eastAsia="Calibri" w:hAnsiTheme="minorHAnsi" w:cstheme="minorHAnsi"/>
          <w:color w:val="000000"/>
          <w:sz w:val="20"/>
          <w:szCs w:val="20"/>
        </w:rPr>
        <w:t>,</w:t>
      </w:r>
      <w:r w:rsidRPr="00AC5F20">
        <w:rPr>
          <w:rFonts w:asciiTheme="minorHAnsi" w:eastAsia="Calibri" w:hAnsiTheme="minorHAnsi"/>
          <w:color w:val="000000"/>
          <w:sz w:val="20"/>
        </w:rPr>
        <w:t xml:space="preserve"> in fact</w:t>
      </w:r>
      <w:r w:rsidRPr="00A27362">
        <w:rPr>
          <w:rFonts w:asciiTheme="minorHAnsi" w:eastAsia="Calibri" w:hAnsiTheme="minorHAnsi" w:cstheme="minorHAnsi"/>
          <w:color w:val="000000"/>
          <w:sz w:val="20"/>
          <w:szCs w:val="20"/>
        </w:rPr>
        <w:t>,</w:t>
      </w:r>
      <w:r w:rsidRPr="00AC5F20">
        <w:rPr>
          <w:rFonts w:asciiTheme="minorHAnsi" w:eastAsia="Calibri" w:hAnsiTheme="minorHAnsi"/>
          <w:color w:val="000000"/>
          <w:sz w:val="20"/>
        </w:rPr>
        <w:t xml:space="preserve"> God willed it that </w:t>
      </w:r>
      <w:proofErr w:type="gramStart"/>
      <w:r w:rsidRPr="00AC5F20">
        <w:rPr>
          <w:rFonts w:asciiTheme="minorHAnsi" w:eastAsia="Calibri" w:hAnsiTheme="minorHAnsi"/>
          <w:color w:val="000000"/>
          <w:sz w:val="20"/>
        </w:rPr>
        <w:t>men and women</w:t>
      </w:r>
      <w:proofErr w:type="gramEnd"/>
      <w:r w:rsidRPr="00AC5F20">
        <w:rPr>
          <w:rFonts w:asciiTheme="minorHAnsi" w:eastAsia="Calibri" w:hAnsiTheme="minorHAnsi"/>
          <w:color w:val="000000"/>
          <w:sz w:val="20"/>
        </w:rPr>
        <w:t xml:space="preserve"> serve different religious roles</w:t>
      </w:r>
      <w:r w:rsidR="007B2046">
        <w:rPr>
          <w:rFonts w:asciiTheme="minorHAnsi" w:eastAsia="Calibri" w:hAnsiTheme="minorHAnsi" w:cstheme="minorHAnsi"/>
          <w:color w:val="000000"/>
          <w:sz w:val="20"/>
          <w:szCs w:val="20"/>
        </w:rPr>
        <w:t>,</w:t>
      </w:r>
      <w:r w:rsidRPr="00AC5F20">
        <w:rPr>
          <w:rFonts w:asciiTheme="minorHAnsi" w:eastAsia="Calibri" w:hAnsiTheme="minorHAnsi"/>
          <w:color w:val="000000"/>
          <w:sz w:val="20"/>
        </w:rPr>
        <w:t xml:space="preserve"> or </w:t>
      </w:r>
      <w:r w:rsidR="007B2046">
        <w:rPr>
          <w:rFonts w:asciiTheme="minorHAnsi" w:eastAsia="Calibri" w:hAnsiTheme="minorHAnsi" w:cstheme="minorHAnsi"/>
          <w:color w:val="000000"/>
          <w:sz w:val="20"/>
          <w:szCs w:val="20"/>
        </w:rPr>
        <w:t xml:space="preserve">if </w:t>
      </w:r>
      <w:r w:rsidRPr="00AC5F20">
        <w:rPr>
          <w:rFonts w:asciiTheme="minorHAnsi" w:eastAsia="Calibri" w:hAnsiTheme="minorHAnsi"/>
          <w:color w:val="000000"/>
          <w:sz w:val="20"/>
        </w:rPr>
        <w:t xml:space="preserve">the evolving structure of </w:t>
      </w:r>
      <w:r w:rsidRPr="00A27362">
        <w:rPr>
          <w:rFonts w:asciiTheme="minorHAnsi" w:eastAsia="Calibri" w:hAnsiTheme="minorHAnsi" w:cstheme="minorHAnsi"/>
          <w:i/>
          <w:iCs/>
          <w:color w:val="000000"/>
          <w:sz w:val="20"/>
          <w:szCs w:val="20"/>
        </w:rPr>
        <w:t>halakha</w:t>
      </w:r>
      <w:r w:rsidRPr="00AC5F20">
        <w:rPr>
          <w:rFonts w:asciiTheme="minorHAnsi" w:eastAsia="Calibri" w:hAnsiTheme="minorHAnsi"/>
          <w:color w:val="000000"/>
          <w:sz w:val="20"/>
        </w:rPr>
        <w:t xml:space="preserve"> had</w:t>
      </w:r>
      <w:r w:rsidRPr="00A27362">
        <w:rPr>
          <w:rFonts w:asciiTheme="minorHAnsi" w:eastAsia="Calibri" w:hAnsiTheme="minorHAnsi" w:cstheme="minorHAnsi"/>
          <w:color w:val="000000"/>
          <w:sz w:val="20"/>
          <w:szCs w:val="20"/>
        </w:rPr>
        <w:t>,</w:t>
      </w:r>
      <w:r w:rsidRPr="00AC5F20">
        <w:rPr>
          <w:rFonts w:asciiTheme="minorHAnsi" w:eastAsia="Calibri" w:hAnsiTheme="minorHAnsi"/>
          <w:color w:val="000000"/>
          <w:sz w:val="20"/>
        </w:rPr>
        <w:t xml:space="preserve"> at its outset</w:t>
      </w:r>
      <w:r w:rsidRPr="00A27362">
        <w:rPr>
          <w:rFonts w:asciiTheme="minorHAnsi" w:eastAsia="Calibri" w:hAnsiTheme="minorHAnsi" w:cstheme="minorHAnsi"/>
          <w:color w:val="000000"/>
          <w:sz w:val="20"/>
          <w:szCs w:val="20"/>
        </w:rPr>
        <w:t>,</w:t>
      </w:r>
      <w:r w:rsidR="00A27362" w:rsidRPr="00AC5F20">
        <w:rPr>
          <w:rFonts w:asciiTheme="minorHAnsi" w:eastAsia="Calibri" w:hAnsiTheme="minorHAnsi"/>
          <w:color w:val="000000"/>
          <w:sz w:val="20"/>
        </w:rPr>
        <w:t xml:space="preserve"> </w:t>
      </w:r>
      <w:r w:rsidRPr="00AC5F20">
        <w:rPr>
          <w:rFonts w:asciiTheme="minorHAnsi" w:eastAsia="Calibri" w:hAnsiTheme="minorHAnsi"/>
          <w:color w:val="000000"/>
          <w:sz w:val="20"/>
        </w:rPr>
        <w:t xml:space="preserve">a clear social hierarchy in which men and women could not be equal. </w:t>
      </w:r>
      <w:r w:rsidRPr="00AC5F20">
        <w:rPr>
          <w:rFonts w:asciiTheme="minorHAnsi" w:hAnsiTheme="minorHAnsi"/>
          <w:color w:val="000000"/>
          <w:sz w:val="20"/>
        </w:rPr>
        <w:t xml:space="preserve">Tamar Ross, in her book on gender and religious practice, </w:t>
      </w:r>
      <w:r w:rsidRPr="00A27362">
        <w:rPr>
          <w:rFonts w:asciiTheme="minorHAnsi" w:hAnsiTheme="minorHAnsi" w:cstheme="minorHAnsi"/>
          <w:color w:val="000000"/>
          <w:sz w:val="20"/>
          <w:szCs w:val="20"/>
        </w:rPr>
        <w:t>dedicate</w:t>
      </w:r>
      <w:r w:rsidR="006A5D68">
        <w:rPr>
          <w:rFonts w:asciiTheme="minorHAnsi" w:hAnsiTheme="minorHAnsi" w:cstheme="minorHAnsi"/>
          <w:color w:val="000000"/>
          <w:sz w:val="20"/>
          <w:szCs w:val="20"/>
        </w:rPr>
        <w:t>s</w:t>
      </w:r>
      <w:r w:rsidRPr="00AC5F20">
        <w:rPr>
          <w:rFonts w:asciiTheme="minorHAnsi" w:hAnsiTheme="minorHAnsi"/>
          <w:color w:val="000000"/>
          <w:sz w:val="20"/>
        </w:rPr>
        <w:t xml:space="preserve"> a section to examining women’s unequal obligation to perform </w:t>
      </w:r>
      <w:r w:rsidRPr="00AC5F20">
        <w:rPr>
          <w:rFonts w:asciiTheme="minorHAnsi" w:hAnsiTheme="minorHAnsi"/>
          <w:i/>
          <w:color w:val="000000"/>
          <w:sz w:val="20"/>
        </w:rPr>
        <w:t>mitzvot</w:t>
      </w:r>
      <w:r w:rsidRPr="00AC5F20">
        <w:rPr>
          <w:rFonts w:asciiTheme="minorHAnsi" w:hAnsiTheme="minorHAnsi"/>
          <w:color w:val="000000"/>
          <w:sz w:val="20"/>
        </w:rPr>
        <w:t>.</w:t>
      </w:r>
      <w:r w:rsidR="004454AB">
        <w:rPr>
          <w:rFonts w:asciiTheme="minorHAnsi" w:hAnsiTheme="minorHAnsi"/>
          <w:color w:val="000000"/>
          <w:sz w:val="20"/>
        </w:rPr>
        <w:t xml:space="preserve"> </w:t>
      </w:r>
      <w:r w:rsidR="004454AB" w:rsidRPr="00AC5F20">
        <w:rPr>
          <w:rFonts w:asciiTheme="minorHAnsi" w:hAnsiTheme="minorHAnsi"/>
          <w:color w:val="000000"/>
          <w:sz w:val="20"/>
        </w:rPr>
        <w:t xml:space="preserve">Ross, who is a committed Orthodox Jew, a retired professor of Jewish </w:t>
      </w:r>
      <w:r w:rsidR="004454AB">
        <w:rPr>
          <w:rFonts w:asciiTheme="minorHAnsi" w:hAnsiTheme="minorHAnsi"/>
          <w:color w:val="000000"/>
          <w:sz w:val="20"/>
        </w:rPr>
        <w:t>T</w:t>
      </w:r>
      <w:r w:rsidR="004454AB" w:rsidRPr="00AC5F20">
        <w:rPr>
          <w:rFonts w:asciiTheme="minorHAnsi" w:hAnsiTheme="minorHAnsi"/>
          <w:color w:val="000000"/>
          <w:sz w:val="20"/>
        </w:rPr>
        <w:t>hought at Bar</w:t>
      </w:r>
      <w:r w:rsidR="004454AB" w:rsidRPr="00A27362">
        <w:rPr>
          <w:rFonts w:asciiTheme="minorHAnsi" w:hAnsiTheme="minorHAnsi" w:cstheme="minorHAnsi"/>
          <w:color w:val="000000"/>
          <w:sz w:val="20"/>
          <w:szCs w:val="20"/>
        </w:rPr>
        <w:t>-</w:t>
      </w:r>
      <w:proofErr w:type="spellStart"/>
      <w:r w:rsidR="004454AB" w:rsidRPr="00AC5F20">
        <w:rPr>
          <w:rFonts w:asciiTheme="minorHAnsi" w:hAnsiTheme="minorHAnsi"/>
          <w:color w:val="000000"/>
          <w:sz w:val="20"/>
        </w:rPr>
        <w:t>Ilan</w:t>
      </w:r>
      <w:proofErr w:type="spellEnd"/>
      <w:r w:rsidR="004454AB" w:rsidRPr="00AC5F20">
        <w:rPr>
          <w:rFonts w:asciiTheme="minorHAnsi" w:hAnsiTheme="minorHAnsi"/>
          <w:color w:val="000000"/>
          <w:sz w:val="20"/>
        </w:rPr>
        <w:t xml:space="preserve"> University and a senior faculty member at the renowned </w:t>
      </w:r>
      <w:proofErr w:type="spellStart"/>
      <w:r w:rsidR="004454AB" w:rsidRPr="00AC5F20">
        <w:rPr>
          <w:rFonts w:asciiTheme="minorHAnsi" w:hAnsiTheme="minorHAnsi"/>
          <w:color w:val="000000"/>
          <w:sz w:val="20"/>
        </w:rPr>
        <w:t>Lindenbaum</w:t>
      </w:r>
      <w:proofErr w:type="spellEnd"/>
      <w:r w:rsidR="004454AB" w:rsidRPr="00AC5F20">
        <w:rPr>
          <w:rFonts w:asciiTheme="minorHAnsi" w:hAnsiTheme="minorHAnsi"/>
          <w:color w:val="000000"/>
          <w:sz w:val="20"/>
        </w:rPr>
        <w:t xml:space="preserve"> seminary for women in Jerusalem, generated much controversy when she published her book, </w:t>
      </w:r>
      <w:r w:rsidR="004454AB" w:rsidRPr="00AC5F20">
        <w:rPr>
          <w:rFonts w:asciiTheme="minorHAnsi" w:hAnsiTheme="minorHAnsi"/>
          <w:i/>
          <w:color w:val="000000"/>
          <w:sz w:val="20"/>
        </w:rPr>
        <w:t>Expanding the Palace of Torah</w:t>
      </w:r>
      <w:r w:rsidR="004454AB" w:rsidRPr="00AC5F20">
        <w:rPr>
          <w:rFonts w:asciiTheme="minorHAnsi" w:hAnsiTheme="minorHAnsi"/>
          <w:color w:val="000000"/>
          <w:sz w:val="20"/>
        </w:rPr>
        <w:t xml:space="preserve">, in the </w:t>
      </w:r>
      <w:proofErr w:type="spellStart"/>
      <w:r w:rsidR="004454AB" w:rsidRPr="00A27362">
        <w:rPr>
          <w:rFonts w:asciiTheme="minorHAnsi" w:hAnsiTheme="minorHAnsi" w:cstheme="minorHAnsi"/>
          <w:color w:val="000000"/>
          <w:sz w:val="20"/>
          <w:szCs w:val="20"/>
        </w:rPr>
        <w:t>1990s</w:t>
      </w:r>
      <w:proofErr w:type="spellEnd"/>
      <w:r w:rsidR="004454AB">
        <w:rPr>
          <w:rFonts w:asciiTheme="minorHAnsi" w:hAnsiTheme="minorHAnsi" w:cstheme="minorHAnsi"/>
          <w:color w:val="000000"/>
          <w:sz w:val="20"/>
          <w:szCs w:val="20"/>
        </w:rPr>
        <w:t>. In the citation below she specifically refers to the hierarchy that emerges from the difference in mitzva obligation between men and women</w:t>
      </w:r>
      <w:r w:rsidR="004454AB">
        <w:rPr>
          <w:rStyle w:val="FootnoteReference"/>
          <w:rFonts w:asciiTheme="minorHAnsi" w:hAnsiTheme="minorHAnsi" w:cstheme="minorHAnsi"/>
          <w:color w:val="000000"/>
          <w:sz w:val="20"/>
          <w:szCs w:val="20"/>
        </w:rPr>
        <w:footnoteReference w:id="41"/>
      </w:r>
      <w:r w:rsidR="004454AB" w:rsidRPr="00AC5F20">
        <w:rPr>
          <w:rFonts w:asciiTheme="minorHAnsi" w:hAnsiTheme="minorHAnsi"/>
          <w:color w:val="000000"/>
          <w:sz w:val="20"/>
        </w:rPr>
        <w:t xml:space="preserve">. </w:t>
      </w:r>
    </w:p>
    <w:p w14:paraId="77DCE52B" w14:textId="77777777" w:rsidR="00F52638" w:rsidRPr="00343EDB" w:rsidRDefault="00F52638" w:rsidP="00455F34">
      <w:pPr>
        <w:ind w:leftChars="0" w:left="720" w:firstLineChars="0" w:firstLine="0"/>
        <w:rPr>
          <w:sz w:val="20"/>
          <w:szCs w:val="20"/>
        </w:rPr>
      </w:pPr>
      <w:r w:rsidRPr="00343EDB">
        <w:rPr>
          <w:sz w:val="20"/>
          <w:szCs w:val="20"/>
        </w:rPr>
        <w:t xml:space="preserve">As further examples will demonstrate, men’s greater religious obligations, whether or not they are actually fulfilled, confer other legal privileges. </w:t>
      </w:r>
      <w:proofErr w:type="gramStart"/>
      <w:r w:rsidRPr="00343EDB">
        <w:rPr>
          <w:sz w:val="20"/>
          <w:szCs w:val="20"/>
        </w:rPr>
        <w:t>By the same token</w:t>
      </w:r>
      <w:proofErr w:type="gramEnd"/>
      <w:r w:rsidRPr="00343EDB">
        <w:rPr>
          <w:sz w:val="20"/>
          <w:szCs w:val="20"/>
        </w:rPr>
        <w:t>, women’s lesser obligations disenfranchise them in many areas. As in the case of other classes situated on the hierarchical scale, difference in religious responsibility then serves as rationale for women’s diminished valuation. Under certain circumstances, the legal repercussions are significant indeed. Because greater obligation to mitzvoth is translated in halakhic terms as greater worth, the Mishnah rules that a man’s right to life precedes that of a woman’s in most life-</w:t>
      </w:r>
      <w:r w:rsidRPr="00343EDB">
        <w:rPr>
          <w:sz w:val="20"/>
          <w:szCs w:val="20"/>
        </w:rPr>
        <w:lastRenderedPageBreak/>
        <w:t>threatening situations. This consideration is explicitly stated in some sources as justification for the ruling that if a man and a woman are drowning, the man should be saved first.</w:t>
      </w:r>
    </w:p>
    <w:p w14:paraId="70509BDA" w14:textId="77777777" w:rsidR="00F52638" w:rsidRPr="00343EDB" w:rsidRDefault="00F52638" w:rsidP="00455F34">
      <w:pPr>
        <w:ind w:leftChars="0" w:left="720" w:firstLineChars="0" w:firstLine="0"/>
        <w:rPr>
          <w:sz w:val="20"/>
          <w:szCs w:val="20"/>
        </w:rPr>
      </w:pPr>
      <w:r w:rsidRPr="00343EDB">
        <w:rPr>
          <w:sz w:val="20"/>
          <w:szCs w:val="20"/>
        </w:rPr>
        <w:t>Of particular significance is also the fact that women are exempt (and according to dominant traditional position, even deliberately distanced) from the central religious activity of studying Torah, despite the fact that this activity is not classified as time-bound. As a result, although there is no ban in principle on women functioning as halakhic authorities, in practice they have had no official part to play in the tradition’s legislative and interpretive process. Because of their lack of proficiency in the Oral Law, women have been virtually excluded from any participation in halakhic discussion and its formulation.</w:t>
      </w:r>
    </w:p>
    <w:p w14:paraId="00C289C4" w14:textId="3855C2BC" w:rsidR="00226D40" w:rsidRDefault="006871B5" w:rsidP="004201B8">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sidRPr="00AC5F20">
        <w:rPr>
          <w:rFonts w:asciiTheme="minorHAnsi" w:hAnsiTheme="minorHAnsi"/>
          <w:color w:val="000000"/>
          <w:sz w:val="20"/>
        </w:rPr>
        <w:t xml:space="preserve">It was one thing for non-Orthodox scholars like </w:t>
      </w:r>
      <w:proofErr w:type="spellStart"/>
      <w:r w:rsidRPr="00AC5F20">
        <w:rPr>
          <w:rFonts w:asciiTheme="minorHAnsi" w:hAnsiTheme="minorHAnsi"/>
          <w:color w:val="000000"/>
          <w:sz w:val="20"/>
        </w:rPr>
        <w:t>Plaskow</w:t>
      </w:r>
      <w:proofErr w:type="spellEnd"/>
      <w:r w:rsidRPr="00AC5F20">
        <w:rPr>
          <w:rFonts w:asciiTheme="minorHAnsi" w:hAnsiTheme="minorHAnsi"/>
          <w:color w:val="000000"/>
          <w:sz w:val="20"/>
        </w:rPr>
        <w:t xml:space="preserve"> and Hauptman to write feminist critique</w:t>
      </w:r>
      <w:r>
        <w:rPr>
          <w:rFonts w:asciiTheme="minorHAnsi" w:hAnsiTheme="minorHAnsi"/>
          <w:color w:val="000000"/>
          <w:sz w:val="20"/>
        </w:rPr>
        <w:t>s</w:t>
      </w:r>
      <w:r w:rsidRPr="00AC5F20">
        <w:rPr>
          <w:rFonts w:asciiTheme="minorHAnsi" w:hAnsiTheme="minorHAnsi"/>
          <w:color w:val="000000"/>
          <w:sz w:val="20"/>
        </w:rPr>
        <w:t xml:space="preserve"> of rabbinic sources. It was another thing entirely for Orthodox Jews like Rachel Adler (who at the time was Orthodox), Tamar Ross </w:t>
      </w:r>
      <w:r>
        <w:rPr>
          <w:rFonts w:asciiTheme="minorHAnsi" w:hAnsiTheme="minorHAnsi"/>
          <w:color w:val="000000"/>
          <w:sz w:val="20"/>
        </w:rPr>
        <w:t xml:space="preserve">and Blu Greenberg </w:t>
      </w:r>
      <w:r w:rsidRPr="00AC5F20">
        <w:rPr>
          <w:rFonts w:asciiTheme="minorHAnsi" w:hAnsiTheme="minorHAnsi"/>
          <w:color w:val="000000"/>
          <w:sz w:val="20"/>
        </w:rPr>
        <w:t xml:space="preserve">to do the same with the sharp focus of scholarship, textual </w:t>
      </w:r>
      <w:proofErr w:type="gramStart"/>
      <w:r w:rsidRPr="00AC5F20">
        <w:rPr>
          <w:rFonts w:asciiTheme="minorHAnsi" w:hAnsiTheme="minorHAnsi"/>
          <w:color w:val="000000"/>
          <w:sz w:val="20"/>
        </w:rPr>
        <w:t>acuity</w:t>
      </w:r>
      <w:proofErr w:type="gramEnd"/>
      <w:r w:rsidRPr="00AC5F20">
        <w:rPr>
          <w:rFonts w:asciiTheme="minorHAnsi" w:hAnsiTheme="minorHAnsi"/>
          <w:color w:val="000000"/>
          <w:sz w:val="20"/>
        </w:rPr>
        <w:t xml:space="preserve"> and insider knowledge</w:t>
      </w:r>
      <w:r w:rsidRPr="00A27362">
        <w:rPr>
          <w:rFonts w:asciiTheme="minorHAnsi" w:hAnsiTheme="minorHAnsi" w:cstheme="minorHAnsi"/>
          <w:color w:val="000000"/>
          <w:sz w:val="20"/>
          <w:szCs w:val="20"/>
        </w:rPr>
        <w:t>,</w:t>
      </w:r>
      <w:r w:rsidRPr="00AC5F20">
        <w:rPr>
          <w:rFonts w:asciiTheme="minorHAnsi" w:hAnsiTheme="minorHAnsi"/>
          <w:color w:val="000000"/>
          <w:sz w:val="20"/>
        </w:rPr>
        <w:t xml:space="preserve"> along with </w:t>
      </w:r>
      <w:r>
        <w:rPr>
          <w:rFonts w:asciiTheme="minorHAnsi" w:hAnsiTheme="minorHAnsi"/>
          <w:color w:val="000000"/>
          <w:sz w:val="20"/>
        </w:rPr>
        <w:t xml:space="preserve">an </w:t>
      </w:r>
      <w:r w:rsidRPr="00AC5F20">
        <w:rPr>
          <w:rFonts w:asciiTheme="minorHAnsi" w:hAnsiTheme="minorHAnsi"/>
          <w:color w:val="000000"/>
          <w:sz w:val="20"/>
        </w:rPr>
        <w:t>appreciation for</w:t>
      </w:r>
      <w:r w:rsidRPr="00A27362">
        <w:rPr>
          <w:rFonts w:asciiTheme="minorHAnsi" w:hAnsiTheme="minorHAnsi" w:cstheme="minorHAnsi"/>
          <w:color w:val="000000"/>
          <w:sz w:val="20"/>
          <w:szCs w:val="20"/>
        </w:rPr>
        <w:t>,</w:t>
      </w:r>
      <w:r w:rsidRPr="00AC5F20">
        <w:rPr>
          <w:rFonts w:asciiTheme="minorHAnsi" w:hAnsiTheme="minorHAnsi"/>
          <w:color w:val="000000"/>
          <w:sz w:val="20"/>
        </w:rPr>
        <w:t xml:space="preserve"> and commitment to</w:t>
      </w:r>
      <w:r w:rsidRPr="00A27362">
        <w:rPr>
          <w:rFonts w:asciiTheme="minorHAnsi" w:hAnsiTheme="minorHAnsi" w:cstheme="minorHAnsi"/>
          <w:color w:val="000000"/>
          <w:sz w:val="20"/>
          <w:szCs w:val="20"/>
        </w:rPr>
        <w:t>,</w:t>
      </w:r>
      <w:r w:rsidRPr="00AC5F20">
        <w:rPr>
          <w:rFonts w:asciiTheme="minorHAnsi" w:hAnsiTheme="minorHAnsi"/>
          <w:color w:val="000000"/>
          <w:sz w:val="20"/>
        </w:rPr>
        <w:t xml:space="preserve"> </w:t>
      </w:r>
      <w:r>
        <w:rPr>
          <w:rFonts w:asciiTheme="minorHAnsi" w:hAnsiTheme="minorHAnsi"/>
          <w:color w:val="000000"/>
          <w:sz w:val="20"/>
        </w:rPr>
        <w:t>halakha</w:t>
      </w:r>
      <w:r w:rsidRPr="00AC5F20">
        <w:rPr>
          <w:rFonts w:asciiTheme="minorHAnsi" w:hAnsiTheme="minorHAnsi"/>
          <w:color w:val="000000"/>
          <w:sz w:val="20"/>
        </w:rPr>
        <w:t>.</w:t>
      </w:r>
      <w:r w:rsidR="004F01FA">
        <w:rPr>
          <w:rFonts w:asciiTheme="minorHAnsi" w:hAnsiTheme="minorHAnsi"/>
          <w:color w:val="000000"/>
          <w:sz w:val="20"/>
        </w:rPr>
        <w:t xml:space="preserve"> </w:t>
      </w:r>
      <w:r w:rsidR="00CF6503">
        <w:rPr>
          <w:rFonts w:ascii="Calibri" w:eastAsia="Calibri" w:hAnsi="Calibri" w:cs="Calibri"/>
          <w:color w:val="000000"/>
          <w:sz w:val="20"/>
          <w:szCs w:val="20"/>
        </w:rPr>
        <w:t>As a result of the raised glass ceiling</w:t>
      </w:r>
      <w:r w:rsidR="00610330">
        <w:rPr>
          <w:rFonts w:ascii="Calibri" w:eastAsia="Calibri" w:hAnsi="Calibri" w:cs="Calibri"/>
          <w:color w:val="000000"/>
          <w:sz w:val="20"/>
          <w:szCs w:val="20"/>
        </w:rPr>
        <w:t xml:space="preserve"> resulting in greater educational opportunities for women in Torah and Talmud scholarship</w:t>
      </w:r>
      <w:r w:rsidR="00CF6503">
        <w:rPr>
          <w:rFonts w:ascii="Calibri" w:eastAsia="Calibri" w:hAnsi="Calibri" w:cs="Calibri"/>
          <w:color w:val="000000"/>
          <w:sz w:val="20"/>
          <w:szCs w:val="20"/>
        </w:rPr>
        <w:t xml:space="preserve">, women for the first time </w:t>
      </w:r>
      <w:r w:rsidR="00610330">
        <w:rPr>
          <w:rFonts w:ascii="Calibri" w:eastAsia="Calibri" w:hAnsi="Calibri" w:cs="Calibri"/>
          <w:color w:val="000000"/>
          <w:sz w:val="20"/>
          <w:szCs w:val="20"/>
        </w:rPr>
        <w:t xml:space="preserve">began adding </w:t>
      </w:r>
      <w:r w:rsidR="00CF6503">
        <w:rPr>
          <w:rFonts w:ascii="Calibri" w:eastAsia="Calibri" w:hAnsi="Calibri" w:cs="Calibri"/>
          <w:color w:val="000000"/>
          <w:sz w:val="20"/>
          <w:szCs w:val="20"/>
        </w:rPr>
        <w:t>their own voices to the reading of rabbinic texts</w:t>
      </w:r>
      <w:r w:rsidR="00610330">
        <w:rPr>
          <w:rFonts w:ascii="Calibri" w:eastAsia="Calibri" w:hAnsi="Calibri" w:cs="Calibri"/>
          <w:color w:val="000000"/>
          <w:sz w:val="20"/>
          <w:szCs w:val="20"/>
        </w:rPr>
        <w:t xml:space="preserve">, </w:t>
      </w:r>
      <w:r w:rsidR="00CF6503">
        <w:rPr>
          <w:rFonts w:ascii="Calibri" w:eastAsia="Calibri" w:hAnsi="Calibri" w:cs="Calibri"/>
          <w:color w:val="000000"/>
          <w:sz w:val="20"/>
          <w:szCs w:val="20"/>
        </w:rPr>
        <w:t>question</w:t>
      </w:r>
      <w:r w:rsidR="00610330">
        <w:rPr>
          <w:rFonts w:ascii="Calibri" w:eastAsia="Calibri" w:hAnsi="Calibri" w:cs="Calibri"/>
          <w:color w:val="000000"/>
          <w:sz w:val="20"/>
          <w:szCs w:val="20"/>
        </w:rPr>
        <w:t>ing</w:t>
      </w:r>
      <w:r w:rsidR="00CF6503">
        <w:rPr>
          <w:rFonts w:ascii="Calibri" w:eastAsia="Calibri" w:hAnsi="Calibri" w:cs="Calibri"/>
          <w:color w:val="000000"/>
          <w:sz w:val="20"/>
          <w:szCs w:val="20"/>
        </w:rPr>
        <w:t xml:space="preserve"> some of the basic premises behind the narrative of </w:t>
      </w:r>
      <w:r w:rsidR="002C7B7B">
        <w:rPr>
          <w:rFonts w:ascii="Calibri" w:eastAsia="Calibri" w:hAnsi="Calibri" w:cs="Calibri"/>
          <w:color w:val="000000"/>
          <w:sz w:val="20"/>
          <w:szCs w:val="20"/>
        </w:rPr>
        <w:t>“</w:t>
      </w:r>
      <w:r w:rsidR="00CF6503">
        <w:rPr>
          <w:rFonts w:ascii="Calibri" w:eastAsia="Calibri" w:hAnsi="Calibri" w:cs="Calibri"/>
          <w:color w:val="000000"/>
          <w:sz w:val="20"/>
          <w:szCs w:val="20"/>
        </w:rPr>
        <w:t>equal but different</w:t>
      </w:r>
      <w:r w:rsidR="002C7B7B">
        <w:rPr>
          <w:rFonts w:ascii="Calibri" w:eastAsia="Calibri" w:hAnsi="Calibri" w:cs="Calibri"/>
          <w:color w:val="000000"/>
          <w:sz w:val="20"/>
          <w:szCs w:val="20"/>
        </w:rPr>
        <w:t>”</w:t>
      </w:r>
      <w:r w:rsidR="00CF6503">
        <w:rPr>
          <w:rFonts w:ascii="Calibri" w:eastAsia="Calibri" w:hAnsi="Calibri" w:cs="Calibri"/>
          <w:color w:val="000000"/>
          <w:sz w:val="20"/>
          <w:szCs w:val="20"/>
        </w:rPr>
        <w:t xml:space="preserve"> gender roles.</w:t>
      </w:r>
    </w:p>
    <w:p w14:paraId="26C1A29A" w14:textId="3CE3345C" w:rsidR="00226D40" w:rsidRPr="00226D40" w:rsidRDefault="00226D40" w:rsidP="00CF6503">
      <w:pPr>
        <w:pBdr>
          <w:top w:val="nil"/>
          <w:left w:val="nil"/>
          <w:bottom w:val="nil"/>
          <w:right w:val="nil"/>
          <w:between w:val="nil"/>
        </w:pBdr>
        <w:spacing w:before="120" w:line="240" w:lineRule="auto"/>
        <w:ind w:left="0" w:hanging="2"/>
        <w:rPr>
          <w:rFonts w:ascii="Calibri" w:eastAsia="Calibri" w:hAnsi="Calibri" w:cs="Calibri"/>
          <w:b/>
          <w:bCs/>
          <w:color w:val="000000"/>
          <w:sz w:val="20"/>
          <w:szCs w:val="20"/>
        </w:rPr>
      </w:pPr>
      <w:r w:rsidRPr="00226D40">
        <w:rPr>
          <w:rFonts w:ascii="Calibri" w:eastAsia="Calibri" w:hAnsi="Calibri" w:cs="Calibri"/>
          <w:b/>
          <w:bCs/>
          <w:color w:val="000000"/>
          <w:sz w:val="20"/>
          <w:szCs w:val="20"/>
        </w:rPr>
        <w:t>Suggestions Moving Forward</w:t>
      </w:r>
    </w:p>
    <w:p w14:paraId="2B43FE80" w14:textId="77777777" w:rsidR="00182387" w:rsidRDefault="004201B8" w:rsidP="002C753B">
      <w:pPr>
        <w:pBdr>
          <w:top w:val="nil"/>
          <w:left w:val="nil"/>
          <w:bottom w:val="nil"/>
          <w:right w:val="nil"/>
          <w:between w:val="nil"/>
        </w:pBdr>
        <w:spacing w:before="120" w:line="240" w:lineRule="auto"/>
        <w:ind w:leftChars="0" w:left="0" w:firstLineChars="0" w:firstLine="0"/>
        <w:rPr>
          <w:rFonts w:ascii="Calibri" w:eastAsia="Calibri" w:hAnsi="Calibri" w:cs="Calibri"/>
          <w:color w:val="000000"/>
          <w:sz w:val="20"/>
          <w:szCs w:val="20"/>
        </w:rPr>
      </w:pPr>
      <w:r>
        <w:rPr>
          <w:rFonts w:ascii="Calibri" w:eastAsia="Calibri" w:hAnsi="Calibri" w:cs="Calibri"/>
          <w:color w:val="000000"/>
          <w:sz w:val="20"/>
          <w:szCs w:val="20"/>
        </w:rPr>
        <w:t>Questions</w:t>
      </w:r>
      <w:r w:rsidR="0043505C">
        <w:rPr>
          <w:rFonts w:ascii="Calibri" w:eastAsia="Calibri" w:hAnsi="Calibri" w:cs="Calibri"/>
          <w:color w:val="000000"/>
          <w:sz w:val="20"/>
          <w:szCs w:val="20"/>
        </w:rPr>
        <w:t xml:space="preserve"> surrounding women’s status in traditional Jewish </w:t>
      </w:r>
      <w:proofErr w:type="gramStart"/>
      <w:r w:rsidR="0043505C" w:rsidRPr="002B7FB8">
        <w:rPr>
          <w:rFonts w:ascii="Calibri" w:eastAsia="Calibri" w:hAnsi="Calibri" w:cs="Calibri"/>
          <w:i/>
          <w:iCs/>
          <w:color w:val="000000"/>
          <w:sz w:val="20"/>
          <w:szCs w:val="20"/>
        </w:rPr>
        <w:t>halakha</w:t>
      </w:r>
      <w:r w:rsidR="0043505C">
        <w:rPr>
          <w:rFonts w:ascii="Calibri" w:eastAsia="Calibri" w:hAnsi="Calibri" w:cs="Calibri"/>
          <w:i/>
          <w:iCs/>
          <w:color w:val="000000"/>
          <w:sz w:val="20"/>
          <w:szCs w:val="20"/>
        </w:rPr>
        <w:t>h</w:t>
      </w:r>
      <w:proofErr w:type="gramEnd"/>
      <w:r w:rsidR="0043505C">
        <w:rPr>
          <w:rFonts w:ascii="Calibri" w:eastAsia="Calibri" w:hAnsi="Calibri" w:cs="Calibri"/>
          <w:color w:val="000000"/>
          <w:sz w:val="20"/>
          <w:szCs w:val="20"/>
        </w:rPr>
        <w:t xml:space="preserve"> and community have become among the most pressing questions of the day, theologically, sociologically and halakhically. These issues unleash questions about modernity, morality, the evolution of </w:t>
      </w:r>
      <w:r w:rsidR="0043505C" w:rsidRPr="002B7FB8">
        <w:rPr>
          <w:rFonts w:ascii="Calibri" w:eastAsia="Calibri" w:hAnsi="Calibri" w:cs="Calibri"/>
          <w:i/>
          <w:iCs/>
          <w:color w:val="000000"/>
          <w:sz w:val="20"/>
          <w:szCs w:val="20"/>
        </w:rPr>
        <w:t>halakhah</w:t>
      </w:r>
      <w:r w:rsidR="0043505C">
        <w:rPr>
          <w:rFonts w:ascii="Calibri" w:eastAsia="Calibri" w:hAnsi="Calibri" w:cs="Calibri"/>
          <w:color w:val="000000"/>
          <w:sz w:val="20"/>
          <w:szCs w:val="20"/>
        </w:rPr>
        <w:t xml:space="preserve"> and rabbinic authority.</w:t>
      </w:r>
      <w:r w:rsidR="0043505C">
        <w:rPr>
          <w:rFonts w:ascii="Calibri" w:eastAsia="Calibri" w:hAnsi="Calibri" w:cs="Calibri"/>
          <w:i/>
          <w:color w:val="000000"/>
          <w:sz w:val="20"/>
          <w:szCs w:val="20"/>
        </w:rPr>
        <w:t xml:space="preserve"> </w:t>
      </w:r>
      <w:r w:rsidR="0043505C">
        <w:rPr>
          <w:rFonts w:ascii="Calibri" w:eastAsia="Calibri" w:hAnsi="Calibri" w:cs="Calibri"/>
          <w:color w:val="000000"/>
          <w:sz w:val="20"/>
          <w:szCs w:val="20"/>
        </w:rPr>
        <w:t xml:space="preserve">It has become challenging for modern-minded Orthodox Jews to articulate a rational justification for the widening gap between the roles that women play in their secular lives </w:t>
      </w:r>
      <w:r>
        <w:rPr>
          <w:rFonts w:ascii="Calibri" w:eastAsia="Calibri" w:hAnsi="Calibri" w:cs="Calibri"/>
          <w:color w:val="000000"/>
          <w:sz w:val="20"/>
          <w:szCs w:val="20"/>
        </w:rPr>
        <w:t>as compared to their Jewish lives</w:t>
      </w:r>
      <w:proofErr w:type="gramStart"/>
      <w:r w:rsidR="0043505C">
        <w:rPr>
          <w:rFonts w:ascii="Calibri" w:eastAsia="Calibri" w:hAnsi="Calibri" w:cs="Calibri"/>
          <w:color w:val="000000"/>
          <w:sz w:val="20"/>
          <w:szCs w:val="20"/>
        </w:rPr>
        <w:t xml:space="preserve">. </w:t>
      </w:r>
      <w:r w:rsidR="00E30DF4">
        <w:rPr>
          <w:rFonts w:ascii="Calibri" w:eastAsia="Calibri" w:hAnsi="Calibri" w:cs="Calibri"/>
          <w:color w:val="000000"/>
          <w:sz w:val="20"/>
          <w:szCs w:val="20"/>
        </w:rPr>
        <w:t xml:space="preserve"> </w:t>
      </w:r>
      <w:proofErr w:type="gramEnd"/>
      <w:r w:rsidR="005D3F9F">
        <w:rPr>
          <w:rFonts w:ascii="Calibri" w:eastAsia="Calibri" w:hAnsi="Calibri" w:cs="Calibri"/>
          <w:color w:val="000000"/>
          <w:sz w:val="20"/>
          <w:szCs w:val="20"/>
        </w:rPr>
        <w:t>To my mind, w</w:t>
      </w:r>
      <w:r w:rsidR="00E30DF4">
        <w:rPr>
          <w:rFonts w:ascii="Calibri" w:eastAsia="Calibri" w:hAnsi="Calibri" w:cs="Calibri"/>
          <w:color w:val="000000"/>
          <w:sz w:val="20"/>
          <w:szCs w:val="20"/>
        </w:rPr>
        <w:t>omen’s lesser obligation in mitzvot and in the central obligation of Torah study, and segregation in the synagogue have</w:t>
      </w:r>
      <w:r w:rsidR="005D3F9F">
        <w:rPr>
          <w:rFonts w:ascii="Calibri" w:eastAsia="Calibri" w:hAnsi="Calibri" w:cs="Calibri"/>
          <w:color w:val="000000"/>
          <w:sz w:val="20"/>
          <w:szCs w:val="20"/>
        </w:rPr>
        <w:t xml:space="preserve"> </w:t>
      </w:r>
      <w:r w:rsidR="00812BD0">
        <w:rPr>
          <w:rFonts w:ascii="Calibri" w:eastAsia="Calibri" w:hAnsi="Calibri" w:cs="Calibri"/>
          <w:color w:val="000000"/>
          <w:sz w:val="20"/>
          <w:szCs w:val="20"/>
        </w:rPr>
        <w:t>greatly</w:t>
      </w:r>
      <w:r w:rsidR="00E30DF4">
        <w:rPr>
          <w:rFonts w:ascii="Calibri" w:eastAsia="Calibri" w:hAnsi="Calibri" w:cs="Calibri"/>
          <w:color w:val="000000"/>
          <w:sz w:val="20"/>
          <w:szCs w:val="20"/>
        </w:rPr>
        <w:t xml:space="preserve"> impacted</w:t>
      </w:r>
      <w:r w:rsidR="005D3F9F">
        <w:rPr>
          <w:rFonts w:ascii="Calibri" w:eastAsia="Calibri" w:hAnsi="Calibri" w:cs="Calibri"/>
          <w:color w:val="000000"/>
          <w:sz w:val="20"/>
          <w:szCs w:val="20"/>
        </w:rPr>
        <w:t xml:space="preserve"> </w:t>
      </w:r>
      <w:r w:rsidR="00E30DF4">
        <w:rPr>
          <w:rFonts w:ascii="Calibri" w:eastAsia="Calibri" w:hAnsi="Calibri" w:cs="Calibri"/>
          <w:color w:val="000000"/>
          <w:sz w:val="20"/>
          <w:szCs w:val="20"/>
        </w:rPr>
        <w:t xml:space="preserve"> women’s ability to be visible and participate fully in central parts of Jewish life. </w:t>
      </w:r>
      <w:r w:rsidR="00E30DF4">
        <w:rPr>
          <w:rFonts w:ascii="Calibri" w:eastAsia="Calibri" w:hAnsi="Calibri" w:cs="Calibri"/>
          <w:sz w:val="20"/>
          <w:szCs w:val="20"/>
        </w:rPr>
        <w:t xml:space="preserve">For some women, </w:t>
      </w:r>
      <w:r w:rsidR="00E30DF4">
        <w:rPr>
          <w:rFonts w:ascii="Calibri" w:eastAsia="Calibri" w:hAnsi="Calibri" w:cs="Calibri"/>
          <w:color w:val="000000"/>
          <w:sz w:val="20"/>
          <w:szCs w:val="20"/>
        </w:rPr>
        <w:t xml:space="preserve">there is a sense of religious marginalization </w:t>
      </w:r>
      <w:r w:rsidR="00812BD0">
        <w:rPr>
          <w:rFonts w:ascii="Calibri" w:eastAsia="Calibri" w:hAnsi="Calibri" w:cs="Calibri"/>
          <w:color w:val="000000"/>
          <w:sz w:val="20"/>
          <w:szCs w:val="20"/>
        </w:rPr>
        <w:t>particularly when</w:t>
      </w:r>
      <w:r w:rsidR="00E30DF4">
        <w:rPr>
          <w:rFonts w:ascii="Calibri" w:eastAsia="Calibri" w:hAnsi="Calibri" w:cs="Calibri"/>
          <w:color w:val="000000"/>
          <w:sz w:val="20"/>
          <w:szCs w:val="20"/>
        </w:rPr>
        <w:t xml:space="preserve"> the romanticization of the male-female partnership is simultaneously reaffirmed as justification for this necessary bifurcation. </w:t>
      </w:r>
      <w:r w:rsidR="0043505C">
        <w:rPr>
          <w:rFonts w:ascii="Calibri" w:eastAsia="Calibri" w:hAnsi="Calibri" w:cs="Calibri"/>
          <w:color w:val="000000"/>
          <w:sz w:val="20"/>
          <w:szCs w:val="20"/>
        </w:rPr>
        <w:t xml:space="preserve">The traditional, and to my mind, apologetic explanations continue to be used in defense of this disparity. </w:t>
      </w:r>
    </w:p>
    <w:p w14:paraId="6A872E6B" w14:textId="77777777" w:rsidR="00182387" w:rsidRDefault="00182387" w:rsidP="00182387">
      <w:pPr>
        <w:pBdr>
          <w:top w:val="nil"/>
          <w:left w:val="nil"/>
          <w:bottom w:val="nil"/>
          <w:right w:val="nil"/>
          <w:between w:val="nil"/>
        </w:pBdr>
        <w:spacing w:before="120" w:line="240" w:lineRule="auto"/>
        <w:ind w:leftChars="0" w:left="0" w:firstLineChars="0" w:firstLine="0"/>
        <w:rPr>
          <w:rFonts w:ascii="Calibri" w:eastAsia="Calibri" w:hAnsi="Calibri" w:cs="Calibri"/>
          <w:color w:val="000000"/>
          <w:sz w:val="20"/>
          <w:szCs w:val="20"/>
        </w:rPr>
      </w:pPr>
      <w:r>
        <w:rPr>
          <w:rFonts w:ascii="Calibri" w:eastAsia="Calibri" w:hAnsi="Calibri" w:cs="Calibri"/>
          <w:color w:val="000000"/>
          <w:sz w:val="20"/>
          <w:szCs w:val="20"/>
        </w:rPr>
        <w:t xml:space="preserve">Perpetuating the </w:t>
      </w:r>
      <w:r w:rsidRPr="002B7FB8">
        <w:rPr>
          <w:rFonts w:ascii="Calibri" w:eastAsia="Calibri" w:hAnsi="Calibri" w:cs="Calibri"/>
          <w:i/>
          <w:iCs/>
          <w:color w:val="000000"/>
          <w:sz w:val="20"/>
          <w:szCs w:val="20"/>
        </w:rPr>
        <w:t>mitzvah</w:t>
      </w:r>
      <w:r>
        <w:rPr>
          <w:rFonts w:ascii="Calibri" w:eastAsia="Calibri" w:hAnsi="Calibri" w:cs="Calibri"/>
          <w:color w:val="000000"/>
          <w:sz w:val="20"/>
          <w:szCs w:val="20"/>
        </w:rPr>
        <w:t xml:space="preserve"> disparity can cause women to feel alienated and estranged from commitment to performance of </w:t>
      </w:r>
      <w:r w:rsidRPr="002C753B">
        <w:rPr>
          <w:rFonts w:ascii="Calibri" w:eastAsia="Calibri" w:hAnsi="Calibri" w:cs="Calibri"/>
          <w:i/>
          <w:iCs/>
          <w:color w:val="000000"/>
          <w:sz w:val="20"/>
          <w:szCs w:val="20"/>
        </w:rPr>
        <w:t>mitzvot</w:t>
      </w:r>
      <w:r>
        <w:rPr>
          <w:rFonts w:ascii="Calibri" w:eastAsia="Calibri" w:hAnsi="Calibri" w:cs="Calibri"/>
          <w:color w:val="000000"/>
          <w:sz w:val="20"/>
          <w:szCs w:val="20"/>
        </w:rPr>
        <w:t xml:space="preserve">. This in turn can lead to women disparaging what is actually incumbent upon them, such as prayer and Grace after Meals, wrongly concluding that they must be exempt. If more women would recite </w:t>
      </w:r>
      <w:r>
        <w:rPr>
          <w:rFonts w:ascii="Calibri" w:eastAsia="Calibri" w:hAnsi="Calibri" w:cs="Calibri"/>
          <w:i/>
          <w:color w:val="000000"/>
          <w:sz w:val="20"/>
          <w:szCs w:val="20"/>
        </w:rPr>
        <w:t>kiddush</w:t>
      </w:r>
      <w:r>
        <w:rPr>
          <w:rFonts w:ascii="Calibri" w:eastAsia="Calibri" w:hAnsi="Calibri" w:cs="Calibri"/>
          <w:color w:val="000000"/>
          <w:sz w:val="20"/>
          <w:szCs w:val="20"/>
        </w:rPr>
        <w:t xml:space="preserve"> and bless the </w:t>
      </w:r>
      <w:r w:rsidRPr="00556DEA">
        <w:rPr>
          <w:rFonts w:ascii="Calibri" w:eastAsia="Calibri" w:hAnsi="Calibri" w:cs="Calibri"/>
          <w:i/>
          <w:iCs/>
          <w:color w:val="000000"/>
          <w:sz w:val="20"/>
          <w:szCs w:val="20"/>
        </w:rPr>
        <w:t>hallah</w:t>
      </w:r>
      <w:r>
        <w:rPr>
          <w:rFonts w:ascii="Calibri" w:eastAsia="Calibri" w:hAnsi="Calibri" w:cs="Calibri"/>
          <w:color w:val="000000"/>
          <w:sz w:val="20"/>
          <w:szCs w:val="20"/>
        </w:rPr>
        <w:t xml:space="preserve"> in their homes or, at communal events, it would visibly remind us that women have an equal obligation in many of the time-bound </w:t>
      </w:r>
      <w:r w:rsidRPr="00AC5F20">
        <w:rPr>
          <w:rFonts w:ascii="Calibri" w:eastAsia="Calibri" w:hAnsi="Calibri"/>
          <w:i/>
          <w:color w:val="000000"/>
          <w:sz w:val="20"/>
        </w:rPr>
        <w:t>mitzvot</w:t>
      </w:r>
      <w:r>
        <w:rPr>
          <w:rFonts w:ascii="Calibri" w:eastAsia="Calibri" w:hAnsi="Calibri" w:cs="Calibri"/>
          <w:color w:val="000000"/>
          <w:sz w:val="20"/>
          <w:szCs w:val="20"/>
        </w:rPr>
        <w:t xml:space="preserve"> and </w:t>
      </w:r>
      <w:proofErr w:type="gramStart"/>
      <w:r>
        <w:rPr>
          <w:rFonts w:ascii="Calibri" w:eastAsia="Calibri" w:hAnsi="Calibri" w:cs="Calibri"/>
          <w:color w:val="000000"/>
          <w:sz w:val="20"/>
          <w:szCs w:val="20"/>
        </w:rPr>
        <w:t>that men and women</w:t>
      </w:r>
      <w:proofErr w:type="gramEnd"/>
      <w:r>
        <w:rPr>
          <w:rFonts w:ascii="Calibri" w:eastAsia="Calibri" w:hAnsi="Calibri" w:cs="Calibri"/>
          <w:color w:val="000000"/>
          <w:sz w:val="20"/>
          <w:szCs w:val="20"/>
        </w:rPr>
        <w:t xml:space="preserve"> can and should share these religious responsibilities, especially when their lives outside of religious space are decidedly egalitarian. </w:t>
      </w:r>
    </w:p>
    <w:p w14:paraId="526BE6AF" w14:textId="74DBB1E1" w:rsidR="002C753B" w:rsidRDefault="0043505C" w:rsidP="002C753B">
      <w:pPr>
        <w:pBdr>
          <w:top w:val="nil"/>
          <w:left w:val="nil"/>
          <w:bottom w:val="nil"/>
          <w:right w:val="nil"/>
          <w:between w:val="nil"/>
        </w:pBdr>
        <w:spacing w:before="120" w:line="240" w:lineRule="auto"/>
        <w:ind w:leftChars="0" w:left="0" w:firstLineChars="0" w:firstLine="0"/>
        <w:rPr>
          <w:rFonts w:ascii="Calibri" w:eastAsia="Calibri" w:hAnsi="Calibri" w:cs="Calibri"/>
          <w:color w:val="000000"/>
          <w:sz w:val="20"/>
          <w:szCs w:val="20"/>
        </w:rPr>
      </w:pPr>
      <w:r>
        <w:rPr>
          <w:rFonts w:ascii="Calibri" w:eastAsia="Calibri" w:hAnsi="Calibri" w:cs="Calibri"/>
          <w:color w:val="000000"/>
          <w:sz w:val="20"/>
          <w:szCs w:val="20"/>
        </w:rPr>
        <w:t xml:space="preserve">To further this sense of dissonance, the classic justifications based on women’s roles in hearth and home apply much less than before. Most women marry later than they did in the past and for many years after women become obligated in </w:t>
      </w:r>
      <w:r w:rsidRPr="00AC5F20">
        <w:rPr>
          <w:rFonts w:ascii="Calibri" w:eastAsia="Calibri" w:hAnsi="Calibri"/>
          <w:i/>
          <w:color w:val="000000"/>
          <w:sz w:val="20"/>
        </w:rPr>
        <w:t>mitzvot</w:t>
      </w:r>
      <w:r>
        <w:rPr>
          <w:rFonts w:ascii="Calibri" w:eastAsia="Calibri" w:hAnsi="Calibri" w:cs="Calibri"/>
          <w:color w:val="000000"/>
          <w:sz w:val="20"/>
          <w:szCs w:val="20"/>
        </w:rPr>
        <w:t xml:space="preserve"> at the age of 12, they are often busy pursuing education and professional opportunities rather than raising children. Women today also live for many years in good health after their responsibilities for child-rearing and housekeeping have diminished. Furthermore, women are certainly subject to many of the same spiritual and religious challenges faced by men in modernity, as well as the particular questions raised by feminism</w:t>
      </w:r>
      <w:r w:rsidR="005D3F9F">
        <w:rPr>
          <w:rFonts w:ascii="Calibri" w:eastAsia="Calibri" w:hAnsi="Calibri" w:cs="Calibri"/>
          <w:color w:val="000000"/>
          <w:sz w:val="20"/>
          <w:szCs w:val="20"/>
        </w:rPr>
        <w:t xml:space="preserve"> which begs the question whether women should </w:t>
      </w:r>
      <w:r w:rsidR="002C753B">
        <w:rPr>
          <w:rFonts w:ascii="Calibri" w:eastAsia="Calibri" w:hAnsi="Calibri" w:cs="Calibri"/>
          <w:color w:val="000000"/>
          <w:sz w:val="20"/>
          <w:szCs w:val="20"/>
        </w:rPr>
        <w:t>be</w:t>
      </w:r>
      <w:r w:rsidR="005D3F9F">
        <w:rPr>
          <w:rFonts w:ascii="Calibri" w:eastAsia="Calibri" w:hAnsi="Calibri" w:cs="Calibri"/>
          <w:color w:val="000000"/>
          <w:sz w:val="20"/>
          <w:szCs w:val="20"/>
        </w:rPr>
        <w:t xml:space="preserve"> exempted from any time bound mitzvot.</w:t>
      </w:r>
      <w:r w:rsidR="002C753B">
        <w:rPr>
          <w:rFonts w:ascii="Calibri" w:eastAsia="Calibri" w:hAnsi="Calibri" w:cs="Calibri"/>
          <w:color w:val="000000"/>
          <w:sz w:val="20"/>
          <w:szCs w:val="20"/>
        </w:rPr>
        <w:t xml:space="preserve"> One could argue that given the change in the social reality of women, women should be obligated in all </w:t>
      </w:r>
      <w:r w:rsidR="002C753B">
        <w:rPr>
          <w:rFonts w:ascii="Calibri" w:eastAsia="Calibri" w:hAnsi="Calibri" w:cs="Calibri"/>
          <w:i/>
          <w:color w:val="000000"/>
          <w:sz w:val="20"/>
          <w:szCs w:val="20"/>
        </w:rPr>
        <w:t>mitzvot</w:t>
      </w:r>
      <w:r w:rsidR="002C753B">
        <w:rPr>
          <w:rFonts w:ascii="Calibri" w:eastAsia="Calibri" w:hAnsi="Calibri" w:cs="Calibri"/>
          <w:color w:val="000000"/>
          <w:sz w:val="20"/>
          <w:szCs w:val="20"/>
        </w:rPr>
        <w:t xml:space="preserve"> and only exempted when family circumstances require it. </w:t>
      </w:r>
    </w:p>
    <w:p w14:paraId="4480EDAB" w14:textId="1792BBA5" w:rsidR="00ED3AE6" w:rsidRDefault="002C753B" w:rsidP="00412E50">
      <w:pPr>
        <w:pBdr>
          <w:top w:val="nil"/>
          <w:left w:val="nil"/>
          <w:bottom w:val="nil"/>
          <w:right w:val="nil"/>
          <w:between w:val="nil"/>
        </w:pBdr>
        <w:spacing w:before="120" w:line="240" w:lineRule="auto"/>
        <w:ind w:leftChars="0" w:left="0" w:firstLineChars="0" w:firstLine="0"/>
        <w:rPr>
          <w:rFonts w:ascii="Calibri" w:eastAsia="Calibri" w:hAnsi="Calibri" w:cs="Calibri"/>
          <w:color w:val="000000"/>
          <w:sz w:val="20"/>
          <w:szCs w:val="20"/>
        </w:rPr>
      </w:pPr>
      <w:r>
        <w:rPr>
          <w:rFonts w:ascii="Calibri" w:eastAsia="Calibri" w:hAnsi="Calibri" w:cs="Calibri"/>
          <w:color w:val="000000"/>
          <w:sz w:val="20"/>
          <w:szCs w:val="20"/>
        </w:rPr>
        <w:t>Strengthening this suggestion, it</w:t>
      </w:r>
      <w:r w:rsidR="00ED3AE6">
        <w:rPr>
          <w:rFonts w:ascii="Calibri" w:eastAsia="Calibri" w:hAnsi="Calibri" w:cs="Calibri"/>
          <w:color w:val="000000"/>
          <w:sz w:val="20"/>
          <w:szCs w:val="20"/>
        </w:rPr>
        <w:t xml:space="preserve"> is noteworthy that even though they are formally exempt, women in many Orthodox communities are educated from a young age to recite the </w:t>
      </w:r>
      <w:r w:rsidR="00ED3AE6" w:rsidRPr="00AC5F20">
        <w:rPr>
          <w:rFonts w:ascii="Calibri" w:eastAsia="Calibri" w:hAnsi="Calibri"/>
          <w:i/>
          <w:color w:val="000000"/>
          <w:sz w:val="20"/>
        </w:rPr>
        <w:t>Shema</w:t>
      </w:r>
      <w:r w:rsidR="00ED3AE6">
        <w:rPr>
          <w:rFonts w:ascii="Calibri" w:eastAsia="Calibri" w:hAnsi="Calibri" w:cs="Calibri"/>
          <w:color w:val="000000"/>
          <w:sz w:val="20"/>
          <w:szCs w:val="20"/>
        </w:rPr>
        <w:t xml:space="preserve">, hear the </w:t>
      </w:r>
      <w:r w:rsidR="00ED3AE6">
        <w:rPr>
          <w:rFonts w:ascii="Calibri" w:eastAsia="Calibri" w:hAnsi="Calibri" w:cs="Calibri"/>
          <w:i/>
          <w:color w:val="000000"/>
          <w:sz w:val="20"/>
          <w:szCs w:val="20"/>
        </w:rPr>
        <w:t>shofar</w:t>
      </w:r>
      <w:r w:rsidR="00ED3AE6">
        <w:rPr>
          <w:rFonts w:ascii="Calibri" w:eastAsia="Calibri" w:hAnsi="Calibri" w:cs="Calibri"/>
          <w:color w:val="000000"/>
          <w:sz w:val="20"/>
          <w:szCs w:val="20"/>
        </w:rPr>
        <w:t xml:space="preserve"> on Rosh Hashana, sit in a </w:t>
      </w:r>
      <w:r w:rsidR="00ED3AE6">
        <w:rPr>
          <w:rFonts w:ascii="Calibri" w:eastAsia="Calibri" w:hAnsi="Calibri" w:cs="Calibri"/>
          <w:i/>
          <w:color w:val="000000"/>
          <w:sz w:val="20"/>
          <w:szCs w:val="20"/>
        </w:rPr>
        <w:t>sukkah</w:t>
      </w:r>
      <w:r w:rsidR="00ED3AE6">
        <w:rPr>
          <w:rFonts w:ascii="Calibri" w:eastAsia="Calibri" w:hAnsi="Calibri" w:cs="Calibri"/>
          <w:color w:val="000000"/>
          <w:sz w:val="20"/>
          <w:szCs w:val="20"/>
        </w:rPr>
        <w:t xml:space="preserve">, bless the four </w:t>
      </w:r>
      <w:proofErr w:type="gramStart"/>
      <w:r w:rsidR="00ED3AE6">
        <w:rPr>
          <w:rFonts w:ascii="Calibri" w:eastAsia="Calibri" w:hAnsi="Calibri" w:cs="Calibri"/>
          <w:color w:val="000000"/>
          <w:sz w:val="20"/>
          <w:szCs w:val="20"/>
        </w:rPr>
        <w:t>species</w:t>
      </w:r>
      <w:proofErr w:type="gramEnd"/>
      <w:r w:rsidR="00ED3AE6">
        <w:rPr>
          <w:rFonts w:ascii="Calibri" w:eastAsia="Calibri" w:hAnsi="Calibri" w:cs="Calibri"/>
          <w:color w:val="000000"/>
          <w:sz w:val="20"/>
          <w:szCs w:val="20"/>
        </w:rPr>
        <w:t xml:space="preserve"> and say Hallel on holidays as if they were obligated. In other words, the inconsistencies that emerged in the analysis above as to what is a time-bound </w:t>
      </w:r>
      <w:r w:rsidR="00ED3AE6" w:rsidRPr="002B7FB8">
        <w:rPr>
          <w:rFonts w:ascii="Calibri" w:eastAsia="Calibri" w:hAnsi="Calibri" w:cs="Calibri"/>
          <w:i/>
          <w:iCs/>
          <w:color w:val="000000"/>
          <w:sz w:val="20"/>
          <w:szCs w:val="20"/>
        </w:rPr>
        <w:t>mitzvah</w:t>
      </w:r>
      <w:r w:rsidR="00ED3AE6">
        <w:rPr>
          <w:rFonts w:ascii="Calibri" w:eastAsia="Calibri" w:hAnsi="Calibri" w:cs="Calibri"/>
          <w:color w:val="000000"/>
          <w:sz w:val="20"/>
          <w:szCs w:val="20"/>
        </w:rPr>
        <w:t xml:space="preserve"> and why women are exempt from some and not others are exacerbated when we look at those optional </w:t>
      </w:r>
      <w:r w:rsidR="00ED3AE6" w:rsidRPr="00AC5F20">
        <w:rPr>
          <w:rFonts w:ascii="Calibri" w:eastAsia="Calibri" w:hAnsi="Calibri"/>
          <w:i/>
          <w:color w:val="000000"/>
          <w:sz w:val="20"/>
        </w:rPr>
        <w:t>mitzvot</w:t>
      </w:r>
      <w:r w:rsidR="00ED3AE6">
        <w:rPr>
          <w:rFonts w:ascii="Calibri" w:eastAsia="Calibri" w:hAnsi="Calibri" w:cs="Calibri"/>
          <w:color w:val="000000"/>
          <w:sz w:val="20"/>
          <w:szCs w:val="20"/>
        </w:rPr>
        <w:t xml:space="preserve"> that have come to be treated as pivotal and quasi, if not fully, binding. </w:t>
      </w:r>
      <w:r>
        <w:rPr>
          <w:rFonts w:ascii="Calibri" w:eastAsia="Calibri" w:hAnsi="Calibri" w:cs="Calibri"/>
          <w:color w:val="000000"/>
          <w:sz w:val="20"/>
          <w:szCs w:val="20"/>
        </w:rPr>
        <w:t xml:space="preserve">Perhaps it is time to remove the positive time-bound </w:t>
      </w:r>
      <w:r w:rsidRPr="00AC5F20">
        <w:rPr>
          <w:rFonts w:ascii="Calibri" w:eastAsia="Calibri" w:hAnsi="Calibri"/>
          <w:i/>
          <w:color w:val="000000"/>
          <w:sz w:val="20"/>
        </w:rPr>
        <w:t>mitzvot</w:t>
      </w:r>
      <w:r>
        <w:rPr>
          <w:rFonts w:ascii="Calibri" w:eastAsia="Calibri" w:hAnsi="Calibri" w:cs="Calibri"/>
          <w:color w:val="000000"/>
          <w:sz w:val="20"/>
          <w:szCs w:val="20"/>
        </w:rPr>
        <w:t xml:space="preserve"> exemption from the equation altogether!</w:t>
      </w:r>
    </w:p>
    <w:p w14:paraId="4576C65A" w14:textId="03E24C75" w:rsidR="00127FF5" w:rsidRDefault="00412E50" w:rsidP="00226D40">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lastRenderedPageBreak/>
        <w:t>Likewise</w:t>
      </w:r>
      <w:r w:rsidR="004201B8">
        <w:rPr>
          <w:rFonts w:ascii="Calibri" w:eastAsia="Calibri" w:hAnsi="Calibri" w:cs="Calibri"/>
          <w:color w:val="000000"/>
          <w:sz w:val="20"/>
          <w:szCs w:val="20"/>
        </w:rPr>
        <w:t xml:space="preserve">, the need for thoughtful change leading to greater connection and engagement </w:t>
      </w:r>
      <w:r w:rsidR="00127FF5">
        <w:rPr>
          <w:rFonts w:ascii="Calibri" w:eastAsia="Calibri" w:hAnsi="Calibri" w:cs="Calibri"/>
          <w:color w:val="000000"/>
          <w:sz w:val="20"/>
          <w:szCs w:val="20"/>
        </w:rPr>
        <w:t xml:space="preserve">by women </w:t>
      </w:r>
      <w:r w:rsidR="004201B8">
        <w:rPr>
          <w:rFonts w:ascii="Calibri" w:eastAsia="Calibri" w:hAnsi="Calibri" w:cs="Calibri"/>
          <w:color w:val="000000"/>
          <w:sz w:val="20"/>
          <w:szCs w:val="20"/>
        </w:rPr>
        <w:t xml:space="preserve">in perpetuating the </w:t>
      </w:r>
      <w:r w:rsidR="00310C66">
        <w:rPr>
          <w:rFonts w:ascii="Calibri" w:eastAsia="Calibri" w:hAnsi="Calibri" w:cs="Calibri"/>
          <w:color w:val="000000"/>
          <w:sz w:val="20"/>
          <w:szCs w:val="20"/>
        </w:rPr>
        <w:t xml:space="preserve">religious </w:t>
      </w:r>
      <w:r w:rsidR="004201B8">
        <w:rPr>
          <w:rFonts w:ascii="Calibri" w:eastAsia="Calibri" w:hAnsi="Calibri" w:cs="Calibri"/>
          <w:color w:val="000000"/>
          <w:sz w:val="20"/>
          <w:szCs w:val="20"/>
        </w:rPr>
        <w:t xml:space="preserve">covenant goes beyond the positive time bound mitzva platform. </w:t>
      </w:r>
      <w:r w:rsidR="00127FF5">
        <w:rPr>
          <w:rFonts w:ascii="Calibri" w:eastAsia="Calibri" w:hAnsi="Calibri" w:cs="Calibri"/>
          <w:color w:val="000000"/>
          <w:sz w:val="20"/>
          <w:szCs w:val="20"/>
        </w:rPr>
        <w:t xml:space="preserve">Unfortunately, there is a “permitted but prohibited” attitude that has infiltrated halakhic discourse that discourages people from deviating from the </w:t>
      </w:r>
      <w:proofErr w:type="spellStart"/>
      <w:r w:rsidR="00127FF5">
        <w:rPr>
          <w:rFonts w:ascii="Calibri" w:eastAsia="Calibri" w:hAnsi="Calibri" w:cs="Calibri"/>
          <w:i/>
          <w:color w:val="000000"/>
          <w:sz w:val="20"/>
          <w:szCs w:val="20"/>
        </w:rPr>
        <w:t>mesorah</w:t>
      </w:r>
      <w:proofErr w:type="spellEnd"/>
      <w:r w:rsidR="00127FF5">
        <w:rPr>
          <w:rFonts w:ascii="Calibri" w:eastAsia="Calibri" w:hAnsi="Calibri" w:cs="Calibri"/>
          <w:color w:val="000000"/>
          <w:sz w:val="20"/>
          <w:szCs w:val="20"/>
        </w:rPr>
        <w:t xml:space="preserve"> </w:t>
      </w:r>
      <w:r w:rsidR="00310C66">
        <w:rPr>
          <w:rFonts w:ascii="Calibri" w:eastAsia="Calibri" w:hAnsi="Calibri" w:cs="Calibri"/>
          <w:color w:val="000000"/>
          <w:sz w:val="20"/>
          <w:szCs w:val="20"/>
        </w:rPr>
        <w:t>even when there is room in halakha to thoughtfully reconsider</w:t>
      </w:r>
      <w:r w:rsidR="00127FF5">
        <w:rPr>
          <w:rFonts w:ascii="Calibri" w:eastAsia="Calibri" w:hAnsi="Calibri" w:cs="Calibri"/>
          <w:color w:val="000000"/>
          <w:sz w:val="20"/>
          <w:szCs w:val="20"/>
        </w:rPr>
        <w:t>.</w:t>
      </w:r>
      <w:r w:rsidR="00F97646">
        <w:rPr>
          <w:rFonts w:ascii="Calibri" w:eastAsia="Calibri" w:hAnsi="Calibri" w:cs="Calibri"/>
          <w:color w:val="000000"/>
          <w:sz w:val="20"/>
          <w:szCs w:val="20"/>
        </w:rPr>
        <w:t xml:space="preserve"> In a similar vein to what was suggested above, </w:t>
      </w:r>
      <w:r w:rsidR="00127FF5">
        <w:rPr>
          <w:rFonts w:ascii="Calibri" w:eastAsia="Calibri" w:hAnsi="Calibri" w:cs="Calibri"/>
          <w:color w:val="000000"/>
          <w:sz w:val="20"/>
          <w:szCs w:val="20"/>
        </w:rPr>
        <w:t xml:space="preserve">some examples of things permitted yet prohibited </w:t>
      </w:r>
      <w:r w:rsidR="0054650D">
        <w:rPr>
          <w:rFonts w:ascii="Calibri" w:eastAsia="Calibri" w:hAnsi="Calibri" w:cs="Calibri"/>
          <w:color w:val="000000"/>
          <w:sz w:val="20"/>
          <w:szCs w:val="20"/>
          <w:lang w:bidi="he-IL"/>
        </w:rPr>
        <w:t xml:space="preserve">beyond positive time bound mitzvot </w:t>
      </w:r>
      <w:r w:rsidR="00127FF5">
        <w:rPr>
          <w:rFonts w:ascii="Calibri" w:eastAsia="Calibri" w:hAnsi="Calibri" w:cs="Calibri"/>
          <w:color w:val="000000"/>
          <w:sz w:val="20"/>
          <w:szCs w:val="20"/>
        </w:rPr>
        <w:t xml:space="preserve">will be brought </w:t>
      </w:r>
      <w:r w:rsidR="00F36952">
        <w:rPr>
          <w:rFonts w:ascii="Calibri" w:eastAsia="Calibri" w:hAnsi="Calibri" w:cs="Calibri"/>
          <w:color w:val="000000"/>
          <w:sz w:val="20"/>
          <w:szCs w:val="20"/>
        </w:rPr>
        <w:t xml:space="preserve">below </w:t>
      </w:r>
      <w:r w:rsidR="00127FF5">
        <w:rPr>
          <w:rFonts w:ascii="Calibri" w:eastAsia="Calibri" w:hAnsi="Calibri" w:cs="Calibri"/>
          <w:color w:val="000000"/>
          <w:sz w:val="20"/>
          <w:szCs w:val="20"/>
        </w:rPr>
        <w:t>with directed suggestions about rethinking women’s presence in public ritualistic spaces.</w:t>
      </w:r>
    </w:p>
    <w:p w14:paraId="11EAD4DD" w14:textId="715FDB88" w:rsidR="00226D40" w:rsidRPr="00983B73" w:rsidRDefault="00F97646" w:rsidP="007317BF">
      <w:pPr>
        <w:pStyle w:val="ListParagraph"/>
        <w:numPr>
          <w:ilvl w:val="1"/>
          <w:numId w:val="3"/>
        </w:numPr>
        <w:pBdr>
          <w:top w:val="nil"/>
          <w:left w:val="nil"/>
          <w:bottom w:val="nil"/>
          <w:right w:val="nil"/>
          <w:between w:val="nil"/>
        </w:pBdr>
        <w:spacing w:before="120"/>
        <w:ind w:leftChars="0" w:left="0" w:firstLineChars="0" w:hanging="2"/>
        <w:rPr>
          <w:rFonts w:ascii="Calibri" w:eastAsia="Calibri" w:hAnsi="Calibri" w:cs="Calibri"/>
          <w:sz w:val="20"/>
          <w:szCs w:val="20"/>
        </w:rPr>
      </w:pPr>
      <w:r>
        <w:rPr>
          <w:rFonts w:ascii="Calibri" w:eastAsia="Calibri" w:hAnsi="Calibri" w:cs="Calibri"/>
          <w:sz w:val="20"/>
          <w:szCs w:val="20"/>
        </w:rPr>
        <w:t xml:space="preserve">Women have traditionally had little to no presence in synagogue. </w:t>
      </w:r>
      <w:r w:rsidR="00226D40" w:rsidRPr="00983B73">
        <w:rPr>
          <w:rFonts w:ascii="Calibri" w:eastAsia="Calibri" w:hAnsi="Calibri" w:cs="Calibri"/>
          <w:sz w:val="20"/>
          <w:szCs w:val="20"/>
        </w:rPr>
        <w:t>Women’s sections in the synagogue were small</w:t>
      </w:r>
      <w:r>
        <w:rPr>
          <w:rFonts w:ascii="Calibri" w:eastAsia="Calibri" w:hAnsi="Calibri" w:cs="Calibri"/>
          <w:sz w:val="20"/>
          <w:szCs w:val="20"/>
        </w:rPr>
        <w:t>,</w:t>
      </w:r>
      <w:r w:rsidR="00226D40" w:rsidRPr="00983B73">
        <w:rPr>
          <w:rFonts w:ascii="Calibri" w:eastAsia="Calibri" w:hAnsi="Calibri" w:cs="Calibri"/>
          <w:sz w:val="20"/>
          <w:szCs w:val="20"/>
        </w:rPr>
        <w:t xml:space="preserve"> if they existed at all, and women often had to struggle to hear or see.</w:t>
      </w:r>
      <w:r>
        <w:rPr>
          <w:rFonts w:ascii="Calibri" w:eastAsia="Calibri" w:hAnsi="Calibri" w:cs="Calibri"/>
          <w:sz w:val="20"/>
          <w:szCs w:val="20"/>
        </w:rPr>
        <w:t xml:space="preserve"> They certainly had no direct contact with Torah scrolls</w:t>
      </w:r>
      <w:proofErr w:type="gramStart"/>
      <w:r>
        <w:rPr>
          <w:rFonts w:ascii="Calibri" w:eastAsia="Calibri" w:hAnsi="Calibri" w:cs="Calibri"/>
          <w:sz w:val="20"/>
          <w:szCs w:val="20"/>
        </w:rPr>
        <w:t xml:space="preserve">. </w:t>
      </w:r>
      <w:r w:rsidR="00226D40" w:rsidRPr="00983B73">
        <w:rPr>
          <w:rFonts w:ascii="Calibri" w:eastAsia="Calibri" w:hAnsi="Calibri" w:cs="Calibri"/>
          <w:sz w:val="20"/>
          <w:szCs w:val="20"/>
        </w:rPr>
        <w:t xml:space="preserve"> </w:t>
      </w:r>
      <w:proofErr w:type="gramEnd"/>
      <w:r w:rsidR="00226D40" w:rsidRPr="00983B73">
        <w:rPr>
          <w:rFonts w:ascii="Calibri" w:eastAsia="Calibri" w:hAnsi="Calibri" w:cs="Calibri"/>
          <w:sz w:val="20"/>
          <w:szCs w:val="20"/>
        </w:rPr>
        <w:t>In contrast, most Orthodox communities today invest thought and resources when building a women’s section to ensure that it be easily accessible and provide women with the ability to see and hear the entire service. This consideration, in and of itself, reflects a change in the way synagogue is experienced, essentially representing a break from tradition</w:t>
      </w:r>
      <w:r w:rsidR="00310C66">
        <w:rPr>
          <w:rFonts w:ascii="Calibri" w:eastAsia="Calibri" w:hAnsi="Calibri" w:cs="Calibri"/>
          <w:sz w:val="20"/>
          <w:szCs w:val="20"/>
        </w:rPr>
        <w:t xml:space="preserve"> all by itself</w:t>
      </w:r>
      <w:r w:rsidR="00226D40" w:rsidRPr="00983B73">
        <w:rPr>
          <w:rFonts w:ascii="Calibri" w:eastAsia="Calibri" w:hAnsi="Calibri" w:cs="Calibri"/>
          <w:sz w:val="20"/>
          <w:szCs w:val="20"/>
        </w:rPr>
        <w:t>.</w:t>
      </w:r>
      <w:r w:rsidR="00127FF5" w:rsidRPr="00983B73">
        <w:rPr>
          <w:rFonts w:ascii="Calibri" w:eastAsia="Calibri" w:hAnsi="Calibri" w:cs="Calibri"/>
          <w:sz w:val="20"/>
          <w:szCs w:val="20"/>
        </w:rPr>
        <w:t xml:space="preserve"> However, very few Orthodox synagogues allow the Torah to be passed through the women’s section</w:t>
      </w:r>
      <w:r w:rsidR="00A8704F">
        <w:rPr>
          <w:rFonts w:ascii="Calibri" w:eastAsia="Calibri" w:hAnsi="Calibri" w:cs="Calibri"/>
          <w:sz w:val="20"/>
          <w:szCs w:val="20"/>
        </w:rPr>
        <w:t xml:space="preserve"> although</w:t>
      </w:r>
      <w:r w:rsidR="00A8704F" w:rsidRPr="00983B73">
        <w:rPr>
          <w:rFonts w:ascii="Calibri" w:eastAsia="Calibri" w:hAnsi="Calibri" w:cs="Calibri"/>
          <w:sz w:val="20"/>
          <w:szCs w:val="20"/>
        </w:rPr>
        <w:t xml:space="preserve"> all authorities agree that a woman can touch a Torah without concern for menstrual impurity</w:t>
      </w:r>
      <w:r w:rsidR="00A8704F">
        <w:rPr>
          <w:rFonts w:ascii="Calibri" w:eastAsia="Calibri" w:hAnsi="Calibri" w:cs="Calibri"/>
          <w:sz w:val="20"/>
          <w:szCs w:val="20"/>
          <w:vertAlign w:val="superscript"/>
        </w:rPr>
        <w:footnoteReference w:id="42"/>
      </w:r>
      <w:r w:rsidR="00983B73" w:rsidRPr="00983B73">
        <w:rPr>
          <w:rFonts w:ascii="Calibri" w:eastAsia="Calibri" w:hAnsi="Calibri" w:cs="Calibri"/>
          <w:sz w:val="20"/>
          <w:szCs w:val="20"/>
        </w:rPr>
        <w:t xml:space="preserve">. </w:t>
      </w:r>
      <w:r w:rsidR="00A8704F">
        <w:rPr>
          <w:rFonts w:ascii="Calibri" w:eastAsia="Calibri" w:hAnsi="Calibri" w:cs="Calibri"/>
          <w:sz w:val="20"/>
          <w:szCs w:val="20"/>
        </w:rPr>
        <w:t>This has become a</w:t>
      </w:r>
      <w:r w:rsidR="00127FF5" w:rsidRPr="00983B73">
        <w:rPr>
          <w:rFonts w:ascii="Calibri" w:eastAsia="Calibri" w:hAnsi="Calibri" w:cs="Calibri"/>
          <w:sz w:val="20"/>
          <w:szCs w:val="20"/>
        </w:rPr>
        <w:t xml:space="preserve"> major flash point i</w:t>
      </w:r>
      <w:r w:rsidR="00983B73">
        <w:rPr>
          <w:rFonts w:ascii="Calibri" w:eastAsia="Calibri" w:hAnsi="Calibri" w:cs="Calibri"/>
          <w:sz w:val="20"/>
          <w:szCs w:val="20"/>
        </w:rPr>
        <w:t xml:space="preserve">n Orthodox services on </w:t>
      </w:r>
      <w:r w:rsidR="00A8704F">
        <w:rPr>
          <w:rFonts w:ascii="Calibri" w:eastAsia="Calibri" w:hAnsi="Calibri" w:cs="Calibri"/>
          <w:sz w:val="20"/>
          <w:szCs w:val="20"/>
        </w:rPr>
        <w:t xml:space="preserve">some </w:t>
      </w:r>
      <w:r w:rsidR="00127FF5" w:rsidRPr="00983B73">
        <w:rPr>
          <w:rFonts w:ascii="Calibri" w:eastAsia="Calibri" w:hAnsi="Calibri" w:cs="Calibri"/>
          <w:sz w:val="20"/>
          <w:szCs w:val="20"/>
        </w:rPr>
        <w:t>college campuses</w:t>
      </w:r>
      <w:r w:rsidR="00983B73">
        <w:rPr>
          <w:rFonts w:ascii="Calibri" w:eastAsia="Calibri" w:hAnsi="Calibri" w:cs="Calibri"/>
          <w:sz w:val="20"/>
          <w:szCs w:val="20"/>
        </w:rPr>
        <w:t xml:space="preserve">. The irony that this happens in a progressive environment where female and male students are treated equally further underscores the gap for women between their secular and religious lives. </w:t>
      </w:r>
      <w:r w:rsidR="00A8704F">
        <w:rPr>
          <w:rFonts w:ascii="Calibri" w:eastAsia="Calibri" w:hAnsi="Calibri" w:cs="Calibri"/>
          <w:sz w:val="20"/>
          <w:szCs w:val="20"/>
        </w:rPr>
        <w:t>It serves as</w:t>
      </w:r>
      <w:r w:rsidR="00983B73">
        <w:rPr>
          <w:rFonts w:ascii="Calibri" w:eastAsia="Calibri" w:hAnsi="Calibri" w:cs="Calibri"/>
          <w:sz w:val="20"/>
          <w:szCs w:val="20"/>
        </w:rPr>
        <w:t xml:space="preserve"> an excellent illustration of</w:t>
      </w:r>
      <w:r w:rsidR="00226D40" w:rsidRPr="00983B73">
        <w:rPr>
          <w:rFonts w:ascii="Calibri" w:eastAsia="Calibri" w:hAnsi="Calibri" w:cs="Calibri"/>
          <w:sz w:val="20"/>
          <w:szCs w:val="20"/>
        </w:rPr>
        <w:t xml:space="preserve"> a non-halakhic issue</w:t>
      </w:r>
      <w:r w:rsidR="00983B73">
        <w:rPr>
          <w:rFonts w:ascii="Calibri" w:eastAsia="Calibri" w:hAnsi="Calibri" w:cs="Calibri"/>
          <w:sz w:val="20"/>
          <w:szCs w:val="20"/>
        </w:rPr>
        <w:t xml:space="preserve"> carrying within it the </w:t>
      </w:r>
      <w:r w:rsidR="00226D40" w:rsidRPr="00983B73">
        <w:rPr>
          <w:rFonts w:ascii="Calibri" w:eastAsia="Calibri" w:hAnsi="Calibri" w:cs="Calibri"/>
          <w:sz w:val="20"/>
          <w:szCs w:val="20"/>
        </w:rPr>
        <w:t>meta-halakhic anxiety around changing the natural order of gender differentiation in any way that differs from what was done in the past.</w:t>
      </w:r>
      <w:r w:rsidR="00A8704F">
        <w:rPr>
          <w:rFonts w:ascii="Calibri" w:eastAsia="Calibri" w:hAnsi="Calibri" w:cs="Calibri"/>
          <w:sz w:val="20"/>
          <w:szCs w:val="20"/>
        </w:rPr>
        <w:t xml:space="preserve"> It seems to me that in modern Orthodoxy, passing women the </w:t>
      </w:r>
      <w:proofErr w:type="spellStart"/>
      <w:r w:rsidR="00A8704F">
        <w:rPr>
          <w:rFonts w:ascii="Calibri" w:eastAsia="Calibri" w:hAnsi="Calibri" w:cs="Calibri"/>
          <w:sz w:val="20"/>
          <w:szCs w:val="20"/>
        </w:rPr>
        <w:t>Sefer</w:t>
      </w:r>
      <w:proofErr w:type="spellEnd"/>
      <w:r w:rsidR="00A8704F">
        <w:rPr>
          <w:rFonts w:ascii="Calibri" w:eastAsia="Calibri" w:hAnsi="Calibri" w:cs="Calibri"/>
          <w:sz w:val="20"/>
          <w:szCs w:val="20"/>
        </w:rPr>
        <w:t xml:space="preserve"> Torah should not be a cause of fear but rather a natural and organic way of sending women the message that the Torah too belongs to them.</w:t>
      </w:r>
    </w:p>
    <w:p w14:paraId="78F4E33F" w14:textId="06788248" w:rsidR="00226D40" w:rsidRPr="00A8704F" w:rsidRDefault="00A8704F" w:rsidP="00A8704F">
      <w:pPr>
        <w:pBdr>
          <w:top w:val="nil"/>
          <w:left w:val="nil"/>
          <w:bottom w:val="nil"/>
          <w:right w:val="nil"/>
          <w:between w:val="nil"/>
        </w:pBdr>
        <w:spacing w:before="120"/>
        <w:ind w:leftChars="0" w:left="0" w:firstLineChars="0" w:hanging="2"/>
        <w:rPr>
          <w:rFonts w:ascii="Calibri" w:eastAsia="Calibri" w:hAnsi="Calibri" w:cs="Calibri"/>
          <w:sz w:val="20"/>
          <w:szCs w:val="20"/>
        </w:rPr>
      </w:pPr>
      <w:r>
        <w:rPr>
          <w:rFonts w:ascii="Calibri" w:eastAsia="Calibri" w:hAnsi="Calibri" w:cs="Calibri"/>
          <w:sz w:val="20"/>
          <w:szCs w:val="20"/>
        </w:rPr>
        <w:t xml:space="preserve">b.  </w:t>
      </w:r>
      <w:r w:rsidR="00310C66">
        <w:rPr>
          <w:rFonts w:ascii="Calibri" w:eastAsia="Calibri" w:hAnsi="Calibri" w:cs="Calibri"/>
          <w:sz w:val="20"/>
          <w:szCs w:val="20"/>
        </w:rPr>
        <w:t>Similarly</w:t>
      </w:r>
      <w:r w:rsidR="00226D40" w:rsidRPr="00A8704F">
        <w:rPr>
          <w:rFonts w:ascii="Calibri" w:eastAsia="Calibri" w:hAnsi="Calibri" w:cs="Calibri"/>
          <w:sz w:val="20"/>
          <w:szCs w:val="20"/>
        </w:rPr>
        <w:t xml:space="preserve">, women dancing with a Torah on </w:t>
      </w:r>
      <w:proofErr w:type="spellStart"/>
      <w:r w:rsidR="00226D40" w:rsidRPr="00A8704F">
        <w:rPr>
          <w:rFonts w:ascii="Calibri" w:eastAsia="Calibri" w:hAnsi="Calibri" w:cs="Calibri"/>
          <w:sz w:val="20"/>
          <w:szCs w:val="20"/>
        </w:rPr>
        <w:t>Simhat</w:t>
      </w:r>
      <w:proofErr w:type="spellEnd"/>
      <w:r w:rsidR="00226D40" w:rsidRPr="00A8704F">
        <w:rPr>
          <w:rFonts w:ascii="Calibri" w:eastAsia="Calibri" w:hAnsi="Calibri" w:cs="Calibri"/>
          <w:sz w:val="20"/>
          <w:szCs w:val="20"/>
        </w:rPr>
        <w:t xml:space="preserve"> Torah is a heated issue that continues to divide congregations in most modern Orthodox communities. </w:t>
      </w:r>
      <w:r>
        <w:rPr>
          <w:rFonts w:ascii="Calibri" w:eastAsia="Calibri" w:hAnsi="Calibri" w:cs="Calibri"/>
          <w:sz w:val="20"/>
          <w:szCs w:val="20"/>
        </w:rPr>
        <w:t>It is hard to understand how in</w:t>
      </w:r>
      <w:r w:rsidR="00226D40" w:rsidRPr="00A8704F">
        <w:rPr>
          <w:rFonts w:ascii="Calibri" w:eastAsia="Calibri" w:hAnsi="Calibri" w:cs="Calibri"/>
          <w:sz w:val="20"/>
          <w:szCs w:val="20"/>
        </w:rPr>
        <w:t xml:space="preserve"> the 21</w:t>
      </w:r>
      <w:r w:rsidR="00226D40" w:rsidRPr="00A8704F">
        <w:rPr>
          <w:rFonts w:ascii="Calibri" w:eastAsia="Calibri" w:hAnsi="Calibri" w:cs="Calibri"/>
          <w:sz w:val="20"/>
          <w:szCs w:val="20"/>
          <w:vertAlign w:val="superscript"/>
        </w:rPr>
        <w:t>st</w:t>
      </w:r>
      <w:r w:rsidR="00226D40" w:rsidRPr="00A8704F">
        <w:rPr>
          <w:rFonts w:ascii="Calibri" w:eastAsia="Calibri" w:hAnsi="Calibri" w:cs="Calibri"/>
          <w:sz w:val="20"/>
          <w:szCs w:val="20"/>
        </w:rPr>
        <w:t xml:space="preserve"> century, women dancing with the Torah has led to verbal and, </w:t>
      </w:r>
      <w:r>
        <w:rPr>
          <w:rFonts w:ascii="Calibri" w:eastAsia="Calibri" w:hAnsi="Calibri" w:cs="Calibri"/>
          <w:sz w:val="20"/>
          <w:szCs w:val="20"/>
        </w:rPr>
        <w:t>at times</w:t>
      </w:r>
      <w:r w:rsidR="00226D40" w:rsidRPr="00A8704F">
        <w:rPr>
          <w:rFonts w:ascii="Calibri" w:eastAsia="Calibri" w:hAnsi="Calibri" w:cs="Calibri"/>
          <w:sz w:val="20"/>
          <w:szCs w:val="20"/>
        </w:rPr>
        <w:t>, even physical violence</w:t>
      </w:r>
      <w:r>
        <w:rPr>
          <w:rFonts w:ascii="Calibri" w:eastAsia="Calibri" w:hAnsi="Calibri" w:cs="Calibri"/>
          <w:sz w:val="20"/>
          <w:szCs w:val="20"/>
        </w:rPr>
        <w:t xml:space="preserve"> within communities</w:t>
      </w:r>
      <w:r w:rsidR="00226D40" w:rsidRPr="00A8704F">
        <w:rPr>
          <w:rFonts w:ascii="Calibri" w:eastAsia="Calibri" w:hAnsi="Calibri" w:cs="Calibri"/>
          <w:sz w:val="20"/>
          <w:szCs w:val="20"/>
        </w:rPr>
        <w:t xml:space="preserve">. The disproportion </w:t>
      </w:r>
      <w:r w:rsidR="007B478B">
        <w:rPr>
          <w:rFonts w:ascii="Calibri" w:eastAsia="Calibri" w:hAnsi="Calibri" w:cs="Calibri"/>
          <w:sz w:val="20"/>
          <w:szCs w:val="20"/>
        </w:rPr>
        <w:t>inequality</w:t>
      </w:r>
      <w:r w:rsidR="007B478B" w:rsidRPr="00A8704F">
        <w:rPr>
          <w:rFonts w:ascii="Calibri" w:eastAsia="Calibri" w:hAnsi="Calibri" w:cs="Calibri"/>
          <w:sz w:val="20"/>
          <w:szCs w:val="20"/>
        </w:rPr>
        <w:t xml:space="preserve"> </w:t>
      </w:r>
      <w:r w:rsidR="00226D40" w:rsidRPr="00A8704F">
        <w:rPr>
          <w:rFonts w:ascii="Calibri" w:eastAsia="Calibri" w:hAnsi="Calibri" w:cs="Calibri"/>
          <w:sz w:val="20"/>
          <w:szCs w:val="20"/>
        </w:rPr>
        <w:t xml:space="preserve">in the experience of young boys and men who are actively engaged in reading Torah and dancing with the scrolls compared to that of the women who passively watch from the side, often talking during the long stretches of dancing, is not only painful to experience but </w:t>
      </w:r>
      <w:r>
        <w:rPr>
          <w:rFonts w:ascii="Calibri" w:eastAsia="Calibri" w:hAnsi="Calibri" w:cs="Calibri"/>
          <w:sz w:val="20"/>
          <w:szCs w:val="20"/>
        </w:rPr>
        <w:t>is an</w:t>
      </w:r>
      <w:r w:rsidR="00226D40" w:rsidRPr="00A8704F">
        <w:rPr>
          <w:rFonts w:ascii="Calibri" w:eastAsia="Calibri" w:hAnsi="Calibri" w:cs="Calibri"/>
          <w:sz w:val="20"/>
          <w:szCs w:val="20"/>
        </w:rPr>
        <w:t xml:space="preserve"> offense to religious values. One wonders how women, who today are </w:t>
      </w:r>
      <w:r w:rsidR="00196477">
        <w:rPr>
          <w:rFonts w:ascii="Calibri" w:eastAsia="Calibri" w:hAnsi="Calibri" w:cs="Calibri"/>
          <w:sz w:val="20"/>
          <w:szCs w:val="20"/>
        </w:rPr>
        <w:t xml:space="preserve">actively engaged in the </w:t>
      </w:r>
      <w:r w:rsidR="00226D40" w:rsidRPr="00A8704F">
        <w:rPr>
          <w:rFonts w:ascii="Calibri" w:eastAsia="Calibri" w:hAnsi="Calibri" w:cs="Calibri"/>
          <w:sz w:val="20"/>
          <w:szCs w:val="20"/>
        </w:rPr>
        <w:t xml:space="preserve">study </w:t>
      </w:r>
      <w:r w:rsidR="00196477">
        <w:rPr>
          <w:rFonts w:ascii="Calibri" w:eastAsia="Calibri" w:hAnsi="Calibri" w:cs="Calibri"/>
          <w:sz w:val="20"/>
          <w:szCs w:val="20"/>
        </w:rPr>
        <w:t xml:space="preserve">of </w:t>
      </w:r>
      <w:r w:rsidR="00226D40" w:rsidRPr="00A8704F">
        <w:rPr>
          <w:rFonts w:ascii="Calibri" w:eastAsia="Calibri" w:hAnsi="Calibri" w:cs="Calibri"/>
          <w:sz w:val="20"/>
          <w:szCs w:val="20"/>
        </w:rPr>
        <w:t>Torah, could possibly threaten the natural order by showing their passion and love for Torah in the manner that men do on the holiday meant to celebrate such devotion.</w:t>
      </w:r>
    </w:p>
    <w:p w14:paraId="65BED43B" w14:textId="271A5A10" w:rsidR="00226D40" w:rsidRDefault="00A8704F" w:rsidP="00226D40">
      <w:pPr>
        <w:spacing w:before="120"/>
        <w:ind w:left="0" w:hanging="2"/>
        <w:rPr>
          <w:rFonts w:ascii="Calibri" w:eastAsia="Calibri" w:hAnsi="Calibri" w:cs="Calibri"/>
          <w:color w:val="000000"/>
          <w:sz w:val="20"/>
          <w:szCs w:val="20"/>
        </w:rPr>
      </w:pPr>
      <w:r>
        <w:rPr>
          <w:rFonts w:ascii="Calibri" w:eastAsia="Calibri" w:hAnsi="Calibri" w:cs="Calibri"/>
          <w:sz w:val="20"/>
          <w:szCs w:val="20"/>
        </w:rPr>
        <w:t xml:space="preserve">c. </w:t>
      </w:r>
      <w:r w:rsidR="00226D40">
        <w:rPr>
          <w:rFonts w:ascii="Calibri" w:eastAsia="Calibri" w:hAnsi="Calibri" w:cs="Calibri"/>
          <w:sz w:val="20"/>
          <w:szCs w:val="20"/>
        </w:rPr>
        <w:t xml:space="preserve">Women saying </w:t>
      </w:r>
      <w:r w:rsidR="00226D40" w:rsidRPr="00AC5F20">
        <w:rPr>
          <w:rFonts w:ascii="Calibri" w:eastAsia="Calibri" w:hAnsi="Calibri"/>
          <w:i/>
          <w:sz w:val="20"/>
        </w:rPr>
        <w:t>kaddish</w:t>
      </w:r>
      <w:r w:rsidR="00226D40">
        <w:rPr>
          <w:rFonts w:ascii="Calibri" w:eastAsia="Calibri" w:hAnsi="Calibri" w:cs="Calibri"/>
          <w:sz w:val="20"/>
          <w:szCs w:val="20"/>
        </w:rPr>
        <w:t xml:space="preserve"> </w:t>
      </w:r>
      <w:r>
        <w:rPr>
          <w:rFonts w:ascii="Calibri" w:eastAsia="Calibri" w:hAnsi="Calibri" w:cs="Calibri"/>
          <w:sz w:val="20"/>
          <w:szCs w:val="20"/>
        </w:rPr>
        <w:t xml:space="preserve">after losing a parent has gained traction in the last thirty years as </w:t>
      </w:r>
      <w:r w:rsidR="007F5216">
        <w:rPr>
          <w:rFonts w:ascii="Calibri" w:eastAsia="Calibri" w:hAnsi="Calibri" w:cs="Calibri"/>
          <w:sz w:val="20"/>
          <w:szCs w:val="20"/>
        </w:rPr>
        <w:t xml:space="preserve">they look to incorporate a ritual that traditionally reflects </w:t>
      </w:r>
      <w:r w:rsidR="00310C66">
        <w:rPr>
          <w:rFonts w:ascii="Calibri" w:eastAsia="Calibri" w:hAnsi="Calibri" w:cs="Calibri"/>
          <w:sz w:val="20"/>
          <w:szCs w:val="20"/>
        </w:rPr>
        <w:t>the on-going year of mourning for parents</w:t>
      </w:r>
      <w:r w:rsidR="007F5216">
        <w:rPr>
          <w:rFonts w:ascii="Calibri" w:eastAsia="Calibri" w:hAnsi="Calibri" w:cs="Calibri"/>
          <w:sz w:val="20"/>
          <w:szCs w:val="20"/>
        </w:rPr>
        <w:t xml:space="preserve">. This </w:t>
      </w:r>
      <w:r w:rsidR="00310C66">
        <w:rPr>
          <w:rFonts w:ascii="Calibri" w:eastAsia="Calibri" w:hAnsi="Calibri" w:cs="Calibri"/>
          <w:sz w:val="20"/>
          <w:szCs w:val="20"/>
        </w:rPr>
        <w:t>practice</w:t>
      </w:r>
      <w:r w:rsidR="007F5216">
        <w:rPr>
          <w:rFonts w:ascii="Calibri" w:eastAsia="Calibri" w:hAnsi="Calibri" w:cs="Calibri"/>
          <w:sz w:val="20"/>
          <w:szCs w:val="20"/>
        </w:rPr>
        <w:t xml:space="preserve"> reflects growing literacy and activism on the part of observant women who seek </w:t>
      </w:r>
      <w:r w:rsidR="00B76E8A">
        <w:rPr>
          <w:rFonts w:ascii="Calibri" w:eastAsia="Calibri" w:hAnsi="Calibri" w:cs="Calibri"/>
          <w:sz w:val="20"/>
          <w:szCs w:val="20"/>
        </w:rPr>
        <w:t>greater involvement</w:t>
      </w:r>
      <w:r w:rsidR="007F5216">
        <w:rPr>
          <w:rFonts w:ascii="Calibri" w:eastAsia="Calibri" w:hAnsi="Calibri" w:cs="Calibri"/>
          <w:sz w:val="20"/>
          <w:szCs w:val="20"/>
        </w:rPr>
        <w:t xml:space="preserve"> within the halakhic framework. While this has slowly </w:t>
      </w:r>
      <w:r w:rsidR="00B76E8A">
        <w:rPr>
          <w:rFonts w:ascii="Calibri" w:eastAsia="Calibri" w:hAnsi="Calibri" w:cs="Calibri"/>
          <w:sz w:val="20"/>
          <w:szCs w:val="20"/>
        </w:rPr>
        <w:t>earned</w:t>
      </w:r>
      <w:r w:rsidR="007F5216">
        <w:rPr>
          <w:rFonts w:ascii="Calibri" w:eastAsia="Calibri" w:hAnsi="Calibri" w:cs="Calibri"/>
          <w:sz w:val="20"/>
          <w:szCs w:val="20"/>
        </w:rPr>
        <w:t xml:space="preserve"> acceptance, it sadly remains a struggle, </w:t>
      </w:r>
      <w:r w:rsidR="00226D40">
        <w:rPr>
          <w:rFonts w:ascii="Calibri" w:eastAsia="Calibri" w:hAnsi="Calibri" w:cs="Calibri"/>
          <w:sz w:val="20"/>
          <w:szCs w:val="20"/>
        </w:rPr>
        <w:t xml:space="preserve">as if hearing the voices of women chanting a prayer will violate the sacredness of the prayer space and </w:t>
      </w:r>
      <w:r w:rsidR="007F5216">
        <w:rPr>
          <w:rFonts w:ascii="Calibri" w:eastAsia="Calibri" w:hAnsi="Calibri" w:cs="Calibri"/>
          <w:sz w:val="20"/>
          <w:szCs w:val="20"/>
        </w:rPr>
        <w:t>harm</w:t>
      </w:r>
      <w:r w:rsidR="00226D40">
        <w:rPr>
          <w:rFonts w:ascii="Calibri" w:eastAsia="Calibri" w:hAnsi="Calibri" w:cs="Calibri"/>
          <w:sz w:val="20"/>
          <w:szCs w:val="20"/>
        </w:rPr>
        <w:t xml:space="preserve"> the congregation’s ability to express devotion to God. </w:t>
      </w:r>
      <w:r w:rsidR="00226D40">
        <w:rPr>
          <w:rFonts w:ascii="Calibri" w:eastAsia="Calibri" w:hAnsi="Calibri" w:cs="Calibri"/>
          <w:color w:val="000000"/>
          <w:sz w:val="20"/>
          <w:szCs w:val="20"/>
        </w:rPr>
        <w:t>Perhaps it would be less jarring to hear women’s voices if they were obligated to attend prayer services on a regular basis. Then they would have a more equal footing when discussing the women’s section and active roles women could potentially play during or after the services. Enacting such changes as passing the Torah over to the women’s side</w:t>
      </w:r>
      <w:r w:rsidR="007F5216">
        <w:rPr>
          <w:rFonts w:ascii="Calibri" w:eastAsia="Calibri" w:hAnsi="Calibri" w:cs="Calibri"/>
          <w:color w:val="000000"/>
          <w:sz w:val="20"/>
          <w:szCs w:val="20"/>
        </w:rPr>
        <w:t xml:space="preserve">, </w:t>
      </w:r>
      <w:r w:rsidR="00226D40">
        <w:rPr>
          <w:rFonts w:ascii="Calibri" w:eastAsia="Calibri" w:hAnsi="Calibri" w:cs="Calibri"/>
          <w:color w:val="000000"/>
          <w:sz w:val="20"/>
          <w:szCs w:val="20"/>
        </w:rPr>
        <w:t xml:space="preserve">allowing women to dance with the Torah on </w:t>
      </w:r>
      <w:proofErr w:type="spellStart"/>
      <w:r w:rsidR="00226D40">
        <w:rPr>
          <w:rFonts w:ascii="Calibri" w:eastAsia="Calibri" w:hAnsi="Calibri" w:cs="Calibri"/>
          <w:color w:val="000000"/>
          <w:sz w:val="20"/>
          <w:szCs w:val="20"/>
        </w:rPr>
        <w:t>Simhat</w:t>
      </w:r>
      <w:proofErr w:type="spellEnd"/>
      <w:r w:rsidR="00226D40">
        <w:rPr>
          <w:rFonts w:ascii="Calibri" w:eastAsia="Calibri" w:hAnsi="Calibri" w:cs="Calibri"/>
          <w:color w:val="000000"/>
          <w:sz w:val="20"/>
          <w:szCs w:val="20"/>
        </w:rPr>
        <w:t xml:space="preserve"> Torah</w:t>
      </w:r>
      <w:r w:rsidR="007F5216">
        <w:rPr>
          <w:rFonts w:ascii="Calibri" w:eastAsia="Calibri" w:hAnsi="Calibri" w:cs="Calibri"/>
          <w:color w:val="000000"/>
          <w:sz w:val="20"/>
          <w:szCs w:val="20"/>
        </w:rPr>
        <w:t xml:space="preserve"> and supporting women saying Kaddish, none of which are</w:t>
      </w:r>
      <w:r w:rsidR="00226D40">
        <w:rPr>
          <w:rFonts w:ascii="Calibri" w:eastAsia="Calibri" w:hAnsi="Calibri" w:cs="Calibri"/>
          <w:color w:val="000000"/>
          <w:sz w:val="20"/>
          <w:szCs w:val="20"/>
        </w:rPr>
        <w:t xml:space="preserve"> prohibited, would help to remove the overwhelming sense of imbalance that characterizes the synagogue experience</w:t>
      </w:r>
      <w:r w:rsidR="007F5216">
        <w:rPr>
          <w:rFonts w:ascii="Calibri" w:eastAsia="Calibri" w:hAnsi="Calibri" w:cs="Calibri"/>
          <w:color w:val="000000"/>
          <w:sz w:val="20"/>
          <w:szCs w:val="20"/>
        </w:rPr>
        <w:t>.</w:t>
      </w:r>
    </w:p>
    <w:p w14:paraId="2F32D544" w14:textId="334DE6FA" w:rsidR="007F5216" w:rsidRPr="008841B1" w:rsidRDefault="007F5216" w:rsidP="00926F59">
      <w:pPr>
        <w:spacing w:before="120"/>
        <w:ind w:left="0" w:hanging="2"/>
        <w:rPr>
          <w:rFonts w:ascii="Calibri" w:eastAsia="Calibri" w:hAnsi="Calibri" w:cs="Calibri"/>
          <w:color w:val="000000"/>
          <w:sz w:val="20"/>
          <w:szCs w:val="20"/>
        </w:rPr>
      </w:pPr>
      <w:r>
        <w:rPr>
          <w:rFonts w:ascii="Calibri" w:eastAsia="Calibri" w:hAnsi="Calibri" w:cs="Calibri"/>
          <w:color w:val="000000"/>
          <w:sz w:val="20"/>
          <w:szCs w:val="20"/>
        </w:rPr>
        <w:t>d.</w:t>
      </w:r>
      <w:r w:rsidR="008841B1">
        <w:rPr>
          <w:rFonts w:ascii="Calibri" w:eastAsia="Calibri" w:hAnsi="Calibri" w:cs="Calibri"/>
          <w:color w:val="000000"/>
          <w:sz w:val="20"/>
          <w:szCs w:val="20"/>
        </w:rPr>
        <w:t xml:space="preserve"> Finding ways for women to participate in the </w:t>
      </w:r>
      <w:r w:rsidR="00B76E8A">
        <w:rPr>
          <w:rFonts w:ascii="Calibri" w:eastAsia="Calibri" w:hAnsi="Calibri" w:cs="Calibri"/>
          <w:color w:val="000000"/>
          <w:sz w:val="20"/>
          <w:szCs w:val="20"/>
        </w:rPr>
        <w:t>Jewish</w:t>
      </w:r>
      <w:r w:rsidR="008841B1">
        <w:rPr>
          <w:rFonts w:ascii="Calibri" w:eastAsia="Calibri" w:hAnsi="Calibri" w:cs="Calibri"/>
          <w:color w:val="000000"/>
          <w:sz w:val="20"/>
          <w:szCs w:val="20"/>
        </w:rPr>
        <w:t xml:space="preserve"> marriage ceremony. Traditionally, there has been no role for women to play</w:t>
      </w:r>
      <w:r w:rsidR="00146303">
        <w:rPr>
          <w:rFonts w:ascii="Calibri" w:eastAsia="Calibri" w:hAnsi="Calibri" w:cs="Calibri"/>
          <w:color w:val="000000"/>
          <w:sz w:val="20"/>
          <w:szCs w:val="20"/>
        </w:rPr>
        <w:t xml:space="preserve"> in any part of the ceremony</w:t>
      </w:r>
      <w:r w:rsidR="008841B1">
        <w:rPr>
          <w:rFonts w:ascii="Calibri" w:eastAsia="Calibri" w:hAnsi="Calibri" w:cs="Calibri"/>
          <w:color w:val="000000"/>
          <w:sz w:val="20"/>
          <w:szCs w:val="20"/>
        </w:rPr>
        <w:t xml:space="preserve">. </w:t>
      </w:r>
      <w:r w:rsidR="00B76E8A">
        <w:rPr>
          <w:rFonts w:ascii="Calibri" w:eastAsia="Calibri" w:hAnsi="Calibri" w:cs="Calibri"/>
          <w:color w:val="000000"/>
          <w:sz w:val="20"/>
          <w:szCs w:val="20"/>
        </w:rPr>
        <w:t>The bride</w:t>
      </w:r>
      <w:r w:rsidR="008841B1">
        <w:rPr>
          <w:rFonts w:ascii="Calibri" w:eastAsia="Calibri" w:hAnsi="Calibri" w:cs="Calibri"/>
          <w:color w:val="000000"/>
          <w:sz w:val="20"/>
          <w:szCs w:val="20"/>
        </w:rPr>
        <w:t xml:space="preserve"> is passive, holding out her finger to accept kiddushin, but having no active role beyond circling her husband seven times before taking her place next to him. In the last decade, there have been increasing attempts, within the halakhic framework, to turn the </w:t>
      </w:r>
      <w:proofErr w:type="spellStart"/>
      <w:r w:rsidR="008841B1">
        <w:rPr>
          <w:rFonts w:ascii="Calibri" w:eastAsia="Calibri" w:hAnsi="Calibri" w:cs="Calibri"/>
          <w:color w:val="000000"/>
          <w:sz w:val="20"/>
          <w:szCs w:val="20"/>
        </w:rPr>
        <w:t>huppa</w:t>
      </w:r>
      <w:proofErr w:type="spellEnd"/>
      <w:r w:rsidR="008841B1">
        <w:rPr>
          <w:rFonts w:ascii="Calibri" w:eastAsia="Calibri" w:hAnsi="Calibri" w:cs="Calibri"/>
          <w:color w:val="000000"/>
          <w:sz w:val="20"/>
          <w:szCs w:val="20"/>
        </w:rPr>
        <w:t xml:space="preserve"> into a more partnered space. These range from </w:t>
      </w:r>
      <w:r w:rsidR="00E236C3" w:rsidRPr="007822D5">
        <w:rPr>
          <w:rFonts w:ascii="Calibri" w:eastAsia="Calibri" w:hAnsi="Calibri" w:cs="Calibri"/>
          <w:color w:val="000000"/>
          <w:sz w:val="20"/>
          <w:szCs w:val="20"/>
        </w:rPr>
        <w:t>allowing</w:t>
      </w:r>
      <w:r w:rsidR="008841B1">
        <w:rPr>
          <w:rFonts w:ascii="Calibri" w:eastAsia="Calibri" w:hAnsi="Calibri" w:cs="Calibri"/>
          <w:color w:val="000000"/>
          <w:sz w:val="20"/>
          <w:szCs w:val="20"/>
        </w:rPr>
        <w:t xml:space="preserve"> women </w:t>
      </w:r>
      <w:proofErr w:type="gramStart"/>
      <w:r w:rsidR="008841B1">
        <w:rPr>
          <w:rFonts w:ascii="Calibri" w:eastAsia="Calibri" w:hAnsi="Calibri" w:cs="Calibri"/>
          <w:color w:val="000000"/>
          <w:sz w:val="20"/>
          <w:szCs w:val="20"/>
        </w:rPr>
        <w:t>read</w:t>
      </w:r>
      <w:proofErr w:type="gramEnd"/>
      <w:r w:rsidR="008841B1">
        <w:rPr>
          <w:rFonts w:ascii="Calibri" w:eastAsia="Calibri" w:hAnsi="Calibri" w:cs="Calibri"/>
          <w:color w:val="000000"/>
          <w:sz w:val="20"/>
          <w:szCs w:val="20"/>
        </w:rPr>
        <w:t xml:space="preserve"> the </w:t>
      </w:r>
      <w:proofErr w:type="spellStart"/>
      <w:r w:rsidR="007822D5">
        <w:rPr>
          <w:rFonts w:ascii="Calibri" w:eastAsia="Calibri" w:hAnsi="Calibri" w:cs="Calibri"/>
          <w:color w:val="000000"/>
          <w:sz w:val="20"/>
          <w:szCs w:val="20"/>
          <w:lang w:bidi="he-IL"/>
        </w:rPr>
        <w:t>sheva</w:t>
      </w:r>
      <w:proofErr w:type="spellEnd"/>
      <w:r w:rsidR="007822D5">
        <w:rPr>
          <w:rFonts w:ascii="Calibri" w:eastAsia="Calibri" w:hAnsi="Calibri" w:cs="Calibri"/>
          <w:color w:val="000000"/>
          <w:sz w:val="20"/>
          <w:szCs w:val="20"/>
          <w:lang w:bidi="he-IL"/>
        </w:rPr>
        <w:t xml:space="preserve"> </w:t>
      </w:r>
      <w:proofErr w:type="spellStart"/>
      <w:r w:rsidR="007822D5">
        <w:rPr>
          <w:rFonts w:ascii="Calibri" w:eastAsia="Calibri" w:hAnsi="Calibri" w:cs="Calibri"/>
          <w:color w:val="000000"/>
          <w:sz w:val="20"/>
          <w:szCs w:val="20"/>
          <w:lang w:bidi="he-IL"/>
        </w:rPr>
        <w:t>berakhot</w:t>
      </w:r>
      <w:proofErr w:type="spellEnd"/>
      <w:r w:rsidR="008841B1">
        <w:rPr>
          <w:rFonts w:ascii="Calibri" w:eastAsia="Calibri" w:hAnsi="Calibri" w:cs="Calibri"/>
          <w:color w:val="000000"/>
          <w:sz w:val="20"/>
          <w:szCs w:val="20"/>
        </w:rPr>
        <w:t xml:space="preserve"> in translation or </w:t>
      </w:r>
      <w:r w:rsidR="00E236C3" w:rsidRPr="007822D5">
        <w:rPr>
          <w:rFonts w:ascii="Calibri" w:eastAsia="Calibri" w:hAnsi="Calibri" w:cs="Calibri"/>
          <w:color w:val="000000"/>
          <w:sz w:val="20"/>
          <w:szCs w:val="20"/>
        </w:rPr>
        <w:t>say</w:t>
      </w:r>
      <w:r w:rsidR="008841B1">
        <w:rPr>
          <w:rFonts w:ascii="Calibri" w:eastAsia="Calibri" w:hAnsi="Calibri" w:cs="Calibri"/>
          <w:color w:val="000000"/>
          <w:sz w:val="20"/>
          <w:szCs w:val="20"/>
        </w:rPr>
        <w:t xml:space="preserve"> a personal </w:t>
      </w:r>
      <w:proofErr w:type="spellStart"/>
      <w:r w:rsidR="008841B1">
        <w:rPr>
          <w:rFonts w:ascii="Calibri" w:eastAsia="Calibri" w:hAnsi="Calibri" w:cs="Calibri"/>
          <w:color w:val="000000"/>
          <w:sz w:val="20"/>
          <w:szCs w:val="20"/>
        </w:rPr>
        <w:t>berakha</w:t>
      </w:r>
      <w:proofErr w:type="spellEnd"/>
      <w:r w:rsidR="00E236C3" w:rsidRPr="007822D5">
        <w:rPr>
          <w:rFonts w:ascii="Calibri" w:eastAsia="Calibri" w:hAnsi="Calibri" w:cs="Calibri"/>
          <w:color w:val="000000"/>
          <w:sz w:val="20"/>
          <w:szCs w:val="20"/>
        </w:rPr>
        <w:t xml:space="preserve"> </w:t>
      </w:r>
      <w:r w:rsidR="0054650D">
        <w:rPr>
          <w:rFonts w:ascii="Calibri" w:eastAsia="Calibri" w:hAnsi="Calibri" w:cs="Calibri"/>
          <w:color w:val="000000"/>
          <w:sz w:val="20"/>
          <w:szCs w:val="20"/>
        </w:rPr>
        <w:t xml:space="preserve">under the </w:t>
      </w:r>
      <w:proofErr w:type="spellStart"/>
      <w:r w:rsidR="0054650D">
        <w:rPr>
          <w:rFonts w:ascii="Calibri" w:eastAsia="Calibri" w:hAnsi="Calibri" w:cs="Calibri"/>
          <w:color w:val="000000"/>
          <w:sz w:val="20"/>
          <w:szCs w:val="20"/>
        </w:rPr>
        <w:t>huppa</w:t>
      </w:r>
      <w:proofErr w:type="spellEnd"/>
      <w:r w:rsidR="0054650D">
        <w:rPr>
          <w:rFonts w:ascii="Calibri" w:eastAsia="Calibri" w:hAnsi="Calibri" w:cs="Calibri"/>
          <w:color w:val="000000"/>
          <w:sz w:val="20"/>
          <w:szCs w:val="20"/>
        </w:rPr>
        <w:t xml:space="preserve">, </w:t>
      </w:r>
      <w:r w:rsidR="00E236C3" w:rsidRPr="007822D5">
        <w:rPr>
          <w:rFonts w:ascii="Calibri" w:eastAsia="Calibri" w:hAnsi="Calibri" w:cs="Calibri"/>
          <w:color w:val="000000"/>
          <w:sz w:val="20"/>
          <w:szCs w:val="20"/>
        </w:rPr>
        <w:t xml:space="preserve">and in singular cases, allowing women to say some of the </w:t>
      </w:r>
      <w:proofErr w:type="spellStart"/>
      <w:r w:rsidR="00E236C3" w:rsidRPr="007822D5">
        <w:rPr>
          <w:rFonts w:ascii="Calibri" w:eastAsia="Calibri" w:hAnsi="Calibri" w:cs="Calibri"/>
          <w:color w:val="000000"/>
          <w:sz w:val="20"/>
          <w:szCs w:val="20"/>
        </w:rPr>
        <w:t>sheva</w:t>
      </w:r>
      <w:proofErr w:type="spellEnd"/>
      <w:r w:rsidR="00E236C3" w:rsidRPr="007822D5">
        <w:rPr>
          <w:rFonts w:ascii="Calibri" w:eastAsia="Calibri" w:hAnsi="Calibri" w:cs="Calibri"/>
          <w:color w:val="000000"/>
          <w:sz w:val="20"/>
          <w:szCs w:val="20"/>
        </w:rPr>
        <w:t xml:space="preserve"> </w:t>
      </w:r>
      <w:proofErr w:type="spellStart"/>
      <w:r w:rsidR="00E236C3" w:rsidRPr="007822D5">
        <w:rPr>
          <w:rFonts w:ascii="Calibri" w:eastAsia="Calibri" w:hAnsi="Calibri" w:cs="Calibri"/>
          <w:color w:val="000000"/>
          <w:sz w:val="20"/>
          <w:szCs w:val="20"/>
        </w:rPr>
        <w:t>berakhot</w:t>
      </w:r>
      <w:proofErr w:type="spellEnd"/>
      <w:r w:rsidR="008841B1">
        <w:rPr>
          <w:rFonts w:ascii="Calibri" w:eastAsia="Calibri" w:hAnsi="Calibri" w:cs="Calibri"/>
          <w:color w:val="000000"/>
          <w:sz w:val="20"/>
          <w:szCs w:val="20"/>
        </w:rPr>
        <w:t xml:space="preserve">. </w:t>
      </w:r>
      <w:r w:rsidR="00E236C3">
        <w:rPr>
          <w:rFonts w:ascii="Calibri" w:eastAsia="Calibri" w:hAnsi="Calibri" w:cs="Calibri"/>
          <w:color w:val="000000"/>
          <w:sz w:val="20"/>
          <w:szCs w:val="20"/>
        </w:rPr>
        <w:t xml:space="preserve">In Israel, in some circles, it is </w:t>
      </w:r>
      <w:proofErr w:type="gramStart"/>
      <w:r w:rsidR="00E236C3">
        <w:rPr>
          <w:rFonts w:ascii="Calibri" w:eastAsia="Calibri" w:hAnsi="Calibri" w:cs="Calibri"/>
          <w:color w:val="000000"/>
          <w:sz w:val="20"/>
          <w:szCs w:val="20"/>
        </w:rPr>
        <w:t>not uncommon</w:t>
      </w:r>
      <w:proofErr w:type="gramEnd"/>
      <w:r w:rsidR="00E236C3">
        <w:rPr>
          <w:rFonts w:ascii="Calibri" w:eastAsia="Calibri" w:hAnsi="Calibri" w:cs="Calibri"/>
          <w:color w:val="000000"/>
          <w:sz w:val="20"/>
          <w:szCs w:val="20"/>
        </w:rPr>
        <w:t xml:space="preserve"> for w</w:t>
      </w:r>
      <w:r w:rsidR="00926F59">
        <w:rPr>
          <w:rFonts w:ascii="Calibri" w:eastAsia="Calibri" w:hAnsi="Calibri" w:cs="Calibri"/>
          <w:color w:val="000000"/>
          <w:sz w:val="20"/>
          <w:szCs w:val="20"/>
        </w:rPr>
        <w:t>omen</w:t>
      </w:r>
      <w:r w:rsidR="00F55C92">
        <w:rPr>
          <w:rFonts w:ascii="Calibri" w:eastAsia="Calibri" w:hAnsi="Calibri" w:cs="Calibri"/>
          <w:color w:val="000000"/>
          <w:sz w:val="20"/>
          <w:szCs w:val="20"/>
        </w:rPr>
        <w:t xml:space="preserve"> in leadership positions</w:t>
      </w:r>
      <w:r w:rsidR="00926F59">
        <w:rPr>
          <w:rFonts w:ascii="Calibri" w:eastAsia="Calibri" w:hAnsi="Calibri" w:cs="Calibri"/>
          <w:color w:val="000000"/>
          <w:sz w:val="20"/>
          <w:szCs w:val="20"/>
        </w:rPr>
        <w:t xml:space="preserve"> (myself included) </w:t>
      </w:r>
      <w:r w:rsidR="00E236C3">
        <w:rPr>
          <w:rFonts w:ascii="Calibri" w:eastAsia="Calibri" w:hAnsi="Calibri" w:cs="Calibri"/>
          <w:color w:val="000000"/>
          <w:sz w:val="20"/>
          <w:szCs w:val="20"/>
        </w:rPr>
        <w:t>to read</w:t>
      </w:r>
      <w:r w:rsidR="00926F59">
        <w:rPr>
          <w:rFonts w:ascii="Calibri" w:eastAsia="Calibri" w:hAnsi="Calibri" w:cs="Calibri"/>
          <w:color w:val="000000"/>
          <w:sz w:val="20"/>
          <w:szCs w:val="20"/>
        </w:rPr>
        <w:t xml:space="preserve"> the </w:t>
      </w:r>
      <w:proofErr w:type="spellStart"/>
      <w:r w:rsidR="00926F59">
        <w:rPr>
          <w:rFonts w:ascii="Calibri" w:eastAsia="Calibri" w:hAnsi="Calibri" w:cs="Calibri"/>
          <w:color w:val="000000"/>
          <w:sz w:val="20"/>
          <w:szCs w:val="20"/>
        </w:rPr>
        <w:t>ketub</w:t>
      </w:r>
      <w:r w:rsidR="00F55C92">
        <w:rPr>
          <w:rFonts w:ascii="Calibri" w:eastAsia="Calibri" w:hAnsi="Calibri" w:cs="Calibri"/>
          <w:color w:val="000000"/>
          <w:sz w:val="20"/>
          <w:szCs w:val="20"/>
        </w:rPr>
        <w:t>a</w:t>
      </w:r>
      <w:proofErr w:type="spellEnd"/>
      <w:r w:rsidR="00F55C92">
        <w:rPr>
          <w:rFonts w:ascii="Calibri" w:eastAsia="Calibri" w:hAnsi="Calibri" w:cs="Calibri"/>
          <w:color w:val="000000"/>
          <w:sz w:val="20"/>
          <w:szCs w:val="20"/>
        </w:rPr>
        <w:t>. To</w:t>
      </w:r>
      <w:r w:rsidR="00926F59">
        <w:rPr>
          <w:rFonts w:ascii="Calibri" w:eastAsia="Calibri" w:hAnsi="Calibri" w:cs="Calibri"/>
          <w:color w:val="000000"/>
          <w:sz w:val="20"/>
          <w:szCs w:val="20"/>
        </w:rPr>
        <w:t xml:space="preserve"> quote </w:t>
      </w:r>
      <w:r w:rsidR="00F55C92">
        <w:rPr>
          <w:rFonts w:ascii="Calibri" w:eastAsia="Calibri" w:hAnsi="Calibri" w:cs="Calibri"/>
          <w:color w:val="000000"/>
          <w:sz w:val="20"/>
          <w:szCs w:val="20"/>
        </w:rPr>
        <w:t xml:space="preserve">a </w:t>
      </w:r>
      <w:r w:rsidR="00926F59">
        <w:rPr>
          <w:rFonts w:ascii="Calibri" w:eastAsia="Calibri" w:hAnsi="Calibri" w:cs="Calibri"/>
          <w:color w:val="000000"/>
          <w:sz w:val="20"/>
          <w:szCs w:val="20"/>
        </w:rPr>
        <w:t xml:space="preserve">prominent head rabbi of Yeshiva University, “a monkey could also read the Ketubah” </w:t>
      </w:r>
      <w:r w:rsidR="00E236C3">
        <w:rPr>
          <w:rFonts w:ascii="Calibri" w:eastAsia="Calibri" w:hAnsi="Calibri" w:cs="Calibri"/>
          <w:color w:val="000000"/>
          <w:sz w:val="20"/>
          <w:szCs w:val="20"/>
        </w:rPr>
        <w:t>as</w:t>
      </w:r>
      <w:r w:rsidR="00926F59">
        <w:rPr>
          <w:rFonts w:ascii="Calibri" w:eastAsia="Calibri" w:hAnsi="Calibri" w:cs="Calibri"/>
          <w:color w:val="000000"/>
          <w:sz w:val="20"/>
          <w:szCs w:val="20"/>
        </w:rPr>
        <w:t xml:space="preserve"> the reading has no legal </w:t>
      </w:r>
      <w:r w:rsidR="00926F59">
        <w:rPr>
          <w:rFonts w:ascii="Calibri" w:eastAsia="Calibri" w:hAnsi="Calibri" w:cs="Calibri"/>
          <w:color w:val="000000"/>
          <w:sz w:val="20"/>
          <w:szCs w:val="20"/>
        </w:rPr>
        <w:lastRenderedPageBreak/>
        <w:t xml:space="preserve">or ritual significance. </w:t>
      </w:r>
      <w:r w:rsidR="007822D5">
        <w:rPr>
          <w:rFonts w:ascii="Calibri" w:eastAsia="Calibri" w:hAnsi="Calibri" w:cs="Calibri"/>
          <w:color w:val="000000"/>
          <w:sz w:val="20"/>
          <w:szCs w:val="20"/>
        </w:rPr>
        <w:t xml:space="preserve">It is thus disappointing that many Orthodox rabbis/communities nonetheless vociferously prevent women from playing even a non-halakhically significant role in the marriage ceremony. </w:t>
      </w:r>
      <w:r w:rsidR="00926F59">
        <w:rPr>
          <w:rFonts w:ascii="Calibri" w:eastAsia="Calibri" w:hAnsi="Calibri" w:cs="Calibri"/>
          <w:color w:val="000000"/>
          <w:sz w:val="20"/>
          <w:szCs w:val="20"/>
        </w:rPr>
        <w:t>Finally, rabbinic authorities have foun</w:t>
      </w:r>
      <w:r w:rsidR="00177AD8">
        <w:rPr>
          <w:rFonts w:ascii="Calibri" w:eastAsia="Calibri" w:hAnsi="Calibri" w:cs="Calibri"/>
          <w:color w:val="000000"/>
          <w:sz w:val="20"/>
          <w:szCs w:val="20"/>
        </w:rPr>
        <w:t>d halakhically appropriate ways for the wife to give a ring to the husband by clearly distinguishing it from the act of kiddushin when the husband gives the ring to the wife</w:t>
      </w:r>
      <w:r w:rsidR="007822D5">
        <w:rPr>
          <w:rFonts w:ascii="Calibri" w:eastAsia="Calibri" w:hAnsi="Calibri" w:cs="Calibri"/>
          <w:color w:val="000000"/>
          <w:sz w:val="20"/>
          <w:szCs w:val="20"/>
        </w:rPr>
        <w:t>. All</w:t>
      </w:r>
      <w:r w:rsidR="00E236C3">
        <w:rPr>
          <w:rFonts w:ascii="Calibri" w:eastAsia="Calibri" w:hAnsi="Calibri" w:cs="Calibri"/>
          <w:color w:val="000000"/>
          <w:sz w:val="20"/>
          <w:szCs w:val="20"/>
        </w:rPr>
        <w:t xml:space="preserve"> of these attempts </w:t>
      </w:r>
      <w:r w:rsidR="00177AD8">
        <w:rPr>
          <w:rFonts w:ascii="Calibri" w:eastAsia="Calibri" w:hAnsi="Calibri" w:cs="Calibri"/>
          <w:color w:val="000000"/>
          <w:sz w:val="20"/>
          <w:szCs w:val="20"/>
        </w:rPr>
        <w:t>have been with</w:t>
      </w:r>
      <w:r w:rsidR="00F55C92">
        <w:rPr>
          <w:rFonts w:ascii="Calibri" w:eastAsia="Calibri" w:hAnsi="Calibri" w:cs="Calibri"/>
          <w:color w:val="000000"/>
          <w:sz w:val="20"/>
          <w:szCs w:val="20"/>
        </w:rPr>
        <w:t xml:space="preserve"> met</w:t>
      </w:r>
      <w:r w:rsidR="00177AD8">
        <w:rPr>
          <w:rFonts w:ascii="Calibri" w:eastAsia="Calibri" w:hAnsi="Calibri" w:cs="Calibri"/>
          <w:color w:val="000000"/>
          <w:sz w:val="20"/>
          <w:szCs w:val="20"/>
        </w:rPr>
        <w:t xml:space="preserve"> ferocious resistance </w:t>
      </w:r>
      <w:r w:rsidR="00F55C92">
        <w:rPr>
          <w:rFonts w:ascii="Calibri" w:eastAsia="Calibri" w:hAnsi="Calibri" w:cs="Calibri"/>
          <w:color w:val="000000"/>
          <w:sz w:val="20"/>
          <w:szCs w:val="20"/>
        </w:rPr>
        <w:t>in the majority of Orthodoxy with</w:t>
      </w:r>
      <w:r w:rsidR="007822D5">
        <w:rPr>
          <w:rFonts w:ascii="Calibri" w:eastAsia="Calibri" w:hAnsi="Calibri" w:cs="Calibri"/>
          <w:color w:val="000000"/>
          <w:sz w:val="20"/>
          <w:szCs w:val="20"/>
        </w:rPr>
        <w:t xml:space="preserve"> simultaneou</w:t>
      </w:r>
      <w:r w:rsidR="00F55C92">
        <w:rPr>
          <w:rFonts w:ascii="Calibri" w:eastAsia="Calibri" w:hAnsi="Calibri" w:cs="Calibri"/>
          <w:color w:val="000000"/>
          <w:sz w:val="20"/>
          <w:szCs w:val="20"/>
        </w:rPr>
        <w:t>sly growing</w:t>
      </w:r>
      <w:r w:rsidR="007822D5">
        <w:rPr>
          <w:rFonts w:ascii="Calibri" w:eastAsia="Calibri" w:hAnsi="Calibri" w:cs="Calibri"/>
          <w:color w:val="000000"/>
          <w:sz w:val="20"/>
          <w:szCs w:val="20"/>
        </w:rPr>
        <w:t xml:space="preserve"> acceptance </w:t>
      </w:r>
      <w:r w:rsidR="00F55C92">
        <w:rPr>
          <w:rFonts w:ascii="Calibri" w:eastAsia="Calibri" w:hAnsi="Calibri" w:cs="Calibri"/>
          <w:color w:val="000000"/>
          <w:sz w:val="20"/>
          <w:szCs w:val="20"/>
        </w:rPr>
        <w:t xml:space="preserve">particularly in </w:t>
      </w:r>
      <w:r w:rsidR="00177AD8">
        <w:rPr>
          <w:rFonts w:ascii="Calibri" w:eastAsia="Calibri" w:hAnsi="Calibri" w:cs="Calibri"/>
          <w:color w:val="000000"/>
          <w:sz w:val="20"/>
          <w:szCs w:val="20"/>
        </w:rPr>
        <w:t>. However, the persistence of couples insistent on finding ways of making the marriage ceremony more interactive and equitable, along with the rabbinic authorities and communities willing to make such a move has begun a sea change that I can only hope will evolve into acceptance.</w:t>
      </w:r>
    </w:p>
    <w:p w14:paraId="5ADAA9BB" w14:textId="77777777" w:rsidR="006E5534" w:rsidRPr="006E5534" w:rsidRDefault="006E5534" w:rsidP="001266C0">
      <w:pPr>
        <w:pBdr>
          <w:top w:val="nil"/>
          <w:left w:val="nil"/>
          <w:bottom w:val="nil"/>
          <w:right w:val="nil"/>
          <w:between w:val="nil"/>
        </w:pBdr>
        <w:spacing w:before="120" w:line="240" w:lineRule="auto"/>
        <w:ind w:leftChars="0" w:left="0" w:firstLineChars="0" w:firstLine="0"/>
        <w:rPr>
          <w:rFonts w:ascii="Calibri" w:eastAsia="Calibri" w:hAnsi="Calibri" w:cs="Calibri"/>
          <w:color w:val="000000"/>
          <w:sz w:val="20"/>
          <w:szCs w:val="20"/>
        </w:rPr>
      </w:pPr>
    </w:p>
    <w:p w14:paraId="1CF9858F" w14:textId="77777777" w:rsidR="00CF6503" w:rsidRDefault="00CF6503" w:rsidP="00CF6503">
      <w:pPr>
        <w:pBdr>
          <w:top w:val="nil"/>
          <w:left w:val="nil"/>
          <w:bottom w:val="nil"/>
          <w:right w:val="nil"/>
          <w:between w:val="nil"/>
        </w:pBdr>
        <w:spacing w:before="120" w:line="240" w:lineRule="auto"/>
        <w:ind w:left="0" w:hanging="2"/>
        <w:rPr>
          <w:rFonts w:ascii="Carlito" w:eastAsia="Carlito" w:hAnsi="Carlito" w:cs="Carlito"/>
          <w:b/>
          <w:color w:val="000000"/>
          <w:sz w:val="20"/>
          <w:szCs w:val="20"/>
          <w:rtl/>
        </w:rPr>
      </w:pPr>
      <w:r>
        <w:rPr>
          <w:rFonts w:ascii="Carlito" w:eastAsia="Carlito" w:hAnsi="Carlito" w:cs="Carlito"/>
          <w:b/>
          <w:color w:val="000000"/>
          <w:sz w:val="20"/>
          <w:szCs w:val="20"/>
        </w:rPr>
        <w:t>Final Words</w:t>
      </w:r>
    </w:p>
    <w:p w14:paraId="2B8588E8" w14:textId="77777777" w:rsidR="0042363D" w:rsidRDefault="0042363D" w:rsidP="0042363D">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One fear that has been articulated </w:t>
      </w:r>
      <w:r w:rsidR="00610330">
        <w:rPr>
          <w:rFonts w:ascii="Calibri" w:eastAsia="Calibri" w:hAnsi="Calibri" w:cs="Calibri"/>
          <w:color w:val="000000"/>
          <w:sz w:val="20"/>
          <w:szCs w:val="20"/>
        </w:rPr>
        <w:t>when the question of greater gender equality specifically in mitzvot arises is</w:t>
      </w:r>
      <w:r>
        <w:rPr>
          <w:rFonts w:ascii="Calibri" w:eastAsia="Calibri" w:hAnsi="Calibri" w:cs="Calibri"/>
          <w:color w:val="000000"/>
          <w:sz w:val="20"/>
          <w:szCs w:val="20"/>
        </w:rPr>
        <w:t xml:space="preserve"> that any change in the traditional structure will lead to women demanding complete equality</w:t>
      </w:r>
      <w:r w:rsidR="00610330">
        <w:rPr>
          <w:rFonts w:ascii="Calibri" w:eastAsia="Calibri" w:hAnsi="Calibri" w:cs="Calibri"/>
          <w:color w:val="000000"/>
          <w:sz w:val="20"/>
          <w:szCs w:val="20"/>
        </w:rPr>
        <w:t xml:space="preserve"> which goes against thousands of years of worship and practice</w:t>
      </w:r>
      <w:r>
        <w:rPr>
          <w:rFonts w:ascii="Calibri" w:eastAsia="Calibri" w:hAnsi="Calibri" w:cs="Calibri"/>
          <w:color w:val="000000"/>
          <w:sz w:val="20"/>
          <w:szCs w:val="20"/>
        </w:rPr>
        <w:t xml:space="preserve">. This concern will be addressed in the chapter exploring the world of women’s Torah study </w:t>
      </w:r>
      <w:r w:rsidR="00610330">
        <w:rPr>
          <w:rFonts w:ascii="Calibri" w:eastAsia="Calibri" w:hAnsi="Calibri" w:cs="Calibri"/>
          <w:color w:val="000000"/>
          <w:sz w:val="20"/>
          <w:szCs w:val="20"/>
        </w:rPr>
        <w:t>which</w:t>
      </w:r>
      <w:r>
        <w:rPr>
          <w:rFonts w:ascii="Calibri" w:eastAsia="Calibri" w:hAnsi="Calibri" w:cs="Calibri"/>
          <w:color w:val="000000"/>
          <w:sz w:val="20"/>
          <w:szCs w:val="20"/>
        </w:rPr>
        <w:t xml:space="preserve"> has led to </w:t>
      </w:r>
      <w:r w:rsidR="00610330">
        <w:rPr>
          <w:rFonts w:ascii="Calibri" w:eastAsia="Calibri" w:hAnsi="Calibri" w:cs="Calibri"/>
          <w:color w:val="000000"/>
          <w:sz w:val="20"/>
          <w:szCs w:val="20"/>
        </w:rPr>
        <w:t>a</w:t>
      </w:r>
      <w:r>
        <w:rPr>
          <w:rFonts w:ascii="Calibri" w:eastAsia="Calibri" w:hAnsi="Calibri" w:cs="Calibri"/>
          <w:color w:val="000000"/>
          <w:sz w:val="20"/>
          <w:szCs w:val="20"/>
        </w:rPr>
        <w:t xml:space="preserve"> demand for female ordination. While there is some truth to this</w:t>
      </w:r>
      <w:r w:rsidR="00610330">
        <w:rPr>
          <w:rFonts w:ascii="Calibri" w:eastAsia="Calibri" w:hAnsi="Calibri" w:cs="Calibri"/>
          <w:color w:val="000000"/>
          <w:sz w:val="20"/>
          <w:szCs w:val="20"/>
        </w:rPr>
        <w:t xml:space="preserve"> concern</w:t>
      </w:r>
      <w:r>
        <w:rPr>
          <w:rFonts w:ascii="Calibri" w:eastAsia="Calibri" w:hAnsi="Calibri" w:cs="Calibri"/>
          <w:color w:val="000000"/>
          <w:sz w:val="20"/>
          <w:szCs w:val="20"/>
        </w:rPr>
        <w:t>, the use of the “slippery slope” argument seems to be an avoidance</w:t>
      </w:r>
      <w:r w:rsidR="00610330">
        <w:rPr>
          <w:rFonts w:ascii="Calibri" w:eastAsia="Calibri" w:hAnsi="Calibri" w:cs="Calibri"/>
          <w:color w:val="000000"/>
          <w:sz w:val="20"/>
          <w:szCs w:val="20"/>
        </w:rPr>
        <w:t xml:space="preserve"> of looking critically at the religious social reality</w:t>
      </w:r>
      <w:r>
        <w:rPr>
          <w:rFonts w:ascii="Calibri" w:eastAsia="Calibri" w:hAnsi="Calibri" w:cs="Calibri"/>
          <w:color w:val="000000"/>
          <w:sz w:val="20"/>
          <w:szCs w:val="20"/>
        </w:rPr>
        <w:t>, shutting down further discussion and limiting the possibility of developing meaningful approaches to these issues.</w:t>
      </w:r>
    </w:p>
    <w:p w14:paraId="3CE1EA79" w14:textId="77777777" w:rsidR="0042363D" w:rsidRDefault="0042363D" w:rsidP="0042363D">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Another, more legitimate fear to my mind, is that increasing women’s roles could potentially lead to a decrease in men’s participation in Jewish life. In other words, will we gain the women only to lose the men? In egalitarian spaces, it is </w:t>
      </w:r>
      <w:proofErr w:type="gramStart"/>
      <w:r>
        <w:rPr>
          <w:rFonts w:ascii="Calibri" w:eastAsia="Calibri" w:hAnsi="Calibri" w:cs="Calibri"/>
          <w:color w:val="000000"/>
          <w:sz w:val="20"/>
          <w:szCs w:val="20"/>
        </w:rPr>
        <w:t>not uncommon</w:t>
      </w:r>
      <w:proofErr w:type="gramEnd"/>
      <w:r>
        <w:rPr>
          <w:rFonts w:ascii="Calibri" w:eastAsia="Calibri" w:hAnsi="Calibri" w:cs="Calibri"/>
          <w:color w:val="000000"/>
          <w:sz w:val="20"/>
          <w:szCs w:val="20"/>
        </w:rPr>
        <w:t xml:space="preserve"> to find more women attending prayer services and more women registered for rabbinical school than men. </w:t>
      </w:r>
      <w:r w:rsidR="00F91DE2">
        <w:rPr>
          <w:rFonts w:ascii="Calibri" w:eastAsia="Calibri" w:hAnsi="Calibri" w:cs="Calibri"/>
          <w:color w:val="000000"/>
          <w:sz w:val="20"/>
          <w:szCs w:val="20"/>
        </w:rPr>
        <w:t>Similar to</w:t>
      </w:r>
      <w:r>
        <w:rPr>
          <w:rFonts w:ascii="Calibri" w:eastAsia="Calibri" w:hAnsi="Calibri" w:cs="Calibri"/>
          <w:color w:val="000000"/>
          <w:sz w:val="20"/>
          <w:szCs w:val="20"/>
        </w:rPr>
        <w:t xml:space="preserve"> the “slippery slope” argument, one could question whether better education and religious direction could preempt such a decline. After all, men have not stopped becoming doctors and lawyers even as women are working alongside them and vying for the same jobs in many fields!</w:t>
      </w:r>
    </w:p>
    <w:p w14:paraId="41ECF4A8" w14:textId="77777777" w:rsidR="00F91DE2" w:rsidRDefault="00F91DE2" w:rsidP="0042363D">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One way in which feminist critique might inspire us to more thoughtfully look at gender roles of mitzva performance is to focus on mitzvot in which women are clearly obligat</w:t>
      </w:r>
      <w:r w:rsidR="005D3F9F">
        <w:rPr>
          <w:rFonts w:ascii="Calibri" w:eastAsia="Calibri" w:hAnsi="Calibri" w:cs="Calibri"/>
          <w:color w:val="000000"/>
          <w:sz w:val="20"/>
          <w:szCs w:val="20"/>
        </w:rPr>
        <w:t>ed despite the time bound nature of the mitzva</w:t>
      </w:r>
      <w:r>
        <w:rPr>
          <w:rFonts w:ascii="Calibri" w:eastAsia="Calibri" w:hAnsi="Calibri" w:cs="Calibri"/>
          <w:color w:val="000000"/>
          <w:sz w:val="20"/>
          <w:szCs w:val="20"/>
        </w:rPr>
        <w:t xml:space="preserve"> and remove the gender bias</w:t>
      </w:r>
      <w:r w:rsidR="005D3F9F">
        <w:rPr>
          <w:rFonts w:ascii="Calibri" w:eastAsia="Calibri" w:hAnsi="Calibri" w:cs="Calibri"/>
          <w:color w:val="000000"/>
          <w:sz w:val="20"/>
          <w:szCs w:val="20"/>
        </w:rPr>
        <w:t xml:space="preserve"> favoring men</w:t>
      </w:r>
      <w:proofErr w:type="gramStart"/>
      <w:r w:rsidR="005D3F9F">
        <w:rPr>
          <w:rFonts w:ascii="Calibri" w:eastAsia="Calibri" w:hAnsi="Calibri" w:cs="Calibri"/>
          <w:color w:val="000000"/>
          <w:sz w:val="20"/>
          <w:szCs w:val="20"/>
        </w:rPr>
        <w:t>’</w:t>
      </w:r>
      <w:r>
        <w:rPr>
          <w:rFonts w:ascii="Calibri" w:eastAsia="Calibri" w:hAnsi="Calibri" w:cs="Calibri"/>
          <w:color w:val="000000"/>
          <w:sz w:val="20"/>
          <w:szCs w:val="20"/>
        </w:rPr>
        <w:t>.</w:t>
      </w:r>
      <w:proofErr w:type="gramEnd"/>
    </w:p>
    <w:p w14:paraId="3A729C8F" w14:textId="341F3A30" w:rsidR="00BC1886" w:rsidRDefault="005D3F9F" w:rsidP="00BC1886">
      <w:pPr>
        <w:pBdr>
          <w:top w:val="nil"/>
          <w:left w:val="nil"/>
          <w:bottom w:val="nil"/>
          <w:right w:val="nil"/>
          <w:between w:val="nil"/>
        </w:pBdr>
        <w:spacing w:before="120" w:line="240" w:lineRule="auto"/>
        <w:ind w:leftChars="0" w:left="0" w:firstLineChars="0" w:firstLine="0"/>
        <w:rPr>
          <w:rFonts w:ascii="Calibri" w:eastAsia="Calibri" w:hAnsi="Calibri" w:cs="Calibri"/>
          <w:color w:val="000000"/>
          <w:sz w:val="20"/>
          <w:szCs w:val="20"/>
        </w:rPr>
      </w:pPr>
      <w:r>
        <w:rPr>
          <w:rFonts w:ascii="Calibri" w:eastAsia="Calibri" w:hAnsi="Calibri" w:cs="Calibri"/>
          <w:color w:val="000000"/>
          <w:sz w:val="20"/>
          <w:szCs w:val="20"/>
        </w:rPr>
        <w:t>Unfortunately, r</w:t>
      </w:r>
      <w:r w:rsidR="00F91DE2">
        <w:rPr>
          <w:rFonts w:ascii="Calibri" w:eastAsia="Calibri" w:hAnsi="Calibri" w:cs="Calibri"/>
          <w:color w:val="000000"/>
          <w:sz w:val="20"/>
          <w:szCs w:val="20"/>
        </w:rPr>
        <w:t>eligious society is</w:t>
      </w:r>
      <w:r w:rsidR="0042363D">
        <w:rPr>
          <w:rFonts w:ascii="Calibri" w:eastAsia="Calibri" w:hAnsi="Calibri" w:cs="Calibri"/>
          <w:color w:val="000000"/>
          <w:sz w:val="20"/>
          <w:szCs w:val="20"/>
        </w:rPr>
        <w:t xml:space="preserve"> </w:t>
      </w:r>
      <w:r w:rsidR="0042363D">
        <w:rPr>
          <w:rFonts w:ascii="Calibri" w:eastAsia="Calibri" w:hAnsi="Calibri" w:cs="Calibri"/>
          <w:sz w:val="20"/>
          <w:szCs w:val="20"/>
        </w:rPr>
        <w:t>reluctant</w:t>
      </w:r>
      <w:r w:rsidR="0042363D">
        <w:rPr>
          <w:rFonts w:ascii="Calibri" w:eastAsia="Calibri" w:hAnsi="Calibri" w:cs="Calibri"/>
          <w:color w:val="000000"/>
          <w:sz w:val="20"/>
          <w:szCs w:val="20"/>
        </w:rPr>
        <w:t xml:space="preserve"> to allow women to perform rituals even in cases where it is permitted</w:t>
      </w:r>
      <w:r>
        <w:rPr>
          <w:rFonts w:ascii="Calibri" w:eastAsia="Calibri" w:hAnsi="Calibri" w:cs="Calibri"/>
          <w:color w:val="000000"/>
          <w:sz w:val="20"/>
          <w:szCs w:val="20"/>
        </w:rPr>
        <w:t>. In other words, social norms are more compelling than actual halakhic determination, turning something permitted into a virtual prohibition</w:t>
      </w:r>
      <w:proofErr w:type="gramStart"/>
      <w:r>
        <w:rPr>
          <w:rFonts w:ascii="Calibri" w:eastAsia="Calibri" w:hAnsi="Calibri" w:cs="Calibri"/>
          <w:color w:val="000000"/>
          <w:sz w:val="20"/>
          <w:szCs w:val="20"/>
        </w:rPr>
        <w:t xml:space="preserve">.  </w:t>
      </w:r>
      <w:proofErr w:type="gramEnd"/>
      <w:r w:rsidR="00BC1886">
        <w:rPr>
          <w:rFonts w:ascii="Calibri" w:eastAsia="Calibri" w:hAnsi="Calibri" w:cs="Calibri"/>
          <w:color w:val="000000"/>
          <w:sz w:val="20"/>
          <w:szCs w:val="20"/>
        </w:rPr>
        <w:t xml:space="preserve">To illustrate, for many years, people who visited my home were uncomfortable with </w:t>
      </w:r>
      <w:r w:rsidR="00BC1886">
        <w:rPr>
          <w:rFonts w:ascii="Calibri" w:eastAsia="Calibri" w:hAnsi="Calibri" w:cs="Calibri"/>
          <w:sz w:val="20"/>
          <w:szCs w:val="20"/>
        </w:rPr>
        <w:t>my making the</w:t>
      </w:r>
      <w:r w:rsidR="00BC1886" w:rsidRPr="00AC5F20">
        <w:rPr>
          <w:rFonts w:ascii="Calibri" w:eastAsia="Calibri" w:hAnsi="Calibri"/>
          <w:color w:val="000000"/>
          <w:sz w:val="20"/>
        </w:rPr>
        <w:t xml:space="preserve"> </w:t>
      </w:r>
      <w:r w:rsidR="00BC1886">
        <w:rPr>
          <w:rFonts w:ascii="Calibri" w:eastAsia="Calibri" w:hAnsi="Calibri" w:cs="Calibri"/>
          <w:color w:val="000000"/>
          <w:sz w:val="20"/>
          <w:szCs w:val="20"/>
        </w:rPr>
        <w:t xml:space="preserve">blessing over </w:t>
      </w:r>
      <w:r w:rsidR="00BC1886" w:rsidRPr="00950E6E">
        <w:rPr>
          <w:rFonts w:ascii="Calibri" w:eastAsia="Calibri" w:hAnsi="Calibri" w:cs="Calibri"/>
          <w:i/>
          <w:iCs/>
          <w:color w:val="000000"/>
          <w:sz w:val="20"/>
          <w:szCs w:val="20"/>
        </w:rPr>
        <w:t>hallah</w:t>
      </w:r>
      <w:r w:rsidR="00BC1886">
        <w:rPr>
          <w:rFonts w:ascii="Calibri" w:eastAsia="Calibri" w:hAnsi="Calibri" w:cs="Calibri"/>
          <w:color w:val="000000"/>
          <w:sz w:val="20"/>
          <w:szCs w:val="20"/>
        </w:rPr>
        <w:t xml:space="preserve"> although halakhically both men and women are equally obligated in the mitzva When my brother asked a prominent Orthodox rabbi about this practice, he was told that while a woman could </w:t>
      </w:r>
      <w:r w:rsidR="00BC1886" w:rsidRPr="001D5F23">
        <w:rPr>
          <w:rFonts w:ascii="Calibri" w:eastAsia="Calibri" w:hAnsi="Calibri" w:cs="Calibri"/>
          <w:i/>
          <w:iCs/>
          <w:color w:val="000000"/>
          <w:sz w:val="20"/>
          <w:szCs w:val="20"/>
        </w:rPr>
        <w:t>perform</w:t>
      </w:r>
      <w:r w:rsidR="00BC1886">
        <w:rPr>
          <w:rFonts w:ascii="Calibri" w:eastAsia="Calibri" w:hAnsi="Calibri" w:cs="Calibri"/>
          <w:color w:val="000000"/>
          <w:sz w:val="20"/>
          <w:szCs w:val="20"/>
        </w:rPr>
        <w:t xml:space="preserve"> this ritual, she should not do so, since it goes against the </w:t>
      </w:r>
      <w:proofErr w:type="spellStart"/>
      <w:r w:rsidR="00BC1886">
        <w:rPr>
          <w:rFonts w:ascii="Calibri" w:eastAsia="Calibri" w:hAnsi="Calibri" w:cs="Calibri"/>
          <w:i/>
          <w:color w:val="000000"/>
          <w:sz w:val="20"/>
          <w:szCs w:val="20"/>
        </w:rPr>
        <w:t>mesorah</w:t>
      </w:r>
      <w:proofErr w:type="spellEnd"/>
      <w:r w:rsidR="00BC1886">
        <w:rPr>
          <w:rFonts w:ascii="Calibri" w:eastAsia="Calibri" w:hAnsi="Calibri" w:cs="Calibri"/>
          <w:color w:val="000000"/>
          <w:sz w:val="20"/>
          <w:szCs w:val="20"/>
        </w:rPr>
        <w:t xml:space="preserve">, meaning tradition. As a result, women are discouraged in active rather than passive participation, even concerning </w:t>
      </w:r>
      <w:r w:rsidR="00BC1886" w:rsidRPr="00AC5F20">
        <w:rPr>
          <w:rFonts w:ascii="Calibri" w:eastAsia="Calibri" w:hAnsi="Calibri"/>
          <w:i/>
          <w:color w:val="000000"/>
          <w:sz w:val="20"/>
        </w:rPr>
        <w:t>mitzvot</w:t>
      </w:r>
      <w:r w:rsidR="00BC1886">
        <w:rPr>
          <w:rFonts w:ascii="Calibri" w:eastAsia="Calibri" w:hAnsi="Calibri" w:cs="Calibri"/>
          <w:color w:val="000000"/>
          <w:sz w:val="20"/>
          <w:szCs w:val="20"/>
        </w:rPr>
        <w:t xml:space="preserve"> in which they are obligated!</w:t>
      </w:r>
    </w:p>
    <w:p w14:paraId="59ECF762" w14:textId="77777777" w:rsidR="00BC1886" w:rsidRDefault="00BC1886" w:rsidP="00BC1886">
      <w:pPr>
        <w:pBdr>
          <w:top w:val="nil"/>
          <w:left w:val="nil"/>
          <w:bottom w:val="nil"/>
          <w:right w:val="nil"/>
          <w:between w:val="nil"/>
        </w:pBdr>
        <w:spacing w:before="120" w:line="240" w:lineRule="auto"/>
        <w:ind w:leftChars="0" w:left="0" w:firstLineChars="0" w:firstLine="0"/>
        <w:rPr>
          <w:rFonts w:ascii="Calibri" w:eastAsia="Calibri" w:hAnsi="Calibri" w:cs="Calibri"/>
          <w:color w:val="000000"/>
          <w:sz w:val="20"/>
          <w:szCs w:val="20"/>
        </w:rPr>
      </w:pPr>
      <w:r>
        <w:rPr>
          <w:rFonts w:ascii="Calibri" w:eastAsia="Calibri" w:hAnsi="Calibri" w:cs="Calibri"/>
          <w:color w:val="000000"/>
          <w:sz w:val="20"/>
          <w:szCs w:val="20"/>
        </w:rPr>
        <w:t>In another instance</w:t>
      </w:r>
      <w:r w:rsidR="0042363D">
        <w:rPr>
          <w:rFonts w:ascii="Calibri" w:eastAsia="Calibri" w:hAnsi="Calibri" w:cs="Calibri"/>
          <w:color w:val="000000"/>
          <w:sz w:val="20"/>
          <w:szCs w:val="20"/>
        </w:rPr>
        <w:t xml:space="preserve">, a former student of mine arrived at her single brother’s home for dinner on Friday night. While the meal had not yet begun, they had already made </w:t>
      </w:r>
      <w:r w:rsidR="0042363D">
        <w:rPr>
          <w:rFonts w:ascii="Calibri" w:eastAsia="Calibri" w:hAnsi="Calibri" w:cs="Calibri"/>
          <w:i/>
          <w:color w:val="000000"/>
          <w:sz w:val="20"/>
          <w:szCs w:val="20"/>
        </w:rPr>
        <w:t>kiddush</w:t>
      </w:r>
      <w:r w:rsidR="0042363D">
        <w:rPr>
          <w:rFonts w:ascii="Calibri" w:eastAsia="Calibri" w:hAnsi="Calibri" w:cs="Calibri"/>
          <w:color w:val="000000"/>
          <w:sz w:val="20"/>
          <w:szCs w:val="20"/>
        </w:rPr>
        <w:t xml:space="preserve">. She asked for a cup of wine so that she could make </w:t>
      </w:r>
      <w:r w:rsidR="0042363D">
        <w:rPr>
          <w:rFonts w:ascii="Calibri" w:eastAsia="Calibri" w:hAnsi="Calibri" w:cs="Calibri"/>
          <w:i/>
          <w:color w:val="000000"/>
          <w:sz w:val="20"/>
          <w:szCs w:val="20"/>
        </w:rPr>
        <w:t>kiddush</w:t>
      </w:r>
      <w:r w:rsidR="0042363D">
        <w:rPr>
          <w:rFonts w:ascii="Calibri" w:eastAsia="Calibri" w:hAnsi="Calibri" w:cs="Calibri"/>
          <w:color w:val="000000"/>
          <w:sz w:val="20"/>
          <w:szCs w:val="20"/>
        </w:rPr>
        <w:t xml:space="preserve"> and one of the male guests offered to make it for her. She politely refused and asked for wine so that she could make </w:t>
      </w:r>
      <w:r w:rsidR="0042363D">
        <w:rPr>
          <w:rFonts w:ascii="Calibri" w:eastAsia="Calibri" w:hAnsi="Calibri" w:cs="Calibri"/>
          <w:i/>
          <w:color w:val="000000"/>
          <w:sz w:val="20"/>
          <w:szCs w:val="20"/>
        </w:rPr>
        <w:t>kiddush</w:t>
      </w:r>
      <w:r w:rsidR="0042363D">
        <w:rPr>
          <w:rFonts w:ascii="Calibri" w:eastAsia="Calibri" w:hAnsi="Calibri" w:cs="Calibri"/>
          <w:color w:val="000000"/>
          <w:sz w:val="20"/>
          <w:szCs w:val="20"/>
        </w:rPr>
        <w:t xml:space="preserve"> herself. He again offered to make </w:t>
      </w:r>
      <w:r w:rsidR="0042363D">
        <w:rPr>
          <w:rFonts w:ascii="Calibri" w:eastAsia="Calibri" w:hAnsi="Calibri" w:cs="Calibri"/>
          <w:i/>
          <w:color w:val="000000"/>
          <w:sz w:val="20"/>
          <w:szCs w:val="20"/>
        </w:rPr>
        <w:t>kiddush</w:t>
      </w:r>
      <w:r w:rsidR="0042363D">
        <w:rPr>
          <w:rFonts w:ascii="Calibri" w:eastAsia="Calibri" w:hAnsi="Calibri" w:cs="Calibri"/>
          <w:color w:val="000000"/>
          <w:sz w:val="20"/>
          <w:szCs w:val="20"/>
        </w:rPr>
        <w:t xml:space="preserve"> for her more aggressively, insisting that women cannot make </w:t>
      </w:r>
      <w:r w:rsidR="0042363D">
        <w:rPr>
          <w:rFonts w:ascii="Calibri" w:eastAsia="Calibri" w:hAnsi="Calibri" w:cs="Calibri"/>
          <w:i/>
          <w:color w:val="000000"/>
          <w:sz w:val="20"/>
          <w:szCs w:val="20"/>
        </w:rPr>
        <w:t>kiddush</w:t>
      </w:r>
      <w:r w:rsidR="0042363D">
        <w:rPr>
          <w:rFonts w:ascii="Calibri" w:eastAsia="Calibri" w:hAnsi="Calibri" w:cs="Calibri"/>
          <w:color w:val="000000"/>
          <w:sz w:val="20"/>
          <w:szCs w:val="20"/>
        </w:rPr>
        <w:t xml:space="preserve">. Halakhically this is </w:t>
      </w:r>
      <w:r w:rsidR="0042363D">
        <w:rPr>
          <w:rFonts w:ascii="Calibri" w:eastAsia="Calibri" w:hAnsi="Calibri" w:cs="Calibri"/>
          <w:sz w:val="20"/>
          <w:szCs w:val="20"/>
        </w:rPr>
        <w:t>in</w:t>
      </w:r>
      <w:r w:rsidR="0042363D">
        <w:rPr>
          <w:rFonts w:ascii="Calibri" w:eastAsia="Calibri" w:hAnsi="Calibri" w:cs="Calibri"/>
          <w:color w:val="000000"/>
          <w:sz w:val="20"/>
          <w:szCs w:val="20"/>
        </w:rPr>
        <w:t xml:space="preserve">accurate. Women are as equally obligated as men in </w:t>
      </w:r>
      <w:r w:rsidR="0042363D">
        <w:rPr>
          <w:rFonts w:ascii="Calibri" w:eastAsia="Calibri" w:hAnsi="Calibri" w:cs="Calibri"/>
          <w:i/>
          <w:color w:val="000000"/>
          <w:sz w:val="20"/>
          <w:szCs w:val="20"/>
        </w:rPr>
        <w:t>kiddush</w:t>
      </w:r>
      <w:r>
        <w:rPr>
          <w:rFonts w:ascii="Calibri" w:eastAsia="Calibri" w:hAnsi="Calibri" w:cs="Calibri"/>
          <w:color w:val="000000"/>
          <w:sz w:val="20"/>
          <w:szCs w:val="20"/>
        </w:rPr>
        <w:t xml:space="preserve">, as was </w:t>
      </w:r>
      <w:r w:rsidR="008B4B32">
        <w:rPr>
          <w:rFonts w:ascii="Calibri" w:eastAsia="Calibri" w:hAnsi="Calibri" w:cs="Calibri"/>
          <w:color w:val="000000"/>
          <w:sz w:val="20"/>
          <w:szCs w:val="20"/>
        </w:rPr>
        <w:t>presented earl</w:t>
      </w:r>
      <w:r>
        <w:rPr>
          <w:rFonts w:ascii="Calibri" w:eastAsia="Calibri" w:hAnsi="Calibri" w:cs="Calibri"/>
          <w:color w:val="000000"/>
          <w:sz w:val="20"/>
          <w:szCs w:val="20"/>
        </w:rPr>
        <w:t>ier in the chapter</w:t>
      </w:r>
      <w:r w:rsidR="008B4B32">
        <w:rPr>
          <w:rFonts w:ascii="Calibri" w:eastAsia="Calibri" w:hAnsi="Calibri" w:cs="Calibri"/>
          <w:color w:val="000000"/>
          <w:sz w:val="20"/>
          <w:szCs w:val="20"/>
        </w:rPr>
        <w:t>.</w:t>
      </w:r>
      <w:r w:rsidR="0042363D">
        <w:rPr>
          <w:rFonts w:ascii="Calibri" w:eastAsia="Calibri" w:hAnsi="Calibri" w:cs="Calibri"/>
          <w:color w:val="000000"/>
          <w:sz w:val="20"/>
          <w:szCs w:val="20"/>
        </w:rPr>
        <w:t xml:space="preserve"> Given that the men had already fulfilled their obligation, it was actually preferable for my student to make her own </w:t>
      </w:r>
      <w:r w:rsidR="0042363D">
        <w:rPr>
          <w:rFonts w:ascii="Calibri" w:eastAsia="Calibri" w:hAnsi="Calibri" w:cs="Calibri"/>
          <w:i/>
          <w:color w:val="000000"/>
          <w:sz w:val="20"/>
          <w:szCs w:val="20"/>
        </w:rPr>
        <w:t>kiddush</w:t>
      </w:r>
      <w:r w:rsidR="0042363D">
        <w:rPr>
          <w:rFonts w:ascii="Calibri" w:eastAsia="Calibri" w:hAnsi="Calibri" w:cs="Calibri"/>
          <w:sz w:val="20"/>
          <w:szCs w:val="20"/>
        </w:rPr>
        <w:t>!</w:t>
      </w:r>
      <w:r w:rsidR="0042363D">
        <w:rPr>
          <w:rFonts w:ascii="Calibri" w:eastAsia="Calibri" w:hAnsi="Calibri" w:cs="Calibri"/>
          <w:color w:val="000000"/>
          <w:sz w:val="20"/>
          <w:szCs w:val="20"/>
        </w:rPr>
        <w:t xml:space="preserve"> This kind of scene repeats itself regularly throughout the Orthodox world as it is automatically assumed that women are exempted from most rituals or, dependent on men to fulfill them. </w:t>
      </w:r>
    </w:p>
    <w:p w14:paraId="72DB57D8" w14:textId="01641DBA" w:rsidR="0042363D" w:rsidRDefault="0042363D" w:rsidP="0042363D">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T</w:t>
      </w:r>
      <w:r w:rsidR="008B4B32">
        <w:rPr>
          <w:rFonts w:ascii="Calibri" w:eastAsia="Calibri" w:hAnsi="Calibri" w:cs="Calibri"/>
          <w:color w:val="000000"/>
          <w:sz w:val="20"/>
          <w:szCs w:val="20"/>
        </w:rPr>
        <w:t xml:space="preserve">he traditionalist </w:t>
      </w:r>
      <w:r>
        <w:rPr>
          <w:rFonts w:ascii="Calibri" w:eastAsia="Calibri" w:hAnsi="Calibri" w:cs="Calibri"/>
          <w:color w:val="000000"/>
          <w:sz w:val="20"/>
          <w:szCs w:val="20"/>
        </w:rPr>
        <w:t xml:space="preserve">approach, that women should not perform certain mitzvot because of </w:t>
      </w:r>
      <w:proofErr w:type="spellStart"/>
      <w:r w:rsidRPr="005941FC">
        <w:rPr>
          <w:rFonts w:ascii="Calibri" w:eastAsia="Calibri" w:hAnsi="Calibri" w:cs="Calibri"/>
          <w:i/>
          <w:iCs/>
          <w:color w:val="000000"/>
          <w:sz w:val="20"/>
          <w:szCs w:val="20"/>
        </w:rPr>
        <w:t>mesorah</w:t>
      </w:r>
      <w:proofErr w:type="spellEnd"/>
      <w:r>
        <w:rPr>
          <w:rFonts w:ascii="Calibri" w:eastAsia="Calibri" w:hAnsi="Calibri" w:cs="Calibri"/>
          <w:color w:val="000000"/>
          <w:sz w:val="20"/>
          <w:szCs w:val="20"/>
        </w:rPr>
        <w:t xml:space="preserve">, creates dissonance given the </w:t>
      </w:r>
      <w:proofErr w:type="gramStart"/>
      <w:r>
        <w:rPr>
          <w:rFonts w:ascii="Calibri" w:eastAsia="Calibri" w:hAnsi="Calibri" w:cs="Calibri"/>
          <w:color w:val="000000"/>
          <w:sz w:val="20"/>
          <w:szCs w:val="20"/>
        </w:rPr>
        <w:t>not insignificant</w:t>
      </w:r>
      <w:proofErr w:type="gramEnd"/>
      <w:r>
        <w:rPr>
          <w:rFonts w:ascii="Calibri" w:eastAsia="Calibri" w:hAnsi="Calibri" w:cs="Calibri"/>
          <w:color w:val="000000"/>
          <w:sz w:val="20"/>
          <w:szCs w:val="20"/>
        </w:rPr>
        <w:t xml:space="preserve"> numbers of men and women who leave home yet only marry many years later, as well as those who divorce</w:t>
      </w:r>
      <w:r w:rsidR="0043505C">
        <w:rPr>
          <w:rFonts w:ascii="Calibri" w:eastAsia="Calibri" w:hAnsi="Calibri" w:cs="Calibri"/>
          <w:color w:val="000000"/>
          <w:sz w:val="20"/>
          <w:szCs w:val="20"/>
        </w:rPr>
        <w:t xml:space="preserve"> and </w:t>
      </w:r>
      <w:r w:rsidR="008B4B32">
        <w:rPr>
          <w:rFonts w:ascii="Calibri" w:eastAsia="Calibri" w:hAnsi="Calibri" w:cs="Calibri"/>
          <w:color w:val="000000"/>
          <w:sz w:val="20"/>
          <w:szCs w:val="20"/>
        </w:rPr>
        <w:t>become widowed/widowered</w:t>
      </w:r>
      <w:r w:rsidR="0043505C">
        <w:rPr>
          <w:rFonts w:ascii="Calibri" w:eastAsia="Calibri" w:hAnsi="Calibri" w:cs="Calibri"/>
          <w:color w:val="000000"/>
          <w:sz w:val="20"/>
          <w:szCs w:val="20"/>
        </w:rPr>
        <w:t>.</w:t>
      </w:r>
      <w:r>
        <w:rPr>
          <w:rFonts w:ascii="Calibri" w:eastAsia="Calibri" w:hAnsi="Calibri" w:cs="Calibri"/>
          <w:color w:val="000000"/>
          <w:sz w:val="20"/>
          <w:szCs w:val="20"/>
        </w:rPr>
        <w:t xml:space="preserve"> This reality has forced many women (and men) to uncomfortably assume rituals for themselves and/or their children from which they thought they were </w:t>
      </w:r>
      <w:r>
        <w:rPr>
          <w:rFonts w:ascii="Calibri" w:eastAsia="Calibri" w:hAnsi="Calibri" w:cs="Calibri"/>
          <w:color w:val="000000"/>
          <w:sz w:val="20"/>
          <w:szCs w:val="20"/>
        </w:rPr>
        <w:lastRenderedPageBreak/>
        <w:t>exempt or feel awkward performing. A colleague recently told me that she had grown up with a very traditional</w:t>
      </w:r>
      <w:r w:rsidR="001266C0">
        <w:rPr>
          <w:rFonts w:ascii="Calibri" w:eastAsia="Calibri" w:hAnsi="Calibri" w:cs="Calibri"/>
          <w:color w:val="000000"/>
          <w:sz w:val="20"/>
          <w:szCs w:val="20"/>
        </w:rPr>
        <w:t xml:space="preserve"> </w:t>
      </w:r>
      <w:r>
        <w:rPr>
          <w:rFonts w:ascii="Calibri" w:eastAsia="Calibri" w:hAnsi="Calibri" w:cs="Calibri"/>
          <w:color w:val="000000"/>
          <w:sz w:val="20"/>
          <w:szCs w:val="20"/>
        </w:rPr>
        <w:t>attitude towards religious gender roles</w:t>
      </w:r>
      <w:r w:rsidR="0043505C">
        <w:rPr>
          <w:rFonts w:ascii="Calibri" w:eastAsia="Calibri" w:hAnsi="Calibri" w:cs="Calibri"/>
          <w:color w:val="000000"/>
          <w:sz w:val="20"/>
          <w:szCs w:val="20"/>
        </w:rPr>
        <w:t>,</w:t>
      </w:r>
      <w:r>
        <w:rPr>
          <w:rFonts w:ascii="Calibri" w:eastAsia="Calibri" w:hAnsi="Calibri" w:cs="Calibri"/>
          <w:color w:val="000000"/>
          <w:sz w:val="20"/>
          <w:szCs w:val="20"/>
        </w:rPr>
        <w:t xml:space="preserve"> ironically even as she was studying to become a Talmud teacher (more on that in the next chapter). When she was divorced, she reluctantly began to make </w:t>
      </w:r>
      <w:r w:rsidRPr="004937DC">
        <w:rPr>
          <w:rFonts w:ascii="Calibri" w:eastAsia="Calibri" w:hAnsi="Calibri" w:cs="Calibri"/>
          <w:i/>
          <w:iCs/>
          <w:color w:val="000000"/>
          <w:sz w:val="20"/>
          <w:szCs w:val="20"/>
        </w:rPr>
        <w:t>kiddush</w:t>
      </w:r>
      <w:r>
        <w:rPr>
          <w:rFonts w:ascii="Calibri" w:eastAsia="Calibri" w:hAnsi="Calibri" w:cs="Calibri"/>
          <w:color w:val="000000"/>
          <w:sz w:val="20"/>
          <w:szCs w:val="20"/>
        </w:rPr>
        <w:t xml:space="preserve">, bless the </w:t>
      </w:r>
      <w:r w:rsidRPr="004937DC">
        <w:rPr>
          <w:rFonts w:ascii="Calibri" w:eastAsia="Calibri" w:hAnsi="Calibri" w:cs="Calibri"/>
          <w:i/>
          <w:iCs/>
          <w:color w:val="000000"/>
          <w:sz w:val="20"/>
          <w:szCs w:val="20"/>
        </w:rPr>
        <w:t>hallah</w:t>
      </w:r>
      <w:r>
        <w:rPr>
          <w:rFonts w:ascii="Calibri" w:eastAsia="Calibri" w:hAnsi="Calibri" w:cs="Calibri"/>
          <w:color w:val="000000"/>
          <w:sz w:val="20"/>
          <w:szCs w:val="20"/>
        </w:rPr>
        <w:t xml:space="preserve"> and make </w:t>
      </w:r>
      <w:proofErr w:type="spellStart"/>
      <w:r w:rsidRPr="004937DC">
        <w:rPr>
          <w:rFonts w:ascii="Calibri" w:eastAsia="Calibri" w:hAnsi="Calibri" w:cs="Calibri"/>
          <w:i/>
          <w:iCs/>
          <w:color w:val="000000"/>
          <w:sz w:val="20"/>
          <w:szCs w:val="20"/>
        </w:rPr>
        <w:t>havdala</w:t>
      </w:r>
      <w:proofErr w:type="spellEnd"/>
      <w:r>
        <w:rPr>
          <w:rFonts w:ascii="Calibri" w:eastAsia="Calibri" w:hAnsi="Calibri" w:cs="Calibri"/>
          <w:color w:val="000000"/>
          <w:sz w:val="20"/>
          <w:szCs w:val="20"/>
        </w:rPr>
        <w:t xml:space="preserve"> for herself and her children. </w:t>
      </w:r>
      <w:r w:rsidR="008B4B32">
        <w:rPr>
          <w:rFonts w:ascii="Calibri" w:eastAsia="Calibri" w:hAnsi="Calibri" w:cs="Calibri"/>
          <w:color w:val="000000"/>
          <w:sz w:val="20"/>
          <w:szCs w:val="20"/>
        </w:rPr>
        <w:t>Upon remarrying</w:t>
      </w:r>
      <w:r>
        <w:rPr>
          <w:rFonts w:ascii="Calibri" w:eastAsia="Calibri" w:hAnsi="Calibri" w:cs="Calibri"/>
          <w:color w:val="000000"/>
          <w:sz w:val="20"/>
          <w:szCs w:val="20"/>
        </w:rPr>
        <w:t>, she assumed she and her husband would each resume their respective gendered rituals since he had been lighting the Shabbat candles for his family after his wife died. To her surprise, her new husband encouraged her to continue making kiddush because he preferred not to</w:t>
      </w:r>
      <w:r w:rsidR="004937DC">
        <w:rPr>
          <w:rFonts w:ascii="Calibri" w:eastAsia="Calibri" w:hAnsi="Calibri" w:cs="Calibri"/>
          <w:color w:val="000000"/>
          <w:sz w:val="20"/>
          <w:szCs w:val="20"/>
        </w:rPr>
        <w:t xml:space="preserve"> for dietary reasons</w:t>
      </w:r>
      <w:r>
        <w:rPr>
          <w:rFonts w:ascii="Calibri" w:eastAsia="Calibri" w:hAnsi="Calibri" w:cs="Calibri"/>
          <w:color w:val="000000"/>
          <w:sz w:val="20"/>
          <w:szCs w:val="20"/>
        </w:rPr>
        <w:t xml:space="preserve">. And in a lovely twist, they each decided to continue lighting Shabbat candles for their respective families. </w:t>
      </w:r>
      <w:r w:rsidR="008B4B32">
        <w:rPr>
          <w:rFonts w:ascii="Calibri" w:eastAsia="Calibri" w:hAnsi="Calibri" w:cs="Calibri"/>
          <w:color w:val="000000"/>
          <w:sz w:val="20"/>
          <w:szCs w:val="20"/>
        </w:rPr>
        <w:t>Once</w:t>
      </w:r>
      <w:r>
        <w:rPr>
          <w:rFonts w:ascii="Calibri" w:eastAsia="Calibri" w:hAnsi="Calibri" w:cs="Calibri"/>
          <w:color w:val="000000"/>
          <w:sz w:val="20"/>
          <w:szCs w:val="20"/>
        </w:rPr>
        <w:t xml:space="preserve"> the boundary between gender roles had to be removed for halakhic reasons, </w:t>
      </w:r>
      <w:r w:rsidR="0043505C">
        <w:rPr>
          <w:rFonts w:ascii="Calibri" w:eastAsia="Calibri" w:hAnsi="Calibri" w:cs="Calibri"/>
          <w:color w:val="000000"/>
          <w:sz w:val="20"/>
          <w:szCs w:val="20"/>
        </w:rPr>
        <w:t>this couple saw</w:t>
      </w:r>
      <w:r>
        <w:rPr>
          <w:rFonts w:ascii="Calibri" w:eastAsia="Calibri" w:hAnsi="Calibri" w:cs="Calibri"/>
          <w:color w:val="000000"/>
          <w:sz w:val="20"/>
          <w:szCs w:val="20"/>
        </w:rPr>
        <w:t xml:space="preserve"> the potential in reexamining the performance of mitzvot outside of gendered social norms.</w:t>
      </w:r>
      <w:r w:rsidR="008B4B32">
        <w:rPr>
          <w:rFonts w:ascii="Calibri" w:eastAsia="Calibri" w:hAnsi="Calibri" w:cs="Calibri"/>
          <w:color w:val="000000"/>
          <w:sz w:val="20"/>
          <w:szCs w:val="20"/>
        </w:rPr>
        <w:t xml:space="preserve"> Perhaps others could begin to do the same from the outset.</w:t>
      </w:r>
    </w:p>
    <w:p w14:paraId="63C5F33A" w14:textId="77777777" w:rsidR="008B4B32" w:rsidRPr="005941FC" w:rsidRDefault="0042363D" w:rsidP="008B4B32">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A final anecdote: My grandmother, one of 13 children in Williamsburg, Brooklyn, never sat in a </w:t>
      </w:r>
      <w:r w:rsidRPr="00AC5F20">
        <w:rPr>
          <w:rFonts w:ascii="Calibri" w:eastAsia="Calibri" w:hAnsi="Calibri"/>
          <w:i/>
          <w:color w:val="000000"/>
          <w:sz w:val="20"/>
        </w:rPr>
        <w:t>sukkah</w:t>
      </w:r>
      <w:r>
        <w:rPr>
          <w:rFonts w:ascii="Calibri" w:eastAsia="Calibri" w:hAnsi="Calibri" w:cs="Calibri"/>
          <w:color w:val="000000"/>
          <w:sz w:val="20"/>
          <w:szCs w:val="20"/>
        </w:rPr>
        <w:t xml:space="preserve"> growing up because there was only room for her father and brothers. Since women were not obligated in this </w:t>
      </w:r>
      <w:r w:rsidRPr="00AA0A8F">
        <w:rPr>
          <w:rFonts w:ascii="Calibri" w:eastAsia="Calibri" w:hAnsi="Calibri" w:cs="Calibri"/>
          <w:i/>
          <w:color w:val="000000"/>
          <w:sz w:val="20"/>
          <w:szCs w:val="20"/>
        </w:rPr>
        <w:t>mitzvah</w:t>
      </w:r>
      <w:r>
        <w:rPr>
          <w:rFonts w:ascii="Calibri" w:eastAsia="Calibri" w:hAnsi="Calibri" w:cs="Calibri"/>
          <w:color w:val="000000"/>
          <w:sz w:val="20"/>
          <w:szCs w:val="20"/>
        </w:rPr>
        <w:t xml:space="preserve">, she, her </w:t>
      </w:r>
      <w:proofErr w:type="gramStart"/>
      <w:r>
        <w:rPr>
          <w:rFonts w:ascii="Calibri" w:eastAsia="Calibri" w:hAnsi="Calibri" w:cs="Calibri"/>
          <w:color w:val="000000"/>
          <w:sz w:val="20"/>
          <w:szCs w:val="20"/>
        </w:rPr>
        <w:t>sisters</w:t>
      </w:r>
      <w:proofErr w:type="gramEnd"/>
      <w:r>
        <w:rPr>
          <w:rFonts w:ascii="Calibri" w:eastAsia="Calibri" w:hAnsi="Calibri" w:cs="Calibri"/>
          <w:color w:val="000000"/>
          <w:sz w:val="20"/>
          <w:szCs w:val="20"/>
        </w:rPr>
        <w:t xml:space="preserve"> and her mother sat in the kitchen. In contrast, my mother, who did not consider herself a Jewish feminist in any way, took upon herself the </w:t>
      </w:r>
      <w:r w:rsidRPr="00AA0A8F">
        <w:rPr>
          <w:rFonts w:ascii="Calibri" w:eastAsia="Calibri" w:hAnsi="Calibri" w:cs="Calibri"/>
          <w:i/>
          <w:iCs/>
          <w:color w:val="000000"/>
          <w:sz w:val="20"/>
          <w:szCs w:val="20"/>
        </w:rPr>
        <w:t>mitzvah</w:t>
      </w:r>
      <w:r>
        <w:rPr>
          <w:rFonts w:ascii="Calibri" w:eastAsia="Calibri" w:hAnsi="Calibri" w:cs="Calibri"/>
          <w:color w:val="000000"/>
          <w:sz w:val="20"/>
          <w:szCs w:val="20"/>
        </w:rPr>
        <w:t xml:space="preserve"> of sitting in the </w:t>
      </w:r>
      <w:r w:rsidRPr="00AC5F20">
        <w:rPr>
          <w:rFonts w:ascii="Calibri" w:eastAsia="Calibri" w:hAnsi="Calibri"/>
          <w:i/>
          <w:color w:val="000000"/>
          <w:sz w:val="20"/>
        </w:rPr>
        <w:t>sukkah</w:t>
      </w:r>
      <w:r>
        <w:rPr>
          <w:rFonts w:ascii="Calibri" w:eastAsia="Calibri" w:hAnsi="Calibri" w:cs="Calibri"/>
          <w:color w:val="000000"/>
          <w:sz w:val="20"/>
          <w:szCs w:val="20"/>
        </w:rPr>
        <w:t xml:space="preserve"> as an absolute requirement. Even when there was no room, she insisted on being allowed to eat in the </w:t>
      </w:r>
      <w:r w:rsidRPr="00AC5F20">
        <w:rPr>
          <w:rFonts w:ascii="Calibri" w:eastAsia="Calibri" w:hAnsi="Calibri"/>
          <w:i/>
          <w:color w:val="000000"/>
          <w:sz w:val="20"/>
        </w:rPr>
        <w:t>sukkah</w:t>
      </w:r>
      <w:r>
        <w:rPr>
          <w:rFonts w:ascii="Calibri" w:eastAsia="Calibri" w:hAnsi="Calibri" w:cs="Calibri"/>
          <w:color w:val="000000"/>
          <w:sz w:val="20"/>
          <w:szCs w:val="20"/>
        </w:rPr>
        <w:t xml:space="preserve"> to the acute annoyance of men who had to crowd even more to let her in, grumbling how she really wasn’t obligated. She also scrupulously blessed the </w:t>
      </w:r>
      <w:r w:rsidRPr="00AC5F20">
        <w:rPr>
          <w:rFonts w:ascii="Calibri" w:eastAsia="Calibri" w:hAnsi="Calibri"/>
          <w:i/>
          <w:color w:val="000000"/>
          <w:sz w:val="20"/>
        </w:rPr>
        <w:t>lulav</w:t>
      </w:r>
      <w:r>
        <w:rPr>
          <w:rFonts w:ascii="Calibri" w:eastAsia="Calibri" w:hAnsi="Calibri" w:cs="Calibri"/>
          <w:color w:val="000000"/>
          <w:sz w:val="20"/>
          <w:szCs w:val="20"/>
        </w:rPr>
        <w:t xml:space="preserve"> and </w:t>
      </w:r>
      <w:r w:rsidRPr="00AC5F20">
        <w:rPr>
          <w:rFonts w:ascii="Calibri" w:eastAsia="Calibri" w:hAnsi="Calibri"/>
          <w:i/>
          <w:color w:val="000000"/>
          <w:sz w:val="20"/>
        </w:rPr>
        <w:t>etrog</w:t>
      </w:r>
      <w:r>
        <w:rPr>
          <w:rFonts w:ascii="Calibri" w:eastAsia="Calibri" w:hAnsi="Calibri" w:cs="Calibri"/>
          <w:color w:val="000000"/>
          <w:sz w:val="20"/>
          <w:szCs w:val="20"/>
        </w:rPr>
        <w:t xml:space="preserve"> each day of </w:t>
      </w:r>
      <w:r w:rsidRPr="00AC5F20">
        <w:rPr>
          <w:rFonts w:ascii="Calibri" w:eastAsia="Calibri" w:hAnsi="Calibri"/>
          <w:i/>
          <w:color w:val="000000"/>
          <w:sz w:val="20"/>
        </w:rPr>
        <w:t>Sukkot</w:t>
      </w:r>
      <w:r>
        <w:rPr>
          <w:rFonts w:ascii="Calibri" w:eastAsia="Calibri" w:hAnsi="Calibri" w:cs="Calibri"/>
          <w:color w:val="000000"/>
          <w:sz w:val="20"/>
          <w:szCs w:val="20"/>
        </w:rPr>
        <w:t xml:space="preserve"> and prayed twice a day, not just the mandatory </w:t>
      </w:r>
      <w:proofErr w:type="spellStart"/>
      <w:r>
        <w:rPr>
          <w:rFonts w:ascii="Calibri" w:eastAsia="Calibri" w:hAnsi="Calibri" w:cs="Calibri"/>
          <w:i/>
          <w:color w:val="000000"/>
          <w:sz w:val="20"/>
          <w:szCs w:val="20"/>
        </w:rPr>
        <w:t>Shemoneh</w:t>
      </w:r>
      <w:proofErr w:type="spellEnd"/>
      <w:r>
        <w:rPr>
          <w:rFonts w:ascii="Calibri" w:eastAsia="Calibri" w:hAnsi="Calibri" w:cs="Calibri"/>
          <w:i/>
          <w:color w:val="000000"/>
          <w:sz w:val="20"/>
          <w:szCs w:val="20"/>
        </w:rPr>
        <w:t xml:space="preserve"> </w:t>
      </w:r>
      <w:proofErr w:type="spellStart"/>
      <w:r>
        <w:rPr>
          <w:rFonts w:ascii="Calibri" w:eastAsia="Calibri" w:hAnsi="Calibri" w:cs="Calibri"/>
          <w:i/>
          <w:color w:val="000000"/>
          <w:sz w:val="20"/>
          <w:szCs w:val="20"/>
        </w:rPr>
        <w:t>Esrei</w:t>
      </w:r>
      <w:proofErr w:type="spellEnd"/>
      <w:r>
        <w:rPr>
          <w:rFonts w:ascii="Calibri" w:eastAsia="Calibri" w:hAnsi="Calibri" w:cs="Calibri"/>
          <w:color w:val="000000"/>
          <w:sz w:val="20"/>
          <w:szCs w:val="20"/>
        </w:rPr>
        <w:t xml:space="preserve">, but the full morning and afternoon prayers that included </w:t>
      </w:r>
      <w:r>
        <w:rPr>
          <w:rFonts w:ascii="Calibri" w:eastAsia="Calibri" w:hAnsi="Calibri" w:cs="Calibri"/>
          <w:i/>
          <w:color w:val="000000"/>
          <w:sz w:val="20"/>
          <w:szCs w:val="20"/>
        </w:rPr>
        <w:t>Shema</w:t>
      </w:r>
      <w:r>
        <w:rPr>
          <w:rFonts w:ascii="Calibri" w:eastAsia="Calibri" w:hAnsi="Calibri" w:cs="Calibri"/>
          <w:color w:val="000000"/>
          <w:sz w:val="20"/>
          <w:szCs w:val="20"/>
        </w:rPr>
        <w:t xml:space="preserve"> and </w:t>
      </w:r>
      <w:r>
        <w:rPr>
          <w:rFonts w:ascii="Calibri" w:eastAsia="Calibri" w:hAnsi="Calibri" w:cs="Calibri"/>
          <w:i/>
          <w:color w:val="000000"/>
          <w:sz w:val="20"/>
          <w:szCs w:val="20"/>
        </w:rPr>
        <w:t>Hallel</w:t>
      </w:r>
      <w:r>
        <w:rPr>
          <w:rFonts w:ascii="Calibri" w:eastAsia="Calibri" w:hAnsi="Calibri" w:cs="Calibri"/>
          <w:color w:val="000000"/>
          <w:sz w:val="20"/>
          <w:szCs w:val="20"/>
        </w:rPr>
        <w:t xml:space="preserve"> when relevant (which she sang loudly), both prayers from which she was exempt. She was careful to hear </w:t>
      </w:r>
      <w:r>
        <w:rPr>
          <w:rFonts w:ascii="Calibri" w:eastAsia="Calibri" w:hAnsi="Calibri" w:cs="Calibri"/>
          <w:i/>
          <w:color w:val="000000"/>
          <w:sz w:val="20"/>
          <w:szCs w:val="20"/>
        </w:rPr>
        <w:t>shofar</w:t>
      </w:r>
      <w:r>
        <w:rPr>
          <w:rFonts w:ascii="Calibri" w:eastAsia="Calibri" w:hAnsi="Calibri" w:cs="Calibri"/>
          <w:color w:val="000000"/>
          <w:sz w:val="20"/>
          <w:szCs w:val="20"/>
        </w:rPr>
        <w:t xml:space="preserve"> every year of her life regardless of the age of her children, hiring babysitters when necessary. </w:t>
      </w:r>
      <w:r w:rsidR="008B4B32">
        <w:rPr>
          <w:rFonts w:ascii="Calibri" w:eastAsia="Calibri" w:hAnsi="Calibri" w:cs="Calibri"/>
          <w:color w:val="000000"/>
          <w:sz w:val="20"/>
          <w:szCs w:val="20"/>
        </w:rPr>
        <w:t xml:space="preserve">Nonetheless, she did not have an agenda to fulfill all voluntary mitzvot. She was not interested in making </w:t>
      </w:r>
      <w:r w:rsidR="008B4B32">
        <w:rPr>
          <w:rFonts w:ascii="Calibri" w:eastAsia="Calibri" w:hAnsi="Calibri" w:cs="Calibri"/>
          <w:i/>
          <w:color w:val="000000"/>
          <w:sz w:val="20"/>
          <w:szCs w:val="20"/>
        </w:rPr>
        <w:t>kiddush</w:t>
      </w:r>
      <w:r w:rsidR="008B4B32">
        <w:rPr>
          <w:rFonts w:ascii="Calibri" w:eastAsia="Calibri" w:hAnsi="Calibri" w:cs="Calibri"/>
          <w:color w:val="000000"/>
          <w:sz w:val="20"/>
          <w:szCs w:val="20"/>
        </w:rPr>
        <w:t xml:space="preserve"> or blessing the </w:t>
      </w:r>
      <w:r w:rsidR="008B4B32" w:rsidRPr="00950E6E">
        <w:rPr>
          <w:rFonts w:ascii="Calibri" w:eastAsia="Calibri" w:hAnsi="Calibri" w:cs="Calibri"/>
          <w:i/>
          <w:color w:val="000000"/>
          <w:sz w:val="20"/>
          <w:szCs w:val="20"/>
        </w:rPr>
        <w:t>hallah</w:t>
      </w:r>
      <w:r w:rsidR="008B4B32">
        <w:rPr>
          <w:rFonts w:ascii="Calibri" w:eastAsia="Calibri" w:hAnsi="Calibri" w:cs="Calibri"/>
          <w:color w:val="000000"/>
          <w:sz w:val="20"/>
          <w:szCs w:val="20"/>
        </w:rPr>
        <w:t xml:space="preserve"> on </w:t>
      </w:r>
      <w:r w:rsidR="008B4B32" w:rsidRPr="00AC5F20">
        <w:rPr>
          <w:rFonts w:ascii="Calibri" w:eastAsia="Calibri" w:hAnsi="Calibri"/>
          <w:color w:val="000000"/>
          <w:sz w:val="20"/>
        </w:rPr>
        <w:t>Shabbat</w:t>
      </w:r>
      <w:r w:rsidR="008B4B32">
        <w:rPr>
          <w:rFonts w:ascii="Calibri" w:eastAsia="Calibri" w:hAnsi="Calibri" w:cs="Calibri"/>
          <w:color w:val="000000"/>
          <w:sz w:val="20"/>
          <w:szCs w:val="20"/>
        </w:rPr>
        <w:t xml:space="preserve"> (unless my father was away and then, interestingly, she did make kiddush even when my brother was around, as the acting head of the household). She never wanted to read </w:t>
      </w:r>
      <w:r w:rsidR="008B4B32" w:rsidRPr="00AC5F20">
        <w:rPr>
          <w:rFonts w:ascii="Calibri" w:eastAsia="Calibri" w:hAnsi="Calibri"/>
          <w:color w:val="000000"/>
          <w:sz w:val="20"/>
        </w:rPr>
        <w:t>Torah</w:t>
      </w:r>
      <w:r w:rsidR="008B4B32">
        <w:rPr>
          <w:rFonts w:ascii="Calibri" w:eastAsia="Calibri" w:hAnsi="Calibri" w:cs="Calibri"/>
          <w:color w:val="000000"/>
          <w:sz w:val="20"/>
          <w:szCs w:val="20"/>
        </w:rPr>
        <w:t xml:space="preserve"> or wear </w:t>
      </w:r>
      <w:r w:rsidR="008B4B32">
        <w:rPr>
          <w:rFonts w:ascii="Calibri" w:eastAsia="Calibri" w:hAnsi="Calibri" w:cs="Calibri"/>
          <w:i/>
          <w:color w:val="000000"/>
          <w:sz w:val="20"/>
          <w:szCs w:val="20"/>
        </w:rPr>
        <w:t>tefillin</w:t>
      </w:r>
      <w:r w:rsidR="008B4B32">
        <w:rPr>
          <w:rFonts w:ascii="Calibri" w:eastAsia="Calibri" w:hAnsi="Calibri" w:cs="Calibri"/>
          <w:color w:val="000000"/>
          <w:sz w:val="20"/>
          <w:szCs w:val="20"/>
        </w:rPr>
        <w:t xml:space="preserve">. She committed to “extra” mitzvot that to her were an obvious conduit to spiritual growth. </w:t>
      </w:r>
    </w:p>
    <w:p w14:paraId="3C10D85B" w14:textId="77777777" w:rsidR="0042363D" w:rsidRPr="005941FC" w:rsidRDefault="0042363D" w:rsidP="008B4B32">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For my mother, it was unthinkable that the </w:t>
      </w:r>
      <w:r>
        <w:rPr>
          <w:rFonts w:ascii="Calibri" w:eastAsia="Calibri" w:hAnsi="Calibri" w:cs="Calibri"/>
          <w:i/>
          <w:color w:val="000000"/>
          <w:sz w:val="20"/>
          <w:szCs w:val="20"/>
        </w:rPr>
        <w:t>mitzvot</w:t>
      </w:r>
      <w:r>
        <w:rPr>
          <w:rFonts w:ascii="Calibri" w:eastAsia="Calibri" w:hAnsi="Calibri" w:cs="Calibri"/>
          <w:color w:val="000000"/>
          <w:sz w:val="20"/>
          <w:szCs w:val="20"/>
        </w:rPr>
        <w:t xml:space="preserve"> that she had taken upon herself should not be fully binding. Otherwise, where was the religious commitment? Her approach had nothing to do with seeking equality. It was an organic extension of her ongoing relationship with </w:t>
      </w:r>
      <w:r>
        <w:rPr>
          <w:rFonts w:ascii="Calibri" w:eastAsia="Calibri" w:hAnsi="Calibri" w:cs="Calibri"/>
          <w:i/>
          <w:color w:val="000000"/>
          <w:sz w:val="20"/>
          <w:szCs w:val="20"/>
        </w:rPr>
        <w:t>Torah</w:t>
      </w:r>
      <w:r>
        <w:rPr>
          <w:rFonts w:ascii="Calibri" w:eastAsia="Calibri" w:hAnsi="Calibri" w:cs="Calibri"/>
          <w:color w:val="000000"/>
          <w:sz w:val="20"/>
          <w:szCs w:val="20"/>
        </w:rPr>
        <w:t xml:space="preserve"> and </w:t>
      </w:r>
      <w:r>
        <w:rPr>
          <w:rFonts w:ascii="Calibri" w:eastAsia="Calibri" w:hAnsi="Calibri" w:cs="Calibri"/>
          <w:i/>
          <w:color w:val="000000"/>
          <w:sz w:val="20"/>
          <w:szCs w:val="20"/>
        </w:rPr>
        <w:t>mitzvot</w:t>
      </w:r>
      <w:r>
        <w:rPr>
          <w:rFonts w:ascii="Calibri" w:eastAsia="Calibri" w:hAnsi="Calibri" w:cs="Calibri"/>
          <w:color w:val="000000"/>
          <w:sz w:val="20"/>
          <w:szCs w:val="20"/>
        </w:rPr>
        <w:t xml:space="preserve"> and her recognition that rituals create profound depth and meaning stemming from unyielding commitment to their performance. While at times </w:t>
      </w:r>
      <w:r w:rsidRPr="005E1425">
        <w:rPr>
          <w:rFonts w:ascii="Calibri" w:eastAsia="Calibri" w:hAnsi="Calibri" w:cs="Calibri"/>
          <w:color w:val="000000"/>
          <w:sz w:val="20"/>
          <w:szCs w:val="20"/>
        </w:rPr>
        <w:t xml:space="preserve">I was </w:t>
      </w:r>
      <w:r>
        <w:rPr>
          <w:rFonts w:ascii="Calibri" w:eastAsia="Calibri" w:hAnsi="Calibri" w:cs="Calibri"/>
          <w:color w:val="000000"/>
          <w:sz w:val="20"/>
          <w:szCs w:val="20"/>
        </w:rPr>
        <w:t xml:space="preserve">annoyed with her, I began to admire how she saw the mitzvot as directly connected to her service of God, making no distinction between those that formally obligated her and those that she had taken upon herself. </w:t>
      </w:r>
    </w:p>
    <w:p w14:paraId="6D48DE31" w14:textId="77777777" w:rsidR="00404B16" w:rsidRDefault="00404B16" w:rsidP="00404B16">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It is my ardent hope that the upcoming generations will work together to create more partnerships in religious spaces and think creatively about increased </w:t>
      </w:r>
      <w:r w:rsidRPr="002B7FB8">
        <w:rPr>
          <w:rFonts w:ascii="Calibri" w:eastAsia="Calibri" w:hAnsi="Calibri" w:cs="Calibri"/>
          <w:i/>
          <w:iCs/>
          <w:color w:val="000000"/>
          <w:sz w:val="20"/>
          <w:szCs w:val="20"/>
        </w:rPr>
        <w:t>mitzva</w:t>
      </w:r>
      <w:r>
        <w:rPr>
          <w:rFonts w:ascii="Calibri" w:eastAsia="Calibri" w:hAnsi="Calibri" w:cs="Calibri"/>
          <w:i/>
          <w:iCs/>
          <w:color w:val="000000"/>
          <w:sz w:val="20"/>
          <w:szCs w:val="20"/>
        </w:rPr>
        <w:t>h</w:t>
      </w:r>
      <w:r>
        <w:rPr>
          <w:rFonts w:ascii="Calibri" w:eastAsia="Calibri" w:hAnsi="Calibri" w:cs="Calibri"/>
          <w:color w:val="000000"/>
          <w:sz w:val="20"/>
          <w:szCs w:val="20"/>
        </w:rPr>
        <w:t xml:space="preserve"> obligation for women, rather than automatically falling back on the traditional structure as the default. Lack of education, </w:t>
      </w:r>
      <w:proofErr w:type="gramStart"/>
      <w:r>
        <w:rPr>
          <w:rFonts w:ascii="Calibri" w:eastAsia="Calibri" w:hAnsi="Calibri" w:cs="Calibri"/>
          <w:color w:val="000000"/>
          <w:sz w:val="20"/>
          <w:szCs w:val="20"/>
        </w:rPr>
        <w:t>apathy</w:t>
      </w:r>
      <w:proofErr w:type="gramEnd"/>
      <w:r>
        <w:rPr>
          <w:rFonts w:ascii="Calibri" w:eastAsia="Calibri" w:hAnsi="Calibri" w:cs="Calibri"/>
          <w:color w:val="000000"/>
          <w:sz w:val="20"/>
          <w:szCs w:val="20"/>
        </w:rPr>
        <w:t xml:space="preserve"> and fear, however, continue to make this an uphill struggle.</w:t>
      </w:r>
    </w:p>
    <w:p w14:paraId="1F80F46A" w14:textId="77777777" w:rsidR="00404B16" w:rsidRDefault="00404B16" w:rsidP="00404B16">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p>
    <w:p w14:paraId="312D4EAA" w14:textId="77777777" w:rsidR="00404B16" w:rsidRDefault="00404B16" w:rsidP="00404B16">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p>
    <w:p w14:paraId="322FA687" w14:textId="77777777" w:rsidR="00404B16" w:rsidRDefault="00404B16" w:rsidP="00404B16">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p>
    <w:p w14:paraId="6914498E" w14:textId="77777777" w:rsidR="00404B16" w:rsidRDefault="00404B16" w:rsidP="00404B16">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p>
    <w:p w14:paraId="4A56B57C" w14:textId="77777777" w:rsidR="00404B16" w:rsidRDefault="00404B16" w:rsidP="00404B16">
      <w:pPr>
        <w:pBdr>
          <w:top w:val="nil"/>
          <w:left w:val="nil"/>
          <w:bottom w:val="nil"/>
          <w:right w:val="nil"/>
          <w:between w:val="nil"/>
        </w:pBdr>
        <w:spacing w:before="120" w:line="240" w:lineRule="auto"/>
        <w:ind w:left="0" w:hanging="2"/>
        <w:rPr>
          <w:rFonts w:ascii="Calibri" w:eastAsia="Calibri" w:hAnsi="Calibri" w:cs="Calibri"/>
          <w:color w:val="000000"/>
          <w:sz w:val="20"/>
          <w:szCs w:val="20"/>
        </w:rPr>
      </w:pPr>
    </w:p>
    <w:p w14:paraId="7B7D3B46" w14:textId="77777777" w:rsidR="00CD72A7" w:rsidRPr="00455F34" w:rsidRDefault="00CD72A7" w:rsidP="001C06DD">
      <w:pPr>
        <w:pBdr>
          <w:top w:val="nil"/>
          <w:left w:val="nil"/>
          <w:bottom w:val="nil"/>
          <w:right w:val="nil"/>
          <w:between w:val="nil"/>
        </w:pBdr>
        <w:spacing w:before="120" w:line="240" w:lineRule="auto"/>
        <w:ind w:left="0" w:hanging="2"/>
      </w:pPr>
      <w:bookmarkStart w:id="2" w:name="_heading=h.gjdgxs" w:colFirst="0" w:colLast="0"/>
      <w:bookmarkStart w:id="3" w:name="_heading=h.30j0zll" w:colFirst="0" w:colLast="0"/>
      <w:bookmarkStart w:id="4" w:name="_heading=h.1fob9te" w:colFirst="0" w:colLast="0"/>
      <w:bookmarkStart w:id="5" w:name="_heading=h.3znysh7" w:colFirst="0" w:colLast="0"/>
      <w:bookmarkStart w:id="6" w:name="_heading=h.2et92p0" w:colFirst="0" w:colLast="0"/>
      <w:bookmarkEnd w:id="2"/>
      <w:bookmarkEnd w:id="3"/>
      <w:bookmarkEnd w:id="4"/>
      <w:bookmarkEnd w:id="5"/>
      <w:bookmarkEnd w:id="6"/>
    </w:p>
    <w:sectPr w:rsidR="00CD72A7" w:rsidRPr="00455F34" w:rsidSect="00EF7BD8">
      <w:headerReference w:type="even" r:id="rId29"/>
      <w:headerReference w:type="default" r:id="rId30"/>
      <w:footerReference w:type="even" r:id="rId31"/>
      <w:footerReference w:type="default" r:id="rId32"/>
      <w:headerReference w:type="first" r:id="rId33"/>
      <w:footerReference w:type="first" r:id="rId3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7BBBF" w14:textId="77777777" w:rsidR="004F6C59" w:rsidRDefault="004F6C59" w:rsidP="00CD72A7">
      <w:pPr>
        <w:spacing w:line="240" w:lineRule="auto"/>
        <w:ind w:left="0" w:hanging="2"/>
      </w:pPr>
      <w:r>
        <w:separator/>
      </w:r>
    </w:p>
  </w:endnote>
  <w:endnote w:type="continuationSeparator" w:id="0">
    <w:p w14:paraId="78AAAD15" w14:textId="77777777" w:rsidR="004F6C59" w:rsidRDefault="004F6C59" w:rsidP="00CD72A7">
      <w:pPr>
        <w:spacing w:line="240" w:lineRule="auto"/>
        <w:ind w:left="0" w:hanging="2"/>
      </w:pPr>
      <w:r>
        <w:continuationSeparator/>
      </w:r>
    </w:p>
  </w:endnote>
  <w:endnote w:type="continuationNotice" w:id="1">
    <w:p w14:paraId="28CFDCB7" w14:textId="77777777" w:rsidR="004F6C59" w:rsidRDefault="004F6C59">
      <w:pPr>
        <w:spacing w:line="240" w:lineRule="auto"/>
        <w:ind w:left="0" w:hanging="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Noto Sans Symbols">
    <w:altName w:val="Calibri"/>
    <w:charset w:val="00"/>
    <w:family w:val="auto"/>
    <w:pitch w:val="default"/>
  </w:font>
  <w:font w:name="Arimo">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 w:name="Carlito">
    <w:altName w:val="Cambri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8C3A3" w14:textId="77777777" w:rsidR="00787D3E" w:rsidRDefault="00787D3E">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7788643"/>
      <w:docPartObj>
        <w:docPartGallery w:val="Page Numbers (Bottom of Page)"/>
        <w:docPartUnique/>
      </w:docPartObj>
    </w:sdtPr>
    <w:sdtEndPr>
      <w:rPr>
        <w:noProof/>
      </w:rPr>
    </w:sdtEndPr>
    <w:sdtContent>
      <w:p w14:paraId="3E194C4F" w14:textId="77777777" w:rsidR="00547281" w:rsidRDefault="00547281">
        <w:pPr>
          <w:pStyle w:val="Footer"/>
          <w:ind w:left="0" w:hanging="2"/>
          <w:jc w:val="center"/>
        </w:pPr>
        <w:r>
          <w:fldChar w:fldCharType="begin"/>
        </w:r>
        <w:r>
          <w:instrText xml:space="preserve"> PAGE   \* MERGEFORMAT </w:instrText>
        </w:r>
        <w:r>
          <w:fldChar w:fldCharType="separate"/>
        </w:r>
        <w:r>
          <w:rPr>
            <w:noProof/>
          </w:rPr>
          <w:t>2</w:t>
        </w:r>
        <w:r>
          <w:rPr>
            <w:noProof/>
          </w:rPr>
          <w:fldChar w:fldCharType="end"/>
        </w:r>
      </w:p>
    </w:sdtContent>
  </w:sdt>
  <w:p w14:paraId="6B914AAA" w14:textId="77777777" w:rsidR="00787D3E" w:rsidRPr="00AC5F20" w:rsidRDefault="00787D3E" w:rsidP="00455F34">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0B306" w14:textId="77777777" w:rsidR="00787D3E" w:rsidRDefault="00787D3E">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70191" w14:textId="77777777" w:rsidR="004F6C59" w:rsidRDefault="004F6C59" w:rsidP="00CD72A7">
      <w:pPr>
        <w:spacing w:line="240" w:lineRule="auto"/>
        <w:ind w:left="0" w:hanging="2"/>
      </w:pPr>
      <w:r>
        <w:separator/>
      </w:r>
    </w:p>
  </w:footnote>
  <w:footnote w:type="continuationSeparator" w:id="0">
    <w:p w14:paraId="52068B48" w14:textId="77777777" w:rsidR="004F6C59" w:rsidRDefault="004F6C59" w:rsidP="00CD72A7">
      <w:pPr>
        <w:spacing w:line="240" w:lineRule="auto"/>
        <w:ind w:left="0" w:hanging="2"/>
      </w:pPr>
      <w:r>
        <w:continuationSeparator/>
      </w:r>
    </w:p>
  </w:footnote>
  <w:footnote w:type="continuationNotice" w:id="1">
    <w:p w14:paraId="6804E80E" w14:textId="77777777" w:rsidR="004F6C59" w:rsidRDefault="004F6C59">
      <w:pPr>
        <w:spacing w:line="240" w:lineRule="auto"/>
        <w:ind w:left="0" w:hanging="2"/>
      </w:pPr>
    </w:p>
  </w:footnote>
  <w:footnote w:id="2">
    <w:p w14:paraId="565E2A4C" w14:textId="77777777" w:rsidR="00A02A68" w:rsidRDefault="00382D13" w:rsidP="00AC5F20">
      <w:pPr>
        <w:pStyle w:val="FootnoteText"/>
        <w:ind w:left="0" w:hanging="2"/>
        <w:rPr>
          <w:sz w:val="16"/>
          <w:szCs w:val="16"/>
        </w:rPr>
      </w:pPr>
      <w:r w:rsidRPr="00AC5F20">
        <w:rPr>
          <w:rStyle w:val="FootnoteReference"/>
          <w:sz w:val="16"/>
        </w:rPr>
        <w:footnoteRef/>
      </w:r>
      <w:r w:rsidRPr="00ED5F35">
        <w:rPr>
          <w:sz w:val="16"/>
          <w:szCs w:val="16"/>
        </w:rPr>
        <w:t xml:space="preserve"> It would be grossly inaccurate to portray modern society as </w:t>
      </w:r>
      <w:r w:rsidR="00A02A68">
        <w:rPr>
          <w:sz w:val="16"/>
          <w:szCs w:val="16"/>
        </w:rPr>
        <w:t xml:space="preserve">fully </w:t>
      </w:r>
      <w:r w:rsidRPr="00ED5F35">
        <w:rPr>
          <w:sz w:val="16"/>
          <w:szCs w:val="16"/>
        </w:rPr>
        <w:t xml:space="preserve">egalitarian in nature. There are still many gender biases in place that hurt </w:t>
      </w:r>
      <w:proofErr w:type="gramStart"/>
      <w:r w:rsidRPr="00ED5F35">
        <w:rPr>
          <w:sz w:val="16"/>
          <w:szCs w:val="16"/>
        </w:rPr>
        <w:t>men and women</w:t>
      </w:r>
      <w:proofErr w:type="gramEnd"/>
      <w:r w:rsidRPr="00ED5F35">
        <w:rPr>
          <w:sz w:val="16"/>
          <w:szCs w:val="16"/>
        </w:rPr>
        <w:t xml:space="preserve"> with preconceptions of innate capabilities based on biology. With enough willpower, however, </w:t>
      </w:r>
      <w:proofErr w:type="gramStart"/>
      <w:r w:rsidRPr="00ED5F35">
        <w:rPr>
          <w:sz w:val="16"/>
          <w:szCs w:val="16"/>
        </w:rPr>
        <w:t>men and women</w:t>
      </w:r>
      <w:proofErr w:type="gramEnd"/>
      <w:r w:rsidRPr="00ED5F35">
        <w:rPr>
          <w:sz w:val="16"/>
          <w:szCs w:val="16"/>
        </w:rPr>
        <w:t xml:space="preserve"> can often push past such stereotypes and fight, if necessary, legally, for entry into gender-specific spaces. At home, however, the </w:t>
      </w:r>
      <w:r w:rsidR="002B2DB2">
        <w:rPr>
          <w:sz w:val="16"/>
          <w:szCs w:val="16"/>
        </w:rPr>
        <w:t>division</w:t>
      </w:r>
      <w:r w:rsidRPr="00ED5F35">
        <w:rPr>
          <w:sz w:val="16"/>
          <w:szCs w:val="16"/>
        </w:rPr>
        <w:t xml:space="preserve"> of household tasks and childcare arrangements that place</w:t>
      </w:r>
      <w:r w:rsidR="002B2DB2">
        <w:rPr>
          <w:sz w:val="16"/>
          <w:szCs w:val="16"/>
        </w:rPr>
        <w:t>s</w:t>
      </w:r>
      <w:r w:rsidRPr="00ED5F35">
        <w:rPr>
          <w:sz w:val="16"/>
          <w:szCs w:val="16"/>
        </w:rPr>
        <w:t xml:space="preserve"> a significantly unequal burden on women, leave heterosexual wives consistently unhappy with their situation, even as men have increased the amount of time they spend on such chores. Interestingly</w:t>
      </w:r>
      <w:r w:rsidR="002B2DB2">
        <w:rPr>
          <w:sz w:val="16"/>
          <w:szCs w:val="16"/>
        </w:rPr>
        <w:t>,</w:t>
      </w:r>
      <w:r w:rsidRPr="00ED5F35">
        <w:rPr>
          <w:sz w:val="16"/>
          <w:szCs w:val="16"/>
        </w:rPr>
        <w:t xml:space="preserve"> gay male couples </w:t>
      </w:r>
      <w:r w:rsidR="002B2DB2">
        <w:rPr>
          <w:sz w:val="16"/>
          <w:szCs w:val="16"/>
        </w:rPr>
        <w:t>report</w:t>
      </w:r>
      <w:r w:rsidRPr="00ED5F35">
        <w:rPr>
          <w:sz w:val="16"/>
          <w:szCs w:val="16"/>
        </w:rPr>
        <w:t xml:space="preserve"> the most equitable </w:t>
      </w:r>
      <w:r w:rsidR="002B2DB2">
        <w:rPr>
          <w:sz w:val="16"/>
          <w:szCs w:val="16"/>
        </w:rPr>
        <w:t>division of labor</w:t>
      </w:r>
      <w:r w:rsidRPr="00ED5F35">
        <w:rPr>
          <w:sz w:val="16"/>
          <w:szCs w:val="16"/>
        </w:rPr>
        <w:t xml:space="preserve"> and least dissatisfaction with regard to sharing the burden of home and childcare. There are many studies and articles written on this topic. For two recent ones, see</w:t>
      </w:r>
      <w:r w:rsidR="00A02A68">
        <w:rPr>
          <w:sz w:val="16"/>
          <w:szCs w:val="16"/>
        </w:rPr>
        <w:t xml:space="preserve"> </w:t>
      </w:r>
      <w:r w:rsidR="00796B39">
        <w:rPr>
          <w:sz w:val="16"/>
          <w:szCs w:val="16"/>
        </w:rPr>
        <w:t>“</w:t>
      </w:r>
      <w:r w:rsidR="00A02A68">
        <w:rPr>
          <w:sz w:val="16"/>
          <w:szCs w:val="16"/>
        </w:rPr>
        <w:t>Even Breadwinning Wives Don’t Get Equality at Home</w:t>
      </w:r>
      <w:proofErr w:type="gramStart"/>
      <w:r w:rsidR="00796B39">
        <w:rPr>
          <w:sz w:val="16"/>
          <w:szCs w:val="16"/>
        </w:rPr>
        <w:t>”</w:t>
      </w:r>
      <w:r w:rsidR="00A02A68">
        <w:rPr>
          <w:sz w:val="16"/>
          <w:szCs w:val="16"/>
        </w:rPr>
        <w:t>,</w:t>
      </w:r>
      <w:proofErr w:type="gramEnd"/>
      <w:r w:rsidR="00A02A68">
        <w:rPr>
          <w:sz w:val="16"/>
          <w:szCs w:val="16"/>
        </w:rPr>
        <w:t xml:space="preserve"> </w:t>
      </w:r>
      <w:r w:rsidR="00796B39">
        <w:rPr>
          <w:sz w:val="16"/>
          <w:szCs w:val="16"/>
        </w:rPr>
        <w:t xml:space="preserve">Aliya Hamad Rao, </w:t>
      </w:r>
      <w:r w:rsidR="00A02A68" w:rsidRPr="00954FDE">
        <w:rPr>
          <w:sz w:val="16"/>
          <w:szCs w:val="16"/>
          <w:u w:val="single"/>
        </w:rPr>
        <w:t>The Atlantic</w:t>
      </w:r>
      <w:r w:rsidR="00A02A68">
        <w:rPr>
          <w:sz w:val="16"/>
          <w:szCs w:val="16"/>
        </w:rPr>
        <w:t xml:space="preserve">, </w:t>
      </w:r>
      <w:r w:rsidR="00796B39">
        <w:rPr>
          <w:sz w:val="16"/>
          <w:szCs w:val="16"/>
        </w:rPr>
        <w:t xml:space="preserve">May 12, </w:t>
      </w:r>
      <w:r w:rsidR="00A02A68">
        <w:rPr>
          <w:sz w:val="16"/>
          <w:szCs w:val="16"/>
        </w:rPr>
        <w:t xml:space="preserve">2019, and </w:t>
      </w:r>
      <w:r w:rsidR="00796B39">
        <w:rPr>
          <w:sz w:val="16"/>
          <w:szCs w:val="16"/>
        </w:rPr>
        <w:t>“</w:t>
      </w:r>
      <w:r w:rsidR="00A02A68">
        <w:rPr>
          <w:sz w:val="16"/>
          <w:szCs w:val="16"/>
        </w:rPr>
        <w:t>How To Make Your Marriage Gayer</w:t>
      </w:r>
      <w:r w:rsidR="00796B39">
        <w:rPr>
          <w:sz w:val="16"/>
          <w:szCs w:val="16"/>
        </w:rPr>
        <w:t>”</w:t>
      </w:r>
      <w:r w:rsidR="00A02A68">
        <w:rPr>
          <w:sz w:val="16"/>
          <w:szCs w:val="16"/>
        </w:rPr>
        <w:t xml:space="preserve">, Stephanie </w:t>
      </w:r>
      <w:proofErr w:type="spellStart"/>
      <w:r w:rsidR="00A02A68">
        <w:rPr>
          <w:sz w:val="16"/>
          <w:szCs w:val="16"/>
        </w:rPr>
        <w:t>Coonz</w:t>
      </w:r>
      <w:proofErr w:type="spellEnd"/>
      <w:r w:rsidR="00A02A68">
        <w:rPr>
          <w:sz w:val="16"/>
          <w:szCs w:val="16"/>
        </w:rPr>
        <w:t xml:space="preserve">, </w:t>
      </w:r>
      <w:r w:rsidR="00A02A68" w:rsidRPr="00954FDE">
        <w:rPr>
          <w:sz w:val="16"/>
          <w:szCs w:val="16"/>
          <w:u w:val="single"/>
        </w:rPr>
        <w:t>The New York Times Sunday Review</w:t>
      </w:r>
      <w:r w:rsidR="00A02A68">
        <w:rPr>
          <w:sz w:val="16"/>
          <w:szCs w:val="16"/>
        </w:rPr>
        <w:t xml:space="preserve">, February 13, 2020. </w:t>
      </w:r>
    </w:p>
    <w:p w14:paraId="75897A5A" w14:textId="77777777" w:rsidR="00382D13" w:rsidRPr="00ED5F35" w:rsidRDefault="00382D13" w:rsidP="00AC5F20">
      <w:pPr>
        <w:pStyle w:val="FootnoteText"/>
        <w:ind w:left="0" w:hanging="2"/>
        <w:rPr>
          <w:sz w:val="16"/>
          <w:szCs w:val="16"/>
        </w:rPr>
      </w:pPr>
      <w:r w:rsidRPr="00ED5F35">
        <w:rPr>
          <w:sz w:val="16"/>
          <w:szCs w:val="16"/>
        </w:rPr>
        <w:t xml:space="preserve">. </w:t>
      </w:r>
    </w:p>
  </w:footnote>
  <w:footnote w:id="3">
    <w:p w14:paraId="3627B93F" w14:textId="77777777" w:rsidR="00DC5F79" w:rsidRPr="00455F34" w:rsidRDefault="00DC5F79">
      <w:pPr>
        <w:pStyle w:val="FootnoteText"/>
        <w:ind w:left="0" w:hanging="2"/>
        <w:rPr>
          <w:sz w:val="16"/>
          <w:szCs w:val="16"/>
        </w:rPr>
      </w:pPr>
      <w:r>
        <w:rPr>
          <w:rStyle w:val="FootnoteReference"/>
        </w:rPr>
        <w:footnoteRef/>
      </w:r>
      <w:r>
        <w:t xml:space="preserve"> </w:t>
      </w:r>
      <w:r>
        <w:rPr>
          <w:sz w:val="16"/>
          <w:szCs w:val="16"/>
        </w:rPr>
        <w:t xml:space="preserve">From a halakhic perspective, women </w:t>
      </w:r>
      <w:r w:rsidR="00A23042">
        <w:rPr>
          <w:sz w:val="16"/>
          <w:szCs w:val="16"/>
        </w:rPr>
        <w:t>can</w:t>
      </w:r>
      <w:r>
        <w:rPr>
          <w:sz w:val="16"/>
          <w:szCs w:val="16"/>
        </w:rPr>
        <w:t xml:space="preserve"> ritually slaughter, circumcise and act as kashrut supervisors</w:t>
      </w:r>
      <w:r w:rsidR="00A23042">
        <w:rPr>
          <w:sz w:val="16"/>
          <w:szCs w:val="16"/>
        </w:rPr>
        <w:t xml:space="preserve"> although throughout history it has not been traditionally done. The purpose of such a list is to show that professionally, beyond teaching, women have very few leadership or professional roles in Orthodox Judaism. One obvious exception is </w:t>
      </w:r>
      <w:proofErr w:type="spellStart"/>
      <w:r w:rsidR="00A23042">
        <w:rPr>
          <w:sz w:val="16"/>
          <w:szCs w:val="16"/>
        </w:rPr>
        <w:t>mikva</w:t>
      </w:r>
      <w:proofErr w:type="spellEnd"/>
      <w:r w:rsidR="00A23042">
        <w:rPr>
          <w:sz w:val="16"/>
          <w:szCs w:val="16"/>
        </w:rPr>
        <w:t xml:space="preserve"> attendants; however in many cases men are paid to oversee the mechanical working of the </w:t>
      </w:r>
      <w:proofErr w:type="spellStart"/>
      <w:r w:rsidR="00A23042">
        <w:rPr>
          <w:sz w:val="16"/>
          <w:szCs w:val="16"/>
        </w:rPr>
        <w:t>mikva</w:t>
      </w:r>
      <w:proofErr w:type="spellEnd"/>
      <w:r w:rsidR="00A23042">
        <w:rPr>
          <w:sz w:val="16"/>
          <w:szCs w:val="16"/>
        </w:rPr>
        <w:t>. More on this will be addressed in chapter 2.</w:t>
      </w:r>
    </w:p>
  </w:footnote>
  <w:footnote w:id="4">
    <w:p w14:paraId="2CFA64C1" w14:textId="77777777" w:rsidR="003B4284" w:rsidRPr="005941FC" w:rsidRDefault="003B4284" w:rsidP="003B4284">
      <w:pPr>
        <w:pStyle w:val="FootnoteText"/>
        <w:ind w:left="0" w:hanging="2"/>
        <w:rPr>
          <w:szCs w:val="16"/>
        </w:rPr>
      </w:pPr>
      <w:r>
        <w:rPr>
          <w:rStyle w:val="FootnoteReference"/>
        </w:rPr>
        <w:footnoteRef/>
      </w:r>
      <w:proofErr w:type="spellStart"/>
      <w:r>
        <w:rPr>
          <w:szCs w:val="16"/>
        </w:rPr>
        <w:t>Maharal</w:t>
      </w:r>
      <w:proofErr w:type="spellEnd"/>
      <w:r>
        <w:rPr>
          <w:szCs w:val="16"/>
        </w:rPr>
        <w:t xml:space="preserve">, </w:t>
      </w:r>
      <w:proofErr w:type="spellStart"/>
      <w:r w:rsidRPr="00954FDE">
        <w:rPr>
          <w:i/>
          <w:iCs/>
          <w:szCs w:val="16"/>
        </w:rPr>
        <w:t>Sifrei</w:t>
      </w:r>
      <w:proofErr w:type="spellEnd"/>
      <w:r w:rsidRPr="00954FDE">
        <w:rPr>
          <w:i/>
          <w:iCs/>
          <w:szCs w:val="16"/>
        </w:rPr>
        <w:t xml:space="preserve"> </w:t>
      </w:r>
      <w:proofErr w:type="spellStart"/>
      <w:r w:rsidRPr="00954FDE">
        <w:rPr>
          <w:i/>
          <w:iCs/>
          <w:szCs w:val="16"/>
        </w:rPr>
        <w:t>Maharal</w:t>
      </w:r>
      <w:proofErr w:type="spellEnd"/>
      <w:r>
        <w:rPr>
          <w:szCs w:val="16"/>
        </w:rPr>
        <w:t xml:space="preserve"> (</w:t>
      </w:r>
      <w:proofErr w:type="spellStart"/>
      <w:r>
        <w:rPr>
          <w:szCs w:val="16"/>
        </w:rPr>
        <w:t>Jerusalem:1971</w:t>
      </w:r>
      <w:proofErr w:type="spellEnd"/>
      <w:r>
        <w:rPr>
          <w:szCs w:val="16"/>
        </w:rPr>
        <w:t xml:space="preserve">), </w:t>
      </w:r>
      <w:proofErr w:type="spellStart"/>
      <w:r w:rsidRPr="00954FDE">
        <w:rPr>
          <w:i/>
          <w:iCs/>
          <w:szCs w:val="16"/>
        </w:rPr>
        <w:t>Be’er</w:t>
      </w:r>
      <w:proofErr w:type="spellEnd"/>
      <w:r w:rsidRPr="00954FDE">
        <w:rPr>
          <w:i/>
          <w:iCs/>
          <w:szCs w:val="16"/>
        </w:rPr>
        <w:t xml:space="preserve"> </w:t>
      </w:r>
      <w:proofErr w:type="spellStart"/>
      <w:r w:rsidRPr="00954FDE">
        <w:rPr>
          <w:i/>
          <w:iCs/>
          <w:szCs w:val="16"/>
        </w:rPr>
        <w:t>HaGola</w:t>
      </w:r>
      <w:proofErr w:type="spellEnd"/>
      <w:r>
        <w:rPr>
          <w:szCs w:val="16"/>
        </w:rPr>
        <w:t xml:space="preserve"> </w:t>
      </w:r>
      <w:proofErr w:type="spellStart"/>
      <w:r>
        <w:rPr>
          <w:szCs w:val="16"/>
        </w:rPr>
        <w:t>27a</w:t>
      </w:r>
      <w:proofErr w:type="spellEnd"/>
      <w:r>
        <w:rPr>
          <w:szCs w:val="16"/>
        </w:rPr>
        <w:t xml:space="preserve">, R. Samson Raphael Hirsch, </w:t>
      </w:r>
      <w:r w:rsidRPr="00954FDE">
        <w:rPr>
          <w:i/>
          <w:iCs/>
          <w:szCs w:val="16"/>
        </w:rPr>
        <w:t>Commentary to Leviticus</w:t>
      </w:r>
      <w:r>
        <w:rPr>
          <w:szCs w:val="16"/>
        </w:rPr>
        <w:t xml:space="preserve"> (New York: 1971), 23:43.</w:t>
      </w:r>
    </w:p>
  </w:footnote>
  <w:footnote w:id="5">
    <w:p w14:paraId="1CF802CD" w14:textId="77777777" w:rsidR="003B4284" w:rsidRPr="005941FC" w:rsidRDefault="003B4284" w:rsidP="003B4284">
      <w:pPr>
        <w:pStyle w:val="FootnoteText"/>
        <w:ind w:left="0" w:hanging="2"/>
        <w:rPr>
          <w:szCs w:val="16"/>
        </w:rPr>
      </w:pPr>
      <w:r>
        <w:rPr>
          <w:rStyle w:val="FootnoteReference"/>
        </w:rPr>
        <w:footnoteRef/>
      </w:r>
      <w:r>
        <w:t xml:space="preserve"> </w:t>
      </w:r>
      <w:r>
        <w:rPr>
          <w:szCs w:val="16"/>
        </w:rPr>
        <w:t xml:space="preserve">The idea that women are exempted because of family obligations can be sourced to </w:t>
      </w:r>
      <w:proofErr w:type="spellStart"/>
      <w:r>
        <w:rPr>
          <w:szCs w:val="16"/>
        </w:rPr>
        <w:t>Abudraham</w:t>
      </w:r>
      <w:proofErr w:type="spellEnd"/>
      <w:r>
        <w:rPr>
          <w:szCs w:val="16"/>
        </w:rPr>
        <w:t xml:space="preserve"> and </w:t>
      </w:r>
      <w:proofErr w:type="spellStart"/>
      <w:r>
        <w:rPr>
          <w:szCs w:val="16"/>
        </w:rPr>
        <w:t>Malmaad</w:t>
      </w:r>
      <w:proofErr w:type="spellEnd"/>
      <w:r>
        <w:rPr>
          <w:szCs w:val="16"/>
        </w:rPr>
        <w:t xml:space="preserve"> </w:t>
      </w:r>
      <w:proofErr w:type="spellStart"/>
      <w:r>
        <w:rPr>
          <w:szCs w:val="16"/>
        </w:rPr>
        <w:t>HaTalmidim</w:t>
      </w:r>
      <w:proofErr w:type="spellEnd"/>
      <w:r>
        <w:rPr>
          <w:szCs w:val="16"/>
        </w:rPr>
        <w:t xml:space="preserve"> cited on p. ? Both of those sources relate to a wife’s need to submit to her husband and thus, her time is not her own</w:t>
      </w:r>
      <w:proofErr w:type="gramStart"/>
      <w:r>
        <w:rPr>
          <w:szCs w:val="16"/>
        </w:rPr>
        <w:t xml:space="preserve">.  </w:t>
      </w:r>
      <w:proofErr w:type="gramEnd"/>
      <w:r>
        <w:rPr>
          <w:szCs w:val="16"/>
        </w:rPr>
        <w:t>In modernity, I personally have heard in my youth and continue to hear from many students of all ages that women are exempted from mitzvot to care for children. This seems to have organically emerged in the modern era to speak in a language more resonant with modern martial relationships. More on this below.</w:t>
      </w:r>
    </w:p>
  </w:footnote>
  <w:footnote w:id="6">
    <w:p w14:paraId="71903F45" w14:textId="77777777" w:rsidR="00CD72A7" w:rsidRPr="00AC5F20" w:rsidRDefault="00CD72A7" w:rsidP="00CD72A7">
      <w:pPr>
        <w:pBdr>
          <w:top w:val="nil"/>
          <w:left w:val="nil"/>
          <w:bottom w:val="nil"/>
          <w:right w:val="nil"/>
          <w:between w:val="nil"/>
        </w:pBdr>
        <w:spacing w:line="240" w:lineRule="auto"/>
        <w:ind w:left="0" w:hanging="2"/>
        <w:rPr>
          <w:color w:val="000000"/>
          <w:sz w:val="16"/>
        </w:rPr>
      </w:pPr>
      <w:r w:rsidRPr="00AC5F20">
        <w:rPr>
          <w:sz w:val="16"/>
          <w:vertAlign w:val="superscript"/>
        </w:rPr>
        <w:footnoteRef/>
      </w:r>
      <w:r w:rsidRPr="00416E7C">
        <w:rPr>
          <w:color w:val="000000"/>
          <w:sz w:val="16"/>
          <w:szCs w:val="16"/>
        </w:rPr>
        <w:t xml:space="preserve"> Hauptman, Judith, </w:t>
      </w:r>
      <w:r w:rsidRPr="00AC5F20">
        <w:rPr>
          <w:i/>
          <w:color w:val="000000"/>
          <w:sz w:val="16"/>
        </w:rPr>
        <w:t>Rereading the Rabbis</w:t>
      </w:r>
      <w:r w:rsidRPr="00416E7C">
        <w:rPr>
          <w:color w:val="000000"/>
          <w:sz w:val="16"/>
          <w:szCs w:val="16"/>
        </w:rPr>
        <w:t>, p. 226.</w:t>
      </w:r>
    </w:p>
  </w:footnote>
  <w:footnote w:id="7">
    <w:p w14:paraId="45D8413D" w14:textId="77777777" w:rsidR="008E438E" w:rsidRPr="00455F34" w:rsidRDefault="008E438E">
      <w:pPr>
        <w:pStyle w:val="FootnoteText"/>
        <w:ind w:left="0" w:hanging="2"/>
        <w:rPr>
          <w:sz w:val="16"/>
          <w:szCs w:val="16"/>
        </w:rPr>
      </w:pPr>
      <w:r>
        <w:rPr>
          <w:rStyle w:val="FootnoteReference"/>
        </w:rPr>
        <w:footnoteRef/>
      </w:r>
      <w:r>
        <w:t xml:space="preserve"> </w:t>
      </w:r>
      <w:r>
        <w:rPr>
          <w:sz w:val="16"/>
          <w:szCs w:val="16"/>
        </w:rPr>
        <w:t xml:space="preserve">Ideally a father would betroth his daughter under the age of 12.5 years of age even if the couple did not formally live together. Until that age a father has legal rights over his daughter and can marry her even against her will. After this age, the girl becomes a </w:t>
      </w:r>
      <w:proofErr w:type="spellStart"/>
      <w:r w:rsidRPr="00954FDE">
        <w:rPr>
          <w:i/>
          <w:iCs/>
          <w:sz w:val="16"/>
          <w:szCs w:val="16"/>
        </w:rPr>
        <w:t>bogeret</w:t>
      </w:r>
      <w:proofErr w:type="spellEnd"/>
      <w:r>
        <w:rPr>
          <w:sz w:val="16"/>
          <w:szCs w:val="16"/>
        </w:rPr>
        <w:t xml:space="preserve"> or legal adult. She cannot be married against her will and her father does not have legal authority over her, although presumably, if she is living at home, her father w</w:t>
      </w:r>
      <w:r w:rsidR="00184F9A">
        <w:rPr>
          <w:sz w:val="16"/>
          <w:szCs w:val="16"/>
        </w:rPr>
        <w:t>ould</w:t>
      </w:r>
      <w:r>
        <w:rPr>
          <w:sz w:val="16"/>
          <w:szCs w:val="16"/>
        </w:rPr>
        <w:t xml:space="preserve"> still </w:t>
      </w:r>
      <w:r w:rsidR="006A5144">
        <w:rPr>
          <w:sz w:val="16"/>
          <w:szCs w:val="16"/>
        </w:rPr>
        <w:t xml:space="preserve">be heavily involved in her </w:t>
      </w:r>
      <w:r>
        <w:rPr>
          <w:sz w:val="16"/>
          <w:szCs w:val="16"/>
        </w:rPr>
        <w:t>choice to marry.</w:t>
      </w:r>
    </w:p>
  </w:footnote>
  <w:footnote w:id="8">
    <w:p w14:paraId="144B8EB7" w14:textId="77777777" w:rsidR="00CD72A7" w:rsidRDefault="00CD72A7" w:rsidP="00CD72A7">
      <w:pPr>
        <w:pBdr>
          <w:top w:val="nil"/>
          <w:left w:val="nil"/>
          <w:bottom w:val="nil"/>
          <w:right w:val="nil"/>
          <w:between w:val="nil"/>
        </w:pBdr>
        <w:spacing w:line="240" w:lineRule="auto"/>
        <w:ind w:left="0" w:hanging="2"/>
        <w:rPr>
          <w:color w:val="000000"/>
          <w:sz w:val="20"/>
          <w:szCs w:val="20"/>
        </w:rPr>
      </w:pPr>
      <w:r w:rsidRPr="00AC5F20">
        <w:rPr>
          <w:sz w:val="20"/>
          <w:vertAlign w:val="superscript"/>
        </w:rPr>
        <w:footnoteRef/>
      </w:r>
      <w:r w:rsidRPr="00AC5F20">
        <w:rPr>
          <w:color w:val="000000"/>
          <w:sz w:val="20"/>
        </w:rPr>
        <w:t xml:space="preserve"> </w:t>
      </w:r>
      <w:r>
        <w:rPr>
          <w:color w:val="000000"/>
          <w:sz w:val="16"/>
          <w:szCs w:val="16"/>
        </w:rPr>
        <w:t xml:space="preserve">This is codified in the Rambam and </w:t>
      </w:r>
      <w:proofErr w:type="spellStart"/>
      <w:r>
        <w:rPr>
          <w:color w:val="000000"/>
          <w:sz w:val="16"/>
          <w:szCs w:val="16"/>
        </w:rPr>
        <w:t>Shulhan</w:t>
      </w:r>
      <w:proofErr w:type="spellEnd"/>
      <w:r>
        <w:rPr>
          <w:color w:val="000000"/>
          <w:sz w:val="16"/>
          <w:szCs w:val="16"/>
        </w:rPr>
        <w:t xml:space="preserve"> </w:t>
      </w:r>
      <w:proofErr w:type="spellStart"/>
      <w:r>
        <w:rPr>
          <w:color w:val="000000"/>
          <w:sz w:val="16"/>
          <w:szCs w:val="16"/>
        </w:rPr>
        <w:t>Arukh</w:t>
      </w:r>
      <w:proofErr w:type="spellEnd"/>
      <w:r>
        <w:rPr>
          <w:color w:val="000000"/>
          <w:sz w:val="16"/>
          <w:szCs w:val="16"/>
        </w:rPr>
        <w:t xml:space="preserve">. </w:t>
      </w:r>
    </w:p>
  </w:footnote>
  <w:footnote w:id="9">
    <w:p w14:paraId="31AEB5E2" w14:textId="77777777" w:rsidR="00CD72A7" w:rsidRDefault="00CD72A7" w:rsidP="007335AA">
      <w:pPr>
        <w:pBdr>
          <w:top w:val="nil"/>
          <w:left w:val="nil"/>
          <w:bottom w:val="nil"/>
          <w:right w:val="nil"/>
          <w:between w:val="nil"/>
        </w:pBdr>
        <w:spacing w:line="240" w:lineRule="auto"/>
        <w:ind w:left="0" w:hanging="2"/>
        <w:rPr>
          <w:color w:val="000000"/>
          <w:sz w:val="16"/>
          <w:szCs w:val="16"/>
        </w:rPr>
      </w:pPr>
      <w:r w:rsidRPr="00AC5F20">
        <w:rPr>
          <w:sz w:val="20"/>
          <w:vertAlign w:val="superscript"/>
        </w:rPr>
        <w:footnoteRef/>
      </w:r>
      <w:r>
        <w:rPr>
          <w:color w:val="000000"/>
          <w:sz w:val="16"/>
          <w:szCs w:val="16"/>
        </w:rPr>
        <w:t xml:space="preserve"> It must be noted that while a husband has the ability to prevent his wife from caring for her parents, if a man continuously prevents his wife from seeing her parents, it is grounds for divorce with a </w:t>
      </w:r>
      <w:r w:rsidRPr="001D684F">
        <w:rPr>
          <w:i/>
          <w:iCs/>
          <w:color w:val="000000"/>
          <w:sz w:val="16"/>
          <w:szCs w:val="16"/>
        </w:rPr>
        <w:t>ketuba</w:t>
      </w:r>
      <w:r w:rsidR="001D684F" w:rsidRPr="001D684F">
        <w:rPr>
          <w:i/>
          <w:iCs/>
          <w:color w:val="000000"/>
          <w:sz w:val="16"/>
          <w:szCs w:val="16"/>
        </w:rPr>
        <w:t>h</w:t>
      </w:r>
      <w:r>
        <w:rPr>
          <w:color w:val="000000"/>
          <w:sz w:val="16"/>
          <w:szCs w:val="16"/>
        </w:rPr>
        <w:t>. The language in the Mishna</w:t>
      </w:r>
      <w:r w:rsidR="001D684F">
        <w:rPr>
          <w:color w:val="000000"/>
          <w:sz w:val="16"/>
          <w:szCs w:val="16"/>
        </w:rPr>
        <w:t>h</w:t>
      </w:r>
      <w:r w:rsidR="007335AA">
        <w:rPr>
          <w:color w:val="000000"/>
          <w:sz w:val="16"/>
          <w:szCs w:val="16"/>
        </w:rPr>
        <w:t xml:space="preserve"> (</w:t>
      </w:r>
      <w:proofErr w:type="spellStart"/>
      <w:r w:rsidR="007335AA" w:rsidRPr="007335AA">
        <w:rPr>
          <w:color w:val="000000"/>
          <w:sz w:val="16"/>
          <w:szCs w:val="16"/>
        </w:rPr>
        <w:t>Ketubot</w:t>
      </w:r>
      <w:proofErr w:type="spellEnd"/>
      <w:r w:rsidR="007335AA" w:rsidRPr="007335AA">
        <w:rPr>
          <w:color w:val="000000"/>
          <w:sz w:val="16"/>
          <w:szCs w:val="16"/>
        </w:rPr>
        <w:t xml:space="preserve"> 7:4</w:t>
      </w:r>
      <w:r w:rsidR="007335AA">
        <w:rPr>
          <w:color w:val="000000"/>
          <w:sz w:val="16"/>
          <w:szCs w:val="16"/>
        </w:rPr>
        <w:t>)</w:t>
      </w:r>
      <w:r>
        <w:rPr>
          <w:color w:val="000000"/>
          <w:sz w:val="16"/>
          <w:szCs w:val="16"/>
        </w:rPr>
        <w:t xml:space="preserve"> is forceful: </w:t>
      </w:r>
    </w:p>
    <w:p w14:paraId="168469CF" w14:textId="77777777" w:rsidR="00CD72A7" w:rsidRDefault="007335AA" w:rsidP="007335AA">
      <w:pPr>
        <w:pBdr>
          <w:top w:val="nil"/>
          <w:left w:val="nil"/>
          <w:bottom w:val="nil"/>
          <w:right w:val="nil"/>
          <w:between w:val="nil"/>
        </w:pBdr>
        <w:spacing w:line="240" w:lineRule="auto"/>
        <w:ind w:left="0" w:hanging="2"/>
        <w:rPr>
          <w:color w:val="000000"/>
          <w:sz w:val="20"/>
          <w:szCs w:val="20"/>
        </w:rPr>
      </w:pPr>
      <w:r>
        <w:rPr>
          <w:b/>
          <w:bCs/>
          <w:color w:val="000000"/>
          <w:sz w:val="16"/>
          <w:szCs w:val="16"/>
        </w:rPr>
        <w:t>O</w:t>
      </w:r>
      <w:r w:rsidRPr="007335AA">
        <w:rPr>
          <w:b/>
          <w:bCs/>
          <w:color w:val="000000"/>
          <w:sz w:val="16"/>
          <w:szCs w:val="16"/>
        </w:rPr>
        <w:t>ne who vows</w:t>
      </w:r>
      <w:r w:rsidRPr="007335AA">
        <w:rPr>
          <w:color w:val="000000"/>
          <w:sz w:val="16"/>
          <w:szCs w:val="16"/>
        </w:rPr>
        <w:t xml:space="preserve"> </w:t>
      </w:r>
      <w:r w:rsidRPr="00AC5F20">
        <w:rPr>
          <w:b/>
          <w:color w:val="000000"/>
          <w:sz w:val="16"/>
        </w:rPr>
        <w:t xml:space="preserve">his wife not </w:t>
      </w:r>
      <w:r w:rsidRPr="007335AA">
        <w:rPr>
          <w:b/>
          <w:bCs/>
          <w:color w:val="000000"/>
          <w:sz w:val="16"/>
          <w:szCs w:val="16"/>
        </w:rPr>
        <w:t xml:space="preserve">to </w:t>
      </w:r>
      <w:r w:rsidRPr="00AC5F20">
        <w:rPr>
          <w:b/>
          <w:color w:val="000000"/>
          <w:sz w:val="16"/>
        </w:rPr>
        <w:t>go to her father’s house</w:t>
      </w:r>
      <w:r w:rsidRPr="007335AA">
        <w:rPr>
          <w:b/>
          <w:bCs/>
          <w:color w:val="000000"/>
          <w:sz w:val="16"/>
          <w:szCs w:val="16"/>
        </w:rPr>
        <w:t>, when</w:t>
      </w:r>
      <w:r w:rsidRPr="007335AA">
        <w:rPr>
          <w:color w:val="000000"/>
          <w:sz w:val="16"/>
          <w:szCs w:val="16"/>
        </w:rPr>
        <w:t xml:space="preserve"> </w:t>
      </w:r>
      <w:r w:rsidR="00BB09DC">
        <w:rPr>
          <w:color w:val="000000"/>
          <w:sz w:val="16"/>
          <w:szCs w:val="16"/>
        </w:rPr>
        <w:t>[he]</w:t>
      </w:r>
      <w:r w:rsidRPr="007335AA">
        <w:rPr>
          <w:color w:val="000000"/>
          <w:sz w:val="16"/>
          <w:szCs w:val="16"/>
        </w:rPr>
        <w:t xml:space="preserve"> </w:t>
      </w:r>
      <w:r w:rsidRPr="007335AA">
        <w:rPr>
          <w:b/>
          <w:bCs/>
          <w:color w:val="000000"/>
          <w:sz w:val="16"/>
          <w:szCs w:val="16"/>
        </w:rPr>
        <w:t>is</w:t>
      </w:r>
      <w:r w:rsidRPr="00AC5F20">
        <w:rPr>
          <w:b/>
          <w:color w:val="000000"/>
          <w:sz w:val="16"/>
        </w:rPr>
        <w:t xml:space="preserve"> with her in the</w:t>
      </w:r>
      <w:r w:rsidRPr="007335AA">
        <w:rPr>
          <w:color w:val="000000"/>
          <w:sz w:val="16"/>
          <w:szCs w:val="16"/>
        </w:rPr>
        <w:t xml:space="preserve"> </w:t>
      </w:r>
      <w:r w:rsidRPr="007335AA">
        <w:rPr>
          <w:b/>
          <w:bCs/>
          <w:color w:val="000000"/>
          <w:sz w:val="16"/>
          <w:szCs w:val="16"/>
        </w:rPr>
        <w:t>city</w:t>
      </w:r>
      <w:r w:rsidR="00BB09DC">
        <w:rPr>
          <w:b/>
          <w:color w:val="000000"/>
          <w:sz w:val="16"/>
        </w:rPr>
        <w:t>,</w:t>
      </w:r>
      <w:r w:rsidRPr="007335AA">
        <w:rPr>
          <w:color w:val="000000"/>
          <w:sz w:val="16"/>
          <w:szCs w:val="16"/>
        </w:rPr>
        <w:t xml:space="preserve"> </w:t>
      </w:r>
      <w:r w:rsidRPr="00AC5F20">
        <w:rPr>
          <w:b/>
          <w:color w:val="000000"/>
          <w:sz w:val="16"/>
        </w:rPr>
        <w:t>one month</w:t>
      </w:r>
      <w:r w:rsidRPr="007335AA">
        <w:rPr>
          <w:b/>
          <w:bCs/>
          <w:color w:val="000000"/>
          <w:sz w:val="16"/>
          <w:szCs w:val="16"/>
        </w:rPr>
        <w:t>, he may maintain</w:t>
      </w:r>
      <w:r w:rsidRPr="007335AA">
        <w:rPr>
          <w:color w:val="000000"/>
          <w:sz w:val="16"/>
          <w:szCs w:val="16"/>
        </w:rPr>
        <w:t xml:space="preserve"> her as his wife. If the vow is for </w:t>
      </w:r>
      <w:r w:rsidRPr="00AC5F20">
        <w:rPr>
          <w:b/>
          <w:color w:val="000000"/>
          <w:sz w:val="16"/>
        </w:rPr>
        <w:t>two</w:t>
      </w:r>
      <w:r w:rsidRPr="007335AA">
        <w:rPr>
          <w:color w:val="000000"/>
          <w:sz w:val="16"/>
          <w:szCs w:val="16"/>
        </w:rPr>
        <w:t xml:space="preserve"> months, </w:t>
      </w:r>
      <w:r w:rsidRPr="00AC5F20">
        <w:rPr>
          <w:b/>
          <w:color w:val="000000"/>
          <w:sz w:val="16"/>
        </w:rPr>
        <w:t>he must divorce</w:t>
      </w:r>
      <w:r w:rsidRPr="007335AA">
        <w:rPr>
          <w:color w:val="000000"/>
          <w:sz w:val="16"/>
          <w:szCs w:val="16"/>
        </w:rPr>
        <w:t xml:space="preserve"> her </w:t>
      </w:r>
      <w:r w:rsidRPr="00AC5F20">
        <w:rPr>
          <w:b/>
          <w:color w:val="000000"/>
          <w:sz w:val="16"/>
        </w:rPr>
        <w:t>and give</w:t>
      </w:r>
      <w:r w:rsidRPr="007335AA">
        <w:rPr>
          <w:color w:val="000000"/>
          <w:sz w:val="16"/>
          <w:szCs w:val="16"/>
        </w:rPr>
        <w:t xml:space="preserve"> her </w:t>
      </w:r>
      <w:proofErr w:type="spellStart"/>
      <w:r w:rsidRPr="007335AA">
        <w:rPr>
          <w:color w:val="000000"/>
          <w:sz w:val="16"/>
          <w:szCs w:val="16"/>
        </w:rPr>
        <w:t>her</w:t>
      </w:r>
      <w:proofErr w:type="spellEnd"/>
      <w:r w:rsidRPr="007335AA">
        <w:rPr>
          <w:color w:val="000000"/>
          <w:sz w:val="16"/>
          <w:szCs w:val="16"/>
        </w:rPr>
        <w:t xml:space="preserve"> </w:t>
      </w:r>
      <w:r w:rsidRPr="007335AA">
        <w:rPr>
          <w:b/>
          <w:bCs/>
          <w:color w:val="000000"/>
          <w:sz w:val="16"/>
          <w:szCs w:val="16"/>
        </w:rPr>
        <w:t>marriage contract. And when</w:t>
      </w:r>
      <w:r w:rsidRPr="007335AA">
        <w:rPr>
          <w:color w:val="000000"/>
          <w:sz w:val="16"/>
          <w:szCs w:val="16"/>
        </w:rPr>
        <w:t xml:space="preserve"> her father </w:t>
      </w:r>
      <w:r w:rsidRPr="007335AA">
        <w:rPr>
          <w:b/>
          <w:bCs/>
          <w:color w:val="000000"/>
          <w:sz w:val="16"/>
          <w:szCs w:val="16"/>
        </w:rPr>
        <w:t>is in a different city,</w:t>
      </w:r>
      <w:r w:rsidRPr="007335AA">
        <w:rPr>
          <w:color w:val="000000"/>
          <w:sz w:val="16"/>
          <w:szCs w:val="16"/>
        </w:rPr>
        <w:t xml:space="preserve"> </w:t>
      </w:r>
      <w:r w:rsidRPr="007335AA">
        <w:rPr>
          <w:b/>
          <w:bCs/>
          <w:color w:val="000000"/>
          <w:sz w:val="16"/>
          <w:szCs w:val="16"/>
        </w:rPr>
        <w:t>one pilgrim Festival,</w:t>
      </w:r>
      <w:r w:rsidRPr="007335AA">
        <w:rPr>
          <w:color w:val="000000"/>
          <w:sz w:val="16"/>
          <w:szCs w:val="16"/>
        </w:rPr>
        <w:t xml:space="preserve"> i.e., until the next pilgrim Festival, </w:t>
      </w:r>
      <w:r w:rsidRPr="007335AA">
        <w:rPr>
          <w:b/>
          <w:bCs/>
          <w:color w:val="000000"/>
          <w:sz w:val="16"/>
          <w:szCs w:val="16"/>
        </w:rPr>
        <w:t>he may maintain</w:t>
      </w:r>
      <w:r w:rsidRPr="007335AA">
        <w:rPr>
          <w:color w:val="000000"/>
          <w:sz w:val="16"/>
          <w:szCs w:val="16"/>
        </w:rPr>
        <w:t xml:space="preserve"> her as his wife. For </w:t>
      </w:r>
      <w:r w:rsidRPr="007335AA">
        <w:rPr>
          <w:b/>
          <w:bCs/>
          <w:color w:val="000000"/>
          <w:sz w:val="16"/>
          <w:szCs w:val="16"/>
        </w:rPr>
        <w:t>three</w:t>
      </w:r>
      <w:r w:rsidRPr="007335AA">
        <w:rPr>
          <w:color w:val="000000"/>
          <w:sz w:val="16"/>
          <w:szCs w:val="16"/>
        </w:rPr>
        <w:t xml:space="preserve"> Festivals, however, </w:t>
      </w:r>
      <w:r w:rsidRPr="007335AA">
        <w:rPr>
          <w:b/>
          <w:bCs/>
          <w:color w:val="000000"/>
          <w:sz w:val="16"/>
          <w:szCs w:val="16"/>
        </w:rPr>
        <w:t>he must divorce</w:t>
      </w:r>
      <w:r w:rsidRPr="007335AA">
        <w:rPr>
          <w:color w:val="000000"/>
          <w:sz w:val="16"/>
          <w:szCs w:val="16"/>
        </w:rPr>
        <w:t xml:space="preserve"> her </w:t>
      </w:r>
      <w:r w:rsidRPr="007335AA">
        <w:rPr>
          <w:b/>
          <w:bCs/>
          <w:color w:val="000000"/>
          <w:sz w:val="16"/>
          <w:szCs w:val="16"/>
        </w:rPr>
        <w:t>and give</w:t>
      </w:r>
      <w:r w:rsidRPr="007335AA">
        <w:rPr>
          <w:color w:val="000000"/>
          <w:sz w:val="16"/>
          <w:szCs w:val="16"/>
        </w:rPr>
        <w:t xml:space="preserve"> her </w:t>
      </w:r>
      <w:proofErr w:type="spellStart"/>
      <w:r w:rsidRPr="007335AA">
        <w:rPr>
          <w:color w:val="000000"/>
          <w:sz w:val="16"/>
          <w:szCs w:val="16"/>
        </w:rPr>
        <w:t>her</w:t>
      </w:r>
      <w:proofErr w:type="spellEnd"/>
      <w:r w:rsidRPr="007335AA">
        <w:rPr>
          <w:color w:val="000000"/>
          <w:sz w:val="16"/>
          <w:szCs w:val="16"/>
        </w:rPr>
        <w:t xml:space="preserve"> </w:t>
      </w:r>
      <w:r w:rsidRPr="007335AA">
        <w:rPr>
          <w:b/>
          <w:bCs/>
          <w:color w:val="000000"/>
          <w:sz w:val="16"/>
          <w:szCs w:val="16"/>
        </w:rPr>
        <w:t>marriage contract.</w:t>
      </w:r>
      <w:r w:rsidRPr="007335AA">
        <w:rPr>
          <w:color w:val="000000"/>
          <w:sz w:val="16"/>
          <w:szCs w:val="16"/>
        </w:rPr>
        <w:t xml:space="preserve"> </w:t>
      </w:r>
    </w:p>
  </w:footnote>
  <w:footnote w:id="10">
    <w:p w14:paraId="70DBE158" w14:textId="77777777" w:rsidR="007335AA" w:rsidRPr="00AC5F20" w:rsidRDefault="007335AA" w:rsidP="00455F34">
      <w:pPr>
        <w:pStyle w:val="FootnoteText"/>
        <w:ind w:left="0" w:hanging="2"/>
      </w:pPr>
      <w:r w:rsidRPr="00AC5F20">
        <w:rPr>
          <w:rStyle w:val="FootnoteReference"/>
        </w:rPr>
        <w:footnoteRef/>
      </w:r>
      <w:r w:rsidRPr="00AC5F20">
        <w:rPr>
          <w:sz w:val="24"/>
        </w:rPr>
        <w:t xml:space="preserve"> </w:t>
      </w:r>
      <w:proofErr w:type="spellStart"/>
      <w:r w:rsidR="00116AA9">
        <w:rPr>
          <w:sz w:val="16"/>
          <w:szCs w:val="16"/>
        </w:rPr>
        <w:t>Yerushalmi</w:t>
      </w:r>
      <w:proofErr w:type="spellEnd"/>
      <w:r w:rsidRPr="00AC5F20">
        <w:rPr>
          <w:sz w:val="16"/>
        </w:rPr>
        <w:t xml:space="preserve"> Kiddushin 1:7, </w:t>
      </w:r>
      <w:proofErr w:type="spellStart"/>
      <w:r w:rsidRPr="00AC5F20">
        <w:rPr>
          <w:sz w:val="16"/>
        </w:rPr>
        <w:t>61a</w:t>
      </w:r>
      <w:proofErr w:type="spellEnd"/>
      <w:r w:rsidRPr="007335AA">
        <w:rPr>
          <w:sz w:val="16"/>
          <w:szCs w:val="16"/>
        </w:rPr>
        <w:t xml:space="preserve">; </w:t>
      </w:r>
      <w:proofErr w:type="spellStart"/>
      <w:r w:rsidR="00116AA9">
        <w:rPr>
          <w:sz w:val="16"/>
          <w:szCs w:val="16"/>
        </w:rPr>
        <w:t>Bavli</w:t>
      </w:r>
      <w:proofErr w:type="spellEnd"/>
      <w:r w:rsidRPr="00AC5F20">
        <w:rPr>
          <w:sz w:val="16"/>
        </w:rPr>
        <w:t xml:space="preserve"> Kiddushin </w:t>
      </w:r>
      <w:proofErr w:type="spellStart"/>
      <w:r w:rsidRPr="00AC5F20">
        <w:rPr>
          <w:sz w:val="16"/>
        </w:rPr>
        <w:t>30b</w:t>
      </w:r>
      <w:proofErr w:type="spellEnd"/>
      <w:r w:rsidRPr="00AC5F20">
        <w:rPr>
          <w:sz w:val="16"/>
        </w:rPr>
        <w:t>.</w:t>
      </w:r>
      <w:r w:rsidRPr="00AC5F20">
        <w:rPr>
          <w:sz w:val="24"/>
        </w:rPr>
        <w:t xml:space="preserve"> </w:t>
      </w:r>
    </w:p>
  </w:footnote>
  <w:footnote w:id="11">
    <w:p w14:paraId="3E60E12F" w14:textId="77777777" w:rsidR="00CF6503" w:rsidRPr="00AC5F20" w:rsidRDefault="00CF6503" w:rsidP="00CF6503">
      <w:pPr>
        <w:pBdr>
          <w:top w:val="nil"/>
          <w:left w:val="nil"/>
          <w:bottom w:val="nil"/>
          <w:right w:val="nil"/>
          <w:between w:val="nil"/>
        </w:pBdr>
        <w:spacing w:line="240" w:lineRule="auto"/>
        <w:ind w:left="0" w:hanging="2"/>
        <w:rPr>
          <w:color w:val="000000"/>
          <w:sz w:val="16"/>
        </w:rPr>
      </w:pPr>
      <w:r w:rsidRPr="00AC5F20">
        <w:rPr>
          <w:sz w:val="16"/>
          <w:vertAlign w:val="superscript"/>
        </w:rPr>
        <w:footnoteRef/>
      </w:r>
      <w:r w:rsidRPr="00416E7C">
        <w:rPr>
          <w:color w:val="000000"/>
          <w:sz w:val="16"/>
          <w:szCs w:val="16"/>
        </w:rPr>
        <w:t xml:space="preserve"> The obligation to recite the </w:t>
      </w:r>
      <w:r w:rsidRPr="00AC5F20">
        <w:rPr>
          <w:i/>
          <w:color w:val="000000"/>
          <w:sz w:val="16"/>
        </w:rPr>
        <w:t>Shema</w:t>
      </w:r>
      <w:r w:rsidRPr="00416E7C">
        <w:rPr>
          <w:color w:val="000000"/>
          <w:sz w:val="16"/>
          <w:szCs w:val="16"/>
        </w:rPr>
        <w:t xml:space="preserve">, which is perhaps the most quintessential of time-bound </w:t>
      </w:r>
      <w:r w:rsidRPr="00AC5F20">
        <w:rPr>
          <w:i/>
          <w:color w:val="000000"/>
          <w:sz w:val="16"/>
        </w:rPr>
        <w:t>mitzvot</w:t>
      </w:r>
      <w:r w:rsidRPr="00416E7C">
        <w:rPr>
          <w:color w:val="000000"/>
          <w:sz w:val="16"/>
          <w:szCs w:val="16"/>
        </w:rPr>
        <w:t>, is missing from this list. It appears in the discussion in Tractate Berakhot, which will be analyzed below</w:t>
      </w:r>
      <w:r w:rsidRPr="00AC5F20">
        <w:rPr>
          <w:color w:val="000000"/>
          <w:sz w:val="16"/>
        </w:rPr>
        <w:t>.</w:t>
      </w:r>
    </w:p>
    <w:p w14:paraId="25AB976D" w14:textId="77777777" w:rsidR="00CF6503" w:rsidRPr="00AC5F20" w:rsidRDefault="00CF6503" w:rsidP="00CF6503">
      <w:pPr>
        <w:pBdr>
          <w:top w:val="nil"/>
          <w:left w:val="nil"/>
          <w:bottom w:val="nil"/>
          <w:right w:val="nil"/>
          <w:between w:val="nil"/>
        </w:pBdr>
        <w:spacing w:line="240" w:lineRule="auto"/>
        <w:ind w:left="0" w:hanging="2"/>
        <w:rPr>
          <w:color w:val="000000"/>
          <w:sz w:val="16"/>
        </w:rPr>
      </w:pPr>
      <w:r w:rsidRPr="00416E7C">
        <w:rPr>
          <w:color w:val="000000"/>
          <w:sz w:val="16"/>
          <w:szCs w:val="16"/>
        </w:rPr>
        <w:tab/>
      </w:r>
    </w:p>
  </w:footnote>
  <w:footnote w:id="12">
    <w:p w14:paraId="42DCF1C9" w14:textId="77777777" w:rsidR="00CF6503" w:rsidRDefault="00CF6503" w:rsidP="00CF6503">
      <w:pPr>
        <w:pBdr>
          <w:top w:val="nil"/>
          <w:left w:val="nil"/>
          <w:bottom w:val="nil"/>
          <w:right w:val="nil"/>
          <w:between w:val="nil"/>
        </w:pBdr>
        <w:spacing w:line="240" w:lineRule="auto"/>
        <w:ind w:left="0" w:hanging="2"/>
        <w:rPr>
          <w:color w:val="000000"/>
          <w:sz w:val="20"/>
          <w:szCs w:val="20"/>
        </w:rPr>
      </w:pPr>
      <w:r w:rsidRPr="00AC5F20">
        <w:rPr>
          <w:sz w:val="16"/>
          <w:vertAlign w:val="superscript"/>
        </w:rPr>
        <w:footnoteRef/>
      </w:r>
      <w:r w:rsidRPr="00416E7C">
        <w:rPr>
          <w:color w:val="000000"/>
          <w:sz w:val="16"/>
          <w:szCs w:val="16"/>
        </w:rPr>
        <w:t xml:space="preserve"> In the time of the Talmud, </w:t>
      </w:r>
      <w:r w:rsidRPr="00AC5F20">
        <w:rPr>
          <w:i/>
          <w:color w:val="000000"/>
          <w:sz w:val="16"/>
        </w:rPr>
        <w:t>tefillin</w:t>
      </w:r>
      <w:r w:rsidRPr="00416E7C">
        <w:rPr>
          <w:color w:val="000000"/>
          <w:sz w:val="16"/>
          <w:szCs w:val="16"/>
        </w:rPr>
        <w:t xml:space="preserve"> were worn all day, every day</w:t>
      </w:r>
      <w:r w:rsidR="0027442C">
        <w:rPr>
          <w:color w:val="000000"/>
          <w:sz w:val="16"/>
          <w:szCs w:val="16"/>
        </w:rPr>
        <w:t>. There was a dispute with regard to whether tefillin should be donned on</w:t>
      </w:r>
      <w:r w:rsidR="007B41B9" w:rsidRPr="00416E7C">
        <w:rPr>
          <w:color w:val="000000"/>
          <w:sz w:val="16"/>
          <w:szCs w:val="16"/>
        </w:rPr>
        <w:t xml:space="preserve"> </w:t>
      </w:r>
      <w:r w:rsidRPr="00416E7C">
        <w:rPr>
          <w:color w:val="000000"/>
          <w:sz w:val="16"/>
          <w:szCs w:val="16"/>
        </w:rPr>
        <w:t xml:space="preserve">Shabbat. </w:t>
      </w:r>
      <w:proofErr w:type="spellStart"/>
      <w:r w:rsidR="007B41B9" w:rsidRPr="00416E7C">
        <w:rPr>
          <w:color w:val="000000"/>
          <w:sz w:val="16"/>
          <w:szCs w:val="16"/>
        </w:rPr>
        <w:t>Bavli</w:t>
      </w:r>
      <w:proofErr w:type="spellEnd"/>
      <w:r w:rsidR="007B41B9" w:rsidRPr="00416E7C">
        <w:rPr>
          <w:color w:val="000000"/>
          <w:sz w:val="16"/>
          <w:szCs w:val="16"/>
        </w:rPr>
        <w:t xml:space="preserve"> </w:t>
      </w:r>
      <w:r w:rsidRPr="00416E7C">
        <w:rPr>
          <w:color w:val="000000"/>
          <w:sz w:val="16"/>
          <w:szCs w:val="16"/>
        </w:rPr>
        <w:t xml:space="preserve">Berakhot Chapter 3 has numerous discussions of how to </w:t>
      </w:r>
      <w:r w:rsidR="007B41B9" w:rsidRPr="00416E7C">
        <w:rPr>
          <w:color w:val="000000"/>
          <w:sz w:val="16"/>
          <w:szCs w:val="16"/>
        </w:rPr>
        <w:t>bring</w:t>
      </w:r>
      <w:r w:rsidRPr="00416E7C">
        <w:rPr>
          <w:color w:val="000000"/>
          <w:sz w:val="16"/>
          <w:szCs w:val="16"/>
        </w:rPr>
        <w:t xml:space="preserve"> </w:t>
      </w:r>
      <w:r w:rsidRPr="00AC5F20">
        <w:rPr>
          <w:i/>
          <w:color w:val="000000"/>
          <w:sz w:val="16"/>
        </w:rPr>
        <w:t>tefillin</w:t>
      </w:r>
      <w:r w:rsidRPr="00416E7C">
        <w:rPr>
          <w:color w:val="000000"/>
          <w:sz w:val="16"/>
          <w:szCs w:val="16"/>
        </w:rPr>
        <w:t xml:space="preserve"> into the bathroom. At a certain point in the post-Talmudic period, there was a move to limit wearing </w:t>
      </w:r>
      <w:r w:rsidRPr="00AC5F20">
        <w:rPr>
          <w:i/>
          <w:color w:val="000000"/>
          <w:sz w:val="16"/>
        </w:rPr>
        <w:t>tefillin</w:t>
      </w:r>
      <w:r w:rsidRPr="00416E7C">
        <w:rPr>
          <w:color w:val="000000"/>
          <w:sz w:val="16"/>
          <w:szCs w:val="16"/>
        </w:rPr>
        <w:t xml:space="preserve"> to the morning in conjunction with prayer.</w:t>
      </w:r>
    </w:p>
  </w:footnote>
  <w:footnote w:id="13">
    <w:p w14:paraId="313486E9" w14:textId="77777777" w:rsidR="00CF6503" w:rsidRPr="00416E7C" w:rsidRDefault="00CF6503" w:rsidP="00CF6503">
      <w:pPr>
        <w:pStyle w:val="FootnoteText"/>
        <w:ind w:left="0" w:hanging="2"/>
        <w:rPr>
          <w:sz w:val="16"/>
          <w:szCs w:val="16"/>
        </w:rPr>
      </w:pPr>
      <w:r w:rsidRPr="00416E7C">
        <w:rPr>
          <w:rStyle w:val="FootnoteReference"/>
          <w:sz w:val="16"/>
          <w:szCs w:val="16"/>
        </w:rPr>
        <w:footnoteRef/>
      </w:r>
      <w:r w:rsidRPr="00416E7C">
        <w:rPr>
          <w:sz w:val="16"/>
          <w:szCs w:val="16"/>
        </w:rPr>
        <w:t xml:space="preserve"> </w:t>
      </w:r>
      <w:proofErr w:type="spellStart"/>
      <w:r w:rsidRPr="00416E7C">
        <w:rPr>
          <w:sz w:val="16"/>
          <w:szCs w:val="16"/>
        </w:rPr>
        <w:t>B</w:t>
      </w:r>
      <w:r w:rsidR="006C78B8" w:rsidRPr="00416E7C">
        <w:rPr>
          <w:sz w:val="16"/>
          <w:szCs w:val="16"/>
        </w:rPr>
        <w:t>avli</w:t>
      </w:r>
      <w:proofErr w:type="spellEnd"/>
      <w:r w:rsidR="006C78B8" w:rsidRPr="00416E7C">
        <w:rPr>
          <w:sz w:val="16"/>
          <w:szCs w:val="16"/>
        </w:rPr>
        <w:t xml:space="preserve"> </w:t>
      </w:r>
      <w:r w:rsidRPr="00416E7C">
        <w:rPr>
          <w:sz w:val="16"/>
          <w:szCs w:val="16"/>
        </w:rPr>
        <w:t xml:space="preserve">Sukkah </w:t>
      </w:r>
      <w:proofErr w:type="spellStart"/>
      <w:r w:rsidRPr="00416E7C">
        <w:rPr>
          <w:sz w:val="16"/>
          <w:szCs w:val="16"/>
        </w:rPr>
        <w:t>28a</w:t>
      </w:r>
      <w:proofErr w:type="spellEnd"/>
      <w:r w:rsidRPr="00416E7C">
        <w:rPr>
          <w:sz w:val="16"/>
          <w:szCs w:val="16"/>
        </w:rPr>
        <w:t>-b.</w:t>
      </w:r>
    </w:p>
  </w:footnote>
  <w:footnote w:id="14">
    <w:p w14:paraId="472858C8" w14:textId="77777777" w:rsidR="00ED5F35" w:rsidRPr="00AC5F20" w:rsidRDefault="00CF6503" w:rsidP="00CD214D">
      <w:pPr>
        <w:pBdr>
          <w:top w:val="nil"/>
          <w:left w:val="nil"/>
          <w:bottom w:val="nil"/>
          <w:right w:val="nil"/>
          <w:between w:val="nil"/>
        </w:pBdr>
        <w:spacing w:before="120" w:line="240" w:lineRule="auto"/>
        <w:ind w:left="0" w:hanging="2"/>
        <w:rPr>
          <w:rFonts w:asciiTheme="majorBidi" w:hAnsiTheme="majorBidi"/>
          <w:color w:val="000000"/>
          <w:sz w:val="16"/>
        </w:rPr>
      </w:pPr>
      <w:r w:rsidRPr="00AC5F20">
        <w:rPr>
          <w:rFonts w:asciiTheme="majorBidi" w:hAnsiTheme="majorBidi"/>
          <w:sz w:val="16"/>
          <w:vertAlign w:val="superscript"/>
        </w:rPr>
        <w:footnoteRef/>
      </w:r>
      <w:r w:rsidRPr="00AC5F20">
        <w:rPr>
          <w:rFonts w:asciiTheme="majorBidi" w:hAnsiTheme="majorBidi"/>
          <w:color w:val="000000"/>
          <w:sz w:val="16"/>
        </w:rPr>
        <w:t xml:space="preserve"> </w:t>
      </w:r>
      <w:r w:rsidRPr="00AC5F20">
        <w:rPr>
          <w:rFonts w:asciiTheme="majorBidi" w:eastAsia="Calibri" w:hAnsiTheme="majorBidi"/>
          <w:color w:val="000000"/>
          <w:sz w:val="16"/>
        </w:rPr>
        <w:t>Procreation is an enormous topic</w:t>
      </w:r>
      <w:r w:rsidR="00416E7C" w:rsidRPr="00416E7C">
        <w:rPr>
          <w:rFonts w:asciiTheme="majorBidi" w:eastAsia="Calibri" w:hAnsiTheme="majorBidi" w:cstheme="majorBidi"/>
          <w:color w:val="000000"/>
          <w:sz w:val="16"/>
          <w:szCs w:val="16"/>
        </w:rPr>
        <w:t xml:space="preserve"> that is</w:t>
      </w:r>
      <w:r w:rsidRPr="00AC5F20">
        <w:rPr>
          <w:rFonts w:asciiTheme="majorBidi" w:eastAsia="Calibri" w:hAnsiTheme="majorBidi"/>
          <w:color w:val="000000"/>
          <w:sz w:val="16"/>
        </w:rPr>
        <w:t xml:space="preserve"> beyond the scope of this book</w:t>
      </w:r>
      <w:r w:rsidR="00416E7C" w:rsidRPr="00416E7C">
        <w:rPr>
          <w:rFonts w:asciiTheme="majorBidi" w:eastAsia="Calibri" w:hAnsiTheme="majorBidi" w:cstheme="majorBidi"/>
          <w:color w:val="000000"/>
          <w:sz w:val="16"/>
          <w:szCs w:val="16"/>
        </w:rPr>
        <w:t xml:space="preserve"> as it</w:t>
      </w:r>
      <w:r w:rsidRPr="00AC5F20">
        <w:rPr>
          <w:rFonts w:asciiTheme="majorBidi" w:eastAsia="Calibri" w:hAnsiTheme="majorBidi"/>
          <w:color w:val="000000"/>
          <w:sz w:val="16"/>
        </w:rPr>
        <w:t xml:space="preserve"> touches on fertility, </w:t>
      </w:r>
      <w:proofErr w:type="gramStart"/>
      <w:r w:rsidRPr="00AC5F20">
        <w:rPr>
          <w:rFonts w:asciiTheme="majorBidi" w:eastAsia="Calibri" w:hAnsiTheme="majorBidi"/>
          <w:color w:val="000000"/>
          <w:sz w:val="16"/>
        </w:rPr>
        <w:t>sexuality</w:t>
      </w:r>
      <w:proofErr w:type="gramEnd"/>
      <w:r w:rsidRPr="00AC5F20">
        <w:rPr>
          <w:rFonts w:asciiTheme="majorBidi" w:eastAsia="Calibri" w:hAnsiTheme="majorBidi"/>
          <w:color w:val="000000"/>
          <w:sz w:val="16"/>
        </w:rPr>
        <w:t xml:space="preserve"> and contraception. It must be noted that a man cannot perform this </w:t>
      </w:r>
      <w:r w:rsidRPr="00416E7C">
        <w:rPr>
          <w:rFonts w:asciiTheme="majorBidi" w:eastAsia="Calibri" w:hAnsiTheme="majorBidi" w:cstheme="majorBidi"/>
          <w:i/>
          <w:iCs/>
          <w:color w:val="000000"/>
          <w:sz w:val="16"/>
          <w:szCs w:val="16"/>
        </w:rPr>
        <w:t>mitzvah</w:t>
      </w:r>
      <w:r w:rsidRPr="00AC5F20">
        <w:rPr>
          <w:rFonts w:asciiTheme="majorBidi" w:eastAsia="Calibri" w:hAnsiTheme="majorBidi"/>
          <w:color w:val="000000"/>
          <w:sz w:val="16"/>
        </w:rPr>
        <w:t xml:space="preserve"> without a woman! </w:t>
      </w:r>
      <w:r w:rsidR="00416E7C" w:rsidRPr="00416E7C">
        <w:rPr>
          <w:rFonts w:asciiTheme="majorBidi" w:eastAsia="Calibri" w:hAnsiTheme="majorBidi" w:cstheme="majorBidi"/>
          <w:color w:val="000000"/>
          <w:sz w:val="16"/>
          <w:szCs w:val="16"/>
        </w:rPr>
        <w:t xml:space="preserve">According to the letter of the law, </w:t>
      </w:r>
      <w:r w:rsidR="00AE4BCA">
        <w:rPr>
          <w:rFonts w:asciiTheme="majorBidi" w:eastAsia="Calibri" w:hAnsiTheme="majorBidi" w:cstheme="majorBidi"/>
          <w:color w:val="000000"/>
          <w:sz w:val="16"/>
          <w:szCs w:val="16"/>
        </w:rPr>
        <w:t>if</w:t>
      </w:r>
      <w:r w:rsidRPr="00416E7C">
        <w:rPr>
          <w:rFonts w:asciiTheme="majorBidi" w:eastAsia="Calibri" w:hAnsiTheme="majorBidi" w:cstheme="majorBidi"/>
          <w:color w:val="000000"/>
          <w:sz w:val="16"/>
          <w:szCs w:val="16"/>
        </w:rPr>
        <w:t xml:space="preserve"> </w:t>
      </w:r>
      <w:r w:rsidRPr="00AC5F20">
        <w:rPr>
          <w:rFonts w:asciiTheme="majorBidi" w:eastAsia="Calibri" w:hAnsiTheme="majorBidi"/>
          <w:color w:val="000000"/>
          <w:sz w:val="16"/>
        </w:rPr>
        <w:t xml:space="preserve">a wife cannot fulfill the </w:t>
      </w:r>
      <w:r w:rsidRPr="00416E7C">
        <w:rPr>
          <w:rFonts w:asciiTheme="majorBidi" w:eastAsia="Calibri" w:hAnsiTheme="majorBidi" w:cstheme="majorBidi"/>
          <w:i/>
          <w:iCs/>
          <w:color w:val="000000"/>
          <w:sz w:val="16"/>
          <w:szCs w:val="16"/>
        </w:rPr>
        <w:t>mitzvah</w:t>
      </w:r>
      <w:r w:rsidRPr="00AC5F20">
        <w:rPr>
          <w:rFonts w:asciiTheme="majorBidi" w:eastAsia="Calibri" w:hAnsiTheme="majorBidi"/>
          <w:color w:val="000000"/>
          <w:sz w:val="16"/>
        </w:rPr>
        <w:t xml:space="preserve"> or is put at risk by pregnancy, then </w:t>
      </w:r>
      <w:r w:rsidRPr="00416E7C">
        <w:rPr>
          <w:rFonts w:asciiTheme="majorBidi" w:eastAsia="Calibri" w:hAnsiTheme="majorBidi" w:cstheme="majorBidi"/>
          <w:color w:val="000000"/>
          <w:sz w:val="16"/>
          <w:szCs w:val="16"/>
        </w:rPr>
        <w:t>a man</w:t>
      </w:r>
      <w:r w:rsidRPr="00AC5F20">
        <w:rPr>
          <w:rFonts w:asciiTheme="majorBidi" w:eastAsia="Calibri" w:hAnsiTheme="majorBidi"/>
          <w:color w:val="000000"/>
          <w:sz w:val="16"/>
        </w:rPr>
        <w:t xml:space="preserve"> must take another wife. If the </w:t>
      </w:r>
      <w:proofErr w:type="gramStart"/>
      <w:r w:rsidRPr="00416E7C">
        <w:rPr>
          <w:rFonts w:asciiTheme="majorBidi" w:eastAsia="Calibri" w:hAnsiTheme="majorBidi" w:cstheme="majorBidi"/>
          <w:color w:val="000000"/>
          <w:sz w:val="16"/>
          <w:szCs w:val="16"/>
        </w:rPr>
        <w:t>son</w:t>
      </w:r>
      <w:r w:rsidR="00416E7C" w:rsidRPr="00416E7C">
        <w:rPr>
          <w:rFonts w:asciiTheme="majorBidi" w:eastAsia="Calibri" w:hAnsiTheme="majorBidi" w:cstheme="majorBidi"/>
          <w:color w:val="000000"/>
          <w:sz w:val="16"/>
          <w:szCs w:val="16"/>
        </w:rPr>
        <w:t>s</w:t>
      </w:r>
      <w:r w:rsidRPr="00AC5F20">
        <w:rPr>
          <w:rFonts w:asciiTheme="majorBidi" w:eastAsia="Calibri" w:hAnsiTheme="majorBidi"/>
          <w:color w:val="000000"/>
          <w:sz w:val="16"/>
        </w:rPr>
        <w:t xml:space="preserve"> or daughters</w:t>
      </w:r>
      <w:proofErr w:type="gramEnd"/>
      <w:r w:rsidRPr="00AC5F20">
        <w:rPr>
          <w:rFonts w:asciiTheme="majorBidi" w:eastAsia="Calibri" w:hAnsiTheme="majorBidi"/>
          <w:color w:val="000000"/>
          <w:sz w:val="16"/>
        </w:rPr>
        <w:t xml:space="preserve"> </w:t>
      </w:r>
      <w:r w:rsidRPr="00416E7C">
        <w:rPr>
          <w:rFonts w:asciiTheme="majorBidi" w:eastAsia="Calibri" w:hAnsiTheme="majorBidi" w:cstheme="majorBidi"/>
          <w:color w:val="000000"/>
          <w:sz w:val="16"/>
          <w:szCs w:val="16"/>
        </w:rPr>
        <w:t>die, which was</w:t>
      </w:r>
      <w:r w:rsidRPr="00AC5F20">
        <w:rPr>
          <w:rFonts w:asciiTheme="majorBidi" w:eastAsia="Calibri" w:hAnsiTheme="majorBidi"/>
          <w:color w:val="000000"/>
          <w:sz w:val="16"/>
        </w:rPr>
        <w:t xml:space="preserve"> very common in the ancient world, </w:t>
      </w:r>
      <w:r w:rsidRPr="00416E7C">
        <w:rPr>
          <w:rFonts w:asciiTheme="majorBidi" w:eastAsia="Calibri" w:hAnsiTheme="majorBidi" w:cstheme="majorBidi"/>
          <w:color w:val="000000"/>
          <w:sz w:val="16"/>
          <w:szCs w:val="16"/>
        </w:rPr>
        <w:t>the man</w:t>
      </w:r>
      <w:r w:rsidRPr="00AC5F20">
        <w:rPr>
          <w:rFonts w:asciiTheme="majorBidi" w:eastAsia="Calibri" w:hAnsiTheme="majorBidi"/>
          <w:color w:val="000000"/>
          <w:sz w:val="16"/>
        </w:rPr>
        <w:t xml:space="preserve"> must continue to procreate. On the other hand, women may remain unmarried, marry a man known to be sterile and use certain devices to prevent pregnancy because she is not </w:t>
      </w:r>
      <w:r w:rsidRPr="00416E7C">
        <w:rPr>
          <w:rFonts w:asciiTheme="majorBidi" w:eastAsia="Calibri" w:hAnsiTheme="majorBidi" w:cstheme="majorBidi"/>
          <w:color w:val="000000"/>
          <w:sz w:val="16"/>
          <w:szCs w:val="16"/>
        </w:rPr>
        <w:t>biblically</w:t>
      </w:r>
      <w:r w:rsidRPr="00AC5F20">
        <w:rPr>
          <w:rFonts w:asciiTheme="majorBidi" w:eastAsia="Calibri" w:hAnsiTheme="majorBidi"/>
          <w:color w:val="000000"/>
          <w:sz w:val="16"/>
        </w:rPr>
        <w:t xml:space="preserve"> commanded to procreate</w:t>
      </w:r>
      <w:r w:rsidR="00416E7C" w:rsidRPr="00416E7C">
        <w:rPr>
          <w:rFonts w:asciiTheme="majorBidi" w:eastAsia="Calibri" w:hAnsiTheme="majorBidi" w:cstheme="majorBidi"/>
          <w:color w:val="000000"/>
          <w:sz w:val="16"/>
          <w:szCs w:val="16"/>
        </w:rPr>
        <w:t>,</w:t>
      </w:r>
      <w:r w:rsidRPr="00416E7C">
        <w:rPr>
          <w:rFonts w:asciiTheme="majorBidi" w:eastAsia="Calibri" w:hAnsiTheme="majorBidi" w:cstheme="majorBidi"/>
          <w:color w:val="000000"/>
          <w:sz w:val="16"/>
          <w:szCs w:val="16"/>
        </w:rPr>
        <w:t xml:space="preserve"> allowing</w:t>
      </w:r>
      <w:r w:rsidRPr="00AC5F20">
        <w:rPr>
          <w:rFonts w:asciiTheme="majorBidi" w:eastAsia="Calibri" w:hAnsiTheme="majorBidi"/>
          <w:color w:val="000000"/>
          <w:sz w:val="16"/>
        </w:rPr>
        <w:t xml:space="preserve"> her some latitude in protecting herself from becoming pregnant</w:t>
      </w:r>
      <w:r w:rsidR="00416E7C" w:rsidRPr="00AC5F20">
        <w:rPr>
          <w:rFonts w:asciiTheme="majorBidi" w:eastAsia="Calibri" w:hAnsiTheme="majorBidi"/>
          <w:color w:val="000000"/>
          <w:sz w:val="16"/>
        </w:rPr>
        <w:t>.</w:t>
      </w:r>
    </w:p>
  </w:footnote>
  <w:footnote w:id="15">
    <w:p w14:paraId="71E2DD13" w14:textId="77777777" w:rsidR="00CF6503" w:rsidRDefault="00CF6503" w:rsidP="00CF6503">
      <w:pPr>
        <w:pBdr>
          <w:top w:val="nil"/>
          <w:left w:val="nil"/>
          <w:bottom w:val="nil"/>
          <w:right w:val="nil"/>
          <w:between w:val="nil"/>
        </w:pBdr>
        <w:spacing w:line="240" w:lineRule="auto"/>
        <w:ind w:left="0" w:hanging="2"/>
        <w:rPr>
          <w:color w:val="000000"/>
          <w:sz w:val="20"/>
          <w:szCs w:val="20"/>
        </w:rPr>
      </w:pPr>
      <w:r w:rsidRPr="00AC5F20">
        <w:rPr>
          <w:rFonts w:asciiTheme="majorBidi" w:hAnsiTheme="majorBidi"/>
          <w:sz w:val="16"/>
          <w:vertAlign w:val="superscript"/>
        </w:rPr>
        <w:footnoteRef/>
      </w:r>
      <w:r w:rsidRPr="00AC5F20">
        <w:rPr>
          <w:rFonts w:asciiTheme="majorBidi" w:hAnsiTheme="majorBidi"/>
          <w:color w:val="000000"/>
          <w:sz w:val="16"/>
        </w:rPr>
        <w:t xml:space="preserve"> </w:t>
      </w:r>
      <w:r w:rsidR="00C26560">
        <w:rPr>
          <w:rFonts w:asciiTheme="majorBidi" w:hAnsiTheme="majorBidi"/>
          <w:color w:val="000000"/>
          <w:sz w:val="16"/>
        </w:rPr>
        <w:t>Women’s exemption from r</w:t>
      </w:r>
      <w:r w:rsidRPr="00AC5F20">
        <w:rPr>
          <w:rFonts w:asciiTheme="majorBidi" w:hAnsiTheme="majorBidi"/>
          <w:color w:val="000000"/>
          <w:sz w:val="16"/>
        </w:rPr>
        <w:t>edeeming the firstborn son</w:t>
      </w:r>
      <w:r w:rsidR="00751904">
        <w:rPr>
          <w:rFonts w:asciiTheme="majorBidi" w:hAnsiTheme="majorBidi"/>
          <w:color w:val="000000"/>
          <w:sz w:val="16"/>
        </w:rPr>
        <w:t xml:space="preserve">, </w:t>
      </w:r>
      <w:r w:rsidRPr="00AC5F20">
        <w:rPr>
          <w:rFonts w:asciiTheme="majorBidi" w:hAnsiTheme="majorBidi"/>
          <w:color w:val="000000"/>
          <w:sz w:val="16"/>
        </w:rPr>
        <w:t xml:space="preserve">circumcising their </w:t>
      </w:r>
      <w:proofErr w:type="gramStart"/>
      <w:r w:rsidRPr="00AC5F20">
        <w:rPr>
          <w:rFonts w:asciiTheme="majorBidi" w:hAnsiTheme="majorBidi"/>
          <w:color w:val="000000"/>
          <w:sz w:val="16"/>
        </w:rPr>
        <w:t>sons</w:t>
      </w:r>
      <w:proofErr w:type="gramEnd"/>
      <w:r w:rsidRPr="00AC5F20">
        <w:rPr>
          <w:rFonts w:asciiTheme="majorBidi" w:hAnsiTheme="majorBidi"/>
          <w:color w:val="000000"/>
          <w:sz w:val="16"/>
        </w:rPr>
        <w:t xml:space="preserve"> or teaching </w:t>
      </w:r>
      <w:r w:rsidRPr="00416E7C">
        <w:rPr>
          <w:rFonts w:asciiTheme="majorBidi" w:hAnsiTheme="majorBidi" w:cstheme="majorBidi"/>
          <w:color w:val="000000"/>
          <w:sz w:val="16"/>
          <w:szCs w:val="16"/>
        </w:rPr>
        <w:t>the</w:t>
      </w:r>
      <w:r w:rsidR="00416E7C" w:rsidRPr="00416E7C">
        <w:rPr>
          <w:rFonts w:asciiTheme="majorBidi" w:hAnsiTheme="majorBidi" w:cstheme="majorBidi"/>
          <w:color w:val="000000"/>
          <w:sz w:val="16"/>
          <w:szCs w:val="16"/>
        </w:rPr>
        <w:t>ir sons</w:t>
      </w:r>
      <w:r w:rsidRPr="00AC5F20">
        <w:rPr>
          <w:rFonts w:asciiTheme="majorBidi" w:hAnsiTheme="majorBidi"/>
          <w:color w:val="000000"/>
          <w:sz w:val="16"/>
        </w:rPr>
        <w:t xml:space="preserve"> Torah</w:t>
      </w:r>
      <w:r w:rsidR="00751904">
        <w:rPr>
          <w:rFonts w:asciiTheme="majorBidi" w:hAnsiTheme="majorBidi"/>
          <w:color w:val="000000"/>
          <w:sz w:val="16"/>
        </w:rPr>
        <w:t xml:space="preserve"> all are based on the same principle. Since women themselves are not obligated to be redeemed, </w:t>
      </w:r>
      <w:proofErr w:type="gramStart"/>
      <w:r w:rsidR="00751904">
        <w:rPr>
          <w:rFonts w:asciiTheme="majorBidi" w:hAnsiTheme="majorBidi"/>
          <w:color w:val="000000"/>
          <w:sz w:val="16"/>
        </w:rPr>
        <w:t>circumcised</w:t>
      </w:r>
      <w:proofErr w:type="gramEnd"/>
      <w:r w:rsidR="00751904">
        <w:rPr>
          <w:rFonts w:asciiTheme="majorBidi" w:hAnsiTheme="majorBidi"/>
          <w:color w:val="000000"/>
          <w:sz w:val="16"/>
        </w:rPr>
        <w:t xml:space="preserve"> or learn Torah, they cannot be obligated to facilitate the obligation for their sons.</w:t>
      </w:r>
      <w:r w:rsidRPr="00AC5F20">
        <w:rPr>
          <w:rFonts w:asciiTheme="majorBidi" w:hAnsiTheme="majorBidi"/>
          <w:color w:val="000000"/>
          <w:sz w:val="16"/>
        </w:rPr>
        <w:t>.</w:t>
      </w:r>
    </w:p>
  </w:footnote>
  <w:footnote w:id="16">
    <w:p w14:paraId="27481BBD" w14:textId="77777777" w:rsidR="00CF6503" w:rsidRPr="00AC5F20" w:rsidRDefault="00CF6503" w:rsidP="00CF6503">
      <w:pPr>
        <w:pBdr>
          <w:top w:val="nil"/>
          <w:left w:val="nil"/>
          <w:bottom w:val="nil"/>
          <w:right w:val="nil"/>
          <w:between w:val="nil"/>
        </w:pBdr>
        <w:spacing w:line="240" w:lineRule="auto"/>
        <w:ind w:left="0" w:hanging="2"/>
        <w:rPr>
          <w:color w:val="000000"/>
          <w:sz w:val="16"/>
        </w:rPr>
      </w:pPr>
      <w:r w:rsidRPr="00AC5F20">
        <w:rPr>
          <w:sz w:val="16"/>
          <w:vertAlign w:val="superscript"/>
        </w:rPr>
        <w:footnoteRef/>
      </w:r>
      <w:r w:rsidRPr="00884A46">
        <w:rPr>
          <w:color w:val="000000"/>
          <w:sz w:val="16"/>
          <w:szCs w:val="16"/>
        </w:rPr>
        <w:t xml:space="preserve"> The </w:t>
      </w:r>
      <w:r w:rsidRPr="00884A46">
        <w:rPr>
          <w:i/>
          <w:iCs/>
          <w:color w:val="000000"/>
          <w:sz w:val="16"/>
          <w:szCs w:val="16"/>
        </w:rPr>
        <w:t>halakhah</w:t>
      </w:r>
      <w:r w:rsidRPr="00884A46">
        <w:rPr>
          <w:color w:val="000000"/>
          <w:sz w:val="16"/>
          <w:szCs w:val="16"/>
        </w:rPr>
        <w:t xml:space="preserve"> is that </w:t>
      </w:r>
      <w:r w:rsidRPr="00AC5F20">
        <w:rPr>
          <w:i/>
          <w:color w:val="000000"/>
          <w:sz w:val="16"/>
        </w:rPr>
        <w:t>tefillin</w:t>
      </w:r>
      <w:r w:rsidRPr="00884A46">
        <w:rPr>
          <w:color w:val="000000"/>
          <w:sz w:val="16"/>
          <w:szCs w:val="16"/>
        </w:rPr>
        <w:t xml:space="preserve"> are not worn on Shabbat</w:t>
      </w:r>
      <w:r w:rsidR="009F4466">
        <w:rPr>
          <w:color w:val="000000"/>
          <w:sz w:val="16"/>
          <w:szCs w:val="16"/>
        </w:rPr>
        <w:t xml:space="preserve"> </w:t>
      </w:r>
      <w:r w:rsidR="00527C77">
        <w:rPr>
          <w:color w:val="000000"/>
          <w:sz w:val="16"/>
          <w:szCs w:val="16"/>
        </w:rPr>
        <w:t xml:space="preserve">or holidays </w:t>
      </w:r>
      <w:r w:rsidR="009F4466">
        <w:rPr>
          <w:color w:val="000000"/>
          <w:sz w:val="16"/>
          <w:szCs w:val="16"/>
        </w:rPr>
        <w:t>which makes it time bound</w:t>
      </w:r>
      <w:r w:rsidRPr="00884A46">
        <w:rPr>
          <w:color w:val="000000"/>
          <w:sz w:val="16"/>
          <w:szCs w:val="16"/>
        </w:rPr>
        <w:t xml:space="preserve">. However, this </w:t>
      </w:r>
      <w:r w:rsidR="00527C77">
        <w:rPr>
          <w:color w:val="000000"/>
          <w:sz w:val="16"/>
          <w:szCs w:val="16"/>
        </w:rPr>
        <w:t xml:space="preserve">decision </w:t>
      </w:r>
      <w:r w:rsidRPr="00884A46">
        <w:rPr>
          <w:color w:val="000000"/>
          <w:sz w:val="16"/>
          <w:szCs w:val="16"/>
        </w:rPr>
        <w:t xml:space="preserve">was not accepted by all </w:t>
      </w:r>
      <w:r w:rsidR="00527C77">
        <w:rPr>
          <w:color w:val="000000"/>
          <w:sz w:val="16"/>
          <w:szCs w:val="16"/>
        </w:rPr>
        <w:t xml:space="preserve">Tannaitic </w:t>
      </w:r>
      <w:r w:rsidRPr="00884A46">
        <w:rPr>
          <w:color w:val="000000"/>
          <w:sz w:val="16"/>
          <w:szCs w:val="16"/>
        </w:rPr>
        <w:t>sages .</w:t>
      </w:r>
      <w:r w:rsidR="009F4466">
        <w:rPr>
          <w:color w:val="000000"/>
          <w:sz w:val="16"/>
          <w:szCs w:val="16"/>
        </w:rPr>
        <w:t xml:space="preserve"> Hence the debate as to whether </w:t>
      </w:r>
      <w:r w:rsidR="009F4466" w:rsidRPr="00954FDE">
        <w:rPr>
          <w:i/>
          <w:iCs/>
          <w:color w:val="000000"/>
          <w:sz w:val="16"/>
          <w:szCs w:val="16"/>
        </w:rPr>
        <w:t>tefillin</w:t>
      </w:r>
      <w:r w:rsidR="009F4466">
        <w:rPr>
          <w:color w:val="000000"/>
          <w:sz w:val="16"/>
          <w:szCs w:val="16"/>
        </w:rPr>
        <w:t xml:space="preserve"> is a time bound mitzva or not.</w:t>
      </w:r>
    </w:p>
  </w:footnote>
  <w:footnote w:id="17">
    <w:p w14:paraId="145CE2A0" w14:textId="77777777" w:rsidR="00CF6503" w:rsidRPr="00AC5F20" w:rsidRDefault="00CF6503" w:rsidP="00CF6503">
      <w:pPr>
        <w:pBdr>
          <w:top w:val="nil"/>
          <w:left w:val="nil"/>
          <w:bottom w:val="nil"/>
          <w:right w:val="nil"/>
          <w:between w:val="nil"/>
        </w:pBdr>
        <w:spacing w:line="240" w:lineRule="auto"/>
        <w:ind w:left="0" w:hanging="2"/>
        <w:rPr>
          <w:color w:val="000000"/>
          <w:sz w:val="16"/>
        </w:rPr>
      </w:pPr>
      <w:r w:rsidRPr="00AC5F20">
        <w:rPr>
          <w:sz w:val="16"/>
          <w:vertAlign w:val="superscript"/>
        </w:rPr>
        <w:footnoteRef/>
      </w:r>
      <w:r w:rsidRPr="00C54A49">
        <w:rPr>
          <w:color w:val="000000"/>
          <w:sz w:val="16"/>
          <w:szCs w:val="16"/>
        </w:rPr>
        <w:t xml:space="preserve"> This is not unusual</w:t>
      </w:r>
      <w:r w:rsidR="00C54A49">
        <w:rPr>
          <w:color w:val="000000"/>
          <w:sz w:val="16"/>
          <w:szCs w:val="16"/>
        </w:rPr>
        <w:t>,</w:t>
      </w:r>
      <w:r w:rsidRPr="00C54A49">
        <w:rPr>
          <w:color w:val="000000"/>
          <w:sz w:val="16"/>
          <w:szCs w:val="16"/>
        </w:rPr>
        <w:t xml:space="preserve"> a</w:t>
      </w:r>
      <w:r w:rsidR="00C54A49">
        <w:rPr>
          <w:color w:val="000000"/>
          <w:sz w:val="16"/>
          <w:szCs w:val="16"/>
        </w:rPr>
        <w:t>s</w:t>
      </w:r>
      <w:r w:rsidRPr="00C54A49">
        <w:rPr>
          <w:color w:val="000000"/>
          <w:sz w:val="16"/>
          <w:szCs w:val="16"/>
        </w:rPr>
        <w:t xml:space="preserve"> the Babylonian Talmud does this countless times in order to condense certain conversations.</w:t>
      </w:r>
    </w:p>
  </w:footnote>
  <w:footnote w:id="18">
    <w:p w14:paraId="4A6EDA1C" w14:textId="77777777" w:rsidR="00CF6503" w:rsidRPr="00AC5F20" w:rsidRDefault="00CF6503" w:rsidP="00CF6503">
      <w:pPr>
        <w:pBdr>
          <w:top w:val="nil"/>
          <w:left w:val="nil"/>
          <w:bottom w:val="nil"/>
          <w:right w:val="nil"/>
          <w:between w:val="nil"/>
        </w:pBdr>
        <w:spacing w:line="240" w:lineRule="auto"/>
        <w:ind w:left="0" w:hanging="2"/>
        <w:rPr>
          <w:color w:val="000000"/>
          <w:sz w:val="16"/>
        </w:rPr>
      </w:pPr>
      <w:r w:rsidRPr="00AC5F20">
        <w:rPr>
          <w:sz w:val="16"/>
          <w:vertAlign w:val="superscript"/>
        </w:rPr>
        <w:footnoteRef/>
      </w:r>
      <w:r w:rsidR="00BC1AFA">
        <w:rPr>
          <w:color w:val="000000"/>
          <w:sz w:val="16"/>
          <w:szCs w:val="16"/>
        </w:rPr>
        <w:t xml:space="preserve"> </w:t>
      </w:r>
      <w:proofErr w:type="spellStart"/>
      <w:r w:rsidR="00BC1AFA">
        <w:rPr>
          <w:color w:val="000000"/>
          <w:sz w:val="16"/>
          <w:szCs w:val="16"/>
        </w:rPr>
        <w:t>Bavli</w:t>
      </w:r>
      <w:proofErr w:type="spellEnd"/>
      <w:r w:rsidRPr="00BC1AFA">
        <w:rPr>
          <w:color w:val="000000"/>
          <w:sz w:val="16"/>
          <w:szCs w:val="16"/>
        </w:rPr>
        <w:t xml:space="preserve"> Sukkah </w:t>
      </w:r>
      <w:proofErr w:type="spellStart"/>
      <w:r w:rsidRPr="00BC1AFA">
        <w:rPr>
          <w:color w:val="000000"/>
          <w:sz w:val="16"/>
          <w:szCs w:val="16"/>
        </w:rPr>
        <w:t>11a</w:t>
      </w:r>
      <w:proofErr w:type="spellEnd"/>
      <w:r w:rsidRPr="00BC1AFA">
        <w:rPr>
          <w:color w:val="000000"/>
          <w:sz w:val="16"/>
          <w:szCs w:val="16"/>
        </w:rPr>
        <w:t xml:space="preserve"> and </w:t>
      </w:r>
      <w:proofErr w:type="spellStart"/>
      <w:r w:rsidR="00BC1AFA">
        <w:rPr>
          <w:color w:val="000000"/>
          <w:sz w:val="16"/>
          <w:szCs w:val="16"/>
        </w:rPr>
        <w:t>Bavli</w:t>
      </w:r>
      <w:proofErr w:type="spellEnd"/>
      <w:r w:rsidRPr="00BC1AFA">
        <w:rPr>
          <w:color w:val="000000"/>
          <w:sz w:val="16"/>
          <w:szCs w:val="16"/>
        </w:rPr>
        <w:t xml:space="preserve"> </w:t>
      </w:r>
      <w:proofErr w:type="spellStart"/>
      <w:r w:rsidRPr="00BC1AFA">
        <w:rPr>
          <w:color w:val="000000"/>
          <w:sz w:val="16"/>
          <w:szCs w:val="16"/>
        </w:rPr>
        <w:t>Menahot</w:t>
      </w:r>
      <w:proofErr w:type="spellEnd"/>
      <w:r w:rsidRPr="00BC1AFA">
        <w:rPr>
          <w:color w:val="000000"/>
          <w:sz w:val="16"/>
          <w:szCs w:val="16"/>
        </w:rPr>
        <w:t xml:space="preserve"> </w:t>
      </w:r>
      <w:proofErr w:type="spellStart"/>
      <w:r w:rsidRPr="00BC1AFA">
        <w:rPr>
          <w:color w:val="000000"/>
          <w:sz w:val="16"/>
          <w:szCs w:val="16"/>
        </w:rPr>
        <w:t>43a</w:t>
      </w:r>
      <w:proofErr w:type="spellEnd"/>
      <w:r w:rsidRPr="00BC1AFA">
        <w:rPr>
          <w:color w:val="000000"/>
          <w:sz w:val="16"/>
          <w:szCs w:val="16"/>
        </w:rPr>
        <w:t xml:space="preserve">. Rabbi Amram the Pious and Rav </w:t>
      </w:r>
      <w:proofErr w:type="spellStart"/>
      <w:r w:rsidRPr="00BC1AFA">
        <w:rPr>
          <w:color w:val="000000"/>
          <w:sz w:val="16"/>
          <w:szCs w:val="16"/>
        </w:rPr>
        <w:t>Yehudah</w:t>
      </w:r>
      <w:proofErr w:type="spellEnd"/>
      <w:r w:rsidRPr="00BC1AFA">
        <w:rPr>
          <w:color w:val="000000"/>
          <w:sz w:val="16"/>
          <w:szCs w:val="16"/>
        </w:rPr>
        <w:t xml:space="preserve"> attached </w:t>
      </w:r>
      <w:r w:rsidRPr="00AC5F20">
        <w:rPr>
          <w:i/>
          <w:color w:val="000000"/>
          <w:sz w:val="16"/>
        </w:rPr>
        <w:t>tzitzit</w:t>
      </w:r>
      <w:r w:rsidRPr="00BC1AFA">
        <w:rPr>
          <w:color w:val="000000"/>
          <w:sz w:val="16"/>
          <w:szCs w:val="16"/>
        </w:rPr>
        <w:t xml:space="preserve"> to their wives’ garments. See </w:t>
      </w:r>
      <w:proofErr w:type="spellStart"/>
      <w:r w:rsidRPr="00BC1AFA">
        <w:rPr>
          <w:color w:val="000000"/>
          <w:sz w:val="16"/>
          <w:szCs w:val="16"/>
        </w:rPr>
        <w:t>Rashi</w:t>
      </w:r>
      <w:proofErr w:type="spellEnd"/>
      <w:r w:rsidRPr="00BC1AFA">
        <w:rPr>
          <w:color w:val="000000"/>
          <w:sz w:val="16"/>
          <w:szCs w:val="16"/>
        </w:rPr>
        <w:t xml:space="preserve"> and </w:t>
      </w:r>
      <w:proofErr w:type="spellStart"/>
      <w:r w:rsidRPr="00BC1AFA">
        <w:rPr>
          <w:color w:val="000000"/>
          <w:sz w:val="16"/>
          <w:szCs w:val="16"/>
        </w:rPr>
        <w:t>Tosafot</w:t>
      </w:r>
      <w:proofErr w:type="spellEnd"/>
      <w:r w:rsidRPr="00BC1AFA">
        <w:rPr>
          <w:color w:val="000000"/>
          <w:sz w:val="16"/>
          <w:szCs w:val="16"/>
        </w:rPr>
        <w:t xml:space="preserve"> there. </w:t>
      </w:r>
    </w:p>
  </w:footnote>
  <w:footnote w:id="19">
    <w:p w14:paraId="19B230AD" w14:textId="77777777" w:rsidR="00CF6503" w:rsidRPr="00AC5F20" w:rsidRDefault="00CF6503" w:rsidP="00CF6503">
      <w:pPr>
        <w:pBdr>
          <w:top w:val="nil"/>
          <w:left w:val="nil"/>
          <w:bottom w:val="nil"/>
          <w:right w:val="nil"/>
          <w:between w:val="nil"/>
        </w:pBdr>
        <w:spacing w:line="240" w:lineRule="auto"/>
        <w:ind w:left="0" w:hanging="2"/>
        <w:rPr>
          <w:color w:val="000000"/>
          <w:sz w:val="16"/>
        </w:rPr>
      </w:pPr>
      <w:r w:rsidRPr="00AC5F20">
        <w:rPr>
          <w:sz w:val="16"/>
          <w:vertAlign w:val="superscript"/>
        </w:rPr>
        <w:footnoteRef/>
      </w:r>
      <w:r w:rsidRPr="00BC1AFA">
        <w:rPr>
          <w:color w:val="000000"/>
          <w:sz w:val="16"/>
          <w:szCs w:val="16"/>
        </w:rPr>
        <w:t xml:space="preserve"> Maimonides in the Laws of </w:t>
      </w:r>
      <w:r w:rsidRPr="00BC1AFA">
        <w:rPr>
          <w:i/>
          <w:iCs/>
          <w:color w:val="000000"/>
          <w:sz w:val="16"/>
          <w:szCs w:val="16"/>
        </w:rPr>
        <w:t>Tzitzit</w:t>
      </w:r>
      <w:r w:rsidRPr="00BC1AFA">
        <w:rPr>
          <w:color w:val="000000"/>
          <w:sz w:val="16"/>
          <w:szCs w:val="16"/>
        </w:rPr>
        <w:t xml:space="preserve"> 3:9 writes explicitly that women may wrap themselves in </w:t>
      </w:r>
      <w:r w:rsidRPr="00AC5F20">
        <w:rPr>
          <w:i/>
          <w:color w:val="000000"/>
          <w:sz w:val="16"/>
        </w:rPr>
        <w:t>tzitzit</w:t>
      </w:r>
      <w:r w:rsidRPr="00BC1AFA">
        <w:rPr>
          <w:color w:val="000000"/>
          <w:sz w:val="16"/>
          <w:szCs w:val="16"/>
        </w:rPr>
        <w:t xml:space="preserve"> (without reciting a blessing) and the </w:t>
      </w:r>
      <w:proofErr w:type="spellStart"/>
      <w:r w:rsidRPr="00BC1AFA">
        <w:rPr>
          <w:color w:val="000000"/>
          <w:sz w:val="16"/>
          <w:szCs w:val="16"/>
        </w:rPr>
        <w:t>Shulhan</w:t>
      </w:r>
      <w:proofErr w:type="spellEnd"/>
      <w:r w:rsidRPr="00BC1AFA">
        <w:rPr>
          <w:color w:val="000000"/>
          <w:sz w:val="16"/>
          <w:szCs w:val="16"/>
        </w:rPr>
        <w:t xml:space="preserve"> </w:t>
      </w:r>
      <w:proofErr w:type="spellStart"/>
      <w:r w:rsidRPr="00BC1AFA">
        <w:rPr>
          <w:color w:val="000000"/>
          <w:sz w:val="16"/>
          <w:szCs w:val="16"/>
        </w:rPr>
        <w:t>Arukh</w:t>
      </w:r>
      <w:proofErr w:type="spellEnd"/>
      <w:r w:rsidRPr="00BC1AFA">
        <w:rPr>
          <w:color w:val="000000"/>
          <w:sz w:val="16"/>
          <w:szCs w:val="16"/>
        </w:rPr>
        <w:t xml:space="preserve"> codifies it simply as a positive time-bound </w:t>
      </w:r>
      <w:r w:rsidRPr="00BC1AFA">
        <w:rPr>
          <w:i/>
          <w:iCs/>
          <w:color w:val="000000"/>
          <w:sz w:val="16"/>
          <w:szCs w:val="16"/>
        </w:rPr>
        <w:t>mitzvah</w:t>
      </w:r>
      <w:r w:rsidRPr="00BC1AFA">
        <w:rPr>
          <w:color w:val="000000"/>
          <w:sz w:val="16"/>
          <w:szCs w:val="16"/>
        </w:rPr>
        <w:t xml:space="preserve"> from which women are exempt. The Rema, after acknowledging this truth, nonetheless defines it as an act of conceit should women choose to perform this </w:t>
      </w:r>
      <w:r w:rsidRPr="00BC1AFA">
        <w:rPr>
          <w:i/>
          <w:iCs/>
          <w:color w:val="000000"/>
          <w:sz w:val="16"/>
          <w:szCs w:val="16"/>
        </w:rPr>
        <w:t>mitzvah</w:t>
      </w:r>
      <w:r w:rsidRPr="00BC1AFA">
        <w:rPr>
          <w:color w:val="000000"/>
          <w:sz w:val="16"/>
          <w:szCs w:val="16"/>
        </w:rPr>
        <w:t xml:space="preserve">. </w:t>
      </w:r>
    </w:p>
  </w:footnote>
  <w:footnote w:id="20">
    <w:p w14:paraId="640221C8" w14:textId="77777777" w:rsidR="00CF6503" w:rsidRPr="00AC5F20" w:rsidRDefault="00CF6503" w:rsidP="00CF6503">
      <w:pPr>
        <w:pBdr>
          <w:top w:val="nil"/>
          <w:left w:val="nil"/>
          <w:bottom w:val="nil"/>
          <w:right w:val="nil"/>
          <w:between w:val="nil"/>
        </w:pBdr>
        <w:spacing w:line="240" w:lineRule="auto"/>
        <w:ind w:left="0" w:hanging="2"/>
        <w:rPr>
          <w:rFonts w:asciiTheme="majorBidi" w:eastAsia="Calibri" w:hAnsiTheme="majorBidi"/>
          <w:color w:val="000000"/>
          <w:sz w:val="16"/>
        </w:rPr>
      </w:pPr>
      <w:r w:rsidRPr="00AC5F20">
        <w:rPr>
          <w:rFonts w:asciiTheme="majorBidi" w:hAnsiTheme="majorBidi"/>
          <w:sz w:val="16"/>
          <w:vertAlign w:val="superscript"/>
        </w:rPr>
        <w:footnoteRef/>
      </w:r>
      <w:r w:rsidRPr="00AC5F20">
        <w:rPr>
          <w:rFonts w:asciiTheme="majorBidi" w:hAnsiTheme="majorBidi"/>
          <w:color w:val="000000"/>
          <w:sz w:val="16"/>
        </w:rPr>
        <w:t xml:space="preserve"> </w:t>
      </w:r>
      <w:r w:rsidRPr="00AC5F20">
        <w:rPr>
          <w:rFonts w:asciiTheme="majorBidi" w:eastAsia="Calibri" w:hAnsiTheme="majorBidi"/>
          <w:color w:val="000000"/>
          <w:sz w:val="16"/>
        </w:rPr>
        <w:t xml:space="preserve">In the parallel citation of this source in the </w:t>
      </w:r>
      <w:r w:rsidRPr="003E2380">
        <w:rPr>
          <w:rFonts w:asciiTheme="majorBidi" w:eastAsia="Calibri" w:hAnsiTheme="majorBidi" w:cstheme="majorBidi"/>
          <w:color w:val="000000"/>
          <w:sz w:val="16"/>
          <w:szCs w:val="16"/>
        </w:rPr>
        <w:t>Jerusalem</w:t>
      </w:r>
      <w:r w:rsidRPr="00AC5F20">
        <w:rPr>
          <w:rFonts w:asciiTheme="majorBidi" w:eastAsia="Calibri" w:hAnsiTheme="majorBidi"/>
          <w:color w:val="000000"/>
          <w:sz w:val="16"/>
        </w:rPr>
        <w:t xml:space="preserve"> Talmud, the </w:t>
      </w:r>
      <w:r w:rsidRPr="003E2380">
        <w:rPr>
          <w:rFonts w:asciiTheme="majorBidi" w:eastAsia="Calibri" w:hAnsiTheme="majorBidi" w:cstheme="majorBidi"/>
          <w:color w:val="000000"/>
          <w:sz w:val="16"/>
          <w:szCs w:val="16"/>
        </w:rPr>
        <w:t>discussion goes in</w:t>
      </w:r>
      <w:r w:rsidRPr="00AC5F20">
        <w:rPr>
          <w:rFonts w:asciiTheme="majorBidi" w:eastAsia="Calibri" w:hAnsiTheme="majorBidi"/>
          <w:color w:val="000000"/>
          <w:sz w:val="16"/>
        </w:rPr>
        <w:t xml:space="preserve"> a different </w:t>
      </w:r>
      <w:r w:rsidRPr="003E2380">
        <w:rPr>
          <w:rFonts w:asciiTheme="majorBidi" w:eastAsia="Calibri" w:hAnsiTheme="majorBidi" w:cstheme="majorBidi"/>
          <w:color w:val="000000"/>
          <w:sz w:val="16"/>
          <w:szCs w:val="16"/>
        </w:rPr>
        <w:t>direction</w:t>
      </w:r>
      <w:r w:rsidRPr="00AC5F20">
        <w:rPr>
          <w:rFonts w:asciiTheme="majorBidi" w:eastAsia="Calibri" w:hAnsiTheme="majorBidi"/>
          <w:color w:val="000000"/>
          <w:sz w:val="16"/>
        </w:rPr>
        <w:t xml:space="preserve"> and actually serves to work against the possibility of women performing similar </w:t>
      </w:r>
      <w:r w:rsidRPr="00AC5F20">
        <w:rPr>
          <w:rFonts w:asciiTheme="majorBidi" w:eastAsia="Calibri" w:hAnsiTheme="majorBidi"/>
          <w:i/>
          <w:color w:val="000000"/>
          <w:sz w:val="16"/>
        </w:rPr>
        <w:t>mitzvot</w:t>
      </w:r>
      <w:r w:rsidRPr="00AC5F20">
        <w:rPr>
          <w:rFonts w:asciiTheme="majorBidi" w:eastAsia="Calibri" w:hAnsiTheme="majorBidi"/>
          <w:color w:val="000000"/>
          <w:sz w:val="16"/>
        </w:rPr>
        <w:t xml:space="preserve">, specifically </w:t>
      </w:r>
      <w:r w:rsidRPr="00AC5F20">
        <w:rPr>
          <w:rFonts w:asciiTheme="majorBidi" w:eastAsia="Calibri" w:hAnsiTheme="majorBidi"/>
          <w:i/>
          <w:color w:val="000000"/>
          <w:sz w:val="16"/>
        </w:rPr>
        <w:t>tefillin</w:t>
      </w:r>
      <w:r w:rsidRPr="00AC5F20">
        <w:rPr>
          <w:rFonts w:asciiTheme="majorBidi" w:eastAsia="Calibri" w:hAnsiTheme="majorBidi"/>
          <w:color w:val="000000"/>
          <w:sz w:val="16"/>
        </w:rPr>
        <w:t>.</w:t>
      </w:r>
    </w:p>
    <w:p w14:paraId="40D6D3B1" w14:textId="77777777" w:rsidR="00CF6503" w:rsidRDefault="00CF6503" w:rsidP="00CF6503">
      <w:pPr>
        <w:pBdr>
          <w:top w:val="nil"/>
          <w:left w:val="nil"/>
          <w:bottom w:val="nil"/>
          <w:right w:val="nil"/>
          <w:between w:val="nil"/>
        </w:pBdr>
        <w:spacing w:line="240" w:lineRule="auto"/>
        <w:ind w:left="0" w:hanging="2"/>
        <w:rPr>
          <w:rFonts w:ascii="Calibri" w:eastAsia="Calibri" w:hAnsi="Calibri" w:cs="Calibri"/>
          <w:color w:val="000000"/>
          <w:sz w:val="16"/>
          <w:szCs w:val="16"/>
        </w:rPr>
      </w:pPr>
    </w:p>
    <w:p w14:paraId="0C840592" w14:textId="77777777" w:rsidR="00CF6503" w:rsidRPr="00AC5F20" w:rsidRDefault="00CF6503" w:rsidP="00455F34">
      <w:pPr>
        <w:pBdr>
          <w:top w:val="nil"/>
          <w:left w:val="nil"/>
          <w:bottom w:val="nil"/>
          <w:right w:val="nil"/>
          <w:between w:val="nil"/>
        </w:pBdr>
        <w:spacing w:line="240" w:lineRule="auto"/>
        <w:ind w:left="0" w:hanging="2"/>
        <w:jc w:val="right"/>
        <w:rPr>
          <w:rFonts w:asciiTheme="majorBidi" w:hAnsiTheme="majorBidi"/>
          <w:color w:val="000000"/>
          <w:sz w:val="16"/>
        </w:rPr>
      </w:pPr>
      <w:r w:rsidRPr="00AC5F20">
        <w:rPr>
          <w:rFonts w:asciiTheme="majorBidi" w:eastAsia="Arimo" w:hAnsiTheme="majorBidi" w:cstheme="majorBidi" w:hint="cs"/>
          <w:bCs/>
          <w:color w:val="000000"/>
          <w:sz w:val="16"/>
          <w:szCs w:val="16"/>
          <w:rtl/>
          <w:lang w:bidi="he-IL"/>
        </w:rPr>
        <w:t>תלמוד</w:t>
      </w:r>
      <w:r w:rsidRPr="00AC5F20">
        <w:rPr>
          <w:rFonts w:asciiTheme="majorBidi" w:eastAsia="Arimo" w:hAnsiTheme="majorBidi" w:cstheme="majorBidi"/>
          <w:bCs/>
          <w:color w:val="000000"/>
          <w:sz w:val="16"/>
          <w:szCs w:val="16"/>
          <w:rtl/>
        </w:rPr>
        <w:t xml:space="preserve"> </w:t>
      </w:r>
      <w:r w:rsidRPr="00AC5F20">
        <w:rPr>
          <w:rFonts w:asciiTheme="majorBidi" w:eastAsia="Arimo" w:hAnsiTheme="majorBidi" w:cstheme="majorBidi" w:hint="cs"/>
          <w:bCs/>
          <w:color w:val="000000"/>
          <w:sz w:val="16"/>
          <w:szCs w:val="16"/>
          <w:rtl/>
          <w:lang w:bidi="he-IL"/>
        </w:rPr>
        <w:t>ירושלמי</w:t>
      </w:r>
      <w:r w:rsidRPr="00AC5F20">
        <w:rPr>
          <w:rFonts w:asciiTheme="majorBidi" w:eastAsia="Arimo" w:hAnsiTheme="majorBidi" w:cstheme="majorBidi"/>
          <w:bCs/>
          <w:color w:val="000000"/>
          <w:sz w:val="16"/>
          <w:szCs w:val="16"/>
          <w:rtl/>
        </w:rPr>
        <w:t xml:space="preserve"> </w:t>
      </w:r>
      <w:r w:rsidRPr="00AC5F20">
        <w:rPr>
          <w:rFonts w:asciiTheme="majorBidi" w:eastAsia="Arimo" w:hAnsiTheme="majorBidi" w:cstheme="majorBidi" w:hint="cs"/>
          <w:bCs/>
          <w:color w:val="000000"/>
          <w:sz w:val="16"/>
          <w:szCs w:val="16"/>
          <w:rtl/>
          <w:lang w:bidi="he-IL"/>
        </w:rPr>
        <w:t>מסכת</w:t>
      </w:r>
      <w:r w:rsidRPr="00AC5F20">
        <w:rPr>
          <w:rFonts w:asciiTheme="majorBidi" w:eastAsia="Arimo" w:hAnsiTheme="majorBidi" w:cstheme="majorBidi"/>
          <w:bCs/>
          <w:color w:val="000000"/>
          <w:sz w:val="16"/>
          <w:szCs w:val="16"/>
          <w:rtl/>
        </w:rPr>
        <w:t xml:space="preserve"> </w:t>
      </w:r>
      <w:r w:rsidRPr="00AC5F20">
        <w:rPr>
          <w:rFonts w:asciiTheme="majorBidi" w:eastAsia="Arimo" w:hAnsiTheme="majorBidi" w:cstheme="majorBidi" w:hint="cs"/>
          <w:bCs/>
          <w:color w:val="000000"/>
          <w:sz w:val="16"/>
          <w:szCs w:val="16"/>
          <w:rtl/>
          <w:lang w:bidi="he-IL"/>
        </w:rPr>
        <w:t>ברכות</w:t>
      </w:r>
      <w:r w:rsidRPr="00AC5F20">
        <w:rPr>
          <w:rFonts w:asciiTheme="majorBidi" w:eastAsia="Arimo" w:hAnsiTheme="majorBidi" w:cstheme="majorBidi"/>
          <w:bCs/>
          <w:color w:val="000000"/>
          <w:sz w:val="16"/>
          <w:szCs w:val="16"/>
          <w:rtl/>
        </w:rPr>
        <w:t xml:space="preserve"> </w:t>
      </w:r>
      <w:r w:rsidRPr="00AC5F20">
        <w:rPr>
          <w:rFonts w:asciiTheme="majorBidi" w:eastAsia="Arimo" w:hAnsiTheme="majorBidi" w:cstheme="majorBidi" w:hint="cs"/>
          <w:bCs/>
          <w:color w:val="000000"/>
          <w:sz w:val="16"/>
          <w:szCs w:val="16"/>
          <w:rtl/>
          <w:lang w:bidi="he-IL"/>
        </w:rPr>
        <w:t>פרק</w:t>
      </w:r>
      <w:r w:rsidRPr="00AC5F20">
        <w:rPr>
          <w:rFonts w:asciiTheme="majorBidi" w:eastAsia="Arimo" w:hAnsiTheme="majorBidi" w:cstheme="majorBidi"/>
          <w:bCs/>
          <w:color w:val="000000"/>
          <w:sz w:val="16"/>
          <w:szCs w:val="16"/>
          <w:rtl/>
        </w:rPr>
        <w:t xml:space="preserve"> </w:t>
      </w:r>
      <w:r w:rsidRPr="00AC5F20">
        <w:rPr>
          <w:rFonts w:asciiTheme="majorBidi" w:eastAsia="Arimo" w:hAnsiTheme="majorBidi" w:cstheme="majorBidi" w:hint="cs"/>
          <w:bCs/>
          <w:color w:val="000000"/>
          <w:sz w:val="16"/>
          <w:szCs w:val="16"/>
          <w:rtl/>
          <w:lang w:bidi="he-IL"/>
        </w:rPr>
        <w:t>ב</w:t>
      </w:r>
      <w:r w:rsidRPr="00AC5F20">
        <w:rPr>
          <w:rFonts w:asciiTheme="majorBidi" w:eastAsia="Arimo" w:hAnsiTheme="majorBidi" w:cstheme="majorBidi"/>
          <w:bCs/>
          <w:color w:val="000000"/>
          <w:sz w:val="16"/>
          <w:szCs w:val="16"/>
          <w:rtl/>
        </w:rPr>
        <w:t xml:space="preserve"> </w:t>
      </w:r>
      <w:r w:rsidRPr="00AC5F20">
        <w:rPr>
          <w:rFonts w:asciiTheme="majorBidi" w:eastAsia="Arimo" w:hAnsiTheme="majorBidi" w:cstheme="majorBidi" w:hint="cs"/>
          <w:bCs/>
          <w:color w:val="000000"/>
          <w:sz w:val="16"/>
          <w:szCs w:val="16"/>
          <w:rtl/>
          <w:lang w:bidi="he-IL"/>
        </w:rPr>
        <w:t>דף</w:t>
      </w:r>
      <w:r w:rsidRPr="00AC5F20">
        <w:rPr>
          <w:rFonts w:asciiTheme="majorBidi" w:eastAsia="Arimo" w:hAnsiTheme="majorBidi" w:cstheme="majorBidi"/>
          <w:bCs/>
          <w:color w:val="000000"/>
          <w:sz w:val="16"/>
          <w:szCs w:val="16"/>
          <w:rtl/>
        </w:rPr>
        <w:t xml:space="preserve"> </w:t>
      </w:r>
      <w:r w:rsidRPr="00AC5F20">
        <w:rPr>
          <w:rFonts w:asciiTheme="majorBidi" w:eastAsia="Arimo" w:hAnsiTheme="majorBidi" w:cstheme="majorBidi" w:hint="cs"/>
          <w:bCs/>
          <w:color w:val="000000"/>
          <w:sz w:val="16"/>
          <w:szCs w:val="16"/>
          <w:rtl/>
          <w:lang w:bidi="he-IL"/>
        </w:rPr>
        <w:t>ד</w:t>
      </w:r>
      <w:r w:rsidRPr="00AC5F20">
        <w:rPr>
          <w:rFonts w:asciiTheme="majorBidi" w:eastAsia="Arimo" w:hAnsiTheme="majorBidi" w:cstheme="majorBidi"/>
          <w:bCs/>
          <w:color w:val="000000"/>
          <w:sz w:val="16"/>
          <w:szCs w:val="16"/>
          <w:rtl/>
        </w:rPr>
        <w:t xml:space="preserve"> </w:t>
      </w:r>
      <w:r w:rsidRPr="00AC5F20">
        <w:rPr>
          <w:rFonts w:asciiTheme="majorBidi" w:eastAsia="Arimo" w:hAnsiTheme="majorBidi" w:cstheme="majorBidi" w:hint="cs"/>
          <w:bCs/>
          <w:color w:val="000000"/>
          <w:sz w:val="16"/>
          <w:szCs w:val="16"/>
          <w:rtl/>
          <w:lang w:bidi="he-IL"/>
        </w:rPr>
        <w:t>טור</w:t>
      </w:r>
      <w:r w:rsidRPr="00AC5F20">
        <w:rPr>
          <w:rFonts w:asciiTheme="majorBidi" w:eastAsia="Arimo" w:hAnsiTheme="majorBidi" w:cstheme="majorBidi"/>
          <w:bCs/>
          <w:color w:val="000000"/>
          <w:sz w:val="16"/>
          <w:szCs w:val="16"/>
          <w:rtl/>
        </w:rPr>
        <w:t xml:space="preserve"> </w:t>
      </w:r>
      <w:r w:rsidRPr="00AC5F20">
        <w:rPr>
          <w:rFonts w:asciiTheme="majorBidi" w:eastAsia="Arimo" w:hAnsiTheme="majorBidi" w:cstheme="majorBidi" w:hint="cs"/>
          <w:bCs/>
          <w:color w:val="000000"/>
          <w:sz w:val="16"/>
          <w:szCs w:val="16"/>
          <w:rtl/>
          <w:lang w:bidi="he-IL"/>
        </w:rPr>
        <w:t>ג</w:t>
      </w:r>
      <w:r w:rsidRPr="00AC5F20">
        <w:rPr>
          <w:rFonts w:asciiTheme="majorBidi" w:eastAsia="Arimo" w:hAnsiTheme="majorBidi" w:cstheme="majorBidi"/>
          <w:bCs/>
          <w:color w:val="000000"/>
          <w:sz w:val="16"/>
          <w:szCs w:val="16"/>
          <w:rtl/>
        </w:rPr>
        <w:t xml:space="preserve"> </w:t>
      </w:r>
    </w:p>
    <w:p w14:paraId="3FD66477" w14:textId="77777777" w:rsidR="003E2380" w:rsidRPr="003E2380" w:rsidRDefault="00CF6503" w:rsidP="003E2380">
      <w:pPr>
        <w:pBdr>
          <w:top w:val="nil"/>
          <w:left w:val="nil"/>
          <w:bottom w:val="nil"/>
          <w:right w:val="nil"/>
          <w:between w:val="nil"/>
        </w:pBdr>
        <w:bidi/>
        <w:spacing w:line="240" w:lineRule="auto"/>
        <w:ind w:left="0" w:hanging="2"/>
        <w:rPr>
          <w:rFonts w:asciiTheme="majorBidi" w:hAnsiTheme="majorBidi" w:cstheme="majorBidi"/>
          <w:color w:val="000000"/>
        </w:rPr>
      </w:pPr>
      <w:r w:rsidRPr="00AC5F20">
        <w:rPr>
          <w:rFonts w:asciiTheme="majorBidi" w:eastAsia="Arimo" w:hAnsiTheme="majorBidi" w:cstheme="majorBidi" w:hint="cs"/>
          <w:color w:val="000000"/>
          <w:sz w:val="16"/>
          <w:szCs w:val="16"/>
          <w:rtl/>
          <w:lang w:bidi="he-IL"/>
        </w:rPr>
        <w:t>נשים</w:t>
      </w:r>
      <w:r w:rsidRPr="00AC5F20">
        <w:rPr>
          <w:rFonts w:asciiTheme="majorBidi" w:eastAsia="Arimo" w:hAnsiTheme="majorBidi" w:cstheme="majorBidi"/>
          <w:color w:val="000000"/>
          <w:sz w:val="16"/>
          <w:szCs w:val="16"/>
          <w:rtl/>
        </w:rPr>
        <w:t xml:space="preserve"> </w:t>
      </w:r>
      <w:r w:rsidRPr="00AC5F20">
        <w:rPr>
          <w:rFonts w:asciiTheme="majorBidi" w:eastAsia="Arimo" w:hAnsiTheme="majorBidi" w:cstheme="majorBidi" w:hint="cs"/>
          <w:color w:val="000000"/>
          <w:sz w:val="16"/>
          <w:szCs w:val="16"/>
          <w:rtl/>
          <w:lang w:bidi="he-IL"/>
        </w:rPr>
        <w:t>שאינן</w:t>
      </w:r>
      <w:r w:rsidRPr="00AC5F20">
        <w:rPr>
          <w:rFonts w:asciiTheme="majorBidi" w:eastAsia="Arimo" w:hAnsiTheme="majorBidi" w:cstheme="majorBidi"/>
          <w:color w:val="000000"/>
          <w:sz w:val="16"/>
          <w:szCs w:val="16"/>
          <w:rtl/>
        </w:rPr>
        <w:t xml:space="preserve"> </w:t>
      </w:r>
      <w:r w:rsidRPr="00AC5F20">
        <w:rPr>
          <w:rFonts w:asciiTheme="majorBidi" w:eastAsia="Arimo" w:hAnsiTheme="majorBidi" w:cstheme="majorBidi" w:hint="cs"/>
          <w:color w:val="000000"/>
          <w:sz w:val="16"/>
          <w:szCs w:val="16"/>
          <w:rtl/>
          <w:lang w:bidi="he-IL"/>
        </w:rPr>
        <w:t>חייבות</w:t>
      </w:r>
      <w:r w:rsidRPr="00AC5F20">
        <w:rPr>
          <w:rFonts w:asciiTheme="majorBidi" w:eastAsia="Arimo" w:hAnsiTheme="majorBidi" w:cstheme="majorBidi"/>
          <w:color w:val="000000"/>
          <w:sz w:val="16"/>
          <w:szCs w:val="16"/>
          <w:rtl/>
        </w:rPr>
        <w:t xml:space="preserve"> </w:t>
      </w:r>
      <w:r w:rsidRPr="00AC5F20">
        <w:rPr>
          <w:rFonts w:asciiTheme="majorBidi" w:eastAsia="Arimo" w:hAnsiTheme="majorBidi" w:cstheme="majorBidi" w:hint="cs"/>
          <w:color w:val="000000"/>
          <w:sz w:val="16"/>
          <w:szCs w:val="16"/>
          <w:rtl/>
          <w:lang w:bidi="he-IL"/>
        </w:rPr>
        <w:t>בתלמוד</w:t>
      </w:r>
      <w:r w:rsidRPr="00AC5F20">
        <w:rPr>
          <w:rFonts w:asciiTheme="majorBidi" w:eastAsia="Arimo" w:hAnsiTheme="majorBidi" w:cstheme="majorBidi"/>
          <w:color w:val="000000"/>
          <w:sz w:val="16"/>
          <w:szCs w:val="16"/>
          <w:rtl/>
        </w:rPr>
        <w:t xml:space="preserve"> </w:t>
      </w:r>
      <w:r w:rsidRPr="00AC5F20">
        <w:rPr>
          <w:rFonts w:asciiTheme="majorBidi" w:eastAsia="Arimo" w:hAnsiTheme="majorBidi" w:cstheme="majorBidi" w:hint="cs"/>
          <w:color w:val="000000"/>
          <w:sz w:val="16"/>
          <w:szCs w:val="16"/>
          <w:rtl/>
          <w:lang w:bidi="he-IL"/>
        </w:rPr>
        <w:t>תורה</w:t>
      </w:r>
      <w:r w:rsidRPr="00AC5F20">
        <w:rPr>
          <w:rFonts w:asciiTheme="majorBidi" w:eastAsia="Arimo" w:hAnsiTheme="majorBidi" w:cstheme="majorBidi"/>
          <w:color w:val="000000"/>
          <w:sz w:val="16"/>
          <w:szCs w:val="16"/>
          <w:rtl/>
        </w:rPr>
        <w:t xml:space="preserve"> </w:t>
      </w:r>
      <w:r w:rsidRPr="00AC5F20">
        <w:rPr>
          <w:rFonts w:asciiTheme="majorBidi" w:eastAsia="Arimo" w:hAnsiTheme="majorBidi" w:cstheme="majorBidi" w:hint="cs"/>
          <w:color w:val="000000"/>
          <w:sz w:val="16"/>
          <w:szCs w:val="16"/>
          <w:rtl/>
          <w:lang w:bidi="he-IL"/>
        </w:rPr>
        <w:t>אינן</w:t>
      </w:r>
      <w:r w:rsidRPr="00AC5F20">
        <w:rPr>
          <w:rFonts w:asciiTheme="majorBidi" w:eastAsia="Arimo" w:hAnsiTheme="majorBidi" w:cstheme="majorBidi"/>
          <w:color w:val="000000"/>
          <w:sz w:val="16"/>
          <w:szCs w:val="16"/>
          <w:rtl/>
        </w:rPr>
        <w:t xml:space="preserve"> </w:t>
      </w:r>
      <w:r w:rsidRPr="00AC5F20">
        <w:rPr>
          <w:rFonts w:asciiTheme="majorBidi" w:eastAsia="Arimo" w:hAnsiTheme="majorBidi" w:cstheme="majorBidi" w:hint="cs"/>
          <w:color w:val="000000"/>
          <w:sz w:val="16"/>
          <w:szCs w:val="16"/>
          <w:rtl/>
          <w:lang w:bidi="he-IL"/>
        </w:rPr>
        <w:t>חייבין</w:t>
      </w:r>
      <w:r w:rsidRPr="00AC5F20">
        <w:rPr>
          <w:rFonts w:asciiTheme="majorBidi" w:eastAsia="Arimo" w:hAnsiTheme="majorBidi" w:cstheme="majorBidi"/>
          <w:color w:val="000000"/>
          <w:sz w:val="16"/>
          <w:szCs w:val="16"/>
          <w:rtl/>
        </w:rPr>
        <w:t xml:space="preserve"> </w:t>
      </w:r>
      <w:r w:rsidRPr="00AC5F20">
        <w:rPr>
          <w:rFonts w:asciiTheme="majorBidi" w:eastAsia="Arimo" w:hAnsiTheme="majorBidi" w:cstheme="majorBidi" w:hint="cs"/>
          <w:color w:val="000000"/>
          <w:sz w:val="16"/>
          <w:szCs w:val="16"/>
          <w:rtl/>
          <w:lang w:bidi="he-IL"/>
        </w:rPr>
        <w:t>בתפילין</w:t>
      </w:r>
      <w:r w:rsidR="003E2380" w:rsidRPr="003E2380">
        <w:rPr>
          <w:rFonts w:asciiTheme="majorBidi" w:eastAsia="Arimo" w:hAnsiTheme="majorBidi" w:cstheme="majorBidi"/>
          <w:color w:val="000000"/>
          <w:sz w:val="16"/>
          <w:szCs w:val="16"/>
          <w:rtl/>
          <w:lang w:bidi="he-IL"/>
        </w:rPr>
        <w:t>.</w:t>
      </w:r>
      <w:r w:rsidRPr="00AC5F20">
        <w:rPr>
          <w:rFonts w:asciiTheme="majorBidi" w:eastAsia="Arimo" w:hAnsiTheme="majorBidi" w:cstheme="majorBidi"/>
          <w:color w:val="000000"/>
          <w:sz w:val="16"/>
          <w:szCs w:val="16"/>
          <w:rtl/>
        </w:rPr>
        <w:t xml:space="preserve"> </w:t>
      </w:r>
      <w:proofErr w:type="spellStart"/>
      <w:r w:rsidRPr="00AC5F20">
        <w:rPr>
          <w:rFonts w:asciiTheme="majorBidi" w:eastAsia="Arimo" w:hAnsiTheme="majorBidi" w:cstheme="majorBidi" w:hint="cs"/>
          <w:color w:val="000000"/>
          <w:sz w:val="16"/>
          <w:szCs w:val="16"/>
          <w:rtl/>
          <w:lang w:bidi="he-IL"/>
        </w:rPr>
        <w:t>התיבון</w:t>
      </w:r>
      <w:proofErr w:type="spellEnd"/>
      <w:r w:rsidRPr="00AC5F20">
        <w:rPr>
          <w:rFonts w:asciiTheme="majorBidi" w:eastAsia="Arimo" w:hAnsiTheme="majorBidi" w:cstheme="majorBidi"/>
          <w:color w:val="000000"/>
          <w:sz w:val="16"/>
          <w:szCs w:val="16"/>
          <w:rtl/>
        </w:rPr>
        <w:t xml:space="preserve"> </w:t>
      </w:r>
      <w:r w:rsidRPr="00AC5F20">
        <w:rPr>
          <w:rFonts w:asciiTheme="majorBidi" w:eastAsia="Arimo" w:hAnsiTheme="majorBidi" w:cstheme="majorBidi" w:hint="cs"/>
          <w:sz w:val="16"/>
          <w:szCs w:val="16"/>
          <w:rtl/>
          <w:lang w:bidi="he-IL"/>
        </w:rPr>
        <w:t>הרי</w:t>
      </w:r>
      <w:r w:rsidRPr="00AC5F20">
        <w:rPr>
          <w:rFonts w:asciiTheme="majorBidi" w:eastAsia="Arimo" w:hAnsiTheme="majorBidi" w:cstheme="majorBidi"/>
          <w:sz w:val="16"/>
          <w:szCs w:val="16"/>
          <w:rtl/>
        </w:rPr>
        <w:t xml:space="preserve"> </w:t>
      </w:r>
      <w:r w:rsidRPr="00AC5F20">
        <w:rPr>
          <w:rFonts w:asciiTheme="majorBidi" w:eastAsia="Arimo" w:hAnsiTheme="majorBidi" w:cstheme="majorBidi" w:hint="cs"/>
          <w:sz w:val="16"/>
          <w:szCs w:val="16"/>
          <w:rtl/>
          <w:lang w:bidi="he-IL"/>
        </w:rPr>
        <w:t>מיכל</w:t>
      </w:r>
      <w:r w:rsidRPr="00AC5F20">
        <w:rPr>
          <w:rFonts w:asciiTheme="majorBidi" w:hAnsiTheme="majorBidi"/>
          <w:sz w:val="16"/>
        </w:rPr>
        <w:t xml:space="preserve"> </w:t>
      </w:r>
      <w:r w:rsidRPr="00AC5F20">
        <w:rPr>
          <w:rFonts w:asciiTheme="majorBidi" w:eastAsia="Arimo" w:hAnsiTheme="majorBidi" w:cstheme="majorBidi" w:hint="cs"/>
          <w:sz w:val="16"/>
          <w:szCs w:val="16"/>
          <w:rtl/>
          <w:lang w:bidi="he-IL"/>
        </w:rPr>
        <w:t>בת</w:t>
      </w:r>
      <w:r w:rsidRPr="00AC5F20">
        <w:rPr>
          <w:rFonts w:asciiTheme="majorBidi" w:hAnsiTheme="majorBidi"/>
          <w:sz w:val="16"/>
        </w:rPr>
        <w:t xml:space="preserve"> </w:t>
      </w:r>
      <w:r w:rsidRPr="00AC5F20">
        <w:rPr>
          <w:rFonts w:asciiTheme="majorBidi" w:eastAsia="Arimo" w:hAnsiTheme="majorBidi" w:cstheme="majorBidi" w:hint="cs"/>
          <w:sz w:val="16"/>
          <w:szCs w:val="16"/>
          <w:rtl/>
          <w:lang w:bidi="he-IL"/>
        </w:rPr>
        <w:t>כושי</w:t>
      </w:r>
      <w:r w:rsidRPr="00AC5F20">
        <w:rPr>
          <w:rFonts w:asciiTheme="majorBidi" w:eastAsia="Arimo" w:hAnsiTheme="majorBidi" w:cstheme="majorBidi"/>
          <w:sz w:val="16"/>
          <w:szCs w:val="16"/>
          <w:rtl/>
        </w:rPr>
        <w:t xml:space="preserve"> </w:t>
      </w:r>
      <w:r w:rsidRPr="003E2380">
        <w:rPr>
          <w:rFonts w:asciiTheme="majorBidi" w:eastAsia="Arimo" w:hAnsiTheme="majorBidi" w:cstheme="majorBidi"/>
          <w:color w:val="000000"/>
          <w:sz w:val="16"/>
          <w:szCs w:val="16"/>
          <w:rtl/>
          <w:lang w:bidi="he-IL"/>
        </w:rPr>
        <w:t>הית</w:t>
      </w:r>
      <w:r w:rsidR="003E2380" w:rsidRPr="003E2380">
        <w:rPr>
          <w:rFonts w:asciiTheme="majorBidi" w:hAnsiTheme="majorBidi" w:cstheme="majorBidi"/>
          <w:color w:val="000000"/>
          <w:sz w:val="16"/>
          <w:szCs w:val="16"/>
          <w:rtl/>
          <w:lang w:bidi="he-IL"/>
        </w:rPr>
        <w:t>ה</w:t>
      </w:r>
      <w:r w:rsidR="003E2380" w:rsidRPr="00AC5F20">
        <w:rPr>
          <w:rFonts w:asciiTheme="majorBidi" w:hAnsiTheme="majorBidi" w:cstheme="majorBidi"/>
          <w:color w:val="000000"/>
          <w:sz w:val="16"/>
          <w:szCs w:val="16"/>
          <w:rtl/>
          <w:lang w:bidi="he-IL"/>
        </w:rPr>
        <w:t xml:space="preserve"> </w:t>
      </w:r>
      <w:r w:rsidRPr="00AC5F20">
        <w:rPr>
          <w:rFonts w:asciiTheme="majorBidi" w:eastAsia="Arimo" w:hAnsiTheme="majorBidi" w:cstheme="majorBidi" w:hint="cs"/>
          <w:color w:val="000000"/>
          <w:sz w:val="16"/>
          <w:szCs w:val="16"/>
          <w:rtl/>
          <w:lang w:bidi="he-IL"/>
        </w:rPr>
        <w:t>לובשת</w:t>
      </w:r>
      <w:r w:rsidRPr="00AC5F20">
        <w:rPr>
          <w:rFonts w:asciiTheme="majorBidi" w:eastAsia="Arimo" w:hAnsiTheme="majorBidi" w:cstheme="majorBidi"/>
          <w:color w:val="000000"/>
          <w:sz w:val="16"/>
          <w:szCs w:val="16"/>
          <w:rtl/>
        </w:rPr>
        <w:t xml:space="preserve"> </w:t>
      </w:r>
      <w:r w:rsidRPr="003E2380">
        <w:rPr>
          <w:rFonts w:asciiTheme="majorBidi" w:eastAsia="Arimo" w:hAnsiTheme="majorBidi" w:cstheme="majorBidi"/>
          <w:color w:val="000000"/>
          <w:sz w:val="16"/>
          <w:szCs w:val="16"/>
          <w:rtl/>
          <w:lang w:bidi="he-IL"/>
        </w:rPr>
        <w:t>תפיל</w:t>
      </w:r>
      <w:r w:rsidR="003E2380">
        <w:rPr>
          <w:rFonts w:asciiTheme="majorBidi" w:eastAsia="Arimo" w:hAnsiTheme="majorBidi" w:cstheme="majorBidi" w:hint="cs"/>
          <w:color w:val="000000"/>
          <w:sz w:val="16"/>
          <w:szCs w:val="16"/>
          <w:rtl/>
          <w:lang w:bidi="he-IL"/>
        </w:rPr>
        <w:t>ין</w:t>
      </w:r>
      <w:r w:rsidR="003E2380" w:rsidRPr="00AC5F20">
        <w:rPr>
          <w:rFonts w:asciiTheme="majorBidi" w:eastAsia="Arimo" w:hAnsiTheme="majorBidi" w:cstheme="majorBidi"/>
          <w:color w:val="000000"/>
          <w:sz w:val="16"/>
          <w:szCs w:val="16"/>
          <w:rtl/>
          <w:lang w:bidi="he-IL"/>
        </w:rPr>
        <w:t xml:space="preserve"> </w:t>
      </w:r>
      <w:r w:rsidRPr="00AC5F20">
        <w:rPr>
          <w:rFonts w:asciiTheme="majorBidi" w:eastAsia="Arimo" w:hAnsiTheme="majorBidi" w:cstheme="majorBidi" w:hint="cs"/>
          <w:color w:val="000000"/>
          <w:sz w:val="16"/>
          <w:szCs w:val="16"/>
          <w:rtl/>
          <w:lang w:bidi="he-IL"/>
        </w:rPr>
        <w:t>ואשתו</w:t>
      </w:r>
      <w:r w:rsidRPr="00AC5F20">
        <w:rPr>
          <w:rFonts w:asciiTheme="majorBidi" w:eastAsia="Arimo" w:hAnsiTheme="majorBidi" w:cstheme="majorBidi"/>
          <w:color w:val="000000"/>
          <w:sz w:val="16"/>
          <w:szCs w:val="16"/>
          <w:rtl/>
        </w:rPr>
        <w:t xml:space="preserve"> </w:t>
      </w:r>
      <w:r w:rsidRPr="00AC5F20">
        <w:rPr>
          <w:rFonts w:asciiTheme="majorBidi" w:eastAsia="Arimo" w:hAnsiTheme="majorBidi" w:cstheme="majorBidi" w:hint="cs"/>
          <w:color w:val="000000"/>
          <w:sz w:val="16"/>
          <w:szCs w:val="16"/>
          <w:rtl/>
          <w:lang w:bidi="he-IL"/>
        </w:rPr>
        <w:t>של</w:t>
      </w:r>
      <w:r w:rsidRPr="00AC5F20">
        <w:rPr>
          <w:rFonts w:asciiTheme="majorBidi" w:eastAsia="Arimo" w:hAnsiTheme="majorBidi" w:cstheme="majorBidi"/>
          <w:color w:val="000000"/>
          <w:sz w:val="16"/>
          <w:szCs w:val="16"/>
          <w:rtl/>
        </w:rPr>
        <w:t xml:space="preserve"> </w:t>
      </w:r>
      <w:r w:rsidRPr="00AC5F20">
        <w:rPr>
          <w:rFonts w:asciiTheme="majorBidi" w:eastAsia="Arimo" w:hAnsiTheme="majorBidi" w:cstheme="majorBidi" w:hint="cs"/>
          <w:color w:val="000000"/>
          <w:sz w:val="16"/>
          <w:szCs w:val="16"/>
          <w:rtl/>
          <w:lang w:bidi="he-IL"/>
        </w:rPr>
        <w:t>יונה</w:t>
      </w:r>
      <w:r w:rsidRPr="00AC5F20">
        <w:rPr>
          <w:rFonts w:asciiTheme="majorBidi" w:eastAsia="Arimo" w:hAnsiTheme="majorBidi" w:cstheme="majorBidi"/>
          <w:color w:val="000000"/>
          <w:sz w:val="16"/>
          <w:szCs w:val="16"/>
          <w:rtl/>
        </w:rPr>
        <w:t xml:space="preserve"> </w:t>
      </w:r>
      <w:r w:rsidRPr="003E2380">
        <w:rPr>
          <w:rFonts w:asciiTheme="majorBidi" w:eastAsia="Arimo" w:hAnsiTheme="majorBidi" w:cstheme="majorBidi"/>
          <w:color w:val="000000"/>
          <w:sz w:val="16"/>
          <w:szCs w:val="16"/>
          <w:rtl/>
          <w:lang w:bidi="he-IL"/>
        </w:rPr>
        <w:t>הי</w:t>
      </w:r>
      <w:r w:rsidR="003E2380">
        <w:rPr>
          <w:rFonts w:asciiTheme="majorBidi" w:eastAsia="Arimo" w:hAnsiTheme="majorBidi" w:cstheme="majorBidi" w:hint="cs"/>
          <w:color w:val="000000"/>
          <w:sz w:val="16"/>
          <w:szCs w:val="16"/>
          <w:rtl/>
          <w:lang w:bidi="he-IL"/>
        </w:rPr>
        <w:t>תה</w:t>
      </w:r>
      <w:r w:rsidRPr="00AC5F20">
        <w:rPr>
          <w:rFonts w:asciiTheme="majorBidi" w:hAnsiTheme="majorBidi"/>
          <w:color w:val="000000"/>
          <w:sz w:val="16"/>
        </w:rPr>
        <w:t xml:space="preserve"> </w:t>
      </w:r>
      <w:r w:rsidRPr="00AC5F20">
        <w:rPr>
          <w:rFonts w:asciiTheme="majorBidi" w:eastAsia="Arimo" w:hAnsiTheme="majorBidi" w:cstheme="majorBidi" w:hint="cs"/>
          <w:color w:val="000000"/>
          <w:sz w:val="16"/>
          <w:szCs w:val="16"/>
          <w:rtl/>
          <w:lang w:bidi="he-IL"/>
        </w:rPr>
        <w:t>עולה</w:t>
      </w:r>
      <w:r w:rsidRPr="00AC5F20">
        <w:rPr>
          <w:rFonts w:asciiTheme="majorBidi" w:eastAsia="Arimo" w:hAnsiTheme="majorBidi" w:cstheme="majorBidi"/>
          <w:color w:val="000000"/>
          <w:sz w:val="16"/>
          <w:szCs w:val="16"/>
          <w:rtl/>
        </w:rPr>
        <w:t xml:space="preserve"> </w:t>
      </w:r>
      <w:r w:rsidRPr="003E2380">
        <w:rPr>
          <w:rFonts w:asciiTheme="majorBidi" w:eastAsia="Arimo" w:hAnsiTheme="majorBidi" w:cstheme="majorBidi"/>
          <w:color w:val="000000"/>
          <w:sz w:val="16"/>
          <w:szCs w:val="16"/>
          <w:rtl/>
          <w:lang w:bidi="he-IL"/>
        </w:rPr>
        <w:t>לרגלי</w:t>
      </w:r>
      <w:r w:rsidR="003E2380">
        <w:rPr>
          <w:rFonts w:asciiTheme="majorBidi" w:hAnsiTheme="majorBidi" w:cstheme="majorBidi" w:hint="cs"/>
          <w:color w:val="000000"/>
          <w:sz w:val="16"/>
          <w:szCs w:val="16"/>
          <w:rtl/>
          <w:lang w:bidi="he-IL"/>
        </w:rPr>
        <w:t>ם</w:t>
      </w:r>
      <w:r w:rsidR="003E2380" w:rsidRPr="00AC5F20">
        <w:rPr>
          <w:rFonts w:asciiTheme="majorBidi" w:hAnsiTheme="majorBidi" w:cstheme="majorBidi"/>
          <w:color w:val="000000"/>
          <w:sz w:val="16"/>
          <w:szCs w:val="16"/>
          <w:rtl/>
          <w:lang w:bidi="he-IL"/>
        </w:rPr>
        <w:t xml:space="preserve"> </w:t>
      </w:r>
      <w:r w:rsidRPr="00AC5F20">
        <w:rPr>
          <w:rFonts w:asciiTheme="majorBidi" w:eastAsia="Arimo" w:hAnsiTheme="majorBidi" w:cstheme="majorBidi" w:hint="cs"/>
          <w:color w:val="000000"/>
          <w:sz w:val="16"/>
          <w:szCs w:val="16"/>
          <w:rtl/>
          <w:lang w:bidi="he-IL"/>
        </w:rPr>
        <w:t>ולא</w:t>
      </w:r>
      <w:r w:rsidRPr="00AC5F20">
        <w:rPr>
          <w:rFonts w:asciiTheme="majorBidi" w:eastAsia="Arimo" w:hAnsiTheme="majorBidi" w:cstheme="majorBidi"/>
          <w:color w:val="000000"/>
          <w:sz w:val="16"/>
          <w:szCs w:val="16"/>
          <w:rtl/>
        </w:rPr>
        <w:t xml:space="preserve"> </w:t>
      </w:r>
      <w:r w:rsidRPr="00AC5F20">
        <w:rPr>
          <w:rFonts w:asciiTheme="majorBidi" w:eastAsia="Arimo" w:hAnsiTheme="majorBidi" w:cstheme="majorBidi" w:hint="cs"/>
          <w:color w:val="000000"/>
          <w:sz w:val="16"/>
          <w:szCs w:val="16"/>
          <w:rtl/>
          <w:lang w:bidi="he-IL"/>
        </w:rPr>
        <w:t>מיחו</w:t>
      </w:r>
      <w:r w:rsidRPr="00AC5F20">
        <w:rPr>
          <w:rFonts w:asciiTheme="majorBidi" w:eastAsia="Arimo" w:hAnsiTheme="majorBidi" w:cstheme="majorBidi"/>
          <w:color w:val="000000"/>
          <w:sz w:val="16"/>
          <w:szCs w:val="16"/>
          <w:rtl/>
        </w:rPr>
        <w:t xml:space="preserve"> </w:t>
      </w:r>
      <w:r w:rsidRPr="00AC5F20">
        <w:rPr>
          <w:rFonts w:asciiTheme="majorBidi" w:eastAsia="Arimo" w:hAnsiTheme="majorBidi" w:cstheme="majorBidi" w:hint="cs"/>
          <w:color w:val="000000"/>
          <w:sz w:val="16"/>
          <w:szCs w:val="16"/>
          <w:rtl/>
          <w:lang w:bidi="he-IL"/>
        </w:rPr>
        <w:t>בידיה</w:t>
      </w:r>
      <w:r w:rsidRPr="00AC5F20">
        <w:rPr>
          <w:rFonts w:asciiTheme="majorBidi" w:eastAsia="Arimo" w:hAnsiTheme="majorBidi" w:cstheme="majorBidi"/>
          <w:color w:val="000000"/>
          <w:sz w:val="16"/>
          <w:szCs w:val="16"/>
          <w:rtl/>
        </w:rPr>
        <w:t xml:space="preserve"> </w:t>
      </w:r>
      <w:r w:rsidRPr="003E2380">
        <w:rPr>
          <w:rFonts w:asciiTheme="majorBidi" w:eastAsia="Arimo" w:hAnsiTheme="majorBidi" w:cstheme="majorBidi"/>
          <w:color w:val="000000"/>
          <w:sz w:val="16"/>
          <w:szCs w:val="16"/>
          <w:rtl/>
          <w:lang w:bidi="he-IL"/>
        </w:rPr>
        <w:t>חכ</w:t>
      </w:r>
      <w:r w:rsidR="003E2380">
        <w:rPr>
          <w:rFonts w:asciiTheme="majorBidi" w:eastAsia="Arimo" w:hAnsiTheme="majorBidi" w:cstheme="majorBidi" w:hint="cs"/>
          <w:color w:val="000000"/>
          <w:sz w:val="16"/>
          <w:szCs w:val="16"/>
          <w:rtl/>
          <w:lang w:bidi="he-IL"/>
        </w:rPr>
        <w:t>מים?</w:t>
      </w:r>
      <w:r w:rsidR="003E2380" w:rsidRPr="00AC5F20">
        <w:rPr>
          <w:rFonts w:asciiTheme="majorBidi" w:eastAsia="Arimo" w:hAnsiTheme="majorBidi" w:cstheme="majorBidi"/>
          <w:color w:val="000000"/>
          <w:sz w:val="16"/>
          <w:szCs w:val="16"/>
          <w:rtl/>
          <w:lang w:bidi="he-IL"/>
        </w:rPr>
        <w:t xml:space="preserve"> </w:t>
      </w:r>
      <w:r w:rsidRPr="00AC5F20">
        <w:rPr>
          <w:rFonts w:asciiTheme="majorBidi" w:eastAsia="Arimo" w:hAnsiTheme="majorBidi" w:cstheme="majorBidi" w:hint="cs"/>
          <w:color w:val="000000"/>
          <w:sz w:val="16"/>
          <w:szCs w:val="16"/>
          <w:rtl/>
          <w:lang w:bidi="he-IL"/>
        </w:rPr>
        <w:t>ר</w:t>
      </w:r>
      <w:r w:rsidR="003E2380" w:rsidRPr="00AC5F20">
        <w:rPr>
          <w:rFonts w:asciiTheme="majorBidi" w:eastAsia="Arimo" w:hAnsiTheme="majorBidi" w:cstheme="majorBidi"/>
          <w:color w:val="000000"/>
          <w:sz w:val="16"/>
          <w:szCs w:val="16"/>
          <w:rtl/>
          <w:lang w:bidi="he-IL"/>
        </w:rPr>
        <w:t>'</w:t>
      </w:r>
      <w:r w:rsidRPr="00AC5F20">
        <w:rPr>
          <w:rFonts w:asciiTheme="majorBidi" w:hAnsiTheme="majorBidi"/>
          <w:color w:val="000000"/>
          <w:sz w:val="16"/>
        </w:rPr>
        <w:t xml:space="preserve"> </w:t>
      </w:r>
      <w:r w:rsidRPr="00AC5F20">
        <w:rPr>
          <w:rFonts w:asciiTheme="majorBidi" w:eastAsia="Arimo" w:hAnsiTheme="majorBidi" w:cstheme="majorBidi" w:hint="cs"/>
          <w:color w:val="000000"/>
          <w:sz w:val="16"/>
          <w:szCs w:val="16"/>
          <w:rtl/>
          <w:lang w:bidi="he-IL"/>
        </w:rPr>
        <w:t>חזקיה</w:t>
      </w:r>
      <w:r w:rsidRPr="00AC5F20">
        <w:rPr>
          <w:rFonts w:asciiTheme="majorBidi" w:eastAsia="Arimo" w:hAnsiTheme="majorBidi" w:cstheme="majorBidi"/>
          <w:color w:val="000000"/>
          <w:sz w:val="16"/>
          <w:szCs w:val="16"/>
          <w:rtl/>
        </w:rPr>
        <w:t xml:space="preserve"> </w:t>
      </w:r>
      <w:r w:rsidRPr="00AC5F20">
        <w:rPr>
          <w:rFonts w:asciiTheme="majorBidi" w:eastAsia="Arimo" w:hAnsiTheme="majorBidi" w:cstheme="majorBidi" w:hint="cs"/>
          <w:color w:val="000000"/>
          <w:sz w:val="16"/>
          <w:szCs w:val="16"/>
          <w:rtl/>
          <w:lang w:bidi="he-IL"/>
        </w:rPr>
        <w:t>בשם</w:t>
      </w:r>
      <w:r w:rsidRPr="00AC5F20">
        <w:rPr>
          <w:rFonts w:asciiTheme="majorBidi" w:eastAsia="Arimo" w:hAnsiTheme="majorBidi" w:cstheme="majorBidi"/>
          <w:color w:val="000000"/>
          <w:sz w:val="16"/>
          <w:szCs w:val="16"/>
          <w:rtl/>
        </w:rPr>
        <w:t xml:space="preserve"> </w:t>
      </w:r>
      <w:r w:rsidRPr="00AC5F20">
        <w:rPr>
          <w:rFonts w:asciiTheme="majorBidi" w:eastAsia="Arimo" w:hAnsiTheme="majorBidi" w:cstheme="majorBidi" w:hint="cs"/>
          <w:color w:val="000000"/>
          <w:sz w:val="16"/>
          <w:szCs w:val="16"/>
          <w:rtl/>
          <w:lang w:bidi="he-IL"/>
        </w:rPr>
        <w:t>ר</w:t>
      </w:r>
      <w:r w:rsidR="008932BF" w:rsidRPr="00AC5F20">
        <w:rPr>
          <w:rFonts w:asciiTheme="majorBidi" w:eastAsia="Arimo" w:hAnsiTheme="majorBidi" w:cstheme="majorBidi"/>
          <w:color w:val="000000"/>
          <w:sz w:val="16"/>
          <w:szCs w:val="16"/>
          <w:rtl/>
          <w:lang w:bidi="he-IL"/>
        </w:rPr>
        <w:t xml:space="preserve">' </w:t>
      </w:r>
      <w:r w:rsidR="008932BF" w:rsidRPr="00AC5F20">
        <w:rPr>
          <w:rFonts w:asciiTheme="majorBidi" w:eastAsia="Arimo" w:hAnsiTheme="majorBidi" w:cstheme="majorBidi" w:hint="cs"/>
          <w:color w:val="000000"/>
          <w:sz w:val="16"/>
          <w:szCs w:val="16"/>
          <w:rtl/>
          <w:lang w:bidi="he-IL"/>
        </w:rPr>
        <w:t>אב</w:t>
      </w:r>
      <w:r w:rsidRPr="00AC5F20">
        <w:rPr>
          <w:rFonts w:asciiTheme="majorBidi" w:eastAsia="Arimo" w:hAnsiTheme="majorBidi" w:cstheme="majorBidi" w:hint="cs"/>
          <w:color w:val="000000"/>
          <w:sz w:val="16"/>
          <w:szCs w:val="16"/>
          <w:rtl/>
          <w:lang w:bidi="he-IL"/>
        </w:rPr>
        <w:t>הו</w:t>
      </w:r>
      <w:r w:rsidR="008932BF">
        <w:rPr>
          <w:rFonts w:asciiTheme="majorBidi" w:eastAsia="Arimo" w:hAnsiTheme="majorBidi" w:cstheme="majorBidi" w:hint="cs"/>
          <w:color w:val="000000"/>
          <w:sz w:val="16"/>
          <w:szCs w:val="16"/>
          <w:rtl/>
          <w:lang w:bidi="he-IL"/>
        </w:rPr>
        <w:t>:</w:t>
      </w:r>
      <w:r w:rsidRPr="00AC5F20">
        <w:rPr>
          <w:rFonts w:asciiTheme="majorBidi" w:eastAsia="Arimo" w:hAnsiTheme="majorBidi" w:cstheme="majorBidi"/>
          <w:color w:val="000000"/>
          <w:sz w:val="16"/>
          <w:szCs w:val="16"/>
          <w:rtl/>
        </w:rPr>
        <w:t xml:space="preserve"> </w:t>
      </w:r>
      <w:r w:rsidRPr="00AC5F20">
        <w:rPr>
          <w:rFonts w:asciiTheme="majorBidi" w:eastAsia="Arimo" w:hAnsiTheme="majorBidi" w:cstheme="majorBidi" w:hint="cs"/>
          <w:color w:val="000000"/>
          <w:sz w:val="16"/>
          <w:szCs w:val="16"/>
          <w:rtl/>
          <w:lang w:bidi="he-IL"/>
        </w:rPr>
        <w:t>אשתו</w:t>
      </w:r>
      <w:r w:rsidRPr="00AC5F20">
        <w:rPr>
          <w:rFonts w:asciiTheme="majorBidi" w:eastAsia="Arimo" w:hAnsiTheme="majorBidi" w:cstheme="majorBidi"/>
          <w:color w:val="000000"/>
          <w:sz w:val="16"/>
          <w:szCs w:val="16"/>
          <w:rtl/>
        </w:rPr>
        <w:t xml:space="preserve"> </w:t>
      </w:r>
      <w:r w:rsidRPr="00AC5F20">
        <w:rPr>
          <w:rFonts w:asciiTheme="majorBidi" w:eastAsia="Arimo" w:hAnsiTheme="majorBidi" w:cstheme="majorBidi" w:hint="cs"/>
          <w:color w:val="000000"/>
          <w:sz w:val="16"/>
          <w:szCs w:val="16"/>
          <w:rtl/>
          <w:lang w:bidi="he-IL"/>
        </w:rPr>
        <w:t>של</w:t>
      </w:r>
      <w:r w:rsidRPr="00AC5F20">
        <w:rPr>
          <w:rFonts w:asciiTheme="majorBidi" w:eastAsia="Arimo" w:hAnsiTheme="majorBidi" w:cstheme="majorBidi"/>
          <w:color w:val="000000"/>
          <w:sz w:val="16"/>
          <w:szCs w:val="16"/>
          <w:rtl/>
        </w:rPr>
        <w:t xml:space="preserve"> </w:t>
      </w:r>
      <w:r w:rsidRPr="00AC5F20">
        <w:rPr>
          <w:rFonts w:asciiTheme="majorBidi" w:eastAsia="Arimo" w:hAnsiTheme="majorBidi" w:cstheme="majorBidi" w:hint="cs"/>
          <w:color w:val="000000"/>
          <w:sz w:val="16"/>
          <w:szCs w:val="16"/>
          <w:rtl/>
          <w:lang w:bidi="he-IL"/>
        </w:rPr>
        <w:t>יונה</w:t>
      </w:r>
      <w:r w:rsidRPr="00AC5F20">
        <w:rPr>
          <w:rFonts w:asciiTheme="majorBidi" w:eastAsia="Arimo" w:hAnsiTheme="majorBidi" w:cstheme="majorBidi"/>
          <w:color w:val="000000"/>
          <w:sz w:val="16"/>
          <w:szCs w:val="16"/>
          <w:rtl/>
        </w:rPr>
        <w:t xml:space="preserve"> </w:t>
      </w:r>
      <w:r w:rsidRPr="00AC5F20">
        <w:rPr>
          <w:rFonts w:asciiTheme="majorBidi" w:eastAsia="Arimo" w:hAnsiTheme="majorBidi" w:cstheme="majorBidi" w:hint="cs"/>
          <w:color w:val="000000"/>
          <w:sz w:val="16"/>
          <w:szCs w:val="16"/>
          <w:rtl/>
          <w:lang w:bidi="he-IL"/>
        </w:rPr>
        <w:t>הושבה</w:t>
      </w:r>
      <w:r w:rsidR="008932BF">
        <w:rPr>
          <w:rFonts w:asciiTheme="majorBidi" w:eastAsia="Arimo" w:hAnsiTheme="majorBidi" w:cstheme="majorBidi" w:hint="cs"/>
          <w:color w:val="000000"/>
          <w:sz w:val="16"/>
          <w:szCs w:val="16"/>
          <w:rtl/>
          <w:lang w:bidi="he-IL"/>
        </w:rPr>
        <w:t>,</w:t>
      </w:r>
      <w:r w:rsidRPr="00AC5F20">
        <w:rPr>
          <w:rFonts w:asciiTheme="majorBidi" w:eastAsia="Arimo" w:hAnsiTheme="majorBidi" w:cstheme="majorBidi"/>
          <w:color w:val="000000"/>
          <w:sz w:val="16"/>
          <w:szCs w:val="16"/>
          <w:rtl/>
        </w:rPr>
        <w:t xml:space="preserve"> </w:t>
      </w:r>
      <w:r w:rsidRPr="00AC5F20">
        <w:rPr>
          <w:rFonts w:asciiTheme="majorBidi" w:eastAsia="Arimo" w:hAnsiTheme="majorBidi" w:cstheme="majorBidi" w:hint="cs"/>
          <w:color w:val="000000"/>
          <w:sz w:val="16"/>
          <w:szCs w:val="16"/>
          <w:rtl/>
          <w:lang w:bidi="he-IL"/>
        </w:rPr>
        <w:t>מיכל</w:t>
      </w:r>
      <w:r w:rsidRPr="00AC5F20">
        <w:rPr>
          <w:rFonts w:asciiTheme="majorBidi" w:eastAsia="Arimo" w:hAnsiTheme="majorBidi" w:cstheme="majorBidi"/>
          <w:color w:val="000000"/>
          <w:sz w:val="16"/>
          <w:szCs w:val="16"/>
          <w:rtl/>
        </w:rPr>
        <w:t xml:space="preserve"> </w:t>
      </w:r>
      <w:r w:rsidRPr="00AC5F20">
        <w:rPr>
          <w:rFonts w:asciiTheme="majorBidi" w:eastAsia="Arimo" w:hAnsiTheme="majorBidi" w:cstheme="majorBidi" w:hint="cs"/>
          <w:color w:val="000000"/>
          <w:sz w:val="16"/>
          <w:szCs w:val="16"/>
          <w:rtl/>
          <w:lang w:bidi="he-IL"/>
        </w:rPr>
        <w:t>בת</w:t>
      </w:r>
      <w:r w:rsidRPr="00AC5F20">
        <w:rPr>
          <w:rFonts w:asciiTheme="majorBidi" w:eastAsia="Arimo" w:hAnsiTheme="majorBidi" w:cstheme="majorBidi"/>
          <w:color w:val="000000"/>
          <w:sz w:val="16"/>
          <w:szCs w:val="16"/>
          <w:rtl/>
        </w:rPr>
        <w:t xml:space="preserve"> </w:t>
      </w:r>
      <w:r w:rsidRPr="00AC5F20">
        <w:rPr>
          <w:rFonts w:asciiTheme="majorBidi" w:eastAsia="Arimo" w:hAnsiTheme="majorBidi" w:cstheme="majorBidi" w:hint="cs"/>
          <w:color w:val="000000"/>
          <w:sz w:val="16"/>
          <w:szCs w:val="16"/>
          <w:rtl/>
          <w:lang w:bidi="he-IL"/>
        </w:rPr>
        <w:t>כושי</w:t>
      </w:r>
      <w:r w:rsidRPr="00AC5F20">
        <w:rPr>
          <w:rFonts w:asciiTheme="majorBidi" w:eastAsia="Arimo" w:hAnsiTheme="majorBidi" w:cstheme="majorBidi"/>
          <w:color w:val="000000"/>
          <w:sz w:val="16"/>
          <w:szCs w:val="16"/>
          <w:rtl/>
        </w:rPr>
        <w:t xml:space="preserve"> </w:t>
      </w:r>
      <w:r w:rsidRPr="00AC5F20">
        <w:rPr>
          <w:rFonts w:asciiTheme="majorBidi" w:eastAsia="Arimo" w:hAnsiTheme="majorBidi" w:cstheme="majorBidi" w:hint="cs"/>
          <w:color w:val="000000"/>
          <w:sz w:val="16"/>
          <w:szCs w:val="16"/>
          <w:rtl/>
          <w:lang w:bidi="he-IL"/>
        </w:rPr>
        <w:t>מיחו</w:t>
      </w:r>
      <w:r w:rsidRPr="00AC5F20">
        <w:rPr>
          <w:rFonts w:asciiTheme="majorBidi" w:eastAsia="Arimo" w:hAnsiTheme="majorBidi" w:cstheme="majorBidi"/>
          <w:color w:val="000000"/>
          <w:sz w:val="16"/>
          <w:szCs w:val="16"/>
          <w:rtl/>
        </w:rPr>
        <w:t xml:space="preserve"> </w:t>
      </w:r>
      <w:r w:rsidRPr="00AC5F20">
        <w:rPr>
          <w:rFonts w:asciiTheme="majorBidi" w:eastAsia="Arimo" w:hAnsiTheme="majorBidi" w:cstheme="majorBidi" w:hint="cs"/>
          <w:color w:val="000000"/>
          <w:sz w:val="16"/>
          <w:szCs w:val="16"/>
          <w:rtl/>
          <w:lang w:bidi="he-IL"/>
        </w:rPr>
        <w:t>בידיה</w:t>
      </w:r>
      <w:r w:rsidRPr="00AC5F20">
        <w:rPr>
          <w:rFonts w:asciiTheme="majorBidi" w:eastAsia="Arimo" w:hAnsiTheme="majorBidi" w:cstheme="majorBidi"/>
          <w:color w:val="000000"/>
          <w:sz w:val="16"/>
          <w:szCs w:val="16"/>
          <w:rtl/>
        </w:rPr>
        <w:t xml:space="preserve"> </w:t>
      </w:r>
      <w:r w:rsidRPr="003E2380">
        <w:rPr>
          <w:rFonts w:asciiTheme="majorBidi" w:eastAsia="Arimo" w:hAnsiTheme="majorBidi" w:cstheme="majorBidi"/>
          <w:color w:val="000000"/>
          <w:sz w:val="16"/>
          <w:szCs w:val="16"/>
          <w:rtl/>
          <w:lang w:bidi="he-IL"/>
        </w:rPr>
        <w:t>ח</w:t>
      </w:r>
      <w:r w:rsidR="003E2380" w:rsidRPr="003E2380">
        <w:rPr>
          <w:rFonts w:asciiTheme="majorBidi" w:eastAsia="Arimo" w:hAnsiTheme="majorBidi" w:cstheme="majorBidi"/>
          <w:color w:val="000000"/>
          <w:sz w:val="16"/>
          <w:szCs w:val="16"/>
          <w:rtl/>
          <w:lang w:bidi="he-IL"/>
        </w:rPr>
        <w:t>כמים.</w:t>
      </w:r>
      <w:r w:rsidRPr="003E2380">
        <w:rPr>
          <w:rFonts w:asciiTheme="majorBidi" w:hAnsiTheme="majorBidi" w:cstheme="majorBidi"/>
          <w:color w:val="000000"/>
        </w:rPr>
        <w:t xml:space="preserve"> </w:t>
      </w:r>
    </w:p>
    <w:p w14:paraId="1ED90C70" w14:textId="77777777" w:rsidR="00CF6503" w:rsidRDefault="00CF6503" w:rsidP="00AC5F20">
      <w:pPr>
        <w:pBdr>
          <w:top w:val="nil"/>
          <w:left w:val="nil"/>
          <w:bottom w:val="nil"/>
          <w:right w:val="nil"/>
          <w:between w:val="nil"/>
        </w:pBdr>
        <w:spacing w:line="240" w:lineRule="auto"/>
        <w:ind w:left="0" w:hanging="2"/>
        <w:rPr>
          <w:b/>
          <w:color w:val="000000"/>
          <w:sz w:val="16"/>
          <w:szCs w:val="16"/>
        </w:rPr>
      </w:pPr>
      <w:r>
        <w:rPr>
          <w:color w:val="000000"/>
        </w:rPr>
        <w:tab/>
      </w:r>
      <w:proofErr w:type="spellStart"/>
      <w:r>
        <w:rPr>
          <w:b/>
          <w:color w:val="000000"/>
          <w:sz w:val="16"/>
          <w:szCs w:val="16"/>
        </w:rPr>
        <w:t>Yerushalmi</w:t>
      </w:r>
      <w:proofErr w:type="spellEnd"/>
      <w:r>
        <w:rPr>
          <w:b/>
          <w:color w:val="000000"/>
          <w:sz w:val="16"/>
          <w:szCs w:val="16"/>
        </w:rPr>
        <w:t xml:space="preserve"> Bera</w:t>
      </w:r>
      <w:r w:rsidR="00C42C60">
        <w:rPr>
          <w:b/>
          <w:color w:val="000000"/>
          <w:sz w:val="16"/>
          <w:szCs w:val="16"/>
        </w:rPr>
        <w:t>k</w:t>
      </w:r>
      <w:r>
        <w:rPr>
          <w:b/>
          <w:color w:val="000000"/>
          <w:sz w:val="16"/>
          <w:szCs w:val="16"/>
        </w:rPr>
        <w:t xml:space="preserve">hot </w:t>
      </w:r>
      <w:r w:rsidR="003E2380">
        <w:rPr>
          <w:b/>
          <w:color w:val="000000"/>
          <w:sz w:val="16"/>
          <w:szCs w:val="16"/>
        </w:rPr>
        <w:t>Ch. 2</w:t>
      </w:r>
    </w:p>
    <w:p w14:paraId="07BEEB0D" w14:textId="77777777" w:rsidR="00CF6503" w:rsidRDefault="00CF6503" w:rsidP="00AC5F20">
      <w:pPr>
        <w:pBdr>
          <w:top w:val="nil"/>
          <w:left w:val="nil"/>
          <w:bottom w:val="nil"/>
          <w:right w:val="nil"/>
          <w:between w:val="nil"/>
        </w:pBdr>
        <w:spacing w:line="240" w:lineRule="auto"/>
        <w:ind w:left="0" w:hanging="2"/>
        <w:rPr>
          <w:color w:val="000000"/>
          <w:sz w:val="16"/>
          <w:szCs w:val="16"/>
        </w:rPr>
      </w:pPr>
      <w:r>
        <w:rPr>
          <w:color w:val="000000"/>
          <w:sz w:val="16"/>
          <w:szCs w:val="16"/>
        </w:rPr>
        <w:t xml:space="preserve">We have learned elsewhere: Women and </w:t>
      </w:r>
      <w:proofErr w:type="gramStart"/>
      <w:r>
        <w:rPr>
          <w:color w:val="000000"/>
          <w:sz w:val="16"/>
          <w:szCs w:val="16"/>
        </w:rPr>
        <w:t>bondsmen</w:t>
      </w:r>
      <w:proofErr w:type="gramEnd"/>
      <w:r>
        <w:rPr>
          <w:color w:val="000000"/>
          <w:sz w:val="16"/>
          <w:szCs w:val="16"/>
        </w:rPr>
        <w:t xml:space="preserve"> are exempt from reciting the </w:t>
      </w:r>
      <w:r w:rsidRPr="00AC5F20">
        <w:rPr>
          <w:i/>
          <w:color w:val="000000"/>
          <w:sz w:val="16"/>
        </w:rPr>
        <w:t>Shema</w:t>
      </w:r>
      <w:r>
        <w:rPr>
          <w:color w:val="000000"/>
          <w:sz w:val="16"/>
          <w:szCs w:val="16"/>
        </w:rPr>
        <w:t xml:space="preserve"> and from </w:t>
      </w:r>
      <w:r w:rsidRPr="002B7FB8">
        <w:rPr>
          <w:i/>
          <w:iCs/>
          <w:color w:val="000000"/>
          <w:sz w:val="16"/>
          <w:szCs w:val="16"/>
        </w:rPr>
        <w:t>tefillin</w:t>
      </w:r>
      <w:r>
        <w:rPr>
          <w:color w:val="000000"/>
          <w:sz w:val="16"/>
          <w:szCs w:val="16"/>
        </w:rPr>
        <w:t xml:space="preserve">. This ruling is questioned: Did not Michal the daughter of </w:t>
      </w:r>
      <w:proofErr w:type="spellStart"/>
      <w:r>
        <w:rPr>
          <w:color w:val="000000"/>
          <w:sz w:val="16"/>
          <w:szCs w:val="16"/>
        </w:rPr>
        <w:t>Kushi</w:t>
      </w:r>
      <w:proofErr w:type="spellEnd"/>
      <w:r>
        <w:rPr>
          <w:color w:val="000000"/>
          <w:sz w:val="16"/>
          <w:szCs w:val="16"/>
        </w:rPr>
        <w:t xml:space="preserve"> don </w:t>
      </w:r>
      <w:r w:rsidRPr="00AC5F20">
        <w:rPr>
          <w:i/>
          <w:color w:val="000000"/>
          <w:sz w:val="16"/>
        </w:rPr>
        <w:t>tefillin</w:t>
      </w:r>
      <w:r>
        <w:rPr>
          <w:color w:val="000000"/>
          <w:sz w:val="16"/>
          <w:szCs w:val="16"/>
        </w:rPr>
        <w:t xml:space="preserve"> and did not Jonah’s wife go up for the Pilgrimage Festivals and the Sages did not object? R. </w:t>
      </w:r>
      <w:proofErr w:type="spellStart"/>
      <w:r>
        <w:rPr>
          <w:color w:val="000000"/>
          <w:sz w:val="16"/>
          <w:szCs w:val="16"/>
        </w:rPr>
        <w:t>Hizkiah</w:t>
      </w:r>
      <w:proofErr w:type="spellEnd"/>
      <w:r>
        <w:rPr>
          <w:color w:val="000000"/>
          <w:sz w:val="16"/>
          <w:szCs w:val="16"/>
        </w:rPr>
        <w:t xml:space="preserve"> answered in the name of R. </w:t>
      </w:r>
      <w:proofErr w:type="spellStart"/>
      <w:r>
        <w:rPr>
          <w:color w:val="000000"/>
          <w:sz w:val="16"/>
          <w:szCs w:val="16"/>
        </w:rPr>
        <w:t>Abbahu</w:t>
      </w:r>
      <w:proofErr w:type="spellEnd"/>
      <w:r>
        <w:rPr>
          <w:color w:val="000000"/>
          <w:sz w:val="16"/>
          <w:szCs w:val="16"/>
        </w:rPr>
        <w:t>, “Jonah’s wife was turned back</w:t>
      </w:r>
      <w:r w:rsidR="003E2380">
        <w:rPr>
          <w:color w:val="000000"/>
          <w:sz w:val="16"/>
          <w:szCs w:val="16"/>
        </w:rPr>
        <w:t>,</w:t>
      </w:r>
      <w:r>
        <w:rPr>
          <w:color w:val="000000"/>
          <w:sz w:val="16"/>
          <w:szCs w:val="16"/>
        </w:rPr>
        <w:t xml:space="preserve"> and the Sages did object to Michal, the daughter of </w:t>
      </w:r>
      <w:proofErr w:type="spellStart"/>
      <w:r>
        <w:rPr>
          <w:color w:val="000000"/>
          <w:sz w:val="16"/>
          <w:szCs w:val="16"/>
        </w:rPr>
        <w:t>Kushi</w:t>
      </w:r>
      <w:proofErr w:type="spellEnd"/>
      <w:r>
        <w:rPr>
          <w:color w:val="000000"/>
          <w:sz w:val="16"/>
          <w:szCs w:val="16"/>
        </w:rPr>
        <w:t>.”</w:t>
      </w:r>
    </w:p>
    <w:p w14:paraId="424BF457" w14:textId="77777777" w:rsidR="00CF6503" w:rsidRDefault="00CF6503" w:rsidP="00CF6503">
      <w:pPr>
        <w:pBdr>
          <w:top w:val="nil"/>
          <w:left w:val="nil"/>
          <w:bottom w:val="nil"/>
          <w:right w:val="nil"/>
          <w:between w:val="nil"/>
        </w:pBdr>
        <w:spacing w:line="240" w:lineRule="auto"/>
        <w:ind w:left="0" w:hanging="2"/>
        <w:rPr>
          <w:rFonts w:ascii="Calibri" w:eastAsia="Calibri" w:hAnsi="Calibri" w:cs="Calibri"/>
          <w:color w:val="000000"/>
          <w:sz w:val="16"/>
          <w:szCs w:val="16"/>
        </w:rPr>
      </w:pPr>
    </w:p>
    <w:p w14:paraId="76E9844B" w14:textId="77777777" w:rsidR="00CF6503" w:rsidRPr="00AC5F20" w:rsidRDefault="00CF6503" w:rsidP="00CF6503">
      <w:pPr>
        <w:pBdr>
          <w:top w:val="nil"/>
          <w:left w:val="nil"/>
          <w:bottom w:val="nil"/>
          <w:right w:val="nil"/>
          <w:between w:val="nil"/>
        </w:pBdr>
        <w:spacing w:line="240" w:lineRule="auto"/>
        <w:ind w:left="0" w:hanging="2"/>
        <w:rPr>
          <w:rFonts w:asciiTheme="majorBidi" w:eastAsia="Calibri" w:hAnsiTheme="majorBidi"/>
          <w:color w:val="000000"/>
          <w:sz w:val="16"/>
        </w:rPr>
      </w:pPr>
      <w:r w:rsidRPr="00AC5F20">
        <w:rPr>
          <w:rFonts w:asciiTheme="majorBidi" w:eastAsia="Calibri" w:hAnsiTheme="majorBidi"/>
          <w:color w:val="000000"/>
          <w:sz w:val="16"/>
        </w:rPr>
        <w:t xml:space="preserve">In contrast, the </w:t>
      </w:r>
      <w:r w:rsidRPr="00C42C60">
        <w:rPr>
          <w:rFonts w:asciiTheme="majorBidi" w:eastAsia="Calibri" w:hAnsiTheme="majorBidi" w:cstheme="majorBidi"/>
          <w:color w:val="000000"/>
          <w:sz w:val="16"/>
          <w:szCs w:val="16"/>
        </w:rPr>
        <w:t>Babylonian</w:t>
      </w:r>
      <w:r w:rsidRPr="00AC5F20">
        <w:rPr>
          <w:rFonts w:asciiTheme="majorBidi" w:eastAsia="Calibri" w:hAnsiTheme="majorBidi"/>
          <w:color w:val="000000"/>
          <w:sz w:val="16"/>
        </w:rPr>
        <w:t xml:space="preserve"> Talmud presents the opinion that women can perform optional </w:t>
      </w:r>
      <w:r w:rsidRPr="00AC5F20">
        <w:rPr>
          <w:rFonts w:asciiTheme="majorBidi" w:eastAsia="Calibri" w:hAnsiTheme="majorBidi"/>
          <w:i/>
          <w:color w:val="000000"/>
          <w:sz w:val="16"/>
        </w:rPr>
        <w:t>mitzvot</w:t>
      </w:r>
      <w:r w:rsidRPr="00AC5F20">
        <w:rPr>
          <w:rFonts w:asciiTheme="majorBidi" w:eastAsia="Calibri" w:hAnsiTheme="majorBidi"/>
          <w:color w:val="000000"/>
          <w:sz w:val="16"/>
        </w:rPr>
        <w:t xml:space="preserve"> despite their exemption.</w:t>
      </w:r>
    </w:p>
    <w:p w14:paraId="77853784" w14:textId="77777777" w:rsidR="00CF6503" w:rsidRPr="00AC5F20" w:rsidRDefault="00CF6503" w:rsidP="00455F34">
      <w:pPr>
        <w:pBdr>
          <w:top w:val="nil"/>
          <w:left w:val="nil"/>
          <w:bottom w:val="nil"/>
          <w:right w:val="nil"/>
          <w:between w:val="nil"/>
        </w:pBdr>
        <w:spacing w:line="240" w:lineRule="auto"/>
        <w:ind w:left="0" w:hanging="2"/>
        <w:jc w:val="right"/>
        <w:rPr>
          <w:rFonts w:asciiTheme="majorBidi" w:hAnsiTheme="majorBidi"/>
          <w:color w:val="000000"/>
          <w:sz w:val="16"/>
        </w:rPr>
      </w:pPr>
      <w:r w:rsidRPr="00AC5F20">
        <w:rPr>
          <w:rFonts w:asciiTheme="majorBidi" w:eastAsia="Arimo" w:hAnsiTheme="majorBidi" w:cstheme="majorBidi" w:hint="cs"/>
          <w:bCs/>
          <w:color w:val="000000"/>
          <w:sz w:val="16"/>
          <w:szCs w:val="16"/>
          <w:rtl/>
          <w:lang w:bidi="he-IL"/>
        </w:rPr>
        <w:t>תלמוד</w:t>
      </w:r>
      <w:r w:rsidRPr="00AC5F20">
        <w:rPr>
          <w:rFonts w:asciiTheme="majorBidi" w:eastAsia="Arimo" w:hAnsiTheme="majorBidi" w:cstheme="majorBidi"/>
          <w:bCs/>
          <w:color w:val="000000"/>
          <w:sz w:val="16"/>
          <w:szCs w:val="16"/>
          <w:rtl/>
        </w:rPr>
        <w:t xml:space="preserve"> </w:t>
      </w:r>
      <w:r w:rsidRPr="00AC5F20">
        <w:rPr>
          <w:rFonts w:asciiTheme="majorBidi" w:eastAsia="Arimo" w:hAnsiTheme="majorBidi" w:cstheme="majorBidi" w:hint="cs"/>
          <w:bCs/>
          <w:color w:val="000000"/>
          <w:sz w:val="16"/>
          <w:szCs w:val="16"/>
          <w:rtl/>
          <w:lang w:bidi="he-IL"/>
        </w:rPr>
        <w:t>בבלי</w:t>
      </w:r>
      <w:r w:rsidRPr="00AC5F20">
        <w:rPr>
          <w:rFonts w:asciiTheme="majorBidi" w:eastAsia="Arimo" w:hAnsiTheme="majorBidi" w:cstheme="majorBidi"/>
          <w:bCs/>
          <w:color w:val="000000"/>
          <w:sz w:val="16"/>
          <w:szCs w:val="16"/>
          <w:rtl/>
        </w:rPr>
        <w:t xml:space="preserve"> </w:t>
      </w:r>
      <w:r w:rsidRPr="00AC5F20">
        <w:rPr>
          <w:rFonts w:asciiTheme="majorBidi" w:eastAsia="Arimo" w:hAnsiTheme="majorBidi" w:cstheme="majorBidi" w:hint="cs"/>
          <w:bCs/>
          <w:color w:val="000000"/>
          <w:sz w:val="16"/>
          <w:szCs w:val="16"/>
          <w:rtl/>
          <w:lang w:bidi="he-IL"/>
        </w:rPr>
        <w:t>מסכת</w:t>
      </w:r>
      <w:r w:rsidRPr="00AC5F20">
        <w:rPr>
          <w:rFonts w:asciiTheme="majorBidi" w:eastAsia="Arimo" w:hAnsiTheme="majorBidi" w:cstheme="majorBidi"/>
          <w:bCs/>
          <w:color w:val="000000"/>
          <w:sz w:val="16"/>
          <w:szCs w:val="16"/>
          <w:rtl/>
        </w:rPr>
        <w:t xml:space="preserve"> </w:t>
      </w:r>
      <w:r w:rsidRPr="00AC5F20">
        <w:rPr>
          <w:rFonts w:asciiTheme="majorBidi" w:eastAsia="Arimo" w:hAnsiTheme="majorBidi" w:cstheme="majorBidi" w:hint="cs"/>
          <w:bCs/>
          <w:color w:val="000000"/>
          <w:sz w:val="16"/>
          <w:szCs w:val="16"/>
          <w:rtl/>
          <w:lang w:bidi="he-IL"/>
        </w:rPr>
        <w:t>עירובין</w:t>
      </w:r>
      <w:r w:rsidRPr="00AC5F20">
        <w:rPr>
          <w:rFonts w:asciiTheme="majorBidi" w:eastAsia="Arimo" w:hAnsiTheme="majorBidi" w:cstheme="majorBidi"/>
          <w:bCs/>
          <w:color w:val="000000"/>
          <w:sz w:val="16"/>
          <w:szCs w:val="16"/>
          <w:rtl/>
        </w:rPr>
        <w:t xml:space="preserve"> </w:t>
      </w:r>
      <w:r w:rsidRPr="00AC5F20">
        <w:rPr>
          <w:rFonts w:asciiTheme="majorBidi" w:eastAsia="Arimo" w:hAnsiTheme="majorBidi" w:cstheme="majorBidi" w:hint="cs"/>
          <w:bCs/>
          <w:color w:val="000000"/>
          <w:sz w:val="16"/>
          <w:szCs w:val="16"/>
          <w:rtl/>
          <w:lang w:bidi="he-IL"/>
        </w:rPr>
        <w:t>דף</w:t>
      </w:r>
      <w:r w:rsidRPr="00AC5F20">
        <w:rPr>
          <w:rFonts w:asciiTheme="majorBidi" w:eastAsia="Arimo" w:hAnsiTheme="majorBidi" w:cstheme="majorBidi"/>
          <w:bCs/>
          <w:color w:val="000000"/>
          <w:sz w:val="16"/>
          <w:szCs w:val="16"/>
          <w:rtl/>
        </w:rPr>
        <w:t xml:space="preserve"> </w:t>
      </w:r>
      <w:r w:rsidRPr="00AC5F20">
        <w:rPr>
          <w:rFonts w:asciiTheme="majorBidi" w:eastAsia="Arimo" w:hAnsiTheme="majorBidi" w:cstheme="majorBidi" w:hint="cs"/>
          <w:bCs/>
          <w:color w:val="000000"/>
          <w:sz w:val="16"/>
          <w:szCs w:val="16"/>
          <w:rtl/>
          <w:lang w:bidi="he-IL"/>
        </w:rPr>
        <w:t>צו</w:t>
      </w:r>
      <w:r w:rsidRPr="00AC5F20">
        <w:rPr>
          <w:rFonts w:asciiTheme="majorBidi" w:eastAsia="Arimo" w:hAnsiTheme="majorBidi" w:cstheme="majorBidi"/>
          <w:bCs/>
          <w:color w:val="000000"/>
          <w:sz w:val="16"/>
          <w:szCs w:val="16"/>
          <w:rtl/>
        </w:rPr>
        <w:t xml:space="preserve"> </w:t>
      </w:r>
      <w:r w:rsidRPr="00AC5F20">
        <w:rPr>
          <w:rFonts w:asciiTheme="majorBidi" w:eastAsia="Arimo" w:hAnsiTheme="majorBidi" w:cstheme="majorBidi" w:hint="cs"/>
          <w:bCs/>
          <w:color w:val="000000"/>
          <w:sz w:val="16"/>
          <w:szCs w:val="16"/>
          <w:rtl/>
          <w:lang w:bidi="he-IL"/>
        </w:rPr>
        <w:t>עמוד</w:t>
      </w:r>
      <w:r w:rsidRPr="00AC5F20">
        <w:rPr>
          <w:rFonts w:asciiTheme="majorBidi" w:eastAsia="Arimo" w:hAnsiTheme="majorBidi" w:cstheme="majorBidi"/>
          <w:bCs/>
          <w:color w:val="000000"/>
          <w:sz w:val="16"/>
          <w:szCs w:val="16"/>
          <w:rtl/>
        </w:rPr>
        <w:t xml:space="preserve"> </w:t>
      </w:r>
      <w:r w:rsidRPr="00AC5F20">
        <w:rPr>
          <w:rFonts w:asciiTheme="majorBidi" w:eastAsia="Arimo" w:hAnsiTheme="majorBidi" w:cstheme="majorBidi" w:hint="cs"/>
          <w:bCs/>
          <w:color w:val="000000"/>
          <w:sz w:val="16"/>
          <w:szCs w:val="16"/>
          <w:rtl/>
          <w:lang w:bidi="he-IL"/>
        </w:rPr>
        <w:t>א</w:t>
      </w:r>
      <w:r w:rsidRPr="00AC5F20">
        <w:rPr>
          <w:rFonts w:asciiTheme="majorBidi" w:eastAsia="Arimo" w:hAnsiTheme="majorBidi" w:cstheme="majorBidi"/>
          <w:bCs/>
          <w:color w:val="000000"/>
          <w:sz w:val="16"/>
          <w:szCs w:val="16"/>
          <w:rtl/>
        </w:rPr>
        <w:t xml:space="preserve"> </w:t>
      </w:r>
    </w:p>
    <w:p w14:paraId="4CAFAFF9" w14:textId="77777777" w:rsidR="008932BF" w:rsidRPr="00AC5F20" w:rsidRDefault="00CF6503" w:rsidP="00CF6503">
      <w:pPr>
        <w:pBdr>
          <w:top w:val="nil"/>
          <w:left w:val="nil"/>
          <w:bottom w:val="nil"/>
          <w:right w:val="nil"/>
          <w:between w:val="nil"/>
        </w:pBdr>
        <w:bidi/>
        <w:spacing w:line="240" w:lineRule="auto"/>
        <w:ind w:left="0" w:hanging="2"/>
        <w:rPr>
          <w:rFonts w:asciiTheme="majorBidi" w:hAnsiTheme="majorBidi" w:cstheme="majorBidi"/>
          <w:color w:val="000000"/>
          <w:sz w:val="16"/>
          <w:szCs w:val="16"/>
          <w:rtl/>
        </w:rPr>
      </w:pPr>
      <w:proofErr w:type="spellStart"/>
      <w:r w:rsidRPr="00AC5F20">
        <w:rPr>
          <w:rFonts w:asciiTheme="majorBidi" w:eastAsia="Arimo" w:hAnsiTheme="majorBidi" w:cstheme="majorBidi" w:hint="cs"/>
          <w:color w:val="000000"/>
          <w:sz w:val="16"/>
          <w:szCs w:val="16"/>
          <w:rtl/>
          <w:lang w:bidi="he-IL"/>
        </w:rPr>
        <w:t>דתניא</w:t>
      </w:r>
      <w:proofErr w:type="spellEnd"/>
      <w:r w:rsidRPr="00AC5F20">
        <w:rPr>
          <w:rFonts w:asciiTheme="majorBidi" w:hAnsiTheme="majorBidi"/>
          <w:color w:val="000000"/>
          <w:sz w:val="16"/>
        </w:rPr>
        <w:t xml:space="preserve">: </w:t>
      </w:r>
      <w:r w:rsidRPr="00AC5F20">
        <w:rPr>
          <w:rFonts w:asciiTheme="majorBidi" w:eastAsia="Arimo" w:hAnsiTheme="majorBidi" w:cstheme="majorBidi" w:hint="cs"/>
          <w:color w:val="000000"/>
          <w:sz w:val="16"/>
          <w:szCs w:val="16"/>
          <w:rtl/>
          <w:lang w:bidi="he-IL"/>
        </w:rPr>
        <w:t>מיכל</w:t>
      </w:r>
      <w:r w:rsidRPr="00AC5F20">
        <w:rPr>
          <w:rFonts w:asciiTheme="majorBidi" w:eastAsia="Arimo" w:hAnsiTheme="majorBidi" w:cstheme="majorBidi"/>
          <w:color w:val="000000"/>
          <w:sz w:val="16"/>
          <w:szCs w:val="16"/>
          <w:rtl/>
        </w:rPr>
        <w:t xml:space="preserve"> </w:t>
      </w:r>
      <w:r w:rsidRPr="00AC5F20">
        <w:rPr>
          <w:rFonts w:asciiTheme="majorBidi" w:eastAsia="Arimo" w:hAnsiTheme="majorBidi" w:cstheme="majorBidi" w:hint="cs"/>
          <w:color w:val="000000"/>
          <w:sz w:val="16"/>
          <w:szCs w:val="16"/>
          <w:rtl/>
          <w:lang w:bidi="he-IL"/>
        </w:rPr>
        <w:t>בת</w:t>
      </w:r>
      <w:r w:rsidRPr="00AC5F20">
        <w:rPr>
          <w:rFonts w:asciiTheme="majorBidi" w:eastAsia="Arimo" w:hAnsiTheme="majorBidi" w:cstheme="majorBidi"/>
          <w:color w:val="000000"/>
          <w:sz w:val="16"/>
          <w:szCs w:val="16"/>
          <w:rtl/>
        </w:rPr>
        <w:t xml:space="preserve"> </w:t>
      </w:r>
      <w:r w:rsidRPr="00AC5F20">
        <w:rPr>
          <w:rFonts w:asciiTheme="majorBidi" w:eastAsia="Arimo" w:hAnsiTheme="majorBidi" w:cstheme="majorBidi" w:hint="cs"/>
          <w:color w:val="000000"/>
          <w:sz w:val="16"/>
          <w:szCs w:val="16"/>
          <w:rtl/>
          <w:lang w:bidi="he-IL"/>
        </w:rPr>
        <w:t>כושי</w:t>
      </w:r>
      <w:r w:rsidRPr="00AC5F20">
        <w:rPr>
          <w:rFonts w:asciiTheme="majorBidi" w:eastAsia="Arimo" w:hAnsiTheme="majorBidi" w:cstheme="majorBidi"/>
          <w:color w:val="000000"/>
          <w:sz w:val="16"/>
          <w:szCs w:val="16"/>
          <w:rtl/>
        </w:rPr>
        <w:t xml:space="preserve"> </w:t>
      </w:r>
      <w:r w:rsidRPr="00AC5F20">
        <w:rPr>
          <w:rFonts w:asciiTheme="majorBidi" w:eastAsia="Arimo" w:hAnsiTheme="majorBidi" w:cstheme="majorBidi" w:hint="cs"/>
          <w:color w:val="000000"/>
          <w:sz w:val="16"/>
          <w:szCs w:val="16"/>
          <w:rtl/>
          <w:lang w:bidi="he-IL"/>
        </w:rPr>
        <w:t>היתה</w:t>
      </w:r>
      <w:r w:rsidRPr="00AC5F20">
        <w:rPr>
          <w:rFonts w:asciiTheme="majorBidi" w:eastAsia="Arimo" w:hAnsiTheme="majorBidi" w:cstheme="majorBidi"/>
          <w:color w:val="000000"/>
          <w:sz w:val="16"/>
          <w:szCs w:val="16"/>
          <w:rtl/>
        </w:rPr>
        <w:t xml:space="preserve"> </w:t>
      </w:r>
      <w:r w:rsidRPr="00AC5F20">
        <w:rPr>
          <w:rFonts w:asciiTheme="majorBidi" w:eastAsia="Arimo" w:hAnsiTheme="majorBidi" w:cstheme="majorBidi" w:hint="cs"/>
          <w:color w:val="000000"/>
          <w:sz w:val="16"/>
          <w:szCs w:val="16"/>
          <w:rtl/>
          <w:lang w:bidi="he-IL"/>
        </w:rPr>
        <w:t>מנחת</w:t>
      </w:r>
      <w:r w:rsidRPr="00AC5F20">
        <w:rPr>
          <w:rFonts w:asciiTheme="majorBidi" w:eastAsia="Arimo" w:hAnsiTheme="majorBidi" w:cstheme="majorBidi"/>
          <w:color w:val="000000"/>
          <w:sz w:val="16"/>
          <w:szCs w:val="16"/>
          <w:rtl/>
        </w:rPr>
        <w:t xml:space="preserve"> </w:t>
      </w:r>
      <w:r w:rsidRPr="00AC5F20">
        <w:rPr>
          <w:rFonts w:asciiTheme="majorBidi" w:eastAsia="Arimo" w:hAnsiTheme="majorBidi" w:cstheme="majorBidi" w:hint="cs"/>
          <w:color w:val="000000"/>
          <w:sz w:val="16"/>
          <w:szCs w:val="16"/>
          <w:rtl/>
          <w:lang w:bidi="he-IL"/>
        </w:rPr>
        <w:t>תפילין</w:t>
      </w:r>
      <w:r w:rsidRPr="00AC5F20">
        <w:rPr>
          <w:rFonts w:asciiTheme="majorBidi" w:eastAsia="Arimo" w:hAnsiTheme="majorBidi" w:cstheme="majorBidi"/>
          <w:color w:val="000000"/>
          <w:sz w:val="16"/>
          <w:szCs w:val="16"/>
          <w:rtl/>
        </w:rPr>
        <w:t xml:space="preserve"> </w:t>
      </w:r>
      <w:r w:rsidRPr="00AC5F20">
        <w:rPr>
          <w:rFonts w:asciiTheme="majorBidi" w:eastAsia="Arimo" w:hAnsiTheme="majorBidi" w:cstheme="majorBidi" w:hint="cs"/>
          <w:color w:val="000000"/>
          <w:sz w:val="16"/>
          <w:szCs w:val="16"/>
          <w:rtl/>
          <w:lang w:bidi="he-IL"/>
        </w:rPr>
        <w:t>ולא</w:t>
      </w:r>
      <w:r w:rsidRPr="00AC5F20">
        <w:rPr>
          <w:rFonts w:asciiTheme="majorBidi" w:eastAsia="Arimo" w:hAnsiTheme="majorBidi" w:cstheme="majorBidi"/>
          <w:color w:val="000000"/>
          <w:sz w:val="16"/>
          <w:szCs w:val="16"/>
          <w:rtl/>
        </w:rPr>
        <w:t xml:space="preserve"> </w:t>
      </w:r>
      <w:r w:rsidRPr="00AC5F20">
        <w:rPr>
          <w:rFonts w:asciiTheme="majorBidi" w:eastAsia="Arimo" w:hAnsiTheme="majorBidi" w:cstheme="majorBidi" w:hint="cs"/>
          <w:color w:val="000000"/>
          <w:sz w:val="16"/>
          <w:szCs w:val="16"/>
          <w:rtl/>
          <w:lang w:bidi="he-IL"/>
        </w:rPr>
        <w:t>מיחו</w:t>
      </w:r>
      <w:r w:rsidRPr="00AC5F20">
        <w:rPr>
          <w:rFonts w:asciiTheme="majorBidi" w:eastAsia="Arimo" w:hAnsiTheme="majorBidi" w:cstheme="majorBidi"/>
          <w:color w:val="000000"/>
          <w:sz w:val="16"/>
          <w:szCs w:val="16"/>
          <w:rtl/>
        </w:rPr>
        <w:t xml:space="preserve"> </w:t>
      </w:r>
      <w:r w:rsidRPr="00AC5F20">
        <w:rPr>
          <w:rFonts w:asciiTheme="majorBidi" w:eastAsia="Arimo" w:hAnsiTheme="majorBidi" w:cstheme="majorBidi" w:hint="cs"/>
          <w:color w:val="000000"/>
          <w:sz w:val="16"/>
          <w:szCs w:val="16"/>
          <w:rtl/>
          <w:lang w:bidi="he-IL"/>
        </w:rPr>
        <w:t>בה</w:t>
      </w:r>
      <w:r w:rsidRPr="00AC5F20">
        <w:rPr>
          <w:rFonts w:asciiTheme="majorBidi" w:eastAsia="Arimo" w:hAnsiTheme="majorBidi" w:cstheme="majorBidi"/>
          <w:color w:val="000000"/>
          <w:sz w:val="16"/>
          <w:szCs w:val="16"/>
          <w:rtl/>
        </w:rPr>
        <w:t xml:space="preserve"> </w:t>
      </w:r>
      <w:r w:rsidRPr="00AC5F20">
        <w:rPr>
          <w:rFonts w:asciiTheme="majorBidi" w:eastAsia="Arimo" w:hAnsiTheme="majorBidi" w:cstheme="majorBidi" w:hint="cs"/>
          <w:color w:val="000000"/>
          <w:sz w:val="16"/>
          <w:szCs w:val="16"/>
          <w:rtl/>
          <w:lang w:bidi="he-IL"/>
        </w:rPr>
        <w:t>חכמים</w:t>
      </w:r>
      <w:r w:rsidR="008932BF">
        <w:rPr>
          <w:rFonts w:asciiTheme="majorBidi" w:hAnsiTheme="majorBidi" w:cstheme="majorBidi" w:hint="cs"/>
          <w:color w:val="000000"/>
          <w:sz w:val="16"/>
          <w:szCs w:val="16"/>
          <w:rtl/>
          <w:lang w:bidi="he-IL"/>
        </w:rPr>
        <w:t>,</w:t>
      </w:r>
      <w:r w:rsidR="008932BF" w:rsidRPr="00AC5F20">
        <w:rPr>
          <w:rFonts w:asciiTheme="majorBidi" w:hAnsiTheme="majorBidi" w:cstheme="majorBidi"/>
          <w:color w:val="000000"/>
          <w:sz w:val="16"/>
          <w:szCs w:val="16"/>
          <w:rtl/>
          <w:lang w:bidi="he-IL"/>
        </w:rPr>
        <w:t xml:space="preserve"> </w:t>
      </w:r>
      <w:r w:rsidRPr="00AC5F20">
        <w:rPr>
          <w:rFonts w:asciiTheme="majorBidi" w:eastAsia="Arimo" w:hAnsiTheme="majorBidi" w:cstheme="majorBidi" w:hint="cs"/>
          <w:color w:val="000000"/>
          <w:sz w:val="16"/>
          <w:szCs w:val="16"/>
          <w:rtl/>
          <w:lang w:bidi="he-IL"/>
        </w:rPr>
        <w:t>ואשתו</w:t>
      </w:r>
      <w:r w:rsidRPr="00AC5F20">
        <w:rPr>
          <w:rFonts w:asciiTheme="majorBidi" w:eastAsia="Arimo" w:hAnsiTheme="majorBidi" w:cstheme="majorBidi"/>
          <w:color w:val="000000"/>
          <w:sz w:val="16"/>
          <w:szCs w:val="16"/>
          <w:rtl/>
        </w:rPr>
        <w:t xml:space="preserve"> </w:t>
      </w:r>
      <w:r w:rsidRPr="00AC5F20">
        <w:rPr>
          <w:rFonts w:asciiTheme="majorBidi" w:eastAsia="Arimo" w:hAnsiTheme="majorBidi" w:cstheme="majorBidi" w:hint="cs"/>
          <w:color w:val="000000"/>
          <w:sz w:val="16"/>
          <w:szCs w:val="16"/>
          <w:rtl/>
          <w:lang w:bidi="he-IL"/>
        </w:rPr>
        <w:t>של</w:t>
      </w:r>
      <w:r w:rsidRPr="00AC5F20">
        <w:rPr>
          <w:rFonts w:asciiTheme="majorBidi" w:eastAsia="Arimo" w:hAnsiTheme="majorBidi" w:cstheme="majorBidi"/>
          <w:color w:val="000000"/>
          <w:sz w:val="16"/>
          <w:szCs w:val="16"/>
          <w:rtl/>
        </w:rPr>
        <w:t xml:space="preserve"> </w:t>
      </w:r>
      <w:r w:rsidRPr="00AC5F20">
        <w:rPr>
          <w:rFonts w:asciiTheme="majorBidi" w:eastAsia="Arimo" w:hAnsiTheme="majorBidi" w:cstheme="majorBidi" w:hint="cs"/>
          <w:color w:val="000000"/>
          <w:sz w:val="16"/>
          <w:szCs w:val="16"/>
          <w:rtl/>
          <w:lang w:bidi="he-IL"/>
        </w:rPr>
        <w:t>יונה</w:t>
      </w:r>
      <w:r w:rsidRPr="00AC5F20">
        <w:rPr>
          <w:rFonts w:asciiTheme="majorBidi" w:eastAsia="Arimo" w:hAnsiTheme="majorBidi" w:cstheme="majorBidi"/>
          <w:color w:val="000000"/>
          <w:sz w:val="16"/>
          <w:szCs w:val="16"/>
          <w:rtl/>
        </w:rPr>
        <w:t xml:space="preserve"> </w:t>
      </w:r>
      <w:r w:rsidRPr="00AC5F20">
        <w:rPr>
          <w:rFonts w:asciiTheme="majorBidi" w:eastAsia="Arimo" w:hAnsiTheme="majorBidi" w:cstheme="majorBidi" w:hint="cs"/>
          <w:color w:val="000000"/>
          <w:sz w:val="16"/>
          <w:szCs w:val="16"/>
          <w:rtl/>
          <w:lang w:bidi="he-IL"/>
        </w:rPr>
        <w:t>היתה</w:t>
      </w:r>
      <w:r w:rsidRPr="00AC5F20">
        <w:rPr>
          <w:rFonts w:asciiTheme="majorBidi" w:eastAsia="Arimo" w:hAnsiTheme="majorBidi" w:cstheme="majorBidi"/>
          <w:color w:val="000000"/>
          <w:sz w:val="16"/>
          <w:szCs w:val="16"/>
          <w:rtl/>
        </w:rPr>
        <w:t xml:space="preserve"> </w:t>
      </w:r>
      <w:r w:rsidRPr="00AC5F20">
        <w:rPr>
          <w:rFonts w:asciiTheme="majorBidi" w:eastAsia="Arimo" w:hAnsiTheme="majorBidi" w:cstheme="majorBidi" w:hint="cs"/>
          <w:color w:val="000000"/>
          <w:sz w:val="16"/>
          <w:szCs w:val="16"/>
          <w:rtl/>
          <w:lang w:bidi="he-IL"/>
        </w:rPr>
        <w:t>עולה</w:t>
      </w:r>
      <w:r w:rsidRPr="00AC5F20">
        <w:rPr>
          <w:rFonts w:asciiTheme="majorBidi" w:eastAsia="Arimo" w:hAnsiTheme="majorBidi" w:cstheme="majorBidi"/>
          <w:color w:val="000000"/>
          <w:sz w:val="16"/>
          <w:szCs w:val="16"/>
          <w:rtl/>
        </w:rPr>
        <w:t xml:space="preserve"> </w:t>
      </w:r>
      <w:r w:rsidRPr="00AC5F20">
        <w:rPr>
          <w:rFonts w:asciiTheme="majorBidi" w:eastAsia="Arimo" w:hAnsiTheme="majorBidi" w:cstheme="majorBidi" w:hint="cs"/>
          <w:color w:val="000000"/>
          <w:sz w:val="16"/>
          <w:szCs w:val="16"/>
          <w:rtl/>
          <w:lang w:bidi="he-IL"/>
        </w:rPr>
        <w:t>לרגל</w:t>
      </w:r>
      <w:r w:rsidRPr="00AC5F20">
        <w:rPr>
          <w:rFonts w:asciiTheme="majorBidi" w:eastAsia="Arimo" w:hAnsiTheme="majorBidi" w:cstheme="majorBidi"/>
          <w:color w:val="000000"/>
          <w:sz w:val="16"/>
          <w:szCs w:val="16"/>
          <w:rtl/>
        </w:rPr>
        <w:t xml:space="preserve"> </w:t>
      </w:r>
      <w:r w:rsidRPr="00AC5F20">
        <w:rPr>
          <w:rFonts w:asciiTheme="majorBidi" w:eastAsia="Arimo" w:hAnsiTheme="majorBidi" w:cstheme="majorBidi" w:hint="cs"/>
          <w:color w:val="000000"/>
          <w:sz w:val="16"/>
          <w:szCs w:val="16"/>
          <w:rtl/>
          <w:lang w:bidi="he-IL"/>
        </w:rPr>
        <w:t>ולא</w:t>
      </w:r>
      <w:r w:rsidRPr="00AC5F20">
        <w:rPr>
          <w:rFonts w:asciiTheme="majorBidi" w:eastAsia="Arimo" w:hAnsiTheme="majorBidi" w:cstheme="majorBidi"/>
          <w:color w:val="000000"/>
          <w:sz w:val="16"/>
          <w:szCs w:val="16"/>
          <w:rtl/>
        </w:rPr>
        <w:t xml:space="preserve"> </w:t>
      </w:r>
      <w:r w:rsidRPr="00AC5F20">
        <w:rPr>
          <w:rFonts w:asciiTheme="majorBidi" w:eastAsia="Arimo" w:hAnsiTheme="majorBidi" w:cstheme="majorBidi" w:hint="cs"/>
          <w:color w:val="000000"/>
          <w:sz w:val="16"/>
          <w:szCs w:val="16"/>
          <w:rtl/>
          <w:lang w:bidi="he-IL"/>
        </w:rPr>
        <w:t>מיחו</w:t>
      </w:r>
      <w:r w:rsidRPr="00AC5F20">
        <w:rPr>
          <w:rFonts w:asciiTheme="majorBidi" w:eastAsia="Arimo" w:hAnsiTheme="majorBidi" w:cstheme="majorBidi"/>
          <w:color w:val="000000"/>
          <w:sz w:val="16"/>
          <w:szCs w:val="16"/>
          <w:rtl/>
        </w:rPr>
        <w:t xml:space="preserve"> </w:t>
      </w:r>
      <w:r w:rsidRPr="00AC5F20">
        <w:rPr>
          <w:rFonts w:asciiTheme="majorBidi" w:eastAsia="Arimo" w:hAnsiTheme="majorBidi" w:cstheme="majorBidi" w:hint="cs"/>
          <w:color w:val="000000"/>
          <w:sz w:val="16"/>
          <w:szCs w:val="16"/>
          <w:rtl/>
          <w:lang w:bidi="he-IL"/>
        </w:rPr>
        <w:t>בה</w:t>
      </w:r>
      <w:r w:rsidRPr="00AC5F20">
        <w:rPr>
          <w:rFonts w:asciiTheme="majorBidi" w:eastAsia="Arimo" w:hAnsiTheme="majorBidi" w:cstheme="majorBidi"/>
          <w:color w:val="000000"/>
          <w:sz w:val="16"/>
          <w:szCs w:val="16"/>
          <w:rtl/>
        </w:rPr>
        <w:t xml:space="preserve"> </w:t>
      </w:r>
      <w:r w:rsidRPr="00AC5F20">
        <w:rPr>
          <w:rFonts w:asciiTheme="majorBidi" w:eastAsia="Arimo" w:hAnsiTheme="majorBidi" w:cstheme="majorBidi" w:hint="cs"/>
          <w:color w:val="000000"/>
          <w:sz w:val="16"/>
          <w:szCs w:val="16"/>
          <w:rtl/>
          <w:lang w:bidi="he-IL"/>
        </w:rPr>
        <w:t>חכמי</w:t>
      </w:r>
      <w:r w:rsidR="008932BF" w:rsidRPr="00AC5F20">
        <w:rPr>
          <w:rFonts w:asciiTheme="majorBidi" w:eastAsia="Arimo" w:hAnsiTheme="majorBidi" w:cstheme="majorBidi" w:hint="cs"/>
          <w:color w:val="000000"/>
          <w:sz w:val="16"/>
          <w:szCs w:val="16"/>
          <w:rtl/>
          <w:lang w:bidi="he-IL"/>
        </w:rPr>
        <w:t>ם</w:t>
      </w:r>
      <w:r w:rsidR="008932BF" w:rsidRPr="00AC5F20">
        <w:rPr>
          <w:rFonts w:asciiTheme="majorBidi" w:eastAsia="Arimo" w:hAnsiTheme="majorBidi" w:cstheme="majorBidi"/>
          <w:color w:val="000000"/>
          <w:sz w:val="16"/>
          <w:szCs w:val="16"/>
          <w:rtl/>
          <w:lang w:bidi="he-IL"/>
        </w:rPr>
        <w:t xml:space="preserve">. </w:t>
      </w:r>
      <w:proofErr w:type="spellStart"/>
      <w:r w:rsidRPr="00AC5F20">
        <w:rPr>
          <w:rFonts w:asciiTheme="majorBidi" w:eastAsia="Arimo" w:hAnsiTheme="majorBidi" w:cstheme="majorBidi" w:hint="cs"/>
          <w:color w:val="000000"/>
          <w:sz w:val="16"/>
          <w:szCs w:val="16"/>
          <w:rtl/>
          <w:lang w:bidi="he-IL"/>
        </w:rPr>
        <w:t>מדלא</w:t>
      </w:r>
      <w:proofErr w:type="spellEnd"/>
      <w:r w:rsidRPr="00AC5F20">
        <w:rPr>
          <w:rFonts w:asciiTheme="majorBidi" w:eastAsia="Arimo" w:hAnsiTheme="majorBidi" w:cstheme="majorBidi"/>
          <w:color w:val="000000"/>
          <w:sz w:val="16"/>
          <w:szCs w:val="16"/>
          <w:rtl/>
        </w:rPr>
        <w:t xml:space="preserve"> </w:t>
      </w:r>
      <w:r w:rsidRPr="00AC5F20">
        <w:rPr>
          <w:rFonts w:asciiTheme="majorBidi" w:eastAsia="Arimo" w:hAnsiTheme="majorBidi" w:cstheme="majorBidi" w:hint="cs"/>
          <w:color w:val="000000"/>
          <w:sz w:val="16"/>
          <w:szCs w:val="16"/>
          <w:rtl/>
          <w:lang w:bidi="he-IL"/>
        </w:rPr>
        <w:t>מיחו</w:t>
      </w:r>
      <w:r w:rsidRPr="00AC5F20">
        <w:rPr>
          <w:rFonts w:asciiTheme="majorBidi" w:eastAsia="Arimo" w:hAnsiTheme="majorBidi" w:cstheme="majorBidi"/>
          <w:color w:val="000000"/>
          <w:sz w:val="16"/>
          <w:szCs w:val="16"/>
          <w:rtl/>
        </w:rPr>
        <w:t xml:space="preserve"> </w:t>
      </w:r>
      <w:r w:rsidRPr="00AC5F20">
        <w:rPr>
          <w:rFonts w:asciiTheme="majorBidi" w:eastAsia="Arimo" w:hAnsiTheme="majorBidi" w:cstheme="majorBidi" w:hint="cs"/>
          <w:color w:val="000000"/>
          <w:sz w:val="16"/>
          <w:szCs w:val="16"/>
          <w:rtl/>
          <w:lang w:bidi="he-IL"/>
        </w:rPr>
        <w:t>בה</w:t>
      </w:r>
      <w:r w:rsidRPr="00AC5F20">
        <w:rPr>
          <w:rFonts w:asciiTheme="majorBidi" w:eastAsia="Arimo" w:hAnsiTheme="majorBidi" w:cstheme="majorBidi"/>
          <w:color w:val="000000"/>
          <w:sz w:val="16"/>
          <w:szCs w:val="16"/>
          <w:rtl/>
        </w:rPr>
        <w:t xml:space="preserve"> </w:t>
      </w:r>
      <w:r w:rsidRPr="00AC5F20">
        <w:rPr>
          <w:rFonts w:asciiTheme="majorBidi" w:eastAsia="Arimo" w:hAnsiTheme="majorBidi" w:cstheme="majorBidi" w:hint="cs"/>
          <w:color w:val="000000"/>
          <w:sz w:val="16"/>
          <w:szCs w:val="16"/>
          <w:rtl/>
          <w:lang w:bidi="he-IL"/>
        </w:rPr>
        <w:t>חכמים</w:t>
      </w:r>
      <w:r w:rsidR="008932BF" w:rsidRPr="008932BF">
        <w:rPr>
          <w:rFonts w:asciiTheme="majorBidi" w:eastAsia="Arimo" w:hAnsiTheme="majorBidi" w:cstheme="majorBidi"/>
          <w:color w:val="000000"/>
          <w:sz w:val="16"/>
          <w:szCs w:val="16"/>
          <w:rtl/>
          <w:lang w:bidi="he-IL"/>
        </w:rPr>
        <w:t>,</w:t>
      </w:r>
      <w:r w:rsidRPr="008932BF">
        <w:rPr>
          <w:rFonts w:asciiTheme="majorBidi" w:eastAsia="Arimo" w:hAnsiTheme="majorBidi" w:cstheme="majorBidi"/>
          <w:color w:val="000000"/>
          <w:sz w:val="16"/>
          <w:szCs w:val="16"/>
          <w:rtl/>
        </w:rPr>
        <w:t xml:space="preserve"> </w:t>
      </w:r>
      <w:proofErr w:type="spellStart"/>
      <w:r w:rsidRPr="00AC5F20">
        <w:rPr>
          <w:rFonts w:asciiTheme="majorBidi" w:eastAsia="Arimo" w:hAnsiTheme="majorBidi" w:cstheme="majorBidi" w:hint="cs"/>
          <w:color w:val="000000"/>
          <w:sz w:val="16"/>
          <w:szCs w:val="16"/>
          <w:rtl/>
          <w:lang w:bidi="he-IL"/>
        </w:rPr>
        <w:t>אלמא</w:t>
      </w:r>
      <w:proofErr w:type="spellEnd"/>
      <w:r w:rsidRPr="00AC5F20">
        <w:rPr>
          <w:rFonts w:asciiTheme="majorBidi" w:eastAsia="Arimo" w:hAnsiTheme="majorBidi" w:cstheme="majorBidi"/>
          <w:color w:val="000000"/>
          <w:sz w:val="16"/>
          <w:szCs w:val="16"/>
          <w:rtl/>
        </w:rPr>
        <w:t xml:space="preserve"> </w:t>
      </w:r>
      <w:proofErr w:type="spellStart"/>
      <w:r w:rsidRPr="00AC5F20">
        <w:rPr>
          <w:rFonts w:asciiTheme="majorBidi" w:eastAsia="Arimo" w:hAnsiTheme="majorBidi" w:cstheme="majorBidi" w:hint="cs"/>
          <w:color w:val="000000"/>
          <w:sz w:val="16"/>
          <w:szCs w:val="16"/>
          <w:rtl/>
          <w:lang w:bidi="he-IL"/>
        </w:rPr>
        <w:t>קסברי</w:t>
      </w:r>
      <w:proofErr w:type="spellEnd"/>
      <w:r w:rsidR="008932BF" w:rsidRPr="00AC5F20">
        <w:rPr>
          <w:rFonts w:asciiTheme="majorBidi" w:hAnsiTheme="majorBidi" w:cstheme="majorBidi"/>
          <w:color w:val="000000"/>
          <w:sz w:val="16"/>
          <w:szCs w:val="16"/>
          <w:rtl/>
          <w:lang w:bidi="he-IL"/>
        </w:rPr>
        <w:t xml:space="preserve"> </w:t>
      </w:r>
      <w:r w:rsidRPr="00AC5F20">
        <w:rPr>
          <w:rFonts w:asciiTheme="majorBidi" w:eastAsia="Arimo" w:hAnsiTheme="majorBidi" w:cstheme="majorBidi" w:hint="cs"/>
          <w:color w:val="000000"/>
          <w:sz w:val="16"/>
          <w:szCs w:val="16"/>
          <w:rtl/>
          <w:lang w:bidi="he-IL"/>
        </w:rPr>
        <w:t>מצות</w:t>
      </w:r>
      <w:r w:rsidRPr="00AC5F20">
        <w:rPr>
          <w:rFonts w:asciiTheme="majorBidi" w:eastAsia="Arimo" w:hAnsiTheme="majorBidi" w:cstheme="majorBidi"/>
          <w:color w:val="000000"/>
          <w:sz w:val="16"/>
          <w:szCs w:val="16"/>
          <w:rtl/>
        </w:rPr>
        <w:t xml:space="preserve"> </w:t>
      </w:r>
      <w:r w:rsidRPr="00AC5F20">
        <w:rPr>
          <w:rFonts w:asciiTheme="majorBidi" w:eastAsia="Arimo" w:hAnsiTheme="majorBidi" w:cstheme="majorBidi" w:hint="cs"/>
          <w:color w:val="000000"/>
          <w:sz w:val="16"/>
          <w:szCs w:val="16"/>
          <w:rtl/>
          <w:lang w:bidi="he-IL"/>
        </w:rPr>
        <w:t>עשה</w:t>
      </w:r>
      <w:r w:rsidRPr="00AC5F20">
        <w:rPr>
          <w:rFonts w:asciiTheme="majorBidi" w:eastAsia="Arimo" w:hAnsiTheme="majorBidi" w:cstheme="majorBidi"/>
          <w:color w:val="000000"/>
          <w:sz w:val="16"/>
          <w:szCs w:val="16"/>
          <w:rtl/>
        </w:rPr>
        <w:t xml:space="preserve"> </w:t>
      </w:r>
      <w:r w:rsidRPr="00AC5F20">
        <w:rPr>
          <w:rFonts w:asciiTheme="majorBidi" w:eastAsia="Arimo" w:hAnsiTheme="majorBidi" w:cstheme="majorBidi" w:hint="cs"/>
          <w:color w:val="000000"/>
          <w:sz w:val="16"/>
          <w:szCs w:val="16"/>
          <w:rtl/>
          <w:lang w:bidi="he-IL"/>
        </w:rPr>
        <w:t>שלא</w:t>
      </w:r>
      <w:r w:rsidRPr="00AC5F20">
        <w:rPr>
          <w:rFonts w:asciiTheme="majorBidi" w:eastAsia="Arimo" w:hAnsiTheme="majorBidi" w:cstheme="majorBidi"/>
          <w:color w:val="000000"/>
          <w:sz w:val="16"/>
          <w:szCs w:val="16"/>
          <w:rtl/>
        </w:rPr>
        <w:t xml:space="preserve"> </w:t>
      </w:r>
      <w:r w:rsidRPr="00AC5F20">
        <w:rPr>
          <w:rFonts w:asciiTheme="majorBidi" w:eastAsia="Arimo" w:hAnsiTheme="majorBidi" w:cstheme="majorBidi" w:hint="cs"/>
          <w:color w:val="000000"/>
          <w:sz w:val="16"/>
          <w:szCs w:val="16"/>
          <w:rtl/>
          <w:lang w:bidi="he-IL"/>
        </w:rPr>
        <w:t>הזמן</w:t>
      </w:r>
      <w:r w:rsidRPr="00AC5F20">
        <w:rPr>
          <w:rFonts w:asciiTheme="majorBidi" w:eastAsia="Arimo" w:hAnsiTheme="majorBidi" w:cstheme="majorBidi"/>
          <w:color w:val="000000"/>
          <w:sz w:val="16"/>
          <w:szCs w:val="16"/>
          <w:rtl/>
        </w:rPr>
        <w:t xml:space="preserve"> </w:t>
      </w:r>
      <w:proofErr w:type="spellStart"/>
      <w:r w:rsidRPr="00AC5F20">
        <w:rPr>
          <w:rFonts w:asciiTheme="majorBidi" w:eastAsia="Arimo" w:hAnsiTheme="majorBidi" w:cstheme="majorBidi" w:hint="cs"/>
          <w:color w:val="000000"/>
          <w:sz w:val="16"/>
          <w:szCs w:val="16"/>
          <w:rtl/>
          <w:lang w:bidi="he-IL"/>
        </w:rPr>
        <w:t>גרמא</w:t>
      </w:r>
      <w:proofErr w:type="spellEnd"/>
      <w:r w:rsidRPr="00AC5F20">
        <w:rPr>
          <w:rFonts w:asciiTheme="majorBidi" w:eastAsia="Arimo" w:hAnsiTheme="majorBidi" w:cstheme="majorBidi"/>
          <w:color w:val="000000"/>
          <w:sz w:val="16"/>
          <w:szCs w:val="16"/>
          <w:rtl/>
        </w:rPr>
        <w:t xml:space="preserve"> </w:t>
      </w:r>
      <w:r w:rsidRPr="00AC5F20">
        <w:rPr>
          <w:rFonts w:asciiTheme="majorBidi" w:eastAsia="Arimo" w:hAnsiTheme="majorBidi" w:cstheme="majorBidi" w:hint="cs"/>
          <w:color w:val="000000"/>
          <w:sz w:val="16"/>
          <w:szCs w:val="16"/>
          <w:rtl/>
          <w:lang w:bidi="he-IL"/>
        </w:rPr>
        <w:t>היא</w:t>
      </w:r>
      <w:r w:rsidRPr="00AC5F20">
        <w:rPr>
          <w:rFonts w:asciiTheme="majorBidi" w:hAnsiTheme="majorBidi"/>
          <w:color w:val="000000"/>
          <w:sz w:val="16"/>
        </w:rPr>
        <w:t>.</w:t>
      </w:r>
      <w:r w:rsidR="008932BF" w:rsidRPr="00AC5F20">
        <w:rPr>
          <w:rFonts w:asciiTheme="majorBidi" w:hAnsiTheme="majorBidi" w:cstheme="majorBidi"/>
          <w:color w:val="000000"/>
          <w:sz w:val="16"/>
          <w:szCs w:val="16"/>
          <w:rtl/>
          <w:lang w:bidi="he-IL"/>
        </w:rPr>
        <w:t xml:space="preserve"> </w:t>
      </w:r>
      <w:r w:rsidRPr="00AC5F20">
        <w:rPr>
          <w:rFonts w:asciiTheme="majorBidi" w:eastAsia="Arimo" w:hAnsiTheme="majorBidi" w:cstheme="majorBidi" w:hint="cs"/>
          <w:color w:val="000000"/>
          <w:sz w:val="16"/>
          <w:szCs w:val="16"/>
          <w:rtl/>
          <w:lang w:bidi="he-IL"/>
        </w:rPr>
        <w:t>ודילמא</w:t>
      </w:r>
      <w:r w:rsidRPr="00AC5F20">
        <w:rPr>
          <w:rFonts w:asciiTheme="majorBidi" w:eastAsia="Arimo" w:hAnsiTheme="majorBidi" w:cstheme="majorBidi"/>
          <w:color w:val="000000"/>
          <w:sz w:val="16"/>
          <w:szCs w:val="16"/>
          <w:rtl/>
        </w:rPr>
        <w:t xml:space="preserve"> </w:t>
      </w:r>
      <w:r w:rsidRPr="00AC5F20">
        <w:rPr>
          <w:rFonts w:asciiTheme="majorBidi" w:eastAsia="Arimo" w:hAnsiTheme="majorBidi" w:cstheme="majorBidi" w:hint="cs"/>
          <w:color w:val="000000"/>
          <w:sz w:val="16"/>
          <w:szCs w:val="16"/>
          <w:rtl/>
          <w:lang w:bidi="he-IL"/>
        </w:rPr>
        <w:t>סבר</w:t>
      </w:r>
      <w:r w:rsidRPr="00AC5F20">
        <w:rPr>
          <w:rFonts w:asciiTheme="majorBidi" w:eastAsia="Arimo" w:hAnsiTheme="majorBidi" w:cstheme="majorBidi"/>
          <w:color w:val="000000"/>
          <w:sz w:val="16"/>
          <w:szCs w:val="16"/>
          <w:rtl/>
        </w:rPr>
        <w:t xml:space="preserve"> </w:t>
      </w:r>
      <w:r w:rsidRPr="00AC5F20">
        <w:rPr>
          <w:rFonts w:asciiTheme="majorBidi" w:eastAsia="Arimo" w:hAnsiTheme="majorBidi" w:cstheme="majorBidi" w:hint="cs"/>
          <w:color w:val="000000"/>
          <w:sz w:val="16"/>
          <w:szCs w:val="16"/>
          <w:rtl/>
          <w:lang w:bidi="he-IL"/>
        </w:rPr>
        <w:t>לה</w:t>
      </w:r>
      <w:r w:rsidRPr="00AC5F20">
        <w:rPr>
          <w:rFonts w:asciiTheme="majorBidi" w:eastAsia="Arimo" w:hAnsiTheme="majorBidi" w:cstheme="majorBidi"/>
          <w:color w:val="000000"/>
          <w:sz w:val="16"/>
          <w:szCs w:val="16"/>
          <w:rtl/>
        </w:rPr>
        <w:t xml:space="preserve"> </w:t>
      </w:r>
      <w:r w:rsidRPr="00AC5F20">
        <w:rPr>
          <w:rFonts w:asciiTheme="majorBidi" w:eastAsia="Arimo" w:hAnsiTheme="majorBidi" w:cstheme="majorBidi" w:hint="cs"/>
          <w:color w:val="000000"/>
          <w:sz w:val="16"/>
          <w:szCs w:val="16"/>
          <w:rtl/>
          <w:lang w:bidi="he-IL"/>
        </w:rPr>
        <w:t>כרבי</w:t>
      </w:r>
      <w:r w:rsidRPr="00AC5F20">
        <w:rPr>
          <w:rFonts w:asciiTheme="majorBidi" w:eastAsia="Arimo" w:hAnsiTheme="majorBidi" w:cstheme="majorBidi"/>
          <w:color w:val="000000"/>
          <w:sz w:val="16"/>
          <w:szCs w:val="16"/>
          <w:rtl/>
        </w:rPr>
        <w:t xml:space="preserve"> </w:t>
      </w:r>
      <w:r w:rsidRPr="00AC5F20">
        <w:rPr>
          <w:rFonts w:asciiTheme="majorBidi" w:eastAsia="Arimo" w:hAnsiTheme="majorBidi" w:cstheme="majorBidi" w:hint="cs"/>
          <w:color w:val="000000"/>
          <w:sz w:val="16"/>
          <w:szCs w:val="16"/>
          <w:rtl/>
          <w:lang w:bidi="he-IL"/>
        </w:rPr>
        <w:t>יוסי</w:t>
      </w:r>
      <w:r w:rsidRPr="00AC5F20">
        <w:rPr>
          <w:rFonts w:asciiTheme="majorBidi" w:hAnsiTheme="majorBidi"/>
          <w:color w:val="000000"/>
          <w:sz w:val="16"/>
        </w:rPr>
        <w:t xml:space="preserve"> </w:t>
      </w:r>
      <w:proofErr w:type="spellStart"/>
      <w:r w:rsidRPr="00AC5F20">
        <w:rPr>
          <w:rFonts w:asciiTheme="majorBidi" w:eastAsia="Arimo" w:hAnsiTheme="majorBidi" w:cstheme="majorBidi" w:hint="cs"/>
          <w:color w:val="000000"/>
          <w:sz w:val="16"/>
          <w:szCs w:val="16"/>
          <w:rtl/>
          <w:lang w:bidi="he-IL"/>
        </w:rPr>
        <w:t>דאמר</w:t>
      </w:r>
      <w:proofErr w:type="spellEnd"/>
      <w:r w:rsidRPr="00AC5F20">
        <w:rPr>
          <w:rFonts w:asciiTheme="majorBidi" w:hAnsiTheme="majorBidi"/>
          <w:color w:val="000000"/>
          <w:sz w:val="16"/>
        </w:rPr>
        <w:t xml:space="preserve"> </w:t>
      </w:r>
      <w:r w:rsidRPr="00AC5F20">
        <w:rPr>
          <w:rFonts w:asciiTheme="majorBidi" w:eastAsia="Arimo" w:hAnsiTheme="majorBidi" w:cstheme="majorBidi" w:hint="cs"/>
          <w:color w:val="000000"/>
          <w:sz w:val="16"/>
          <w:szCs w:val="16"/>
          <w:rtl/>
          <w:lang w:bidi="he-IL"/>
        </w:rPr>
        <w:t>נשים</w:t>
      </w:r>
      <w:r w:rsidRPr="00AC5F20">
        <w:rPr>
          <w:rFonts w:asciiTheme="majorBidi" w:eastAsia="Arimo" w:hAnsiTheme="majorBidi" w:cstheme="majorBidi"/>
          <w:color w:val="000000"/>
          <w:sz w:val="16"/>
          <w:szCs w:val="16"/>
          <w:rtl/>
        </w:rPr>
        <w:t xml:space="preserve"> </w:t>
      </w:r>
      <w:r w:rsidRPr="00AC5F20">
        <w:rPr>
          <w:rFonts w:asciiTheme="majorBidi" w:eastAsia="Arimo" w:hAnsiTheme="majorBidi" w:cstheme="majorBidi" w:hint="cs"/>
          <w:color w:val="000000"/>
          <w:sz w:val="16"/>
          <w:szCs w:val="16"/>
          <w:rtl/>
          <w:lang w:bidi="he-IL"/>
        </w:rPr>
        <w:t>סומכות</w:t>
      </w:r>
      <w:r w:rsidRPr="00AC5F20">
        <w:rPr>
          <w:rFonts w:asciiTheme="majorBidi" w:eastAsia="Arimo" w:hAnsiTheme="majorBidi" w:cstheme="majorBidi"/>
          <w:color w:val="000000"/>
          <w:sz w:val="16"/>
          <w:szCs w:val="16"/>
          <w:rtl/>
        </w:rPr>
        <w:t xml:space="preserve"> </w:t>
      </w:r>
      <w:r w:rsidRPr="00AC5F20">
        <w:rPr>
          <w:rFonts w:asciiTheme="majorBidi" w:eastAsia="Arimo" w:hAnsiTheme="majorBidi" w:cstheme="majorBidi" w:hint="cs"/>
          <w:color w:val="000000"/>
          <w:sz w:val="16"/>
          <w:szCs w:val="16"/>
          <w:rtl/>
          <w:lang w:bidi="he-IL"/>
        </w:rPr>
        <w:t>רשו</w:t>
      </w:r>
      <w:r w:rsidR="008932BF" w:rsidRPr="00AC5F20">
        <w:rPr>
          <w:rFonts w:asciiTheme="majorBidi" w:eastAsia="Arimo" w:hAnsiTheme="majorBidi" w:cstheme="majorBidi" w:hint="cs"/>
          <w:color w:val="000000"/>
          <w:sz w:val="16"/>
          <w:szCs w:val="16"/>
          <w:rtl/>
          <w:lang w:bidi="he-IL"/>
        </w:rPr>
        <w:t>ת</w:t>
      </w:r>
      <w:r w:rsidR="008932BF">
        <w:rPr>
          <w:rFonts w:asciiTheme="majorBidi" w:eastAsia="Arimo" w:hAnsiTheme="majorBidi" w:cstheme="majorBidi" w:hint="cs"/>
          <w:color w:val="000000"/>
          <w:sz w:val="16"/>
          <w:szCs w:val="16"/>
          <w:rtl/>
          <w:lang w:bidi="he-IL"/>
        </w:rPr>
        <w:t xml:space="preserve">? </w:t>
      </w:r>
      <w:r w:rsidR="008932BF" w:rsidRPr="00AC5F20">
        <w:rPr>
          <w:rFonts w:asciiTheme="majorBidi" w:eastAsia="Arimo" w:hAnsiTheme="majorBidi" w:cstheme="majorBidi" w:hint="cs"/>
          <w:color w:val="000000"/>
          <w:sz w:val="16"/>
          <w:szCs w:val="16"/>
          <w:rtl/>
          <w:lang w:bidi="he-IL"/>
        </w:rPr>
        <w:t>ד</w:t>
      </w:r>
      <w:r w:rsidRPr="00AC5F20">
        <w:rPr>
          <w:rFonts w:asciiTheme="majorBidi" w:eastAsia="Arimo" w:hAnsiTheme="majorBidi" w:cstheme="majorBidi" w:hint="cs"/>
          <w:color w:val="000000"/>
          <w:sz w:val="16"/>
          <w:szCs w:val="16"/>
          <w:rtl/>
          <w:lang w:bidi="he-IL"/>
        </w:rPr>
        <w:t>אי</w:t>
      </w:r>
      <w:r w:rsidRPr="00AC5F20">
        <w:rPr>
          <w:rFonts w:asciiTheme="majorBidi" w:eastAsia="Arimo" w:hAnsiTheme="majorBidi" w:cstheme="majorBidi"/>
          <w:color w:val="000000"/>
          <w:sz w:val="16"/>
          <w:szCs w:val="16"/>
          <w:rtl/>
        </w:rPr>
        <w:t xml:space="preserve"> </w:t>
      </w:r>
      <w:r w:rsidRPr="00AC5F20">
        <w:rPr>
          <w:rFonts w:asciiTheme="majorBidi" w:eastAsia="Arimo" w:hAnsiTheme="majorBidi" w:cstheme="majorBidi" w:hint="cs"/>
          <w:color w:val="000000"/>
          <w:sz w:val="16"/>
          <w:szCs w:val="16"/>
          <w:rtl/>
          <w:lang w:bidi="he-IL"/>
        </w:rPr>
        <w:t>לא</w:t>
      </w:r>
      <w:r w:rsidRPr="00AC5F20">
        <w:rPr>
          <w:rFonts w:asciiTheme="majorBidi" w:eastAsia="Arimo" w:hAnsiTheme="majorBidi" w:cstheme="majorBidi"/>
          <w:color w:val="000000"/>
          <w:sz w:val="16"/>
          <w:szCs w:val="16"/>
          <w:rtl/>
        </w:rPr>
        <w:t xml:space="preserve"> </w:t>
      </w:r>
      <w:proofErr w:type="spellStart"/>
      <w:r w:rsidRPr="00AC5F20">
        <w:rPr>
          <w:rFonts w:asciiTheme="majorBidi" w:eastAsia="Arimo" w:hAnsiTheme="majorBidi" w:cstheme="majorBidi" w:hint="cs"/>
          <w:color w:val="000000"/>
          <w:sz w:val="16"/>
          <w:szCs w:val="16"/>
          <w:rtl/>
          <w:lang w:bidi="he-IL"/>
        </w:rPr>
        <w:t>תימא</w:t>
      </w:r>
      <w:proofErr w:type="spellEnd"/>
      <w:r w:rsidRPr="00AC5F20">
        <w:rPr>
          <w:rFonts w:asciiTheme="majorBidi" w:eastAsia="Arimo" w:hAnsiTheme="majorBidi" w:cstheme="majorBidi"/>
          <w:color w:val="000000"/>
          <w:sz w:val="16"/>
          <w:szCs w:val="16"/>
          <w:rtl/>
        </w:rPr>
        <w:t xml:space="preserve"> </w:t>
      </w:r>
      <w:r w:rsidRPr="00AC5F20">
        <w:rPr>
          <w:rFonts w:asciiTheme="majorBidi" w:eastAsia="Arimo" w:hAnsiTheme="majorBidi" w:cstheme="majorBidi" w:hint="cs"/>
          <w:color w:val="000000"/>
          <w:sz w:val="16"/>
          <w:szCs w:val="16"/>
          <w:rtl/>
          <w:lang w:bidi="he-IL"/>
        </w:rPr>
        <w:t>הכי</w:t>
      </w:r>
      <w:r w:rsidR="008932BF">
        <w:rPr>
          <w:rFonts w:asciiTheme="majorBidi" w:eastAsia="Arimo" w:hAnsiTheme="majorBidi" w:cstheme="majorBidi" w:hint="cs"/>
          <w:color w:val="000000"/>
          <w:sz w:val="16"/>
          <w:szCs w:val="16"/>
          <w:rtl/>
          <w:lang w:bidi="he-IL"/>
        </w:rPr>
        <w:t>,</w:t>
      </w:r>
      <w:r w:rsidRPr="00AC5F20">
        <w:rPr>
          <w:rFonts w:asciiTheme="majorBidi" w:hAnsiTheme="majorBidi"/>
          <w:color w:val="000000"/>
          <w:sz w:val="16"/>
        </w:rPr>
        <w:t xml:space="preserve"> </w:t>
      </w:r>
      <w:r w:rsidRPr="00AC5F20">
        <w:rPr>
          <w:rFonts w:asciiTheme="majorBidi" w:eastAsia="Arimo" w:hAnsiTheme="majorBidi" w:cstheme="majorBidi" w:hint="cs"/>
          <w:color w:val="000000"/>
          <w:sz w:val="16"/>
          <w:szCs w:val="16"/>
          <w:rtl/>
          <w:lang w:bidi="he-IL"/>
        </w:rPr>
        <w:t>אשתו</w:t>
      </w:r>
      <w:r w:rsidRPr="00AC5F20">
        <w:rPr>
          <w:rFonts w:asciiTheme="majorBidi" w:eastAsia="Arimo" w:hAnsiTheme="majorBidi" w:cstheme="majorBidi"/>
          <w:color w:val="000000"/>
          <w:sz w:val="16"/>
          <w:szCs w:val="16"/>
          <w:rtl/>
        </w:rPr>
        <w:t xml:space="preserve"> </w:t>
      </w:r>
      <w:r w:rsidRPr="00AC5F20">
        <w:rPr>
          <w:rFonts w:asciiTheme="majorBidi" w:eastAsia="Arimo" w:hAnsiTheme="majorBidi" w:cstheme="majorBidi" w:hint="cs"/>
          <w:color w:val="000000"/>
          <w:sz w:val="16"/>
          <w:szCs w:val="16"/>
          <w:rtl/>
          <w:lang w:bidi="he-IL"/>
        </w:rPr>
        <w:t>של</w:t>
      </w:r>
      <w:r w:rsidRPr="00AC5F20">
        <w:rPr>
          <w:rFonts w:asciiTheme="majorBidi" w:eastAsia="Arimo" w:hAnsiTheme="majorBidi" w:cstheme="majorBidi"/>
          <w:color w:val="000000"/>
          <w:sz w:val="16"/>
          <w:szCs w:val="16"/>
          <w:rtl/>
        </w:rPr>
        <w:t xml:space="preserve"> </w:t>
      </w:r>
      <w:r w:rsidRPr="00AC5F20">
        <w:rPr>
          <w:rFonts w:asciiTheme="majorBidi" w:eastAsia="Arimo" w:hAnsiTheme="majorBidi" w:cstheme="majorBidi" w:hint="cs"/>
          <w:color w:val="000000"/>
          <w:sz w:val="16"/>
          <w:szCs w:val="16"/>
          <w:rtl/>
          <w:lang w:bidi="he-IL"/>
        </w:rPr>
        <w:t>יונה</w:t>
      </w:r>
      <w:r w:rsidRPr="00AC5F20">
        <w:rPr>
          <w:rFonts w:asciiTheme="majorBidi" w:eastAsia="Arimo" w:hAnsiTheme="majorBidi" w:cstheme="majorBidi"/>
          <w:color w:val="000000"/>
          <w:sz w:val="16"/>
          <w:szCs w:val="16"/>
          <w:rtl/>
        </w:rPr>
        <w:t xml:space="preserve"> </w:t>
      </w:r>
      <w:r w:rsidRPr="00AC5F20">
        <w:rPr>
          <w:rFonts w:asciiTheme="majorBidi" w:eastAsia="Arimo" w:hAnsiTheme="majorBidi" w:cstheme="majorBidi" w:hint="cs"/>
          <w:color w:val="000000"/>
          <w:sz w:val="16"/>
          <w:szCs w:val="16"/>
          <w:rtl/>
          <w:lang w:bidi="he-IL"/>
        </w:rPr>
        <w:t>היתה</w:t>
      </w:r>
      <w:r w:rsidRPr="00AC5F20">
        <w:rPr>
          <w:rFonts w:asciiTheme="majorBidi" w:eastAsia="Arimo" w:hAnsiTheme="majorBidi" w:cstheme="majorBidi"/>
          <w:color w:val="000000"/>
          <w:sz w:val="16"/>
          <w:szCs w:val="16"/>
          <w:rtl/>
        </w:rPr>
        <w:t xml:space="preserve"> </w:t>
      </w:r>
      <w:r w:rsidRPr="00AC5F20">
        <w:rPr>
          <w:rFonts w:asciiTheme="majorBidi" w:eastAsia="Arimo" w:hAnsiTheme="majorBidi" w:cstheme="majorBidi" w:hint="cs"/>
          <w:color w:val="000000"/>
          <w:sz w:val="16"/>
          <w:szCs w:val="16"/>
          <w:rtl/>
          <w:lang w:bidi="he-IL"/>
        </w:rPr>
        <w:t>עולה</w:t>
      </w:r>
      <w:r w:rsidRPr="00AC5F20">
        <w:rPr>
          <w:rFonts w:asciiTheme="majorBidi" w:eastAsia="Arimo" w:hAnsiTheme="majorBidi" w:cstheme="majorBidi"/>
          <w:color w:val="000000"/>
          <w:sz w:val="16"/>
          <w:szCs w:val="16"/>
          <w:rtl/>
        </w:rPr>
        <w:t xml:space="preserve"> </w:t>
      </w:r>
      <w:r w:rsidRPr="00AC5F20">
        <w:rPr>
          <w:rFonts w:asciiTheme="majorBidi" w:eastAsia="Arimo" w:hAnsiTheme="majorBidi" w:cstheme="majorBidi" w:hint="cs"/>
          <w:color w:val="000000"/>
          <w:sz w:val="16"/>
          <w:szCs w:val="16"/>
          <w:rtl/>
          <w:lang w:bidi="he-IL"/>
        </w:rPr>
        <w:t>לרגל</w:t>
      </w:r>
      <w:r w:rsidRPr="00AC5F20">
        <w:rPr>
          <w:rFonts w:asciiTheme="majorBidi" w:eastAsia="Arimo" w:hAnsiTheme="majorBidi" w:cstheme="majorBidi"/>
          <w:color w:val="000000"/>
          <w:sz w:val="16"/>
          <w:szCs w:val="16"/>
          <w:rtl/>
        </w:rPr>
        <w:t xml:space="preserve"> </w:t>
      </w:r>
      <w:r w:rsidRPr="00AC5F20">
        <w:rPr>
          <w:rFonts w:asciiTheme="majorBidi" w:eastAsia="Arimo" w:hAnsiTheme="majorBidi" w:cstheme="majorBidi" w:hint="cs"/>
          <w:color w:val="000000"/>
          <w:sz w:val="16"/>
          <w:szCs w:val="16"/>
          <w:rtl/>
          <w:lang w:bidi="he-IL"/>
        </w:rPr>
        <w:t>ולא</w:t>
      </w:r>
      <w:r w:rsidRPr="00AC5F20">
        <w:rPr>
          <w:rFonts w:asciiTheme="majorBidi" w:eastAsia="Arimo" w:hAnsiTheme="majorBidi" w:cstheme="majorBidi"/>
          <w:color w:val="000000"/>
          <w:sz w:val="16"/>
          <w:szCs w:val="16"/>
          <w:rtl/>
        </w:rPr>
        <w:t xml:space="preserve"> </w:t>
      </w:r>
      <w:r w:rsidRPr="00AC5F20">
        <w:rPr>
          <w:rFonts w:asciiTheme="majorBidi" w:eastAsia="Arimo" w:hAnsiTheme="majorBidi" w:cstheme="majorBidi" w:hint="cs"/>
          <w:color w:val="000000"/>
          <w:sz w:val="16"/>
          <w:szCs w:val="16"/>
          <w:rtl/>
          <w:lang w:bidi="he-IL"/>
        </w:rPr>
        <w:t>מיחו</w:t>
      </w:r>
      <w:r w:rsidRPr="00AC5F20">
        <w:rPr>
          <w:rFonts w:asciiTheme="majorBidi" w:eastAsia="Arimo" w:hAnsiTheme="majorBidi" w:cstheme="majorBidi"/>
          <w:color w:val="000000"/>
          <w:sz w:val="16"/>
          <w:szCs w:val="16"/>
          <w:rtl/>
        </w:rPr>
        <w:t xml:space="preserve"> </w:t>
      </w:r>
      <w:r w:rsidRPr="00AC5F20">
        <w:rPr>
          <w:rFonts w:asciiTheme="majorBidi" w:eastAsia="Arimo" w:hAnsiTheme="majorBidi" w:cstheme="majorBidi" w:hint="cs"/>
          <w:color w:val="000000"/>
          <w:sz w:val="16"/>
          <w:szCs w:val="16"/>
          <w:rtl/>
          <w:lang w:bidi="he-IL"/>
        </w:rPr>
        <w:t>בה</w:t>
      </w:r>
      <w:r w:rsidR="008932BF">
        <w:rPr>
          <w:rFonts w:asciiTheme="majorBidi" w:eastAsia="Arimo" w:hAnsiTheme="majorBidi" w:cstheme="majorBidi" w:hint="cs"/>
          <w:color w:val="000000"/>
          <w:sz w:val="16"/>
          <w:szCs w:val="16"/>
          <w:rtl/>
          <w:lang w:bidi="he-IL"/>
        </w:rPr>
        <w:t>!</w:t>
      </w:r>
      <w:r w:rsidR="008932BF" w:rsidRPr="00AC5F20">
        <w:rPr>
          <w:rFonts w:asciiTheme="majorBidi" w:hAnsiTheme="majorBidi" w:cstheme="majorBidi"/>
          <w:color w:val="000000"/>
          <w:sz w:val="16"/>
          <w:szCs w:val="16"/>
          <w:rtl/>
          <w:lang w:bidi="he-IL"/>
        </w:rPr>
        <w:t xml:space="preserve"> </w:t>
      </w:r>
      <w:r w:rsidRPr="00AC5F20">
        <w:rPr>
          <w:rFonts w:asciiTheme="majorBidi" w:eastAsia="Arimo" w:hAnsiTheme="majorBidi" w:cstheme="majorBidi" w:hint="cs"/>
          <w:color w:val="000000"/>
          <w:sz w:val="16"/>
          <w:szCs w:val="16"/>
          <w:rtl/>
          <w:lang w:bidi="he-IL"/>
        </w:rPr>
        <w:t>מי</w:t>
      </w:r>
      <w:r w:rsidRPr="00AC5F20">
        <w:rPr>
          <w:rFonts w:asciiTheme="majorBidi" w:eastAsia="Arimo" w:hAnsiTheme="majorBidi" w:cstheme="majorBidi"/>
          <w:color w:val="000000"/>
          <w:sz w:val="16"/>
          <w:szCs w:val="16"/>
          <w:rtl/>
        </w:rPr>
        <w:t xml:space="preserve"> </w:t>
      </w:r>
      <w:r w:rsidRPr="00AC5F20">
        <w:rPr>
          <w:rFonts w:asciiTheme="majorBidi" w:eastAsia="Arimo" w:hAnsiTheme="majorBidi" w:cstheme="majorBidi" w:hint="cs"/>
          <w:color w:val="000000"/>
          <w:sz w:val="16"/>
          <w:szCs w:val="16"/>
          <w:rtl/>
          <w:lang w:bidi="he-IL"/>
        </w:rPr>
        <w:t>איכא</w:t>
      </w:r>
      <w:r w:rsidRPr="00AC5F20">
        <w:rPr>
          <w:rFonts w:asciiTheme="majorBidi" w:eastAsia="Arimo" w:hAnsiTheme="majorBidi" w:cstheme="majorBidi"/>
          <w:color w:val="000000"/>
          <w:sz w:val="16"/>
          <w:szCs w:val="16"/>
          <w:rtl/>
        </w:rPr>
        <w:t xml:space="preserve"> </w:t>
      </w:r>
      <w:r w:rsidRPr="00AC5F20">
        <w:rPr>
          <w:rFonts w:asciiTheme="majorBidi" w:eastAsia="Arimo" w:hAnsiTheme="majorBidi" w:cstheme="majorBidi" w:hint="cs"/>
          <w:color w:val="000000"/>
          <w:sz w:val="16"/>
          <w:szCs w:val="16"/>
          <w:rtl/>
          <w:lang w:bidi="he-IL"/>
        </w:rPr>
        <w:t>למאן</w:t>
      </w:r>
      <w:r w:rsidRPr="00AC5F20">
        <w:rPr>
          <w:rFonts w:asciiTheme="majorBidi" w:eastAsia="Arimo" w:hAnsiTheme="majorBidi" w:cstheme="majorBidi"/>
          <w:color w:val="000000"/>
          <w:sz w:val="16"/>
          <w:szCs w:val="16"/>
          <w:rtl/>
        </w:rPr>
        <w:t xml:space="preserve"> </w:t>
      </w:r>
      <w:proofErr w:type="spellStart"/>
      <w:r w:rsidRPr="00AC5F20">
        <w:rPr>
          <w:rFonts w:asciiTheme="majorBidi" w:eastAsia="Arimo" w:hAnsiTheme="majorBidi" w:cstheme="majorBidi" w:hint="cs"/>
          <w:color w:val="000000"/>
          <w:sz w:val="16"/>
          <w:szCs w:val="16"/>
          <w:rtl/>
          <w:lang w:bidi="he-IL"/>
        </w:rPr>
        <w:t>דאמר</w:t>
      </w:r>
      <w:proofErr w:type="spellEnd"/>
      <w:r w:rsidRPr="00AC5F20">
        <w:rPr>
          <w:rFonts w:asciiTheme="majorBidi" w:eastAsia="Arimo" w:hAnsiTheme="majorBidi" w:cstheme="majorBidi"/>
          <w:color w:val="000000"/>
          <w:sz w:val="16"/>
          <w:szCs w:val="16"/>
          <w:rtl/>
        </w:rPr>
        <w:t xml:space="preserve"> </w:t>
      </w:r>
      <w:r w:rsidRPr="00AC5F20">
        <w:rPr>
          <w:rFonts w:asciiTheme="majorBidi" w:eastAsia="Arimo" w:hAnsiTheme="majorBidi" w:cstheme="majorBidi" w:hint="cs"/>
          <w:color w:val="000000"/>
          <w:sz w:val="16"/>
          <w:szCs w:val="16"/>
          <w:rtl/>
          <w:lang w:bidi="he-IL"/>
        </w:rPr>
        <w:t>רגל</w:t>
      </w:r>
      <w:r w:rsidRPr="00AC5F20">
        <w:rPr>
          <w:rFonts w:asciiTheme="majorBidi" w:eastAsia="Arimo" w:hAnsiTheme="majorBidi" w:cstheme="majorBidi"/>
          <w:color w:val="000000"/>
          <w:sz w:val="16"/>
          <w:szCs w:val="16"/>
          <w:rtl/>
        </w:rPr>
        <w:t xml:space="preserve"> </w:t>
      </w:r>
      <w:r w:rsidRPr="00AC5F20">
        <w:rPr>
          <w:rFonts w:asciiTheme="majorBidi" w:eastAsia="Arimo" w:hAnsiTheme="majorBidi" w:cstheme="majorBidi" w:hint="cs"/>
          <w:color w:val="000000"/>
          <w:sz w:val="16"/>
          <w:szCs w:val="16"/>
          <w:rtl/>
          <w:lang w:bidi="he-IL"/>
        </w:rPr>
        <w:t>לאו</w:t>
      </w:r>
      <w:r w:rsidRPr="00AC5F20">
        <w:rPr>
          <w:rFonts w:asciiTheme="majorBidi" w:eastAsia="Arimo" w:hAnsiTheme="majorBidi" w:cstheme="majorBidi"/>
          <w:color w:val="000000"/>
          <w:sz w:val="16"/>
          <w:szCs w:val="16"/>
          <w:rtl/>
        </w:rPr>
        <w:t xml:space="preserve"> </w:t>
      </w:r>
      <w:r w:rsidRPr="00AC5F20">
        <w:rPr>
          <w:rFonts w:asciiTheme="majorBidi" w:eastAsia="Arimo" w:hAnsiTheme="majorBidi" w:cstheme="majorBidi" w:hint="cs"/>
          <w:color w:val="000000"/>
          <w:sz w:val="16"/>
          <w:szCs w:val="16"/>
          <w:rtl/>
          <w:lang w:bidi="he-IL"/>
        </w:rPr>
        <w:t>מצות</w:t>
      </w:r>
      <w:r w:rsidRPr="00AC5F20">
        <w:rPr>
          <w:rFonts w:asciiTheme="majorBidi" w:eastAsia="Arimo" w:hAnsiTheme="majorBidi" w:cstheme="majorBidi"/>
          <w:color w:val="000000"/>
          <w:sz w:val="16"/>
          <w:szCs w:val="16"/>
          <w:rtl/>
        </w:rPr>
        <w:t xml:space="preserve"> </w:t>
      </w:r>
      <w:r w:rsidRPr="00AC5F20">
        <w:rPr>
          <w:rFonts w:asciiTheme="majorBidi" w:eastAsia="Arimo" w:hAnsiTheme="majorBidi" w:cstheme="majorBidi" w:hint="cs"/>
          <w:color w:val="000000"/>
          <w:sz w:val="16"/>
          <w:szCs w:val="16"/>
          <w:rtl/>
          <w:lang w:bidi="he-IL"/>
        </w:rPr>
        <w:t>עשה</w:t>
      </w:r>
      <w:r w:rsidRPr="00AC5F20">
        <w:rPr>
          <w:rFonts w:asciiTheme="majorBidi" w:eastAsia="Arimo" w:hAnsiTheme="majorBidi" w:cstheme="majorBidi"/>
          <w:color w:val="000000"/>
          <w:sz w:val="16"/>
          <w:szCs w:val="16"/>
          <w:rtl/>
        </w:rPr>
        <w:t xml:space="preserve"> </w:t>
      </w:r>
      <w:r w:rsidRPr="00AC5F20">
        <w:rPr>
          <w:rFonts w:asciiTheme="majorBidi" w:eastAsia="Arimo" w:hAnsiTheme="majorBidi" w:cstheme="majorBidi" w:hint="cs"/>
          <w:color w:val="000000"/>
          <w:sz w:val="16"/>
          <w:szCs w:val="16"/>
          <w:rtl/>
          <w:lang w:bidi="he-IL"/>
        </w:rPr>
        <w:t>שהזמן</w:t>
      </w:r>
      <w:r w:rsidRPr="00AC5F20">
        <w:rPr>
          <w:rFonts w:asciiTheme="majorBidi" w:eastAsia="Arimo" w:hAnsiTheme="majorBidi" w:cstheme="majorBidi"/>
          <w:color w:val="000000"/>
          <w:sz w:val="16"/>
          <w:szCs w:val="16"/>
          <w:rtl/>
        </w:rPr>
        <w:t xml:space="preserve"> </w:t>
      </w:r>
      <w:proofErr w:type="spellStart"/>
      <w:r w:rsidRPr="00AC5F20">
        <w:rPr>
          <w:rFonts w:asciiTheme="majorBidi" w:eastAsia="Arimo" w:hAnsiTheme="majorBidi" w:cstheme="majorBidi" w:hint="cs"/>
          <w:color w:val="000000"/>
          <w:sz w:val="16"/>
          <w:szCs w:val="16"/>
          <w:rtl/>
          <w:lang w:bidi="he-IL"/>
        </w:rPr>
        <w:t>גרמא</w:t>
      </w:r>
      <w:proofErr w:type="spellEnd"/>
      <w:r w:rsidRPr="00AC5F20">
        <w:rPr>
          <w:rFonts w:asciiTheme="majorBidi" w:eastAsia="Arimo" w:hAnsiTheme="majorBidi" w:cstheme="majorBidi"/>
          <w:color w:val="000000"/>
          <w:sz w:val="16"/>
          <w:szCs w:val="16"/>
          <w:rtl/>
        </w:rPr>
        <w:t xml:space="preserve"> </w:t>
      </w:r>
      <w:r w:rsidRPr="00AC5F20">
        <w:rPr>
          <w:rFonts w:asciiTheme="majorBidi" w:eastAsia="Arimo" w:hAnsiTheme="majorBidi" w:cstheme="majorBidi" w:hint="cs"/>
          <w:color w:val="000000"/>
          <w:sz w:val="16"/>
          <w:szCs w:val="16"/>
          <w:rtl/>
          <w:lang w:bidi="he-IL"/>
        </w:rPr>
        <w:t>הוא</w:t>
      </w:r>
      <w:r w:rsidR="008932BF" w:rsidRPr="00AC5F20">
        <w:rPr>
          <w:rFonts w:asciiTheme="majorBidi" w:eastAsia="Arimo" w:hAnsiTheme="majorBidi" w:cstheme="majorBidi"/>
          <w:color w:val="000000"/>
          <w:sz w:val="16"/>
          <w:szCs w:val="16"/>
          <w:rtl/>
          <w:lang w:bidi="he-IL"/>
        </w:rPr>
        <w:t>?</w:t>
      </w:r>
      <w:r w:rsidRPr="00AC5F20">
        <w:rPr>
          <w:rFonts w:asciiTheme="majorBidi" w:hAnsiTheme="majorBidi"/>
          <w:color w:val="000000"/>
          <w:sz w:val="16"/>
        </w:rPr>
        <w:t xml:space="preserve"> </w:t>
      </w:r>
      <w:r w:rsidRPr="00AC5F20">
        <w:rPr>
          <w:rFonts w:asciiTheme="majorBidi" w:eastAsia="Arimo" w:hAnsiTheme="majorBidi" w:cstheme="majorBidi" w:hint="cs"/>
          <w:color w:val="000000"/>
          <w:sz w:val="16"/>
          <w:szCs w:val="16"/>
          <w:rtl/>
          <w:lang w:bidi="he-IL"/>
        </w:rPr>
        <w:t>אלא</w:t>
      </w:r>
      <w:r w:rsidR="008932BF">
        <w:rPr>
          <w:rFonts w:asciiTheme="majorBidi" w:eastAsia="Arimo" w:hAnsiTheme="majorBidi" w:cstheme="majorBidi" w:hint="cs"/>
          <w:color w:val="000000"/>
          <w:sz w:val="16"/>
          <w:szCs w:val="16"/>
          <w:rtl/>
          <w:lang w:bidi="he-IL"/>
        </w:rPr>
        <w:t>,</w:t>
      </w:r>
      <w:r w:rsidR="008932BF" w:rsidRPr="00AC5F20">
        <w:rPr>
          <w:rFonts w:asciiTheme="majorBidi" w:hAnsiTheme="majorBidi" w:cstheme="majorBidi"/>
          <w:color w:val="000000"/>
          <w:sz w:val="16"/>
          <w:szCs w:val="16"/>
          <w:rtl/>
          <w:lang w:bidi="he-IL"/>
        </w:rPr>
        <w:t xml:space="preserve"> </w:t>
      </w:r>
      <w:proofErr w:type="spellStart"/>
      <w:r w:rsidRPr="00AC5F20">
        <w:rPr>
          <w:rFonts w:asciiTheme="majorBidi" w:eastAsia="Arimo" w:hAnsiTheme="majorBidi" w:cstheme="majorBidi" w:hint="cs"/>
          <w:color w:val="000000"/>
          <w:sz w:val="16"/>
          <w:szCs w:val="16"/>
          <w:rtl/>
          <w:lang w:bidi="he-IL"/>
        </w:rPr>
        <w:t>קסבר</w:t>
      </w:r>
      <w:proofErr w:type="spellEnd"/>
      <w:r w:rsidRPr="00AC5F20">
        <w:rPr>
          <w:rFonts w:asciiTheme="majorBidi" w:eastAsia="Arimo" w:hAnsiTheme="majorBidi" w:cstheme="majorBidi"/>
          <w:color w:val="000000"/>
          <w:sz w:val="16"/>
          <w:szCs w:val="16"/>
          <w:rtl/>
        </w:rPr>
        <w:t xml:space="preserve"> </w:t>
      </w:r>
      <w:r w:rsidRPr="00AC5F20">
        <w:rPr>
          <w:rFonts w:asciiTheme="majorBidi" w:eastAsia="Arimo" w:hAnsiTheme="majorBidi" w:cstheme="majorBidi" w:hint="cs"/>
          <w:color w:val="000000"/>
          <w:sz w:val="16"/>
          <w:szCs w:val="16"/>
          <w:rtl/>
          <w:lang w:bidi="he-IL"/>
        </w:rPr>
        <w:t>רשות</w:t>
      </w:r>
      <w:r w:rsidR="008932BF">
        <w:rPr>
          <w:rFonts w:asciiTheme="majorBidi" w:hAnsiTheme="majorBidi" w:cstheme="majorBidi" w:hint="cs"/>
          <w:color w:val="000000"/>
          <w:sz w:val="16"/>
          <w:szCs w:val="16"/>
          <w:rtl/>
          <w:lang w:bidi="he-IL"/>
        </w:rPr>
        <w:t>.</w:t>
      </w:r>
      <w:r w:rsidRPr="00AC5F20">
        <w:rPr>
          <w:rFonts w:asciiTheme="majorBidi" w:hAnsiTheme="majorBidi"/>
          <w:color w:val="000000"/>
          <w:sz w:val="16"/>
        </w:rPr>
        <w:t xml:space="preserve"> </w:t>
      </w:r>
      <w:r w:rsidRPr="00AC5F20">
        <w:rPr>
          <w:rFonts w:asciiTheme="majorBidi" w:eastAsia="Arimo" w:hAnsiTheme="majorBidi" w:cstheme="majorBidi" w:hint="cs"/>
          <w:color w:val="000000"/>
          <w:sz w:val="16"/>
          <w:szCs w:val="16"/>
          <w:rtl/>
          <w:lang w:bidi="he-IL"/>
        </w:rPr>
        <w:t>הכא</w:t>
      </w:r>
      <w:r w:rsidRPr="00AC5F20">
        <w:rPr>
          <w:rFonts w:asciiTheme="majorBidi" w:eastAsia="Arimo" w:hAnsiTheme="majorBidi" w:cstheme="majorBidi"/>
          <w:color w:val="000000"/>
          <w:sz w:val="16"/>
          <w:szCs w:val="16"/>
          <w:rtl/>
        </w:rPr>
        <w:t xml:space="preserve"> </w:t>
      </w:r>
      <w:r w:rsidRPr="00AC5F20">
        <w:rPr>
          <w:rFonts w:asciiTheme="majorBidi" w:eastAsia="Arimo" w:hAnsiTheme="majorBidi" w:cstheme="majorBidi" w:hint="cs"/>
          <w:color w:val="000000"/>
          <w:sz w:val="16"/>
          <w:szCs w:val="16"/>
          <w:rtl/>
          <w:lang w:bidi="he-IL"/>
        </w:rPr>
        <w:t>נמי</w:t>
      </w:r>
      <w:r w:rsidR="008932BF">
        <w:rPr>
          <w:rFonts w:asciiTheme="majorBidi" w:hAnsiTheme="majorBidi" w:cstheme="majorBidi" w:hint="cs"/>
          <w:color w:val="000000"/>
          <w:sz w:val="16"/>
          <w:szCs w:val="16"/>
          <w:rtl/>
          <w:lang w:bidi="he-IL"/>
        </w:rPr>
        <w:t>,</w:t>
      </w:r>
      <w:r w:rsidRPr="00AC5F20">
        <w:rPr>
          <w:rFonts w:asciiTheme="majorBidi" w:hAnsiTheme="majorBidi"/>
          <w:color w:val="000000"/>
          <w:sz w:val="16"/>
        </w:rPr>
        <w:t xml:space="preserve"> </w:t>
      </w:r>
      <w:r w:rsidRPr="00AC5F20">
        <w:rPr>
          <w:rFonts w:asciiTheme="majorBidi" w:eastAsia="Arimo" w:hAnsiTheme="majorBidi" w:cstheme="majorBidi" w:hint="cs"/>
          <w:color w:val="000000"/>
          <w:sz w:val="16"/>
          <w:szCs w:val="16"/>
          <w:rtl/>
          <w:lang w:bidi="he-IL"/>
        </w:rPr>
        <w:t>רשות</w:t>
      </w:r>
      <w:r w:rsidRPr="00AC5F20">
        <w:rPr>
          <w:rFonts w:asciiTheme="majorBidi" w:hAnsiTheme="majorBidi"/>
          <w:color w:val="000000"/>
          <w:sz w:val="16"/>
        </w:rPr>
        <w:t xml:space="preserve">. </w:t>
      </w:r>
    </w:p>
    <w:p w14:paraId="0AFEC864" w14:textId="77777777" w:rsidR="00CF6503" w:rsidRDefault="00CF6503" w:rsidP="008932BF">
      <w:pPr>
        <w:pBdr>
          <w:top w:val="nil"/>
          <w:left w:val="nil"/>
          <w:bottom w:val="nil"/>
          <w:right w:val="nil"/>
          <w:between w:val="nil"/>
        </w:pBdr>
        <w:spacing w:line="240" w:lineRule="auto"/>
        <w:ind w:left="0" w:hanging="2"/>
        <w:rPr>
          <w:b/>
          <w:color w:val="000000"/>
          <w:sz w:val="16"/>
          <w:szCs w:val="16"/>
        </w:rPr>
      </w:pPr>
      <w:r>
        <w:rPr>
          <w:color w:val="000000"/>
          <w:sz w:val="16"/>
          <w:szCs w:val="16"/>
        </w:rPr>
        <w:tab/>
      </w:r>
      <w:proofErr w:type="spellStart"/>
      <w:r w:rsidR="008932BF" w:rsidRPr="008932BF">
        <w:rPr>
          <w:b/>
          <w:bCs/>
          <w:color w:val="000000"/>
          <w:sz w:val="16"/>
          <w:szCs w:val="16"/>
        </w:rPr>
        <w:t>Bavli</w:t>
      </w:r>
      <w:proofErr w:type="spellEnd"/>
      <w:r w:rsidR="008932BF">
        <w:rPr>
          <w:color w:val="000000"/>
          <w:sz w:val="16"/>
          <w:szCs w:val="16"/>
        </w:rPr>
        <w:t xml:space="preserve"> </w:t>
      </w:r>
      <w:proofErr w:type="spellStart"/>
      <w:r>
        <w:rPr>
          <w:b/>
          <w:color w:val="000000"/>
          <w:sz w:val="16"/>
          <w:szCs w:val="16"/>
        </w:rPr>
        <w:t>Eruvin</w:t>
      </w:r>
      <w:proofErr w:type="spellEnd"/>
      <w:r>
        <w:rPr>
          <w:b/>
          <w:color w:val="000000"/>
          <w:sz w:val="16"/>
          <w:szCs w:val="16"/>
        </w:rPr>
        <w:t xml:space="preserve"> </w:t>
      </w:r>
      <w:proofErr w:type="spellStart"/>
      <w:r>
        <w:rPr>
          <w:b/>
          <w:color w:val="000000"/>
          <w:sz w:val="16"/>
          <w:szCs w:val="16"/>
        </w:rPr>
        <w:t>96a</w:t>
      </w:r>
      <w:proofErr w:type="spellEnd"/>
    </w:p>
    <w:p w14:paraId="6B5A4B23" w14:textId="77777777" w:rsidR="00CF6503" w:rsidRDefault="00CF6503" w:rsidP="00AC5F20">
      <w:pPr>
        <w:pBdr>
          <w:top w:val="nil"/>
          <w:left w:val="nil"/>
          <w:bottom w:val="nil"/>
          <w:right w:val="nil"/>
          <w:between w:val="nil"/>
        </w:pBdr>
        <w:spacing w:line="240" w:lineRule="auto"/>
        <w:ind w:left="0" w:hanging="2"/>
        <w:rPr>
          <w:color w:val="000000"/>
        </w:rPr>
      </w:pPr>
      <w:r>
        <w:rPr>
          <w:color w:val="000000"/>
          <w:sz w:val="16"/>
          <w:szCs w:val="16"/>
        </w:rPr>
        <w:t xml:space="preserve">We have learned: Michal the daughter of </w:t>
      </w:r>
      <w:proofErr w:type="spellStart"/>
      <w:r>
        <w:rPr>
          <w:color w:val="000000"/>
          <w:sz w:val="16"/>
          <w:szCs w:val="16"/>
        </w:rPr>
        <w:t>Kushi</w:t>
      </w:r>
      <w:proofErr w:type="spellEnd"/>
      <w:r>
        <w:rPr>
          <w:color w:val="000000"/>
          <w:sz w:val="16"/>
          <w:szCs w:val="16"/>
        </w:rPr>
        <w:t xml:space="preserve"> used to don </w:t>
      </w:r>
      <w:r w:rsidRPr="002B7FB8">
        <w:rPr>
          <w:i/>
          <w:iCs/>
          <w:color w:val="000000"/>
          <w:sz w:val="16"/>
          <w:szCs w:val="16"/>
        </w:rPr>
        <w:t>tefillin</w:t>
      </w:r>
      <w:r>
        <w:rPr>
          <w:color w:val="000000"/>
          <w:sz w:val="16"/>
          <w:szCs w:val="16"/>
        </w:rPr>
        <w:t xml:space="preserve"> and the Sages did not object; Jonah’s wife would go up for the </w:t>
      </w:r>
      <w:r w:rsidR="00306E40">
        <w:rPr>
          <w:color w:val="000000"/>
          <w:sz w:val="16"/>
          <w:szCs w:val="16"/>
        </w:rPr>
        <w:t xml:space="preserve">pilgrimage festivals </w:t>
      </w:r>
      <w:r>
        <w:rPr>
          <w:color w:val="000000"/>
          <w:sz w:val="16"/>
          <w:szCs w:val="16"/>
        </w:rPr>
        <w:t xml:space="preserve">and the Sages did not object. We must infer that these are regarded as </w:t>
      </w:r>
      <w:r w:rsidR="003706F7">
        <w:rPr>
          <w:color w:val="000000"/>
          <w:sz w:val="16"/>
          <w:szCs w:val="16"/>
        </w:rPr>
        <w:t xml:space="preserve">positive </w:t>
      </w:r>
      <w:r w:rsidR="003706F7" w:rsidRPr="00641ACC">
        <w:rPr>
          <w:i/>
          <w:iCs/>
          <w:color w:val="000000"/>
          <w:sz w:val="16"/>
          <w:szCs w:val="16"/>
        </w:rPr>
        <w:t>mitzvot</w:t>
      </w:r>
      <w:r w:rsidR="003706F7">
        <w:rPr>
          <w:color w:val="000000"/>
          <w:sz w:val="16"/>
          <w:szCs w:val="16"/>
        </w:rPr>
        <w:t xml:space="preserve"> </w:t>
      </w:r>
      <w:r>
        <w:rPr>
          <w:color w:val="000000"/>
          <w:sz w:val="16"/>
          <w:szCs w:val="16"/>
        </w:rPr>
        <w:t>not dependent upon a set time. Or perhaps the teaching is in accord with the view of Rabbi Yose who says that women may opt to lay their hands on an offering (</w:t>
      </w:r>
      <w:r>
        <w:rPr>
          <w:i/>
          <w:color w:val="000000"/>
          <w:sz w:val="16"/>
          <w:szCs w:val="16"/>
        </w:rPr>
        <w:t>semicha</w:t>
      </w:r>
      <w:r>
        <w:rPr>
          <w:color w:val="000000"/>
          <w:sz w:val="16"/>
          <w:szCs w:val="16"/>
        </w:rPr>
        <w:t xml:space="preserve">). If you do not say so, why did the Sages not object to Jonah’s wife going up for the </w:t>
      </w:r>
      <w:r w:rsidR="003706F7">
        <w:rPr>
          <w:color w:val="000000"/>
          <w:sz w:val="16"/>
          <w:szCs w:val="16"/>
        </w:rPr>
        <w:t>p</w:t>
      </w:r>
      <w:r>
        <w:rPr>
          <w:color w:val="000000"/>
          <w:sz w:val="16"/>
          <w:szCs w:val="16"/>
        </w:rPr>
        <w:t xml:space="preserve">ilgrimage </w:t>
      </w:r>
      <w:r w:rsidR="003706F7">
        <w:rPr>
          <w:color w:val="000000"/>
          <w:sz w:val="16"/>
          <w:szCs w:val="16"/>
        </w:rPr>
        <w:t>festivals</w:t>
      </w:r>
      <w:r>
        <w:rPr>
          <w:color w:val="000000"/>
          <w:sz w:val="16"/>
          <w:szCs w:val="16"/>
        </w:rPr>
        <w:t xml:space="preserve">? Can anyone maintain that going up for the </w:t>
      </w:r>
      <w:r w:rsidR="003706F7">
        <w:rPr>
          <w:color w:val="000000"/>
          <w:sz w:val="16"/>
          <w:szCs w:val="16"/>
        </w:rPr>
        <w:t xml:space="preserve">pilgrimage festivals </w:t>
      </w:r>
      <w:r>
        <w:rPr>
          <w:color w:val="000000"/>
          <w:sz w:val="16"/>
          <w:szCs w:val="16"/>
        </w:rPr>
        <w:t xml:space="preserve">is not a </w:t>
      </w:r>
      <w:r w:rsidR="003706F7">
        <w:rPr>
          <w:color w:val="000000"/>
          <w:sz w:val="16"/>
          <w:szCs w:val="16"/>
        </w:rPr>
        <w:t xml:space="preserve">positive </w:t>
      </w:r>
      <w:r w:rsidR="003706F7" w:rsidRPr="00641ACC">
        <w:rPr>
          <w:i/>
          <w:iCs/>
          <w:color w:val="000000"/>
          <w:sz w:val="16"/>
          <w:szCs w:val="16"/>
        </w:rPr>
        <w:t>mitzvah</w:t>
      </w:r>
      <w:r w:rsidR="003706F7">
        <w:rPr>
          <w:color w:val="000000"/>
          <w:sz w:val="16"/>
          <w:szCs w:val="16"/>
        </w:rPr>
        <w:t xml:space="preserve"> </w:t>
      </w:r>
      <w:r>
        <w:rPr>
          <w:color w:val="000000"/>
          <w:sz w:val="16"/>
          <w:szCs w:val="16"/>
        </w:rPr>
        <w:t xml:space="preserve">dependent upon a set time? We must conclude that this teaching is in accord with the view that these </w:t>
      </w:r>
      <w:r>
        <w:rPr>
          <w:i/>
          <w:color w:val="000000"/>
          <w:sz w:val="16"/>
          <w:szCs w:val="16"/>
        </w:rPr>
        <w:t>mitzvot</w:t>
      </w:r>
      <w:r>
        <w:rPr>
          <w:color w:val="000000"/>
          <w:sz w:val="16"/>
          <w:szCs w:val="16"/>
        </w:rPr>
        <w:t xml:space="preserve"> are optional for women.</w:t>
      </w:r>
    </w:p>
  </w:footnote>
  <w:footnote w:id="21">
    <w:p w14:paraId="0201815E" w14:textId="77777777" w:rsidR="001C542A" w:rsidRPr="00455F34" w:rsidRDefault="001C542A">
      <w:pPr>
        <w:pStyle w:val="FootnoteText"/>
        <w:ind w:left="0" w:hanging="2"/>
        <w:rPr>
          <w:sz w:val="18"/>
          <w:szCs w:val="18"/>
        </w:rPr>
      </w:pPr>
      <w:r w:rsidRPr="00954FDE">
        <w:rPr>
          <w:rStyle w:val="FootnoteReference"/>
          <w:sz w:val="18"/>
          <w:szCs w:val="18"/>
        </w:rPr>
        <w:footnoteRef/>
      </w:r>
      <w:r w:rsidRPr="00954FDE">
        <w:rPr>
          <w:sz w:val="18"/>
          <w:szCs w:val="18"/>
        </w:rPr>
        <w:t xml:space="preserve"> In chapter two, an analysis of the women’s exemption from Torah study will be undertaken thoroughly.</w:t>
      </w:r>
    </w:p>
  </w:footnote>
  <w:footnote w:id="22">
    <w:p w14:paraId="0ECCAC2C" w14:textId="77777777" w:rsidR="00FF78BC" w:rsidRPr="00771936" w:rsidRDefault="00FF78BC" w:rsidP="00FF78BC">
      <w:pPr>
        <w:pStyle w:val="FootnoteText"/>
        <w:ind w:left="0" w:hanging="2"/>
        <w:rPr>
          <w:szCs w:val="16"/>
        </w:rPr>
      </w:pPr>
      <w:r w:rsidRPr="00771936">
        <w:rPr>
          <w:rStyle w:val="FootnoteReference"/>
        </w:rPr>
        <w:footnoteRef/>
      </w:r>
      <w:r w:rsidRPr="00771936">
        <w:rPr>
          <w:szCs w:val="16"/>
        </w:rPr>
        <w:t xml:space="preserve"> </w:t>
      </w:r>
      <w:r w:rsidRPr="00954FDE">
        <w:rPr>
          <w:sz w:val="16"/>
          <w:szCs w:val="16"/>
        </w:rPr>
        <w:t>Alexander,</w:t>
      </w:r>
      <w:r w:rsidR="00FC4116" w:rsidRPr="00954FDE">
        <w:rPr>
          <w:sz w:val="16"/>
          <w:szCs w:val="16"/>
        </w:rPr>
        <w:t xml:space="preserve"> Elizabeth, </w:t>
      </w:r>
      <w:r w:rsidRPr="00954FDE">
        <w:rPr>
          <w:sz w:val="16"/>
          <w:szCs w:val="16"/>
        </w:rPr>
        <w:t xml:space="preserve"> p. 137</w:t>
      </w:r>
      <w:r w:rsidRPr="00771936">
        <w:rPr>
          <w:szCs w:val="16"/>
        </w:rPr>
        <w:t>.</w:t>
      </w:r>
    </w:p>
  </w:footnote>
  <w:footnote w:id="23">
    <w:p w14:paraId="5CF5D03A" w14:textId="77777777" w:rsidR="00CF6503" w:rsidRPr="00AC5F20" w:rsidRDefault="00CF6503" w:rsidP="00CF6503">
      <w:pPr>
        <w:pBdr>
          <w:top w:val="nil"/>
          <w:left w:val="nil"/>
          <w:bottom w:val="nil"/>
          <w:right w:val="nil"/>
          <w:between w:val="nil"/>
        </w:pBdr>
        <w:spacing w:line="240" w:lineRule="auto"/>
        <w:ind w:left="0" w:hanging="2"/>
        <w:rPr>
          <w:rFonts w:asciiTheme="majorBidi" w:hAnsiTheme="majorBidi"/>
          <w:color w:val="000000"/>
          <w:sz w:val="16"/>
        </w:rPr>
      </w:pPr>
      <w:r w:rsidRPr="00AC5F20">
        <w:rPr>
          <w:rFonts w:asciiTheme="majorBidi" w:hAnsiTheme="majorBidi"/>
          <w:sz w:val="16"/>
          <w:vertAlign w:val="superscript"/>
        </w:rPr>
        <w:footnoteRef/>
      </w:r>
      <w:r w:rsidRPr="00AC5F20">
        <w:rPr>
          <w:rFonts w:asciiTheme="majorBidi" w:hAnsiTheme="majorBidi"/>
          <w:color w:val="000000"/>
          <w:sz w:val="16"/>
        </w:rPr>
        <w:t xml:space="preserve"> The same methodology is used for the obligation of women to eat </w:t>
      </w:r>
      <w:r w:rsidRPr="00EA0FD4">
        <w:rPr>
          <w:rFonts w:asciiTheme="majorBidi" w:hAnsiTheme="majorBidi" w:cstheme="majorBidi"/>
          <w:i/>
          <w:iCs/>
          <w:color w:val="000000"/>
          <w:sz w:val="16"/>
          <w:szCs w:val="16"/>
        </w:rPr>
        <w:t>matzah</w:t>
      </w:r>
      <w:r w:rsidRPr="00AC5F20">
        <w:rPr>
          <w:rFonts w:asciiTheme="majorBidi" w:hAnsiTheme="majorBidi"/>
          <w:color w:val="000000"/>
          <w:sz w:val="16"/>
        </w:rPr>
        <w:t xml:space="preserve"> on the first night of Passover. Since the prohibition to own or eat </w:t>
      </w:r>
      <w:r w:rsidRPr="00AC5F20">
        <w:rPr>
          <w:rFonts w:asciiTheme="majorBidi" w:hAnsiTheme="majorBidi"/>
          <w:i/>
          <w:color w:val="000000"/>
          <w:sz w:val="16"/>
        </w:rPr>
        <w:t>hametz</w:t>
      </w:r>
      <w:r w:rsidRPr="00AC5F20">
        <w:rPr>
          <w:rFonts w:asciiTheme="majorBidi" w:hAnsiTheme="majorBidi"/>
          <w:color w:val="000000"/>
          <w:sz w:val="16"/>
        </w:rPr>
        <w:t xml:space="preserve"> appears next to the commandment to eat </w:t>
      </w:r>
      <w:r w:rsidRPr="00EA0FD4">
        <w:rPr>
          <w:rFonts w:asciiTheme="majorBidi" w:hAnsiTheme="majorBidi" w:cstheme="majorBidi"/>
          <w:i/>
          <w:iCs/>
          <w:color w:val="000000"/>
          <w:sz w:val="16"/>
          <w:szCs w:val="16"/>
        </w:rPr>
        <w:t>matzah</w:t>
      </w:r>
      <w:r w:rsidRPr="00AC5F20">
        <w:rPr>
          <w:rFonts w:asciiTheme="majorBidi" w:hAnsiTheme="majorBidi"/>
          <w:color w:val="000000"/>
          <w:sz w:val="16"/>
        </w:rPr>
        <w:t xml:space="preserve"> on Passover in several places in the Torah, a logical extension is used to connect the positive and negative</w:t>
      </w:r>
      <w:r w:rsidRPr="00EA0FD4">
        <w:rPr>
          <w:rFonts w:asciiTheme="majorBidi" w:hAnsiTheme="majorBidi" w:cstheme="majorBidi"/>
          <w:color w:val="000000"/>
          <w:sz w:val="16"/>
          <w:szCs w:val="16"/>
        </w:rPr>
        <w:t xml:space="preserve"> commandments.</w:t>
      </w:r>
      <w:r w:rsidRPr="00AC5F20">
        <w:rPr>
          <w:rFonts w:asciiTheme="majorBidi" w:hAnsiTheme="majorBidi"/>
          <w:color w:val="000000"/>
          <w:sz w:val="16"/>
        </w:rPr>
        <w:t xml:space="preserve"> Women are prohibited from </w:t>
      </w:r>
      <w:r w:rsidRPr="00AC5F20">
        <w:rPr>
          <w:rFonts w:asciiTheme="majorBidi" w:hAnsiTheme="majorBidi"/>
          <w:i/>
          <w:color w:val="000000"/>
          <w:sz w:val="16"/>
        </w:rPr>
        <w:t>hametz</w:t>
      </w:r>
      <w:r w:rsidRPr="00AC5F20">
        <w:rPr>
          <w:rFonts w:asciiTheme="majorBidi" w:hAnsiTheme="majorBidi"/>
          <w:color w:val="000000"/>
          <w:sz w:val="16"/>
        </w:rPr>
        <w:t xml:space="preserve"> so they must be obligated to eat </w:t>
      </w:r>
      <w:r w:rsidRPr="00AC5F20">
        <w:rPr>
          <w:rFonts w:asciiTheme="majorBidi" w:hAnsiTheme="majorBidi"/>
          <w:i/>
          <w:color w:val="000000"/>
          <w:sz w:val="16"/>
        </w:rPr>
        <w:t>matzah</w:t>
      </w:r>
      <w:r w:rsidRPr="00AC5F20">
        <w:rPr>
          <w:rFonts w:asciiTheme="majorBidi" w:hAnsiTheme="majorBidi"/>
          <w:color w:val="000000"/>
          <w:sz w:val="16"/>
        </w:rPr>
        <w:t xml:space="preserve">. </w:t>
      </w:r>
      <w:r w:rsidR="002219C6">
        <w:rPr>
          <w:rFonts w:asciiTheme="majorBidi" w:hAnsiTheme="majorBidi"/>
          <w:color w:val="000000"/>
          <w:sz w:val="16"/>
        </w:rPr>
        <w:t>This</w:t>
      </w:r>
      <w:r w:rsidRPr="00AC5F20">
        <w:rPr>
          <w:rFonts w:asciiTheme="majorBidi" w:hAnsiTheme="majorBidi"/>
          <w:color w:val="000000"/>
          <w:sz w:val="16"/>
        </w:rPr>
        <w:t xml:space="preserve"> logic is used to obligate them in both the negative and positive </w:t>
      </w:r>
      <w:r w:rsidRPr="00AC5F20">
        <w:rPr>
          <w:rFonts w:asciiTheme="majorBidi" w:hAnsiTheme="majorBidi"/>
          <w:i/>
          <w:color w:val="000000"/>
          <w:sz w:val="16"/>
        </w:rPr>
        <w:t>mitzvot</w:t>
      </w:r>
      <w:r w:rsidRPr="00AC5F20">
        <w:rPr>
          <w:rFonts w:asciiTheme="majorBidi" w:hAnsiTheme="majorBidi"/>
          <w:color w:val="000000"/>
          <w:sz w:val="16"/>
        </w:rPr>
        <w:t xml:space="preserve"> when fasting on Yom Kippur. Since it is prohibited for them to eat</w:t>
      </w:r>
      <w:r w:rsidRPr="00EA0FD4">
        <w:rPr>
          <w:rFonts w:asciiTheme="majorBidi" w:hAnsiTheme="majorBidi" w:cstheme="majorBidi"/>
          <w:color w:val="000000"/>
          <w:sz w:val="16"/>
          <w:szCs w:val="16"/>
        </w:rPr>
        <w:t>,</w:t>
      </w:r>
      <w:r w:rsidRPr="00AC5F20">
        <w:rPr>
          <w:rFonts w:asciiTheme="majorBidi" w:hAnsiTheme="majorBidi"/>
          <w:color w:val="000000"/>
          <w:sz w:val="16"/>
        </w:rPr>
        <w:t xml:space="preserve"> they must be positively commanded to fast</w:t>
      </w:r>
      <w:r w:rsidRPr="00EA0FD4">
        <w:rPr>
          <w:rFonts w:asciiTheme="majorBidi" w:hAnsiTheme="majorBidi" w:cstheme="majorBidi"/>
          <w:color w:val="000000"/>
          <w:sz w:val="16"/>
          <w:szCs w:val="16"/>
        </w:rPr>
        <w:t>,</w:t>
      </w:r>
      <w:r w:rsidRPr="00AC5F20">
        <w:rPr>
          <w:rFonts w:asciiTheme="majorBidi" w:hAnsiTheme="majorBidi"/>
          <w:color w:val="000000"/>
          <w:sz w:val="16"/>
        </w:rPr>
        <w:t xml:space="preserve"> even though it is time</w:t>
      </w:r>
      <w:r w:rsidRPr="00EA0FD4">
        <w:rPr>
          <w:rFonts w:asciiTheme="majorBidi" w:hAnsiTheme="majorBidi" w:cstheme="majorBidi"/>
          <w:color w:val="000000"/>
          <w:sz w:val="16"/>
          <w:szCs w:val="16"/>
        </w:rPr>
        <w:t>-</w:t>
      </w:r>
      <w:r w:rsidRPr="00AC5F20">
        <w:rPr>
          <w:rFonts w:asciiTheme="majorBidi" w:hAnsiTheme="majorBidi"/>
          <w:color w:val="000000"/>
          <w:sz w:val="16"/>
        </w:rPr>
        <w:t>bound.</w:t>
      </w:r>
    </w:p>
  </w:footnote>
  <w:footnote w:id="24">
    <w:p w14:paraId="5D423369" w14:textId="77777777" w:rsidR="00BF666C" w:rsidRPr="00954FDE" w:rsidRDefault="00BF666C" w:rsidP="00BF666C">
      <w:pPr>
        <w:pStyle w:val="NormalWeb"/>
        <w:shd w:val="clear" w:color="auto" w:fill="FFFFFF"/>
        <w:spacing w:before="120" w:after="120"/>
        <w:ind w:left="0" w:hanging="2"/>
        <w:rPr>
          <w:rFonts w:asciiTheme="minorHAnsi" w:hAnsiTheme="minorHAnsi" w:cstheme="minorHAnsi"/>
          <w:color w:val="202122"/>
          <w:sz w:val="16"/>
          <w:szCs w:val="16"/>
        </w:rPr>
      </w:pPr>
      <w:r w:rsidRPr="00954FDE">
        <w:rPr>
          <w:rStyle w:val="FootnoteReference"/>
          <w:sz w:val="16"/>
          <w:szCs w:val="16"/>
        </w:rPr>
        <w:footnoteRef/>
      </w:r>
      <w:r w:rsidRPr="00954FDE">
        <w:rPr>
          <w:sz w:val="16"/>
          <w:szCs w:val="16"/>
        </w:rPr>
        <w:t xml:space="preserve"> </w:t>
      </w:r>
      <w:r w:rsidRPr="00954FDE">
        <w:rPr>
          <w:rFonts w:asciiTheme="minorHAnsi" w:hAnsiTheme="minorHAnsi" w:cstheme="minorHAnsi"/>
          <w:sz w:val="16"/>
          <w:szCs w:val="16"/>
        </w:rPr>
        <w:t>From Wikipedia:</w:t>
      </w:r>
      <w:r w:rsidRPr="00954FDE">
        <w:rPr>
          <w:sz w:val="16"/>
          <w:szCs w:val="16"/>
        </w:rPr>
        <w:t xml:space="preserve"> </w:t>
      </w:r>
      <w:r w:rsidRPr="00954FDE">
        <w:rPr>
          <w:rFonts w:asciiTheme="minorHAnsi" w:hAnsiTheme="minorHAnsi" w:cstheme="minorHAnsi"/>
          <w:color w:val="202122"/>
          <w:sz w:val="16"/>
          <w:szCs w:val="16"/>
        </w:rPr>
        <w:t>An </w:t>
      </w:r>
      <w:r w:rsidRPr="00954FDE">
        <w:rPr>
          <w:rFonts w:asciiTheme="minorHAnsi" w:hAnsiTheme="minorHAnsi" w:cstheme="minorHAnsi"/>
          <w:b/>
          <w:bCs/>
          <w:i/>
          <w:iCs/>
          <w:color w:val="202122"/>
          <w:sz w:val="16"/>
          <w:szCs w:val="16"/>
        </w:rPr>
        <w:t xml:space="preserve">eruv </w:t>
      </w:r>
      <w:proofErr w:type="spellStart"/>
      <w:r w:rsidRPr="00954FDE">
        <w:rPr>
          <w:rFonts w:asciiTheme="minorHAnsi" w:hAnsiTheme="minorHAnsi" w:cstheme="minorHAnsi"/>
          <w:b/>
          <w:bCs/>
          <w:i/>
          <w:iCs/>
          <w:color w:val="202122"/>
          <w:sz w:val="16"/>
          <w:szCs w:val="16"/>
        </w:rPr>
        <w:t>tavshilin</w:t>
      </w:r>
      <w:proofErr w:type="spellEnd"/>
      <w:r w:rsidRPr="00954FDE">
        <w:rPr>
          <w:rFonts w:asciiTheme="minorHAnsi" w:hAnsiTheme="minorHAnsi" w:cstheme="minorHAnsi"/>
          <w:color w:val="202122"/>
          <w:sz w:val="16"/>
          <w:szCs w:val="16"/>
        </w:rPr>
        <w:t> refers to a </w:t>
      </w:r>
      <w:hyperlink r:id="rId1" w:tooltip="Jewish" w:history="1">
        <w:r w:rsidRPr="00954FDE">
          <w:rPr>
            <w:rStyle w:val="Hyperlink"/>
            <w:rFonts w:asciiTheme="minorHAnsi" w:hAnsiTheme="minorHAnsi" w:cstheme="minorHAnsi"/>
            <w:color w:val="0645AD"/>
            <w:sz w:val="16"/>
            <w:szCs w:val="16"/>
          </w:rPr>
          <w:t>Jewish</w:t>
        </w:r>
      </w:hyperlink>
      <w:r w:rsidRPr="00954FDE">
        <w:rPr>
          <w:rFonts w:asciiTheme="minorHAnsi" w:hAnsiTheme="minorHAnsi" w:cstheme="minorHAnsi"/>
          <w:color w:val="202122"/>
          <w:sz w:val="16"/>
          <w:szCs w:val="16"/>
        </w:rPr>
        <w:t> ritual in which one prepares a cooked food prior to a </w:t>
      </w:r>
      <w:hyperlink r:id="rId2" w:tooltip="Jewish holiday" w:history="1">
        <w:r w:rsidRPr="00954FDE">
          <w:rPr>
            <w:rStyle w:val="Hyperlink"/>
            <w:rFonts w:asciiTheme="minorHAnsi" w:hAnsiTheme="minorHAnsi" w:cstheme="minorHAnsi"/>
            <w:color w:val="0645AD"/>
            <w:sz w:val="16"/>
            <w:szCs w:val="16"/>
          </w:rPr>
          <w:t>Jewish holiday</w:t>
        </w:r>
      </w:hyperlink>
      <w:r w:rsidRPr="00954FDE">
        <w:rPr>
          <w:rFonts w:asciiTheme="minorHAnsi" w:hAnsiTheme="minorHAnsi" w:cstheme="minorHAnsi"/>
          <w:color w:val="202122"/>
          <w:sz w:val="16"/>
          <w:szCs w:val="16"/>
        </w:rPr>
        <w:t> that will be followed by the </w:t>
      </w:r>
      <w:hyperlink r:id="rId3" w:tooltip="Shabbat" w:history="1">
        <w:r w:rsidRPr="00954FDE">
          <w:rPr>
            <w:rStyle w:val="Hyperlink"/>
            <w:rFonts w:asciiTheme="minorHAnsi" w:hAnsiTheme="minorHAnsi" w:cstheme="minorHAnsi"/>
            <w:color w:val="0645AD"/>
            <w:sz w:val="16"/>
            <w:szCs w:val="16"/>
          </w:rPr>
          <w:t>Shabbat</w:t>
        </w:r>
      </w:hyperlink>
      <w:r w:rsidRPr="00954FDE">
        <w:rPr>
          <w:rFonts w:asciiTheme="minorHAnsi" w:hAnsiTheme="minorHAnsi" w:cstheme="minorHAnsi"/>
          <w:color w:val="202122"/>
          <w:sz w:val="16"/>
          <w:szCs w:val="16"/>
        </w:rPr>
        <w:t>.</w:t>
      </w:r>
      <w:r w:rsidRPr="00BF666C">
        <w:rPr>
          <w:rFonts w:asciiTheme="minorHAnsi" w:hAnsiTheme="minorHAnsi" w:cstheme="minorHAnsi"/>
          <w:color w:val="202122"/>
          <w:sz w:val="16"/>
          <w:szCs w:val="16"/>
        </w:rPr>
        <w:t xml:space="preserve"> </w:t>
      </w:r>
      <w:r w:rsidRPr="00954FDE">
        <w:rPr>
          <w:rFonts w:asciiTheme="minorHAnsi" w:hAnsiTheme="minorHAnsi" w:cstheme="minorHAnsi"/>
          <w:color w:val="202122"/>
          <w:sz w:val="16"/>
          <w:szCs w:val="16"/>
        </w:rPr>
        <w:t>Normally, cooking is allowed on major Jewish holidays but only for consumption on that day, and not for consumption after the holiday. If such a holiday occurs on Friday, cooking for Shabbat is allowed according to Biblical law, but the rabbis forbade this in order to prevent confusion on other years </w:t>
      </w:r>
      <w:r w:rsidRPr="00954FDE">
        <w:rPr>
          <w:rFonts w:asciiTheme="minorHAnsi" w:hAnsiTheme="minorHAnsi" w:cstheme="minorHAnsi"/>
          <w:i/>
          <w:iCs/>
          <w:color w:val="202122"/>
          <w:sz w:val="16"/>
          <w:szCs w:val="16"/>
        </w:rPr>
        <w:t>unless</w:t>
      </w:r>
      <w:r w:rsidRPr="00954FDE">
        <w:rPr>
          <w:rFonts w:asciiTheme="minorHAnsi" w:hAnsiTheme="minorHAnsi" w:cstheme="minorHAnsi"/>
          <w:color w:val="202122"/>
          <w:sz w:val="16"/>
          <w:szCs w:val="16"/>
        </w:rPr>
        <w:t> this ritual of </w:t>
      </w:r>
      <w:r w:rsidRPr="00954FDE">
        <w:rPr>
          <w:rFonts w:asciiTheme="minorHAnsi" w:hAnsiTheme="minorHAnsi" w:cstheme="minorHAnsi"/>
          <w:i/>
          <w:iCs/>
          <w:color w:val="202122"/>
          <w:sz w:val="16"/>
          <w:szCs w:val="16"/>
        </w:rPr>
        <w:t xml:space="preserve">eruv </w:t>
      </w:r>
      <w:proofErr w:type="spellStart"/>
      <w:r w:rsidRPr="00954FDE">
        <w:rPr>
          <w:rFonts w:asciiTheme="minorHAnsi" w:hAnsiTheme="minorHAnsi" w:cstheme="minorHAnsi"/>
          <w:i/>
          <w:iCs/>
          <w:color w:val="202122"/>
          <w:sz w:val="16"/>
          <w:szCs w:val="16"/>
        </w:rPr>
        <w:t>tavshilin</w:t>
      </w:r>
      <w:proofErr w:type="spellEnd"/>
      <w:r w:rsidRPr="00954FDE">
        <w:rPr>
          <w:rFonts w:asciiTheme="minorHAnsi" w:hAnsiTheme="minorHAnsi" w:cstheme="minorHAnsi"/>
          <w:color w:val="202122"/>
          <w:sz w:val="16"/>
          <w:szCs w:val="16"/>
        </w:rPr>
        <w:t> is performed, which would remind the people of the reasons for the exception.</w:t>
      </w:r>
      <w:r w:rsidRPr="00BF666C">
        <w:rPr>
          <w:rFonts w:asciiTheme="minorHAnsi" w:hAnsiTheme="minorHAnsi" w:cstheme="minorHAnsi"/>
          <w:color w:val="202122"/>
          <w:sz w:val="16"/>
          <w:szCs w:val="16"/>
        </w:rPr>
        <w:t xml:space="preserve"> </w:t>
      </w:r>
      <w:r w:rsidRPr="00954FDE">
        <w:rPr>
          <w:rFonts w:asciiTheme="minorHAnsi" w:hAnsiTheme="minorHAnsi" w:cstheme="minorHAnsi"/>
          <w:color w:val="202122"/>
          <w:sz w:val="16"/>
          <w:szCs w:val="16"/>
        </w:rPr>
        <w:t>This ritual consists of cooking and baking some food for the Sabbath before the holiday begins. The food must consist of at least an egg-size amount of bread or </w:t>
      </w:r>
      <w:hyperlink r:id="rId4" w:tooltip="Matzoh" w:history="1">
        <w:r w:rsidRPr="00954FDE">
          <w:rPr>
            <w:rStyle w:val="Hyperlink"/>
            <w:rFonts w:asciiTheme="minorHAnsi" w:hAnsiTheme="minorHAnsi" w:cstheme="minorHAnsi"/>
            <w:color w:val="0645AD"/>
            <w:sz w:val="16"/>
            <w:szCs w:val="16"/>
          </w:rPr>
          <w:t>matzoh</w:t>
        </w:r>
      </w:hyperlink>
      <w:r w:rsidRPr="00954FDE">
        <w:rPr>
          <w:rFonts w:asciiTheme="minorHAnsi" w:hAnsiTheme="minorHAnsi" w:cstheme="minorHAnsi"/>
          <w:color w:val="202122"/>
          <w:sz w:val="16"/>
          <w:szCs w:val="16"/>
        </w:rPr>
        <w:t> and an olive-sized amount of cooked food. After being set aside, a blessing must be recited, and the food must be eaten on Shabbat. Because the "dishes" or "servings" are "mixed", meaning we have "mixed" the time of preparation between the day prior to the holiday with a food that may be eaten on the day after the holiday (which will be the Shabbat), this thereby allows for cooking to take place on the holiday itself which is not considered a "new" cooking, but rather a continuation of the "mixed" cooking that has already "begun" before the holiday started.</w:t>
      </w:r>
    </w:p>
    <w:p w14:paraId="4FBB2407" w14:textId="77777777" w:rsidR="00BF666C" w:rsidRPr="00455F34" w:rsidRDefault="00BF666C">
      <w:pPr>
        <w:pStyle w:val="FootnoteText"/>
        <w:ind w:left="0" w:hanging="2"/>
        <w:rPr>
          <w:sz w:val="16"/>
          <w:szCs w:val="16"/>
        </w:rPr>
      </w:pPr>
    </w:p>
  </w:footnote>
  <w:footnote w:id="25">
    <w:p w14:paraId="5961F510" w14:textId="77777777" w:rsidR="00CF6503" w:rsidRPr="00AC5F20" w:rsidRDefault="00CF6503" w:rsidP="00CF6503">
      <w:pPr>
        <w:pBdr>
          <w:top w:val="nil"/>
          <w:left w:val="nil"/>
          <w:bottom w:val="nil"/>
          <w:right w:val="nil"/>
          <w:between w:val="nil"/>
        </w:pBdr>
        <w:spacing w:before="120" w:line="240" w:lineRule="auto"/>
        <w:ind w:left="0" w:hanging="2"/>
        <w:rPr>
          <w:rFonts w:asciiTheme="majorBidi" w:hAnsiTheme="majorBidi"/>
          <w:color w:val="000000"/>
          <w:sz w:val="16"/>
        </w:rPr>
      </w:pPr>
      <w:r w:rsidRPr="00AC5F20">
        <w:rPr>
          <w:rFonts w:asciiTheme="majorBidi" w:hAnsiTheme="majorBidi"/>
          <w:sz w:val="16"/>
          <w:vertAlign w:val="superscript"/>
        </w:rPr>
        <w:footnoteRef/>
      </w:r>
      <w:r w:rsidRPr="00AC5F20">
        <w:rPr>
          <w:rFonts w:asciiTheme="majorBidi" w:hAnsiTheme="majorBidi"/>
          <w:color w:val="000000"/>
          <w:sz w:val="16"/>
        </w:rPr>
        <w:t xml:space="preserve"> </w:t>
      </w:r>
      <w:r w:rsidRPr="00AC5F20">
        <w:rPr>
          <w:rFonts w:asciiTheme="majorBidi" w:eastAsia="Calibri" w:hAnsiTheme="majorBidi"/>
          <w:color w:val="000000"/>
          <w:sz w:val="16"/>
        </w:rPr>
        <w:t>With regard to some of the rabbinic time</w:t>
      </w:r>
      <w:r w:rsidRPr="00F00D7C">
        <w:rPr>
          <w:rFonts w:asciiTheme="majorBidi" w:eastAsia="Calibri" w:hAnsiTheme="majorBidi" w:cstheme="majorBidi"/>
          <w:color w:val="000000"/>
          <w:sz w:val="16"/>
          <w:szCs w:val="16"/>
        </w:rPr>
        <w:t>-</w:t>
      </w:r>
      <w:r w:rsidRPr="00AC5F20">
        <w:rPr>
          <w:rFonts w:asciiTheme="majorBidi" w:eastAsia="Calibri" w:hAnsiTheme="majorBidi"/>
          <w:color w:val="000000"/>
          <w:sz w:val="16"/>
        </w:rPr>
        <w:t xml:space="preserve">bound </w:t>
      </w:r>
      <w:r w:rsidRPr="00AC5F20">
        <w:rPr>
          <w:rFonts w:asciiTheme="majorBidi" w:eastAsia="Calibri" w:hAnsiTheme="majorBidi"/>
          <w:i/>
          <w:color w:val="000000"/>
          <w:sz w:val="16"/>
        </w:rPr>
        <w:t>mitzvot</w:t>
      </w:r>
      <w:r w:rsidRPr="00AC5F20">
        <w:rPr>
          <w:rFonts w:asciiTheme="majorBidi" w:eastAsia="Calibri" w:hAnsiTheme="majorBidi"/>
          <w:color w:val="000000"/>
          <w:sz w:val="16"/>
        </w:rPr>
        <w:t xml:space="preserve"> in which women are obligated, such as those associated with Hannukah and Purim</w:t>
      </w:r>
      <w:r w:rsidRPr="00F00D7C">
        <w:rPr>
          <w:rFonts w:asciiTheme="majorBidi" w:eastAsia="Calibri" w:hAnsiTheme="majorBidi" w:cstheme="majorBidi"/>
          <w:color w:val="000000"/>
          <w:sz w:val="16"/>
          <w:szCs w:val="16"/>
        </w:rPr>
        <w:t>,</w:t>
      </w:r>
      <w:r w:rsidRPr="00AC5F20">
        <w:rPr>
          <w:rFonts w:asciiTheme="majorBidi" w:eastAsia="Calibri" w:hAnsiTheme="majorBidi"/>
          <w:color w:val="000000"/>
          <w:sz w:val="16"/>
        </w:rPr>
        <w:t xml:space="preserve"> as well as rabbinic Passover </w:t>
      </w:r>
      <w:r w:rsidRPr="00AC5F20">
        <w:rPr>
          <w:rFonts w:asciiTheme="majorBidi" w:eastAsia="Calibri" w:hAnsiTheme="majorBidi"/>
          <w:i/>
          <w:color w:val="000000"/>
          <w:sz w:val="16"/>
        </w:rPr>
        <w:t>mitzvot</w:t>
      </w:r>
      <w:r w:rsidRPr="00AC5F20">
        <w:rPr>
          <w:rFonts w:asciiTheme="majorBidi" w:eastAsia="Calibri" w:hAnsiTheme="majorBidi"/>
          <w:color w:val="000000"/>
          <w:sz w:val="16"/>
        </w:rPr>
        <w:t xml:space="preserve">, Rabbi Yehoshua ben Levi (a first generation </w:t>
      </w:r>
      <w:r w:rsidR="00D05F6A">
        <w:rPr>
          <w:rFonts w:asciiTheme="majorBidi" w:eastAsia="Calibri" w:hAnsiTheme="majorBidi"/>
          <w:i/>
          <w:color w:val="000000"/>
          <w:sz w:val="16"/>
        </w:rPr>
        <w:t>a</w:t>
      </w:r>
      <w:r w:rsidR="00D05F6A" w:rsidRPr="00AC5F20">
        <w:rPr>
          <w:rFonts w:asciiTheme="majorBidi" w:eastAsia="Calibri" w:hAnsiTheme="majorBidi"/>
          <w:i/>
          <w:color w:val="000000"/>
          <w:sz w:val="16"/>
        </w:rPr>
        <w:t>mora</w:t>
      </w:r>
      <w:r w:rsidR="00D05F6A" w:rsidRPr="00AC5F20">
        <w:rPr>
          <w:rFonts w:asciiTheme="majorBidi" w:eastAsia="Calibri" w:hAnsiTheme="majorBidi"/>
          <w:color w:val="000000"/>
          <w:sz w:val="16"/>
        </w:rPr>
        <w:t xml:space="preserve"> </w:t>
      </w:r>
      <w:r w:rsidRPr="00AC5F20">
        <w:rPr>
          <w:rFonts w:asciiTheme="majorBidi" w:eastAsia="Calibri" w:hAnsiTheme="majorBidi"/>
          <w:color w:val="000000"/>
          <w:sz w:val="16"/>
        </w:rPr>
        <w:t xml:space="preserve">and thus, someone who lived close to the period of the </w:t>
      </w:r>
      <w:proofErr w:type="spellStart"/>
      <w:r w:rsidR="00D05F6A">
        <w:rPr>
          <w:rFonts w:asciiTheme="majorBidi" w:eastAsia="Calibri" w:hAnsiTheme="majorBidi"/>
          <w:i/>
          <w:color w:val="000000"/>
          <w:sz w:val="16"/>
        </w:rPr>
        <w:t>t</w:t>
      </w:r>
      <w:r w:rsidR="00D05F6A" w:rsidRPr="00AC5F20">
        <w:rPr>
          <w:rFonts w:asciiTheme="majorBidi" w:eastAsia="Calibri" w:hAnsiTheme="majorBidi"/>
          <w:i/>
          <w:color w:val="000000"/>
          <w:sz w:val="16"/>
        </w:rPr>
        <w:t>annaim</w:t>
      </w:r>
      <w:proofErr w:type="spellEnd"/>
      <w:r w:rsidRPr="00AC5F20">
        <w:rPr>
          <w:rFonts w:asciiTheme="majorBidi" w:eastAsia="Calibri" w:hAnsiTheme="majorBidi"/>
          <w:color w:val="000000"/>
          <w:sz w:val="16"/>
        </w:rPr>
        <w:t xml:space="preserve">) suggests as an explanation that they were part of the miracle and that is the reason that </w:t>
      </w:r>
      <w:r w:rsidR="00445E10">
        <w:rPr>
          <w:rFonts w:asciiTheme="majorBidi" w:eastAsia="Calibri" w:hAnsiTheme="majorBidi"/>
          <w:color w:val="000000"/>
          <w:sz w:val="16"/>
        </w:rPr>
        <w:t>women were included in the obligation.</w:t>
      </w:r>
    </w:p>
  </w:footnote>
  <w:footnote w:id="26">
    <w:p w14:paraId="1E033C75" w14:textId="77777777" w:rsidR="00A926DD" w:rsidRPr="00ED5F35" w:rsidRDefault="00A926DD" w:rsidP="00A926DD">
      <w:pPr>
        <w:ind w:left="0" w:hanging="2"/>
        <w:rPr>
          <w:sz w:val="16"/>
          <w:szCs w:val="16"/>
        </w:rPr>
      </w:pPr>
      <w:r w:rsidRPr="00AC5F20">
        <w:rPr>
          <w:sz w:val="16"/>
          <w:vertAlign w:val="superscript"/>
        </w:rPr>
        <w:footnoteRef/>
      </w:r>
      <w:r w:rsidRPr="00ED5F35">
        <w:rPr>
          <w:sz w:val="16"/>
          <w:szCs w:val="16"/>
        </w:rPr>
        <w:t xml:space="preserve"> </w:t>
      </w:r>
      <w:r>
        <w:rPr>
          <w:sz w:val="16"/>
          <w:szCs w:val="16"/>
        </w:rPr>
        <w:t xml:space="preserve">See Genesis Rabbah 18: 2 and </w:t>
      </w:r>
      <w:r w:rsidRPr="00ED5F35">
        <w:rPr>
          <w:sz w:val="16"/>
          <w:szCs w:val="16"/>
        </w:rPr>
        <w:t xml:space="preserve">Deuteronomy Rabbah </w:t>
      </w:r>
      <w:proofErr w:type="spellStart"/>
      <w:r w:rsidRPr="00ED5F35">
        <w:rPr>
          <w:sz w:val="16"/>
          <w:szCs w:val="16"/>
        </w:rPr>
        <w:t>Parasha</w:t>
      </w:r>
      <w:proofErr w:type="spellEnd"/>
      <w:r w:rsidRPr="00ED5F35">
        <w:rPr>
          <w:sz w:val="16"/>
          <w:szCs w:val="16"/>
        </w:rPr>
        <w:t xml:space="preserve"> 6</w:t>
      </w:r>
      <w:r>
        <w:rPr>
          <w:sz w:val="16"/>
          <w:szCs w:val="16"/>
        </w:rPr>
        <w:t>:11</w:t>
      </w:r>
      <w:r w:rsidRPr="00ED5F35">
        <w:rPr>
          <w:sz w:val="16"/>
          <w:szCs w:val="16"/>
        </w:rPr>
        <w:t>.</w:t>
      </w:r>
    </w:p>
  </w:footnote>
  <w:footnote w:id="27">
    <w:p w14:paraId="7D331F94" w14:textId="77777777" w:rsidR="00A926DD" w:rsidRDefault="00A926DD" w:rsidP="00A926DD">
      <w:pPr>
        <w:pBdr>
          <w:top w:val="nil"/>
          <w:left w:val="nil"/>
          <w:bottom w:val="nil"/>
          <w:right w:val="nil"/>
          <w:between w:val="nil"/>
        </w:pBdr>
        <w:spacing w:line="240" w:lineRule="auto"/>
        <w:ind w:left="0" w:hanging="2"/>
        <w:rPr>
          <w:color w:val="000000"/>
          <w:sz w:val="20"/>
          <w:szCs w:val="20"/>
        </w:rPr>
      </w:pPr>
      <w:r w:rsidRPr="00ED5F35">
        <w:rPr>
          <w:sz w:val="16"/>
          <w:szCs w:val="16"/>
          <w:vertAlign w:val="superscript"/>
        </w:rPr>
        <w:footnoteRef/>
      </w:r>
      <w:r w:rsidRPr="00ED5F35">
        <w:rPr>
          <w:color w:val="000000"/>
          <w:sz w:val="16"/>
          <w:szCs w:val="16"/>
        </w:rPr>
        <w:t xml:space="preserve"> </w:t>
      </w:r>
      <w:proofErr w:type="spellStart"/>
      <w:r w:rsidRPr="00ED5F35">
        <w:rPr>
          <w:color w:val="000000"/>
          <w:sz w:val="16"/>
          <w:szCs w:val="16"/>
        </w:rPr>
        <w:t>Bavli</w:t>
      </w:r>
      <w:proofErr w:type="spellEnd"/>
      <w:r w:rsidRPr="00ED5F35">
        <w:rPr>
          <w:color w:val="000000"/>
          <w:sz w:val="16"/>
          <w:szCs w:val="16"/>
        </w:rPr>
        <w:t xml:space="preserve"> Shabbat </w:t>
      </w:r>
      <w:proofErr w:type="spellStart"/>
      <w:r w:rsidRPr="00ED5F35">
        <w:rPr>
          <w:color w:val="000000"/>
          <w:sz w:val="16"/>
          <w:szCs w:val="16"/>
        </w:rPr>
        <w:t>152a</w:t>
      </w:r>
      <w:proofErr w:type="spellEnd"/>
      <w:r w:rsidRPr="00ED5F35">
        <w:rPr>
          <w:color w:val="000000"/>
          <w:sz w:val="16"/>
          <w:szCs w:val="16"/>
        </w:rPr>
        <w:t>. (Text translations are generally taken from Sefaria.org, with minor edits, as necessary.)</w:t>
      </w:r>
    </w:p>
  </w:footnote>
  <w:footnote w:id="28">
    <w:p w14:paraId="2D4F711F" w14:textId="6E5419BA" w:rsidR="00A926DD" w:rsidRPr="005941FC" w:rsidRDefault="00A926DD" w:rsidP="00A926DD">
      <w:pPr>
        <w:pStyle w:val="FootnoteText"/>
        <w:ind w:left="0" w:hanging="2"/>
        <w:rPr>
          <w:szCs w:val="16"/>
        </w:rPr>
      </w:pPr>
      <w:r>
        <w:rPr>
          <w:rStyle w:val="FootnoteReference"/>
        </w:rPr>
        <w:footnoteRef/>
      </w:r>
      <w:r>
        <w:t xml:space="preserve"> </w:t>
      </w:r>
      <w:r>
        <w:rPr>
          <w:szCs w:val="16"/>
        </w:rPr>
        <w:t xml:space="preserve">See </w:t>
      </w:r>
      <w:proofErr w:type="spellStart"/>
      <w:r>
        <w:rPr>
          <w:szCs w:val="16"/>
        </w:rPr>
        <w:t>Shemot</w:t>
      </w:r>
      <w:proofErr w:type="spellEnd"/>
      <w:r>
        <w:rPr>
          <w:szCs w:val="16"/>
        </w:rPr>
        <w:t xml:space="preserve"> Rabbah 28:1 and B. Talmud Berakhot </w:t>
      </w:r>
      <w:proofErr w:type="spellStart"/>
      <w:r>
        <w:rPr>
          <w:szCs w:val="16"/>
        </w:rPr>
        <w:t>17a</w:t>
      </w:r>
      <w:proofErr w:type="spellEnd"/>
      <w:r>
        <w:rPr>
          <w:szCs w:val="16"/>
        </w:rPr>
        <w:t xml:space="preserve">. In both of these sources women are rewarded for taking their children and husbands to the house of study and waiting for them to return. In </w:t>
      </w:r>
      <w:proofErr w:type="spellStart"/>
      <w:r>
        <w:rPr>
          <w:szCs w:val="16"/>
        </w:rPr>
        <w:t>Shemot</w:t>
      </w:r>
      <w:proofErr w:type="spellEnd"/>
      <w:r>
        <w:rPr>
          <w:szCs w:val="16"/>
        </w:rPr>
        <w:t xml:space="preserve"> Rabbah, God tells Moses that if He makes the mistake of speaking to the men first, as he did in Eden with Adam, the women will make the Torah void, so great is their influence. As a result, God addresses the House of Jacob (interpreted as the women) before the Sons of Israel (the community of men).</w:t>
      </w:r>
    </w:p>
  </w:footnote>
  <w:footnote w:id="29">
    <w:p w14:paraId="5BB36B95" w14:textId="77777777" w:rsidR="00A926DD" w:rsidRPr="005941FC" w:rsidRDefault="00A926DD" w:rsidP="00A926DD">
      <w:pPr>
        <w:pStyle w:val="FootnoteText"/>
        <w:ind w:left="0" w:hanging="2"/>
      </w:pPr>
      <w:r>
        <w:rPr>
          <w:rStyle w:val="FootnoteReference"/>
        </w:rPr>
        <w:footnoteRef/>
      </w:r>
      <w:r>
        <w:t xml:space="preserve"> </w:t>
      </w:r>
      <w:r w:rsidRPr="00954FDE">
        <w:rPr>
          <w:sz w:val="16"/>
          <w:szCs w:val="16"/>
        </w:rPr>
        <w:t>See Genesis Rabbah 17:2, 7 and others in that chapter.</w:t>
      </w:r>
    </w:p>
  </w:footnote>
  <w:footnote w:id="30">
    <w:p w14:paraId="0D330B3F" w14:textId="77777777" w:rsidR="007D7FF0" w:rsidRPr="00AC5F20" w:rsidRDefault="007D7FF0" w:rsidP="007D7FF0">
      <w:pPr>
        <w:pBdr>
          <w:top w:val="nil"/>
          <w:left w:val="nil"/>
          <w:bottom w:val="nil"/>
          <w:right w:val="nil"/>
          <w:between w:val="nil"/>
        </w:pBdr>
        <w:spacing w:line="240" w:lineRule="auto"/>
        <w:ind w:left="0" w:hanging="2"/>
        <w:rPr>
          <w:color w:val="000000"/>
          <w:sz w:val="16"/>
        </w:rPr>
      </w:pPr>
      <w:r w:rsidRPr="00AC5F20">
        <w:rPr>
          <w:sz w:val="16"/>
          <w:vertAlign w:val="superscript"/>
        </w:rPr>
        <w:footnoteRef/>
      </w:r>
      <w:r>
        <w:rPr>
          <w:color w:val="000000"/>
          <w:sz w:val="16"/>
          <w:szCs w:val="16"/>
        </w:rPr>
        <w:t xml:space="preserve"> B. Talmud </w:t>
      </w:r>
      <w:proofErr w:type="spellStart"/>
      <w:r>
        <w:rPr>
          <w:color w:val="000000"/>
          <w:sz w:val="16"/>
          <w:szCs w:val="16"/>
        </w:rPr>
        <w:t>Horayot</w:t>
      </w:r>
      <w:proofErr w:type="spellEnd"/>
      <w:r>
        <w:rPr>
          <w:color w:val="000000"/>
          <w:sz w:val="16"/>
          <w:szCs w:val="16"/>
        </w:rPr>
        <w:t xml:space="preserve"> </w:t>
      </w:r>
      <w:proofErr w:type="spellStart"/>
      <w:r>
        <w:rPr>
          <w:color w:val="000000"/>
          <w:sz w:val="16"/>
          <w:szCs w:val="16"/>
        </w:rPr>
        <w:t>13a</w:t>
      </w:r>
      <w:proofErr w:type="spellEnd"/>
      <w:r>
        <w:rPr>
          <w:color w:val="000000"/>
          <w:sz w:val="16"/>
          <w:szCs w:val="16"/>
        </w:rPr>
        <w:t xml:space="preserve">. </w:t>
      </w:r>
      <w:r w:rsidRPr="00416E7C">
        <w:rPr>
          <w:color w:val="000000"/>
          <w:sz w:val="16"/>
          <w:szCs w:val="16"/>
        </w:rPr>
        <w:t>As is often the case with rabbinic sources it is not unusual to find contradictory positions regarding a given situation. While there is often a protective attitude towards vulnerable women in rabbinic literature, we find a rabbinic decree requiring a woman who is pregnant or has recently given birth to wait 18-24 months before remarrying, ostensibly for the protection of the child</w:t>
      </w:r>
      <w:r>
        <w:rPr>
          <w:color w:val="000000"/>
          <w:sz w:val="16"/>
          <w:szCs w:val="16"/>
        </w:rPr>
        <w:t xml:space="preserve"> (See </w:t>
      </w:r>
      <w:proofErr w:type="spellStart"/>
      <w:r>
        <w:rPr>
          <w:color w:val="000000"/>
          <w:sz w:val="16"/>
          <w:szCs w:val="16"/>
        </w:rPr>
        <w:t>Ketubot</w:t>
      </w:r>
      <w:proofErr w:type="spellEnd"/>
      <w:r>
        <w:rPr>
          <w:color w:val="000000"/>
          <w:sz w:val="16"/>
          <w:szCs w:val="16"/>
        </w:rPr>
        <w:t xml:space="preserve"> </w:t>
      </w:r>
      <w:proofErr w:type="spellStart"/>
      <w:r>
        <w:rPr>
          <w:color w:val="000000"/>
          <w:sz w:val="16"/>
          <w:szCs w:val="16"/>
        </w:rPr>
        <w:t>59b-61a</w:t>
      </w:r>
      <w:proofErr w:type="spellEnd"/>
      <w:r>
        <w:rPr>
          <w:color w:val="000000"/>
          <w:sz w:val="16"/>
          <w:szCs w:val="16"/>
        </w:rPr>
        <w:t xml:space="preserve">, </w:t>
      </w:r>
      <w:proofErr w:type="spellStart"/>
      <w:r>
        <w:rPr>
          <w:color w:val="000000"/>
          <w:sz w:val="16"/>
          <w:szCs w:val="16"/>
        </w:rPr>
        <w:t>Yevamot</w:t>
      </w:r>
      <w:proofErr w:type="spellEnd"/>
      <w:r>
        <w:rPr>
          <w:color w:val="000000"/>
          <w:sz w:val="16"/>
          <w:szCs w:val="16"/>
        </w:rPr>
        <w:t xml:space="preserve"> </w:t>
      </w:r>
      <w:proofErr w:type="spellStart"/>
      <w:r>
        <w:rPr>
          <w:color w:val="000000"/>
          <w:sz w:val="16"/>
          <w:szCs w:val="16"/>
        </w:rPr>
        <w:t>42a</w:t>
      </w:r>
      <w:proofErr w:type="spellEnd"/>
      <w:r>
        <w:rPr>
          <w:color w:val="000000"/>
          <w:sz w:val="16"/>
          <w:szCs w:val="16"/>
        </w:rPr>
        <w:t xml:space="preserve">-b, Shulchan </w:t>
      </w:r>
      <w:proofErr w:type="spellStart"/>
      <w:r>
        <w:rPr>
          <w:color w:val="000000"/>
          <w:sz w:val="16"/>
          <w:szCs w:val="16"/>
        </w:rPr>
        <w:t>Aruch</w:t>
      </w:r>
      <w:proofErr w:type="spellEnd"/>
      <w:r>
        <w:rPr>
          <w:color w:val="000000"/>
          <w:sz w:val="16"/>
          <w:szCs w:val="16"/>
        </w:rPr>
        <w:t xml:space="preserve"> Even </w:t>
      </w:r>
      <w:proofErr w:type="spellStart"/>
      <w:r>
        <w:rPr>
          <w:color w:val="000000"/>
          <w:sz w:val="16"/>
          <w:szCs w:val="16"/>
        </w:rPr>
        <w:t>HaEzer</w:t>
      </w:r>
      <w:proofErr w:type="spellEnd"/>
      <w:r>
        <w:rPr>
          <w:color w:val="000000"/>
          <w:sz w:val="16"/>
          <w:szCs w:val="16"/>
        </w:rPr>
        <w:t xml:space="preserve"> 13:11)</w:t>
      </w:r>
      <w:r w:rsidRPr="00416E7C">
        <w:rPr>
          <w:color w:val="000000"/>
          <w:sz w:val="16"/>
          <w:szCs w:val="16"/>
        </w:rPr>
        <w:t>. Over the centuries, women widowed or divorced by their husbands were desperately seeking to remarry in order to have a source of sustenance. Some of the women were faced with prostitution</w:t>
      </w:r>
      <w:r>
        <w:rPr>
          <w:color w:val="000000"/>
          <w:sz w:val="16"/>
          <w:szCs w:val="16"/>
        </w:rPr>
        <w:t xml:space="preserve"> in order to feed their children and asked the courts permission to remarry. Yet in some of these cases the rabbinic authorities would still not allow them to remarry.</w:t>
      </w:r>
      <w:r w:rsidRPr="00416E7C">
        <w:rPr>
          <w:color w:val="000000"/>
          <w:sz w:val="16"/>
          <w:szCs w:val="16"/>
        </w:rPr>
        <w:t xml:space="preserve"> </w:t>
      </w:r>
      <w:r>
        <w:rPr>
          <w:color w:val="000000"/>
          <w:sz w:val="16"/>
          <w:szCs w:val="16"/>
        </w:rPr>
        <w:t xml:space="preserve">See Responsa </w:t>
      </w:r>
      <w:proofErr w:type="spellStart"/>
      <w:r>
        <w:rPr>
          <w:color w:val="000000"/>
          <w:sz w:val="16"/>
          <w:szCs w:val="16"/>
        </w:rPr>
        <w:t>Mahari</w:t>
      </w:r>
      <w:proofErr w:type="spellEnd"/>
      <w:r>
        <w:rPr>
          <w:color w:val="000000"/>
          <w:sz w:val="16"/>
          <w:szCs w:val="16"/>
        </w:rPr>
        <w:t xml:space="preserve"> </w:t>
      </w:r>
      <w:proofErr w:type="spellStart"/>
      <w:r>
        <w:rPr>
          <w:color w:val="000000"/>
          <w:sz w:val="16"/>
          <w:szCs w:val="16"/>
        </w:rPr>
        <w:t>Mintz</w:t>
      </w:r>
      <w:proofErr w:type="spellEnd"/>
      <w:r>
        <w:rPr>
          <w:color w:val="000000"/>
          <w:sz w:val="16"/>
          <w:szCs w:val="16"/>
        </w:rPr>
        <w:t xml:space="preserve"> #5, Responsa </w:t>
      </w:r>
      <w:proofErr w:type="spellStart"/>
      <w:r>
        <w:rPr>
          <w:color w:val="000000"/>
          <w:sz w:val="16"/>
          <w:szCs w:val="16"/>
        </w:rPr>
        <w:t>Hatam</w:t>
      </w:r>
      <w:proofErr w:type="spellEnd"/>
      <w:r>
        <w:rPr>
          <w:color w:val="000000"/>
          <w:sz w:val="16"/>
          <w:szCs w:val="16"/>
        </w:rPr>
        <w:t xml:space="preserve"> </w:t>
      </w:r>
      <w:proofErr w:type="spellStart"/>
      <w:r>
        <w:rPr>
          <w:color w:val="000000"/>
          <w:sz w:val="16"/>
          <w:szCs w:val="16"/>
        </w:rPr>
        <w:t>Sofer</w:t>
      </w:r>
      <w:proofErr w:type="spellEnd"/>
      <w:r>
        <w:rPr>
          <w:color w:val="000000"/>
          <w:sz w:val="16"/>
          <w:szCs w:val="16"/>
        </w:rPr>
        <w:t xml:space="preserve"> (Even </w:t>
      </w:r>
      <w:proofErr w:type="spellStart"/>
      <w:r>
        <w:rPr>
          <w:color w:val="000000"/>
          <w:sz w:val="16"/>
          <w:szCs w:val="16"/>
        </w:rPr>
        <w:t>HaEzer</w:t>
      </w:r>
      <w:proofErr w:type="spellEnd"/>
      <w:r>
        <w:rPr>
          <w:color w:val="000000"/>
          <w:sz w:val="16"/>
          <w:szCs w:val="16"/>
        </w:rPr>
        <w:t xml:space="preserve"> 1), Section 3:30 and for contemporary discussion see </w:t>
      </w:r>
      <w:proofErr w:type="spellStart"/>
      <w:r>
        <w:rPr>
          <w:color w:val="000000"/>
          <w:sz w:val="16"/>
          <w:szCs w:val="16"/>
        </w:rPr>
        <w:t>Igrot</w:t>
      </w:r>
      <w:proofErr w:type="spellEnd"/>
      <w:r>
        <w:rPr>
          <w:color w:val="000000"/>
          <w:sz w:val="16"/>
          <w:szCs w:val="16"/>
        </w:rPr>
        <w:t xml:space="preserve"> Moshe Even </w:t>
      </w:r>
      <w:proofErr w:type="spellStart"/>
      <w:r>
        <w:rPr>
          <w:color w:val="000000"/>
          <w:sz w:val="16"/>
          <w:szCs w:val="16"/>
        </w:rPr>
        <w:t>HaEzer</w:t>
      </w:r>
      <w:proofErr w:type="spellEnd"/>
      <w:r>
        <w:rPr>
          <w:color w:val="000000"/>
          <w:sz w:val="16"/>
          <w:szCs w:val="16"/>
        </w:rPr>
        <w:t xml:space="preserve"> Section 4:49-50. </w:t>
      </w:r>
      <w:r w:rsidRPr="00416E7C">
        <w:rPr>
          <w:color w:val="000000"/>
          <w:sz w:val="16"/>
          <w:szCs w:val="16"/>
        </w:rPr>
        <w:t xml:space="preserve">The halakhic sources show a curious reluctance to override this particular rabbinic decree despite the vulnerability of the women and children in these cases. </w:t>
      </w:r>
    </w:p>
  </w:footnote>
  <w:footnote w:id="31">
    <w:p w14:paraId="7A433ABD" w14:textId="77777777" w:rsidR="007D7FF0" w:rsidRPr="005941FC" w:rsidRDefault="007D7FF0" w:rsidP="007D7FF0">
      <w:pPr>
        <w:pStyle w:val="FootnoteText"/>
        <w:ind w:left="0" w:hanging="2"/>
      </w:pPr>
      <w:r>
        <w:rPr>
          <w:rStyle w:val="FootnoteReference"/>
        </w:rPr>
        <w:footnoteRef/>
      </w:r>
      <w:r>
        <w:t xml:space="preserve"> </w:t>
      </w:r>
      <w:r>
        <w:rPr>
          <w:color w:val="000000"/>
          <w:szCs w:val="16"/>
        </w:rPr>
        <w:t xml:space="preserve">Tosefta </w:t>
      </w:r>
      <w:proofErr w:type="spellStart"/>
      <w:r>
        <w:rPr>
          <w:color w:val="000000"/>
          <w:szCs w:val="16"/>
        </w:rPr>
        <w:t>Ketubot</w:t>
      </w:r>
      <w:proofErr w:type="spellEnd"/>
      <w:r>
        <w:rPr>
          <w:color w:val="000000"/>
          <w:szCs w:val="16"/>
        </w:rPr>
        <w:t xml:space="preserve"> 6:8, Mishna </w:t>
      </w:r>
      <w:proofErr w:type="spellStart"/>
      <w:r>
        <w:rPr>
          <w:color w:val="000000"/>
          <w:szCs w:val="16"/>
        </w:rPr>
        <w:t>Ketubot</w:t>
      </w:r>
      <w:proofErr w:type="spellEnd"/>
      <w:r>
        <w:rPr>
          <w:color w:val="000000"/>
          <w:szCs w:val="16"/>
        </w:rPr>
        <w:t xml:space="preserve"> 13:3.</w:t>
      </w:r>
    </w:p>
  </w:footnote>
  <w:footnote w:id="32">
    <w:p w14:paraId="0031501D" w14:textId="77777777" w:rsidR="00A926DD" w:rsidRPr="00AC5F20" w:rsidRDefault="00A926DD" w:rsidP="00A926DD">
      <w:pPr>
        <w:pBdr>
          <w:top w:val="nil"/>
          <w:left w:val="nil"/>
          <w:bottom w:val="nil"/>
          <w:right w:val="nil"/>
          <w:between w:val="nil"/>
        </w:pBdr>
        <w:spacing w:line="240" w:lineRule="auto"/>
        <w:ind w:left="0" w:hanging="2"/>
        <w:rPr>
          <w:rFonts w:asciiTheme="majorBidi" w:hAnsiTheme="majorBidi"/>
          <w:color w:val="000000"/>
          <w:sz w:val="16"/>
        </w:rPr>
      </w:pPr>
      <w:r w:rsidRPr="00AC5F20">
        <w:rPr>
          <w:rFonts w:asciiTheme="majorBidi" w:hAnsiTheme="majorBidi"/>
          <w:sz w:val="16"/>
          <w:vertAlign w:val="superscript"/>
        </w:rPr>
        <w:footnoteRef/>
      </w:r>
      <w:r w:rsidRPr="00ED5F35">
        <w:rPr>
          <w:rFonts w:asciiTheme="majorBidi" w:hAnsiTheme="majorBidi" w:cstheme="majorBidi"/>
          <w:color w:val="000000"/>
          <w:sz w:val="16"/>
          <w:szCs w:val="16"/>
        </w:rPr>
        <w:t xml:space="preserve"> </w:t>
      </w:r>
    </w:p>
    <w:p w14:paraId="7EDB07ED" w14:textId="77777777" w:rsidR="00A926DD" w:rsidRPr="00AC5F20" w:rsidRDefault="00A926DD" w:rsidP="00A926DD">
      <w:pPr>
        <w:pBdr>
          <w:top w:val="nil"/>
          <w:left w:val="nil"/>
          <w:bottom w:val="nil"/>
          <w:right w:val="nil"/>
          <w:between w:val="nil"/>
        </w:pBdr>
        <w:spacing w:line="240" w:lineRule="auto"/>
        <w:ind w:left="0" w:hanging="2"/>
        <w:jc w:val="right"/>
        <w:rPr>
          <w:rFonts w:asciiTheme="majorBidi" w:eastAsia="Arimo" w:hAnsiTheme="majorBidi"/>
          <w:b/>
          <w:color w:val="000000"/>
          <w:sz w:val="16"/>
          <w:u w:val="single"/>
        </w:rPr>
      </w:pPr>
      <w:r w:rsidRPr="00AC5F20">
        <w:rPr>
          <w:rFonts w:asciiTheme="majorBidi" w:eastAsia="Arimo" w:hAnsiTheme="majorBidi" w:cstheme="majorBidi" w:hint="cs"/>
          <w:b/>
          <w:color w:val="000000"/>
          <w:sz w:val="16"/>
          <w:szCs w:val="16"/>
          <w:u w:val="single"/>
          <w:rtl/>
          <w:lang w:bidi="he-IL"/>
        </w:rPr>
        <w:t>תלמוד</w:t>
      </w:r>
      <w:r w:rsidRPr="00AC5F20">
        <w:rPr>
          <w:rFonts w:asciiTheme="majorBidi" w:eastAsia="Arimo" w:hAnsiTheme="majorBidi" w:cstheme="majorBidi"/>
          <w:b/>
          <w:color w:val="000000"/>
          <w:sz w:val="16"/>
          <w:szCs w:val="16"/>
          <w:u w:val="single"/>
          <w:rtl/>
        </w:rPr>
        <w:t xml:space="preserve"> </w:t>
      </w:r>
      <w:r w:rsidRPr="00AC5F20">
        <w:rPr>
          <w:rFonts w:asciiTheme="majorBidi" w:eastAsia="Arimo" w:hAnsiTheme="majorBidi" w:cstheme="majorBidi" w:hint="cs"/>
          <w:b/>
          <w:color w:val="000000"/>
          <w:sz w:val="16"/>
          <w:szCs w:val="16"/>
          <w:u w:val="single"/>
          <w:rtl/>
          <w:lang w:bidi="he-IL"/>
        </w:rPr>
        <w:t>בבלי</w:t>
      </w:r>
      <w:r w:rsidRPr="00AC5F20">
        <w:rPr>
          <w:rFonts w:asciiTheme="majorBidi" w:eastAsia="Arimo" w:hAnsiTheme="majorBidi" w:cstheme="majorBidi"/>
          <w:b/>
          <w:color w:val="000000"/>
          <w:sz w:val="16"/>
          <w:szCs w:val="16"/>
          <w:u w:val="single"/>
          <w:rtl/>
        </w:rPr>
        <w:t xml:space="preserve"> </w:t>
      </w:r>
      <w:r w:rsidRPr="00AC5F20">
        <w:rPr>
          <w:rFonts w:asciiTheme="majorBidi" w:eastAsia="Arimo" w:hAnsiTheme="majorBidi" w:cstheme="majorBidi" w:hint="cs"/>
          <w:b/>
          <w:color w:val="000000"/>
          <w:sz w:val="16"/>
          <w:szCs w:val="16"/>
          <w:u w:val="single"/>
          <w:rtl/>
          <w:lang w:bidi="he-IL"/>
        </w:rPr>
        <w:t>מסכת</w:t>
      </w:r>
      <w:r w:rsidRPr="00AC5F20">
        <w:rPr>
          <w:rFonts w:asciiTheme="majorBidi" w:eastAsia="Arimo" w:hAnsiTheme="majorBidi" w:cstheme="majorBidi"/>
          <w:b/>
          <w:color w:val="000000"/>
          <w:sz w:val="16"/>
          <w:szCs w:val="16"/>
          <w:u w:val="single"/>
          <w:rtl/>
        </w:rPr>
        <w:t xml:space="preserve"> </w:t>
      </w:r>
      <w:r w:rsidRPr="00AC5F20">
        <w:rPr>
          <w:rFonts w:asciiTheme="majorBidi" w:eastAsia="Arimo" w:hAnsiTheme="majorBidi" w:cstheme="majorBidi" w:hint="cs"/>
          <w:b/>
          <w:color w:val="000000"/>
          <w:sz w:val="16"/>
          <w:szCs w:val="16"/>
          <w:u w:val="single"/>
          <w:rtl/>
          <w:lang w:bidi="he-IL"/>
        </w:rPr>
        <w:t>הוריות</w:t>
      </w:r>
      <w:r w:rsidRPr="00AC5F20">
        <w:rPr>
          <w:rFonts w:asciiTheme="majorBidi" w:eastAsia="Arimo" w:hAnsiTheme="majorBidi" w:cstheme="majorBidi"/>
          <w:b/>
          <w:color w:val="000000"/>
          <w:sz w:val="16"/>
          <w:szCs w:val="16"/>
          <w:u w:val="single"/>
          <w:rtl/>
        </w:rPr>
        <w:t xml:space="preserve"> </w:t>
      </w:r>
      <w:r w:rsidRPr="00AC5F20">
        <w:rPr>
          <w:rFonts w:asciiTheme="majorBidi" w:eastAsia="Arimo" w:hAnsiTheme="majorBidi" w:cstheme="majorBidi" w:hint="cs"/>
          <w:b/>
          <w:color w:val="000000"/>
          <w:sz w:val="16"/>
          <w:szCs w:val="16"/>
          <w:u w:val="single"/>
          <w:rtl/>
          <w:lang w:bidi="he-IL"/>
        </w:rPr>
        <w:t>דף</w:t>
      </w:r>
      <w:r w:rsidRPr="00AC5F20">
        <w:rPr>
          <w:rFonts w:asciiTheme="majorBidi" w:eastAsia="Arimo" w:hAnsiTheme="majorBidi" w:cstheme="majorBidi"/>
          <w:b/>
          <w:color w:val="000000"/>
          <w:sz w:val="16"/>
          <w:szCs w:val="16"/>
          <w:u w:val="single"/>
          <w:rtl/>
        </w:rPr>
        <w:t xml:space="preserve"> </w:t>
      </w:r>
      <w:proofErr w:type="spellStart"/>
      <w:r w:rsidRPr="00AC5F20">
        <w:rPr>
          <w:rFonts w:asciiTheme="majorBidi" w:eastAsia="Arimo" w:hAnsiTheme="majorBidi" w:cstheme="majorBidi" w:hint="cs"/>
          <w:b/>
          <w:color w:val="000000"/>
          <w:sz w:val="16"/>
          <w:szCs w:val="16"/>
          <w:u w:val="single"/>
          <w:rtl/>
          <w:lang w:bidi="he-IL"/>
        </w:rPr>
        <w:t>יג</w:t>
      </w:r>
      <w:proofErr w:type="spellEnd"/>
      <w:r w:rsidRPr="00AC5F20">
        <w:rPr>
          <w:rFonts w:asciiTheme="majorBidi" w:eastAsia="Arimo" w:hAnsiTheme="majorBidi" w:cstheme="majorBidi"/>
          <w:b/>
          <w:color w:val="000000"/>
          <w:sz w:val="16"/>
          <w:szCs w:val="16"/>
          <w:u w:val="single"/>
          <w:rtl/>
        </w:rPr>
        <w:t xml:space="preserve"> </w:t>
      </w:r>
      <w:r w:rsidRPr="00AC5F20">
        <w:rPr>
          <w:rFonts w:asciiTheme="majorBidi" w:eastAsia="Arimo" w:hAnsiTheme="majorBidi" w:cstheme="majorBidi" w:hint="cs"/>
          <w:b/>
          <w:color w:val="000000"/>
          <w:sz w:val="16"/>
          <w:szCs w:val="16"/>
          <w:u w:val="single"/>
          <w:rtl/>
          <w:lang w:bidi="he-IL"/>
        </w:rPr>
        <w:t>עמוד</w:t>
      </w:r>
      <w:r w:rsidRPr="00AC5F20">
        <w:rPr>
          <w:rFonts w:asciiTheme="majorBidi" w:eastAsia="Arimo" w:hAnsiTheme="majorBidi" w:cstheme="majorBidi"/>
          <w:b/>
          <w:color w:val="000000"/>
          <w:sz w:val="16"/>
          <w:szCs w:val="16"/>
          <w:u w:val="single"/>
          <w:rtl/>
        </w:rPr>
        <w:t xml:space="preserve"> </w:t>
      </w:r>
      <w:r w:rsidRPr="00AC5F20">
        <w:rPr>
          <w:rFonts w:asciiTheme="majorBidi" w:eastAsia="Arimo" w:hAnsiTheme="majorBidi" w:cstheme="majorBidi" w:hint="cs"/>
          <w:b/>
          <w:color w:val="000000"/>
          <w:sz w:val="16"/>
          <w:szCs w:val="16"/>
          <w:u w:val="single"/>
          <w:rtl/>
          <w:lang w:bidi="he-IL"/>
        </w:rPr>
        <w:t>א</w:t>
      </w:r>
      <w:r w:rsidRPr="00AC5F20">
        <w:rPr>
          <w:rFonts w:asciiTheme="majorBidi" w:eastAsia="Arimo" w:hAnsiTheme="majorBidi" w:cstheme="majorBidi"/>
          <w:b/>
          <w:color w:val="000000"/>
          <w:sz w:val="16"/>
          <w:szCs w:val="16"/>
          <w:u w:val="single"/>
          <w:rtl/>
        </w:rPr>
        <w:t xml:space="preserve"> </w:t>
      </w:r>
    </w:p>
    <w:p w14:paraId="33CC136C" w14:textId="77777777" w:rsidR="00A926DD" w:rsidRPr="00AC5F20" w:rsidRDefault="00A926DD" w:rsidP="00A926DD">
      <w:pPr>
        <w:pBdr>
          <w:top w:val="nil"/>
          <w:left w:val="nil"/>
          <w:bottom w:val="nil"/>
          <w:right w:val="nil"/>
          <w:between w:val="nil"/>
        </w:pBdr>
        <w:spacing w:line="240" w:lineRule="auto"/>
        <w:ind w:left="0" w:hanging="2"/>
        <w:jc w:val="right"/>
        <w:rPr>
          <w:rFonts w:asciiTheme="majorBidi" w:eastAsia="Calibri" w:hAnsiTheme="majorBidi"/>
          <w:color w:val="000000"/>
          <w:sz w:val="16"/>
        </w:rPr>
      </w:pPr>
      <w:r w:rsidRPr="00ED5F35">
        <w:rPr>
          <w:rFonts w:asciiTheme="majorBidi" w:eastAsia="Calibri" w:hAnsiTheme="majorBidi" w:cstheme="majorBidi"/>
          <w:b/>
          <w:bCs/>
          <w:color w:val="000000"/>
          <w:sz w:val="16"/>
          <w:szCs w:val="16"/>
          <w:rtl/>
          <w:lang w:bidi="he-IL"/>
        </w:rPr>
        <w:t>מתני׳</w:t>
      </w:r>
      <w:r w:rsidRPr="00AC5F20">
        <w:rPr>
          <w:rFonts w:asciiTheme="majorBidi" w:eastAsia="Calibri" w:hAnsiTheme="majorBidi" w:cstheme="majorBidi"/>
          <w:color w:val="000000"/>
          <w:sz w:val="16"/>
          <w:szCs w:val="16"/>
          <w:rtl/>
        </w:rPr>
        <w:t xml:space="preserve"> </w:t>
      </w:r>
      <w:r w:rsidRPr="00AC5F20">
        <w:rPr>
          <w:rFonts w:asciiTheme="majorBidi" w:eastAsia="Calibri" w:hAnsiTheme="majorBidi" w:cstheme="majorBidi" w:hint="eastAsia"/>
          <w:color w:val="000000"/>
          <w:sz w:val="16"/>
          <w:szCs w:val="16"/>
          <w:rtl/>
          <w:lang w:bidi="he-IL"/>
        </w:rPr>
        <w:t>האיש</w:t>
      </w:r>
      <w:r w:rsidRPr="00AC5F20">
        <w:rPr>
          <w:rFonts w:asciiTheme="majorBidi" w:eastAsia="Calibri" w:hAnsiTheme="majorBidi" w:cstheme="majorBidi"/>
          <w:color w:val="000000"/>
          <w:sz w:val="16"/>
          <w:szCs w:val="16"/>
          <w:rtl/>
        </w:rPr>
        <w:t xml:space="preserve"> </w:t>
      </w:r>
      <w:r w:rsidRPr="00AC5F20">
        <w:rPr>
          <w:rFonts w:asciiTheme="majorBidi" w:eastAsia="Calibri" w:hAnsiTheme="majorBidi" w:cstheme="majorBidi" w:hint="eastAsia"/>
          <w:color w:val="000000"/>
          <w:sz w:val="16"/>
          <w:szCs w:val="16"/>
          <w:rtl/>
          <w:lang w:bidi="he-IL"/>
        </w:rPr>
        <w:t>קודם</w:t>
      </w:r>
      <w:r w:rsidRPr="00AC5F20">
        <w:rPr>
          <w:rFonts w:asciiTheme="majorBidi" w:eastAsia="Calibri" w:hAnsiTheme="majorBidi" w:cstheme="majorBidi"/>
          <w:color w:val="000000"/>
          <w:sz w:val="16"/>
          <w:szCs w:val="16"/>
          <w:rtl/>
        </w:rPr>
        <w:t xml:space="preserve"> </w:t>
      </w:r>
      <w:r w:rsidRPr="00AC5F20">
        <w:rPr>
          <w:rFonts w:asciiTheme="majorBidi" w:eastAsia="Calibri" w:hAnsiTheme="majorBidi" w:cstheme="majorBidi" w:hint="eastAsia"/>
          <w:color w:val="000000"/>
          <w:sz w:val="16"/>
          <w:szCs w:val="16"/>
          <w:rtl/>
          <w:lang w:bidi="he-IL"/>
        </w:rPr>
        <w:t>לאשה</w:t>
      </w:r>
      <w:r w:rsidRPr="00AC5F20">
        <w:rPr>
          <w:rFonts w:asciiTheme="majorBidi" w:eastAsia="Calibri" w:hAnsiTheme="majorBidi" w:cstheme="majorBidi"/>
          <w:color w:val="000000"/>
          <w:sz w:val="16"/>
          <w:szCs w:val="16"/>
          <w:rtl/>
        </w:rPr>
        <w:t xml:space="preserve"> </w:t>
      </w:r>
      <w:r w:rsidRPr="00AC5F20">
        <w:rPr>
          <w:rFonts w:asciiTheme="majorBidi" w:eastAsia="Calibri" w:hAnsiTheme="majorBidi" w:cstheme="majorBidi" w:hint="eastAsia"/>
          <w:color w:val="000000"/>
          <w:sz w:val="16"/>
          <w:szCs w:val="16"/>
          <w:rtl/>
          <w:lang w:bidi="he-IL"/>
        </w:rPr>
        <w:t>להחיות</w:t>
      </w:r>
      <w:r w:rsidRPr="00AC5F20">
        <w:rPr>
          <w:rFonts w:asciiTheme="majorBidi" w:eastAsia="Calibri" w:hAnsiTheme="majorBidi" w:cstheme="majorBidi"/>
          <w:color w:val="000000"/>
          <w:sz w:val="16"/>
          <w:szCs w:val="16"/>
          <w:rtl/>
        </w:rPr>
        <w:t xml:space="preserve"> </w:t>
      </w:r>
      <w:proofErr w:type="spellStart"/>
      <w:r w:rsidRPr="00AC5F20">
        <w:rPr>
          <w:rFonts w:asciiTheme="majorBidi" w:eastAsia="Calibri" w:hAnsiTheme="majorBidi" w:cstheme="majorBidi" w:hint="eastAsia"/>
          <w:color w:val="000000"/>
          <w:sz w:val="16"/>
          <w:szCs w:val="16"/>
          <w:rtl/>
          <w:lang w:bidi="he-IL"/>
        </w:rPr>
        <w:t>ולהשב</w:t>
      </w:r>
      <w:proofErr w:type="spellEnd"/>
      <w:r w:rsidRPr="00AC5F20">
        <w:rPr>
          <w:rFonts w:asciiTheme="majorBidi" w:eastAsia="Calibri" w:hAnsiTheme="majorBidi" w:cstheme="majorBidi"/>
          <w:color w:val="000000"/>
          <w:sz w:val="16"/>
          <w:szCs w:val="16"/>
          <w:rtl/>
        </w:rPr>
        <w:t xml:space="preserve"> </w:t>
      </w:r>
      <w:r w:rsidRPr="00AC5F20">
        <w:rPr>
          <w:rFonts w:asciiTheme="majorBidi" w:eastAsia="Calibri" w:hAnsiTheme="majorBidi" w:cstheme="majorBidi" w:hint="eastAsia"/>
          <w:color w:val="000000"/>
          <w:sz w:val="16"/>
          <w:szCs w:val="16"/>
          <w:rtl/>
          <w:lang w:bidi="he-IL"/>
        </w:rPr>
        <w:t>אבדה</w:t>
      </w:r>
      <w:r w:rsidRPr="00AC5F20">
        <w:rPr>
          <w:rFonts w:asciiTheme="majorBidi" w:eastAsia="Calibri" w:hAnsiTheme="majorBidi" w:cstheme="majorBidi"/>
          <w:color w:val="000000"/>
          <w:sz w:val="16"/>
          <w:szCs w:val="16"/>
          <w:rtl/>
        </w:rPr>
        <w:t xml:space="preserve"> </w:t>
      </w:r>
      <w:proofErr w:type="spellStart"/>
      <w:r w:rsidRPr="00AC5F20">
        <w:rPr>
          <w:rFonts w:asciiTheme="majorBidi" w:eastAsia="Calibri" w:hAnsiTheme="majorBidi" w:cstheme="majorBidi" w:hint="eastAsia"/>
          <w:color w:val="000000"/>
          <w:sz w:val="16"/>
          <w:szCs w:val="16"/>
          <w:rtl/>
          <w:lang w:bidi="he-IL"/>
        </w:rPr>
        <w:t>והאשה</w:t>
      </w:r>
      <w:proofErr w:type="spellEnd"/>
      <w:r w:rsidRPr="00AC5F20">
        <w:rPr>
          <w:rFonts w:asciiTheme="majorBidi" w:eastAsia="Calibri" w:hAnsiTheme="majorBidi" w:cstheme="majorBidi"/>
          <w:color w:val="000000"/>
          <w:sz w:val="16"/>
          <w:szCs w:val="16"/>
          <w:rtl/>
        </w:rPr>
        <w:t xml:space="preserve"> </w:t>
      </w:r>
      <w:r w:rsidRPr="00AC5F20">
        <w:rPr>
          <w:rFonts w:asciiTheme="majorBidi" w:eastAsia="Calibri" w:hAnsiTheme="majorBidi" w:cstheme="majorBidi" w:hint="eastAsia"/>
          <w:color w:val="000000"/>
          <w:sz w:val="16"/>
          <w:szCs w:val="16"/>
          <w:rtl/>
          <w:lang w:bidi="he-IL"/>
        </w:rPr>
        <w:t>קודמת</w:t>
      </w:r>
      <w:r w:rsidRPr="00AC5F20">
        <w:rPr>
          <w:rFonts w:asciiTheme="majorBidi" w:eastAsia="Calibri" w:hAnsiTheme="majorBidi" w:cstheme="majorBidi"/>
          <w:color w:val="000000"/>
          <w:sz w:val="16"/>
          <w:szCs w:val="16"/>
          <w:rtl/>
        </w:rPr>
        <w:t xml:space="preserve"> </w:t>
      </w:r>
      <w:r w:rsidRPr="00AC5F20">
        <w:rPr>
          <w:rFonts w:asciiTheme="majorBidi" w:eastAsia="Calibri" w:hAnsiTheme="majorBidi" w:cstheme="majorBidi" w:hint="eastAsia"/>
          <w:color w:val="000000"/>
          <w:sz w:val="16"/>
          <w:szCs w:val="16"/>
          <w:rtl/>
          <w:lang w:bidi="he-IL"/>
        </w:rPr>
        <w:t>לאיש</w:t>
      </w:r>
      <w:r w:rsidRPr="00AC5F20">
        <w:rPr>
          <w:rFonts w:asciiTheme="majorBidi" w:eastAsia="Calibri" w:hAnsiTheme="majorBidi" w:cstheme="majorBidi"/>
          <w:color w:val="000000"/>
          <w:sz w:val="16"/>
          <w:szCs w:val="16"/>
          <w:rtl/>
        </w:rPr>
        <w:t xml:space="preserve"> </w:t>
      </w:r>
      <w:r w:rsidRPr="00AC5F20">
        <w:rPr>
          <w:rFonts w:asciiTheme="majorBidi" w:eastAsia="Calibri" w:hAnsiTheme="majorBidi" w:cstheme="majorBidi" w:hint="eastAsia"/>
          <w:color w:val="000000"/>
          <w:sz w:val="16"/>
          <w:szCs w:val="16"/>
          <w:rtl/>
          <w:lang w:bidi="he-IL"/>
        </w:rPr>
        <w:t>לכסות</w:t>
      </w:r>
      <w:r w:rsidRPr="00AC5F20">
        <w:rPr>
          <w:rFonts w:asciiTheme="majorBidi" w:eastAsia="Calibri" w:hAnsiTheme="majorBidi" w:cstheme="majorBidi"/>
          <w:color w:val="000000"/>
          <w:sz w:val="16"/>
          <w:szCs w:val="16"/>
          <w:rtl/>
        </w:rPr>
        <w:t xml:space="preserve"> </w:t>
      </w:r>
      <w:r w:rsidRPr="00AC5F20">
        <w:rPr>
          <w:rFonts w:asciiTheme="majorBidi" w:eastAsia="Calibri" w:hAnsiTheme="majorBidi" w:cstheme="majorBidi" w:hint="eastAsia"/>
          <w:color w:val="000000"/>
          <w:sz w:val="16"/>
          <w:szCs w:val="16"/>
          <w:rtl/>
          <w:lang w:bidi="he-IL"/>
        </w:rPr>
        <w:t>ולהוציא</w:t>
      </w:r>
      <w:r w:rsidRPr="00AC5F20">
        <w:rPr>
          <w:rFonts w:asciiTheme="majorBidi" w:eastAsia="Calibri" w:hAnsiTheme="majorBidi" w:cstheme="majorBidi"/>
          <w:color w:val="000000"/>
          <w:sz w:val="16"/>
          <w:szCs w:val="16"/>
          <w:rtl/>
        </w:rPr>
        <w:t xml:space="preserve"> </w:t>
      </w:r>
      <w:r w:rsidRPr="00AC5F20">
        <w:rPr>
          <w:rFonts w:asciiTheme="majorBidi" w:eastAsia="Calibri" w:hAnsiTheme="majorBidi" w:cstheme="majorBidi" w:hint="eastAsia"/>
          <w:color w:val="000000"/>
          <w:sz w:val="16"/>
          <w:szCs w:val="16"/>
          <w:rtl/>
          <w:lang w:bidi="he-IL"/>
        </w:rPr>
        <w:t>מבית</w:t>
      </w:r>
      <w:r w:rsidRPr="00AC5F20">
        <w:rPr>
          <w:rFonts w:asciiTheme="majorBidi" w:eastAsia="Calibri" w:hAnsiTheme="majorBidi" w:cstheme="majorBidi"/>
          <w:color w:val="000000"/>
          <w:sz w:val="16"/>
          <w:szCs w:val="16"/>
          <w:rtl/>
        </w:rPr>
        <w:t xml:space="preserve"> </w:t>
      </w:r>
      <w:r w:rsidRPr="00AC5F20">
        <w:rPr>
          <w:rFonts w:asciiTheme="majorBidi" w:eastAsia="Calibri" w:hAnsiTheme="majorBidi" w:cstheme="majorBidi" w:hint="eastAsia"/>
          <w:color w:val="000000"/>
          <w:sz w:val="16"/>
          <w:szCs w:val="16"/>
          <w:rtl/>
          <w:lang w:bidi="he-IL"/>
        </w:rPr>
        <w:t>השבי</w:t>
      </w:r>
      <w:r w:rsidRPr="00AC5F20">
        <w:rPr>
          <w:rFonts w:asciiTheme="majorBidi" w:eastAsia="Calibri" w:hAnsiTheme="majorBidi" w:cstheme="majorBidi"/>
          <w:color w:val="000000"/>
          <w:sz w:val="16"/>
          <w:szCs w:val="16"/>
          <w:rtl/>
        </w:rPr>
        <w:t xml:space="preserve"> </w:t>
      </w:r>
      <w:r w:rsidRPr="00AC5F20">
        <w:rPr>
          <w:rFonts w:asciiTheme="majorBidi" w:eastAsia="Calibri" w:hAnsiTheme="majorBidi" w:cstheme="majorBidi" w:hint="eastAsia"/>
          <w:color w:val="000000"/>
          <w:sz w:val="16"/>
          <w:szCs w:val="16"/>
          <w:rtl/>
          <w:lang w:bidi="he-IL"/>
        </w:rPr>
        <w:t>בזמן</w:t>
      </w:r>
      <w:r w:rsidRPr="00AC5F20">
        <w:rPr>
          <w:rFonts w:asciiTheme="majorBidi" w:eastAsia="Calibri" w:hAnsiTheme="majorBidi" w:cstheme="majorBidi"/>
          <w:color w:val="000000"/>
          <w:sz w:val="16"/>
          <w:szCs w:val="16"/>
          <w:rtl/>
        </w:rPr>
        <w:t xml:space="preserve"> </w:t>
      </w:r>
      <w:r w:rsidRPr="00AC5F20">
        <w:rPr>
          <w:rFonts w:asciiTheme="majorBidi" w:eastAsia="Calibri" w:hAnsiTheme="majorBidi" w:cstheme="majorBidi" w:hint="eastAsia"/>
          <w:color w:val="000000"/>
          <w:sz w:val="16"/>
          <w:szCs w:val="16"/>
          <w:rtl/>
          <w:lang w:bidi="he-IL"/>
        </w:rPr>
        <w:t>ששניהם</w:t>
      </w:r>
      <w:r w:rsidRPr="00AC5F20">
        <w:rPr>
          <w:rFonts w:asciiTheme="majorBidi" w:eastAsia="Calibri" w:hAnsiTheme="majorBidi" w:cstheme="majorBidi"/>
          <w:color w:val="000000"/>
          <w:sz w:val="16"/>
          <w:szCs w:val="16"/>
          <w:rtl/>
        </w:rPr>
        <w:t xml:space="preserve"> </w:t>
      </w:r>
      <w:r w:rsidRPr="00AC5F20">
        <w:rPr>
          <w:rFonts w:asciiTheme="majorBidi" w:eastAsia="Calibri" w:hAnsiTheme="majorBidi" w:cstheme="majorBidi" w:hint="eastAsia"/>
          <w:color w:val="000000"/>
          <w:sz w:val="16"/>
          <w:szCs w:val="16"/>
          <w:rtl/>
          <w:lang w:bidi="he-IL"/>
        </w:rPr>
        <w:t>עומדים</w:t>
      </w:r>
      <w:r w:rsidRPr="00AC5F20">
        <w:rPr>
          <w:rFonts w:asciiTheme="majorBidi" w:eastAsia="Calibri" w:hAnsiTheme="majorBidi" w:cstheme="majorBidi"/>
          <w:color w:val="000000"/>
          <w:sz w:val="16"/>
          <w:szCs w:val="16"/>
          <w:rtl/>
        </w:rPr>
        <w:t xml:space="preserve"> </w:t>
      </w:r>
      <w:r w:rsidRPr="00AC5F20">
        <w:rPr>
          <w:rFonts w:asciiTheme="majorBidi" w:eastAsia="Calibri" w:hAnsiTheme="majorBidi" w:cstheme="majorBidi" w:hint="eastAsia"/>
          <w:color w:val="000000"/>
          <w:sz w:val="16"/>
          <w:szCs w:val="16"/>
          <w:rtl/>
          <w:lang w:bidi="he-IL"/>
        </w:rPr>
        <w:t>בקלקלה</w:t>
      </w:r>
      <w:r w:rsidRPr="00AC5F20">
        <w:rPr>
          <w:rFonts w:asciiTheme="majorBidi" w:eastAsia="Calibri" w:hAnsiTheme="majorBidi" w:cstheme="majorBidi"/>
          <w:color w:val="000000"/>
          <w:sz w:val="16"/>
          <w:szCs w:val="16"/>
          <w:rtl/>
        </w:rPr>
        <w:t xml:space="preserve"> </w:t>
      </w:r>
      <w:r w:rsidRPr="00AC5F20">
        <w:rPr>
          <w:rFonts w:asciiTheme="majorBidi" w:eastAsia="Calibri" w:hAnsiTheme="majorBidi" w:cstheme="majorBidi" w:hint="eastAsia"/>
          <w:color w:val="000000"/>
          <w:sz w:val="16"/>
          <w:szCs w:val="16"/>
          <w:rtl/>
          <w:lang w:bidi="he-IL"/>
        </w:rPr>
        <w:t>האיש</w:t>
      </w:r>
      <w:r w:rsidRPr="00AC5F20">
        <w:rPr>
          <w:rFonts w:asciiTheme="majorBidi" w:eastAsia="Calibri" w:hAnsiTheme="majorBidi" w:cstheme="majorBidi"/>
          <w:color w:val="000000"/>
          <w:sz w:val="16"/>
          <w:szCs w:val="16"/>
          <w:rtl/>
        </w:rPr>
        <w:t xml:space="preserve"> </w:t>
      </w:r>
      <w:r w:rsidRPr="00AC5F20">
        <w:rPr>
          <w:rFonts w:asciiTheme="majorBidi" w:eastAsia="Calibri" w:hAnsiTheme="majorBidi" w:cstheme="majorBidi" w:hint="eastAsia"/>
          <w:color w:val="000000"/>
          <w:sz w:val="16"/>
          <w:szCs w:val="16"/>
          <w:rtl/>
          <w:lang w:bidi="he-IL"/>
        </w:rPr>
        <w:t>קודם</w:t>
      </w:r>
      <w:r w:rsidRPr="00AC5F20">
        <w:rPr>
          <w:rFonts w:asciiTheme="majorBidi" w:eastAsia="Calibri" w:hAnsiTheme="majorBidi" w:cstheme="majorBidi"/>
          <w:color w:val="000000"/>
          <w:sz w:val="16"/>
          <w:szCs w:val="16"/>
          <w:rtl/>
        </w:rPr>
        <w:t xml:space="preserve"> </w:t>
      </w:r>
      <w:r w:rsidRPr="00AC5F20">
        <w:rPr>
          <w:rFonts w:asciiTheme="majorBidi" w:eastAsia="Calibri" w:hAnsiTheme="majorBidi" w:cstheme="majorBidi" w:hint="eastAsia"/>
          <w:color w:val="000000"/>
          <w:sz w:val="16"/>
          <w:szCs w:val="16"/>
          <w:rtl/>
          <w:lang w:bidi="he-IL"/>
        </w:rPr>
        <w:t>לאשה</w:t>
      </w:r>
    </w:p>
    <w:p w14:paraId="3711F5EB" w14:textId="77777777" w:rsidR="00A926DD" w:rsidRPr="00AC5F20" w:rsidRDefault="00A926DD" w:rsidP="00A926DD">
      <w:pPr>
        <w:pBdr>
          <w:top w:val="nil"/>
          <w:left w:val="nil"/>
          <w:bottom w:val="nil"/>
          <w:right w:val="nil"/>
          <w:between w:val="nil"/>
        </w:pBdr>
        <w:spacing w:line="240" w:lineRule="auto"/>
        <w:ind w:left="0" w:hanging="2"/>
        <w:rPr>
          <w:rFonts w:asciiTheme="majorBidi" w:eastAsia="Carlito" w:hAnsiTheme="majorBidi"/>
          <w:color w:val="000000"/>
          <w:sz w:val="16"/>
        </w:rPr>
      </w:pPr>
      <w:r w:rsidRPr="00ED5F35">
        <w:rPr>
          <w:rFonts w:asciiTheme="majorBidi" w:hAnsiTheme="majorBidi" w:cstheme="majorBidi"/>
          <w:bCs/>
          <w:color w:val="000000"/>
          <w:sz w:val="16"/>
          <w:szCs w:val="16"/>
        </w:rPr>
        <w:tab/>
      </w:r>
      <w:proofErr w:type="spellStart"/>
      <w:r w:rsidRPr="00ED5F35">
        <w:rPr>
          <w:rFonts w:asciiTheme="majorBidi" w:eastAsia="Carlito" w:hAnsiTheme="majorBidi" w:cstheme="majorBidi"/>
          <w:bCs/>
          <w:color w:val="000000"/>
          <w:sz w:val="16"/>
          <w:szCs w:val="16"/>
        </w:rPr>
        <w:t>Bavli</w:t>
      </w:r>
      <w:proofErr w:type="spellEnd"/>
      <w:r w:rsidRPr="00ED5F35">
        <w:rPr>
          <w:rFonts w:asciiTheme="majorBidi" w:eastAsia="Carlito" w:hAnsiTheme="majorBidi" w:cstheme="majorBidi"/>
          <w:bCs/>
          <w:color w:val="000000"/>
          <w:sz w:val="16"/>
          <w:szCs w:val="16"/>
        </w:rPr>
        <w:t xml:space="preserve"> </w:t>
      </w:r>
      <w:proofErr w:type="spellStart"/>
      <w:r w:rsidRPr="00ED5F35">
        <w:rPr>
          <w:rFonts w:asciiTheme="majorBidi" w:eastAsia="Carlito" w:hAnsiTheme="majorBidi" w:cstheme="majorBidi"/>
          <w:bCs/>
          <w:color w:val="000000"/>
          <w:sz w:val="16"/>
          <w:szCs w:val="16"/>
        </w:rPr>
        <w:t>Horayot</w:t>
      </w:r>
      <w:proofErr w:type="spellEnd"/>
      <w:r w:rsidRPr="00AC5F20">
        <w:rPr>
          <w:rFonts w:asciiTheme="majorBidi" w:eastAsia="Carlito" w:hAnsiTheme="majorBidi"/>
          <w:color w:val="000000"/>
          <w:sz w:val="16"/>
        </w:rPr>
        <w:t xml:space="preserve"> </w:t>
      </w:r>
      <w:proofErr w:type="spellStart"/>
      <w:r w:rsidRPr="00AC5F20">
        <w:rPr>
          <w:rFonts w:asciiTheme="majorBidi" w:eastAsia="Carlito" w:hAnsiTheme="majorBidi"/>
          <w:color w:val="000000"/>
          <w:sz w:val="16"/>
        </w:rPr>
        <w:t>13a</w:t>
      </w:r>
      <w:proofErr w:type="spellEnd"/>
    </w:p>
    <w:p w14:paraId="4714107D" w14:textId="77777777" w:rsidR="00A926DD" w:rsidRPr="00ED5F35" w:rsidRDefault="00A926DD" w:rsidP="00A926DD">
      <w:pPr>
        <w:pBdr>
          <w:top w:val="nil"/>
          <w:left w:val="nil"/>
          <w:bottom w:val="nil"/>
          <w:right w:val="nil"/>
          <w:between w:val="nil"/>
        </w:pBdr>
        <w:spacing w:line="240" w:lineRule="auto"/>
        <w:ind w:left="0" w:hanging="2"/>
        <w:rPr>
          <w:rFonts w:asciiTheme="majorBidi" w:eastAsia="Calibri" w:hAnsiTheme="majorBidi" w:cstheme="majorBidi"/>
          <w:b/>
          <w:bCs/>
          <w:color w:val="000000"/>
          <w:sz w:val="16"/>
          <w:szCs w:val="16"/>
        </w:rPr>
      </w:pPr>
      <w:r w:rsidRPr="00AC5F20">
        <w:rPr>
          <w:rFonts w:asciiTheme="majorBidi" w:eastAsia="Calibri" w:hAnsiTheme="majorBidi"/>
          <w:b/>
          <w:color w:val="000000"/>
          <w:sz w:val="16"/>
        </w:rPr>
        <w:t>The man precedes the woman</w:t>
      </w:r>
      <w:r w:rsidRPr="00AC5F20">
        <w:rPr>
          <w:rFonts w:asciiTheme="majorBidi" w:eastAsia="Calibri" w:hAnsiTheme="majorBidi"/>
          <w:color w:val="000000"/>
          <w:sz w:val="16"/>
        </w:rPr>
        <w:t xml:space="preserve"> </w:t>
      </w:r>
      <w:r w:rsidRPr="00ED5F35">
        <w:rPr>
          <w:rFonts w:asciiTheme="majorBidi" w:eastAsia="Calibri" w:hAnsiTheme="majorBidi" w:cstheme="majorBidi"/>
          <w:b/>
          <w:bCs/>
          <w:color w:val="000000"/>
          <w:sz w:val="16"/>
          <w:szCs w:val="16"/>
        </w:rPr>
        <w:t>to rescue or to return a</w:t>
      </w:r>
      <w:r w:rsidRPr="00AC5F20">
        <w:rPr>
          <w:rFonts w:asciiTheme="majorBidi" w:eastAsia="Calibri" w:hAnsiTheme="majorBidi"/>
          <w:b/>
          <w:color w:val="000000"/>
          <w:sz w:val="16"/>
        </w:rPr>
        <w:t xml:space="preserve"> lost </w:t>
      </w:r>
      <w:r w:rsidRPr="00ED5F35">
        <w:rPr>
          <w:rFonts w:asciiTheme="majorBidi" w:eastAsia="Calibri" w:hAnsiTheme="majorBidi" w:cstheme="majorBidi"/>
          <w:b/>
          <w:bCs/>
          <w:color w:val="000000"/>
          <w:sz w:val="16"/>
          <w:szCs w:val="16"/>
        </w:rPr>
        <w:t>item</w:t>
      </w:r>
      <w:r w:rsidRPr="00ED5F35">
        <w:rPr>
          <w:rFonts w:asciiTheme="majorBidi" w:eastAsia="Calibri" w:hAnsiTheme="majorBidi" w:cstheme="majorBidi"/>
          <w:color w:val="000000"/>
          <w:sz w:val="16"/>
          <w:szCs w:val="16"/>
        </w:rPr>
        <w:t xml:space="preserve">. </w:t>
      </w:r>
      <w:r w:rsidRPr="00ED5F35">
        <w:rPr>
          <w:rFonts w:asciiTheme="majorBidi" w:eastAsia="Calibri" w:hAnsiTheme="majorBidi" w:cstheme="majorBidi"/>
          <w:b/>
          <w:bCs/>
          <w:color w:val="000000"/>
          <w:sz w:val="16"/>
          <w:szCs w:val="16"/>
        </w:rPr>
        <w:t>And</w:t>
      </w:r>
      <w:r w:rsidRPr="00AC5F20">
        <w:rPr>
          <w:rFonts w:asciiTheme="majorBidi" w:eastAsia="Calibri" w:hAnsiTheme="majorBidi"/>
          <w:b/>
          <w:color w:val="000000"/>
          <w:sz w:val="16"/>
        </w:rPr>
        <w:t xml:space="preserve"> the woman precedes the man</w:t>
      </w:r>
      <w:r w:rsidRPr="00AC5F20">
        <w:rPr>
          <w:rFonts w:asciiTheme="majorBidi" w:eastAsia="Calibri" w:hAnsiTheme="majorBidi"/>
          <w:color w:val="000000"/>
          <w:sz w:val="16"/>
        </w:rPr>
        <w:t xml:space="preserve"> </w:t>
      </w:r>
      <w:r>
        <w:rPr>
          <w:rFonts w:asciiTheme="majorBidi" w:eastAsia="Calibri" w:hAnsiTheme="majorBidi" w:cstheme="majorBidi"/>
          <w:color w:val="000000"/>
          <w:sz w:val="16"/>
          <w:szCs w:val="16"/>
        </w:rPr>
        <w:t xml:space="preserve">(with regard to clothing with) </w:t>
      </w:r>
      <w:r w:rsidRPr="00ED5F35">
        <w:rPr>
          <w:rFonts w:asciiTheme="majorBidi" w:eastAsia="Calibri" w:hAnsiTheme="majorBidi" w:cstheme="majorBidi"/>
          <w:b/>
          <w:bCs/>
          <w:color w:val="000000"/>
          <w:sz w:val="16"/>
          <w:szCs w:val="16"/>
        </w:rPr>
        <w:t>a garm</w:t>
      </w:r>
      <w:r>
        <w:rPr>
          <w:rFonts w:asciiTheme="majorBidi" w:eastAsia="Calibri" w:hAnsiTheme="majorBidi" w:cstheme="majorBidi"/>
          <w:b/>
          <w:bCs/>
          <w:color w:val="000000"/>
          <w:sz w:val="16"/>
          <w:szCs w:val="16"/>
        </w:rPr>
        <w:t>e</w:t>
      </w:r>
      <w:r w:rsidRPr="00ED5F35">
        <w:rPr>
          <w:rFonts w:asciiTheme="majorBidi" w:eastAsia="Calibri" w:hAnsiTheme="majorBidi" w:cstheme="majorBidi"/>
          <w:b/>
          <w:bCs/>
          <w:color w:val="000000"/>
          <w:sz w:val="16"/>
          <w:szCs w:val="16"/>
        </w:rPr>
        <w:t>nt</w:t>
      </w:r>
      <w:r w:rsidRPr="00ED5F35">
        <w:rPr>
          <w:rFonts w:asciiTheme="majorBidi" w:eastAsia="Calibri" w:hAnsiTheme="majorBidi" w:cstheme="majorBidi"/>
          <w:color w:val="000000"/>
          <w:sz w:val="16"/>
          <w:szCs w:val="16"/>
        </w:rPr>
        <w:t xml:space="preserve"> </w:t>
      </w:r>
      <w:r w:rsidRPr="00ED5F35">
        <w:rPr>
          <w:rFonts w:asciiTheme="majorBidi" w:eastAsia="Calibri" w:hAnsiTheme="majorBidi" w:cstheme="majorBidi"/>
          <w:b/>
          <w:bCs/>
          <w:color w:val="000000"/>
          <w:sz w:val="16"/>
          <w:szCs w:val="16"/>
        </w:rPr>
        <w:t xml:space="preserve">or to release </w:t>
      </w:r>
      <w:r w:rsidRPr="00AC5F20">
        <w:rPr>
          <w:rFonts w:asciiTheme="majorBidi" w:eastAsia="Calibri" w:hAnsiTheme="majorBidi"/>
          <w:b/>
          <w:color w:val="000000"/>
          <w:sz w:val="16"/>
        </w:rPr>
        <w:t>from captivity</w:t>
      </w:r>
      <w:r w:rsidRPr="00ED5F35">
        <w:rPr>
          <w:rFonts w:asciiTheme="majorBidi" w:eastAsia="Calibri" w:hAnsiTheme="majorBidi" w:cstheme="majorBidi"/>
          <w:color w:val="000000"/>
          <w:sz w:val="16"/>
          <w:szCs w:val="16"/>
        </w:rPr>
        <w:t>.</w:t>
      </w:r>
      <w:r w:rsidRPr="00AC5F20">
        <w:rPr>
          <w:rFonts w:asciiTheme="majorBidi" w:eastAsia="Calibri" w:hAnsiTheme="majorBidi"/>
          <w:color w:val="000000"/>
          <w:sz w:val="16"/>
        </w:rPr>
        <w:t xml:space="preserve"> </w:t>
      </w:r>
      <w:r w:rsidRPr="00AC5F20">
        <w:rPr>
          <w:rFonts w:asciiTheme="majorBidi" w:eastAsia="Calibri" w:hAnsiTheme="majorBidi"/>
          <w:b/>
          <w:color w:val="000000"/>
          <w:sz w:val="16"/>
        </w:rPr>
        <w:t xml:space="preserve">When </w:t>
      </w:r>
      <w:r w:rsidRPr="00ED5F35">
        <w:rPr>
          <w:rFonts w:asciiTheme="majorBidi" w:eastAsia="Calibri" w:hAnsiTheme="majorBidi" w:cstheme="majorBidi"/>
          <w:b/>
          <w:bCs/>
          <w:color w:val="000000"/>
          <w:sz w:val="16"/>
          <w:szCs w:val="16"/>
        </w:rPr>
        <w:t xml:space="preserve">they are </w:t>
      </w:r>
      <w:r w:rsidRPr="00AC5F20">
        <w:rPr>
          <w:rFonts w:asciiTheme="majorBidi" w:eastAsia="Calibri" w:hAnsiTheme="majorBidi"/>
          <w:b/>
          <w:color w:val="000000"/>
          <w:sz w:val="16"/>
        </w:rPr>
        <w:t xml:space="preserve">both </w:t>
      </w:r>
      <w:r w:rsidRPr="00ED5F35">
        <w:rPr>
          <w:rFonts w:asciiTheme="majorBidi" w:eastAsia="Calibri" w:hAnsiTheme="majorBidi" w:cstheme="majorBidi"/>
          <w:b/>
          <w:bCs/>
          <w:color w:val="000000"/>
          <w:sz w:val="16"/>
          <w:szCs w:val="16"/>
        </w:rPr>
        <w:t xml:space="preserve">subject to </w:t>
      </w:r>
      <w:r>
        <w:rPr>
          <w:rFonts w:asciiTheme="majorBidi" w:eastAsia="Calibri" w:hAnsiTheme="majorBidi" w:cstheme="majorBidi"/>
          <w:b/>
          <w:bCs/>
          <w:color w:val="000000"/>
          <w:sz w:val="16"/>
          <w:szCs w:val="16"/>
        </w:rPr>
        <w:t xml:space="preserve">sexual </w:t>
      </w:r>
      <w:r w:rsidRPr="00ED5F35">
        <w:rPr>
          <w:rFonts w:asciiTheme="majorBidi" w:eastAsia="Calibri" w:hAnsiTheme="majorBidi" w:cstheme="majorBidi"/>
          <w:b/>
          <w:bCs/>
          <w:color w:val="000000"/>
          <w:sz w:val="16"/>
          <w:szCs w:val="16"/>
        </w:rPr>
        <w:t>degradation,</w:t>
      </w:r>
      <w:r w:rsidRPr="00ED5F35">
        <w:rPr>
          <w:rFonts w:asciiTheme="majorBidi" w:eastAsia="Calibri" w:hAnsiTheme="majorBidi" w:cstheme="majorBidi"/>
          <w:color w:val="000000"/>
          <w:sz w:val="16"/>
          <w:szCs w:val="16"/>
        </w:rPr>
        <w:t xml:space="preserve"> </w:t>
      </w:r>
      <w:r w:rsidRPr="00AC5F20">
        <w:rPr>
          <w:rFonts w:asciiTheme="majorBidi" w:eastAsia="Calibri" w:hAnsiTheme="majorBidi"/>
          <w:b/>
          <w:color w:val="000000"/>
          <w:sz w:val="16"/>
        </w:rPr>
        <w:t>the man precedes</w:t>
      </w:r>
      <w:r w:rsidRPr="00AC5F20">
        <w:rPr>
          <w:rFonts w:asciiTheme="majorBidi" w:eastAsia="Calibri" w:hAnsiTheme="majorBidi"/>
          <w:color w:val="000000"/>
          <w:sz w:val="16"/>
        </w:rPr>
        <w:t xml:space="preserve"> </w:t>
      </w:r>
      <w:r w:rsidRPr="00ED5F35">
        <w:rPr>
          <w:rFonts w:asciiTheme="majorBidi" w:eastAsia="Calibri" w:hAnsiTheme="majorBidi" w:cstheme="majorBidi"/>
          <w:b/>
          <w:bCs/>
          <w:color w:val="000000"/>
          <w:sz w:val="16"/>
          <w:szCs w:val="16"/>
        </w:rPr>
        <w:t xml:space="preserve">the </w:t>
      </w:r>
      <w:r w:rsidRPr="00AC5F20">
        <w:rPr>
          <w:rFonts w:asciiTheme="majorBidi" w:eastAsia="Calibri" w:hAnsiTheme="majorBidi"/>
          <w:b/>
          <w:color w:val="000000"/>
          <w:sz w:val="16"/>
        </w:rPr>
        <w:t>woman.</w:t>
      </w:r>
    </w:p>
    <w:p w14:paraId="67C95643" w14:textId="77777777" w:rsidR="00A926DD" w:rsidRPr="00AC5F20" w:rsidRDefault="00A926DD" w:rsidP="00A926DD">
      <w:pPr>
        <w:pBdr>
          <w:top w:val="nil"/>
          <w:left w:val="nil"/>
          <w:bottom w:val="nil"/>
          <w:right w:val="nil"/>
          <w:between w:val="nil"/>
        </w:pBdr>
        <w:spacing w:line="240" w:lineRule="auto"/>
        <w:ind w:left="0" w:hanging="2"/>
        <w:rPr>
          <w:rFonts w:asciiTheme="majorBidi" w:hAnsiTheme="majorBidi"/>
          <w:color w:val="000000"/>
          <w:sz w:val="16"/>
        </w:rPr>
      </w:pPr>
    </w:p>
  </w:footnote>
  <w:footnote w:id="33">
    <w:p w14:paraId="31FF33CA" w14:textId="77777777" w:rsidR="00A926DD" w:rsidRDefault="00A926DD" w:rsidP="00A926DD">
      <w:pPr>
        <w:pBdr>
          <w:top w:val="nil"/>
          <w:left w:val="nil"/>
          <w:bottom w:val="nil"/>
          <w:right w:val="nil"/>
          <w:between w:val="nil"/>
        </w:pBdr>
        <w:spacing w:line="240" w:lineRule="auto"/>
        <w:ind w:left="0" w:hanging="2"/>
        <w:rPr>
          <w:color w:val="000000"/>
          <w:sz w:val="20"/>
          <w:szCs w:val="20"/>
        </w:rPr>
      </w:pPr>
      <w:r w:rsidRPr="00ED5F35">
        <w:rPr>
          <w:rFonts w:asciiTheme="majorBidi" w:hAnsiTheme="majorBidi" w:cstheme="majorBidi"/>
          <w:sz w:val="16"/>
          <w:szCs w:val="16"/>
          <w:vertAlign w:val="superscript"/>
        </w:rPr>
        <w:footnoteRef/>
      </w:r>
      <w:r w:rsidRPr="00ED5F35">
        <w:rPr>
          <w:rFonts w:asciiTheme="majorBidi" w:hAnsiTheme="majorBidi" w:cstheme="majorBidi"/>
          <w:color w:val="000000"/>
          <w:sz w:val="16"/>
          <w:szCs w:val="16"/>
        </w:rPr>
        <w:t xml:space="preserve"> See Leviticus Ch. 27.</w:t>
      </w:r>
    </w:p>
  </w:footnote>
  <w:footnote w:id="34">
    <w:p w14:paraId="267291FE" w14:textId="77777777" w:rsidR="00A926DD" w:rsidRPr="00954FDE" w:rsidRDefault="00A926DD" w:rsidP="00A926DD">
      <w:pPr>
        <w:pStyle w:val="FootnoteText"/>
        <w:ind w:left="0" w:hanging="2"/>
        <w:rPr>
          <w:sz w:val="16"/>
          <w:szCs w:val="16"/>
        </w:rPr>
      </w:pPr>
      <w:r>
        <w:rPr>
          <w:rStyle w:val="FootnoteReference"/>
        </w:rPr>
        <w:footnoteRef/>
      </w:r>
      <w:r>
        <w:t xml:space="preserve"> </w:t>
      </w:r>
      <w:r w:rsidRPr="00954FDE">
        <w:rPr>
          <w:sz w:val="16"/>
          <w:szCs w:val="16"/>
        </w:rPr>
        <w:t xml:space="preserve">B. Talmud </w:t>
      </w:r>
      <w:proofErr w:type="spellStart"/>
      <w:r w:rsidRPr="00954FDE">
        <w:rPr>
          <w:sz w:val="16"/>
          <w:szCs w:val="16"/>
        </w:rPr>
        <w:t>Menakhot</w:t>
      </w:r>
      <w:proofErr w:type="spellEnd"/>
      <w:r w:rsidRPr="00954FDE">
        <w:rPr>
          <w:sz w:val="16"/>
          <w:szCs w:val="16"/>
        </w:rPr>
        <w:t xml:space="preserve"> </w:t>
      </w:r>
      <w:proofErr w:type="spellStart"/>
      <w:r w:rsidRPr="00954FDE">
        <w:rPr>
          <w:sz w:val="16"/>
          <w:szCs w:val="16"/>
        </w:rPr>
        <w:t>43b</w:t>
      </w:r>
      <w:proofErr w:type="spellEnd"/>
      <w:r w:rsidRPr="00954FDE">
        <w:rPr>
          <w:sz w:val="16"/>
          <w:szCs w:val="16"/>
        </w:rPr>
        <w:t xml:space="preserve">. See Rabbi Daniel Sperber’s excellent analysis of the difference in blessings for </w:t>
      </w:r>
      <w:proofErr w:type="gramStart"/>
      <w:r w:rsidRPr="00954FDE">
        <w:rPr>
          <w:sz w:val="16"/>
          <w:szCs w:val="16"/>
        </w:rPr>
        <w:t>men and women</w:t>
      </w:r>
      <w:proofErr w:type="gramEnd"/>
      <w:r w:rsidRPr="00954FDE">
        <w:rPr>
          <w:sz w:val="16"/>
          <w:szCs w:val="16"/>
        </w:rPr>
        <w:t xml:space="preserve">, </w:t>
      </w:r>
      <w:r w:rsidRPr="00954FDE">
        <w:rPr>
          <w:i/>
          <w:iCs/>
          <w:sz w:val="16"/>
          <w:szCs w:val="16"/>
        </w:rPr>
        <w:t>On Changes in Jewish Liturgy, Options and Limitations</w:t>
      </w:r>
      <w:r w:rsidRPr="00954FDE">
        <w:rPr>
          <w:sz w:val="16"/>
          <w:szCs w:val="16"/>
        </w:rPr>
        <w:t xml:space="preserve">, </w:t>
      </w:r>
      <w:proofErr w:type="spellStart"/>
      <w:r w:rsidRPr="00954FDE">
        <w:rPr>
          <w:sz w:val="16"/>
          <w:szCs w:val="16"/>
        </w:rPr>
        <w:t>Urim</w:t>
      </w:r>
      <w:proofErr w:type="spellEnd"/>
      <w:r w:rsidRPr="00954FDE">
        <w:rPr>
          <w:sz w:val="16"/>
          <w:szCs w:val="16"/>
        </w:rPr>
        <w:t xml:space="preserve">, 2010, </w:t>
      </w:r>
      <w:proofErr w:type="spellStart"/>
      <w:r w:rsidRPr="00954FDE">
        <w:rPr>
          <w:sz w:val="16"/>
          <w:szCs w:val="16"/>
        </w:rPr>
        <w:t>pp.33</w:t>
      </w:r>
      <w:proofErr w:type="spellEnd"/>
      <w:r w:rsidRPr="00954FDE">
        <w:rPr>
          <w:sz w:val="16"/>
          <w:szCs w:val="16"/>
        </w:rPr>
        <w:t>-40.</w:t>
      </w:r>
    </w:p>
  </w:footnote>
  <w:footnote w:id="35">
    <w:p w14:paraId="14578D4D" w14:textId="77777777" w:rsidR="00A926DD" w:rsidRPr="00954FDE" w:rsidRDefault="00A926DD" w:rsidP="00A926DD">
      <w:pPr>
        <w:pStyle w:val="FootnoteText"/>
        <w:ind w:left="0" w:hanging="2"/>
        <w:rPr>
          <w:sz w:val="16"/>
          <w:szCs w:val="16"/>
        </w:rPr>
      </w:pPr>
      <w:r w:rsidRPr="00954FDE">
        <w:rPr>
          <w:rStyle w:val="FootnoteReference"/>
          <w:sz w:val="16"/>
          <w:szCs w:val="16"/>
        </w:rPr>
        <w:footnoteRef/>
      </w:r>
      <w:r w:rsidRPr="00954FDE">
        <w:rPr>
          <w:sz w:val="16"/>
          <w:szCs w:val="16"/>
        </w:rPr>
        <w:t xml:space="preserve"> Meiselman, Moshe, </w:t>
      </w:r>
      <w:r w:rsidRPr="00954FDE">
        <w:rPr>
          <w:i/>
          <w:iCs/>
          <w:sz w:val="16"/>
          <w:szCs w:val="16"/>
        </w:rPr>
        <w:t>Jewish Women in Jewish Law</w:t>
      </w:r>
      <w:r w:rsidRPr="00954FDE">
        <w:rPr>
          <w:sz w:val="16"/>
          <w:szCs w:val="16"/>
        </w:rPr>
        <w:t>, New York, 1978, pp. 49-51.</w:t>
      </w:r>
    </w:p>
  </w:footnote>
  <w:footnote w:id="36">
    <w:p w14:paraId="7DD47625" w14:textId="77777777" w:rsidR="00CF6503" w:rsidRPr="00AC5F20" w:rsidRDefault="00CF6503" w:rsidP="00CF6503">
      <w:pPr>
        <w:pBdr>
          <w:top w:val="nil"/>
          <w:left w:val="nil"/>
          <w:bottom w:val="nil"/>
          <w:right w:val="nil"/>
          <w:between w:val="nil"/>
        </w:pBdr>
        <w:spacing w:line="240" w:lineRule="auto"/>
        <w:ind w:left="0" w:hanging="2"/>
        <w:rPr>
          <w:rFonts w:asciiTheme="majorBidi" w:hAnsiTheme="majorBidi"/>
          <w:color w:val="000000"/>
          <w:sz w:val="16"/>
        </w:rPr>
      </w:pPr>
      <w:r w:rsidRPr="00AC5F20">
        <w:rPr>
          <w:rFonts w:asciiTheme="majorBidi" w:hAnsiTheme="majorBidi"/>
          <w:sz w:val="16"/>
          <w:vertAlign w:val="superscript"/>
        </w:rPr>
        <w:footnoteRef/>
      </w:r>
      <w:r w:rsidRPr="00AC5F20">
        <w:rPr>
          <w:rFonts w:asciiTheme="majorBidi" w:hAnsiTheme="majorBidi"/>
          <w:color w:val="000000"/>
          <w:sz w:val="16"/>
        </w:rPr>
        <w:t xml:space="preserve"> </w:t>
      </w:r>
      <w:proofErr w:type="spellStart"/>
      <w:r w:rsidRPr="00AC5F20">
        <w:rPr>
          <w:rFonts w:asciiTheme="majorBidi" w:hAnsiTheme="majorBidi"/>
          <w:color w:val="000000"/>
          <w:sz w:val="16"/>
        </w:rPr>
        <w:t>Maharal</w:t>
      </w:r>
      <w:proofErr w:type="spellEnd"/>
      <w:r w:rsidRPr="00AC5F20">
        <w:rPr>
          <w:rFonts w:asciiTheme="majorBidi" w:hAnsiTheme="majorBidi"/>
          <w:color w:val="000000"/>
          <w:sz w:val="16"/>
        </w:rPr>
        <w:t xml:space="preserve"> of Prague, </w:t>
      </w:r>
      <w:proofErr w:type="spellStart"/>
      <w:r w:rsidRPr="00455F34">
        <w:rPr>
          <w:rFonts w:asciiTheme="majorBidi" w:hAnsiTheme="majorBidi"/>
          <w:i/>
          <w:iCs/>
          <w:color w:val="000000"/>
          <w:sz w:val="16"/>
        </w:rPr>
        <w:t>Be’er</w:t>
      </w:r>
      <w:proofErr w:type="spellEnd"/>
      <w:r w:rsidRPr="00455F34">
        <w:rPr>
          <w:rFonts w:asciiTheme="majorBidi" w:hAnsiTheme="majorBidi"/>
          <w:i/>
          <w:iCs/>
          <w:color w:val="000000"/>
          <w:sz w:val="16"/>
        </w:rPr>
        <w:t xml:space="preserve"> </w:t>
      </w:r>
      <w:proofErr w:type="spellStart"/>
      <w:r w:rsidRPr="00455F34">
        <w:rPr>
          <w:rFonts w:asciiTheme="majorBidi" w:hAnsiTheme="majorBidi" w:cstheme="majorBidi"/>
          <w:i/>
          <w:iCs/>
          <w:color w:val="000000"/>
          <w:sz w:val="16"/>
          <w:szCs w:val="16"/>
        </w:rPr>
        <w:t>HaGola</w:t>
      </w:r>
      <w:r w:rsidR="00BD7F69" w:rsidRPr="00455F34">
        <w:rPr>
          <w:rFonts w:asciiTheme="majorBidi" w:hAnsiTheme="majorBidi" w:cstheme="majorBidi"/>
          <w:i/>
          <w:iCs/>
          <w:color w:val="000000"/>
          <w:sz w:val="16"/>
          <w:szCs w:val="16"/>
        </w:rPr>
        <w:t>h</w:t>
      </w:r>
      <w:proofErr w:type="spellEnd"/>
      <w:r w:rsidRPr="00AC5F20">
        <w:rPr>
          <w:rFonts w:asciiTheme="majorBidi" w:hAnsiTheme="majorBidi"/>
          <w:color w:val="000000"/>
          <w:sz w:val="16"/>
        </w:rPr>
        <w:t xml:space="preserve"> </w:t>
      </w:r>
      <w:proofErr w:type="spellStart"/>
      <w:r w:rsidRPr="00AC5F20">
        <w:rPr>
          <w:rFonts w:asciiTheme="majorBidi" w:hAnsiTheme="majorBidi"/>
          <w:color w:val="000000"/>
          <w:sz w:val="16"/>
        </w:rPr>
        <w:t>27a</w:t>
      </w:r>
      <w:proofErr w:type="spellEnd"/>
    </w:p>
  </w:footnote>
  <w:footnote w:id="37">
    <w:p w14:paraId="5AC56BF7" w14:textId="77777777" w:rsidR="00CF6503" w:rsidRPr="00AC5F20" w:rsidRDefault="00CF6503" w:rsidP="006C49EB">
      <w:pPr>
        <w:pBdr>
          <w:top w:val="nil"/>
          <w:left w:val="nil"/>
          <w:bottom w:val="nil"/>
          <w:right w:val="nil"/>
          <w:between w:val="nil"/>
        </w:pBdr>
        <w:spacing w:line="240" w:lineRule="auto"/>
        <w:ind w:left="0" w:hanging="2"/>
        <w:rPr>
          <w:rFonts w:asciiTheme="majorBidi" w:eastAsia="Carlito" w:hAnsiTheme="majorBidi"/>
          <w:b/>
          <w:color w:val="000000"/>
          <w:sz w:val="16"/>
          <w:u w:val="single"/>
        </w:rPr>
      </w:pPr>
      <w:r w:rsidRPr="00AC5F20">
        <w:rPr>
          <w:rFonts w:asciiTheme="majorBidi" w:hAnsiTheme="majorBidi"/>
          <w:sz w:val="16"/>
          <w:vertAlign w:val="superscript"/>
        </w:rPr>
        <w:footnoteRef/>
      </w:r>
      <w:r w:rsidRPr="00AC5F20">
        <w:rPr>
          <w:rFonts w:asciiTheme="majorBidi" w:hAnsiTheme="majorBidi"/>
          <w:color w:val="000000"/>
          <w:sz w:val="16"/>
        </w:rPr>
        <w:t xml:space="preserve"> </w:t>
      </w:r>
    </w:p>
    <w:p w14:paraId="62CBCCC1" w14:textId="77777777" w:rsidR="00BD7F69" w:rsidRPr="00455F34" w:rsidRDefault="00CF6503" w:rsidP="00954FDE">
      <w:pPr>
        <w:pBdr>
          <w:top w:val="nil"/>
          <w:left w:val="nil"/>
          <w:bottom w:val="nil"/>
          <w:right w:val="nil"/>
          <w:between w:val="nil"/>
        </w:pBdr>
        <w:spacing w:before="120" w:line="240" w:lineRule="auto"/>
        <w:ind w:left="0" w:hanging="2"/>
        <w:jc w:val="right"/>
        <w:rPr>
          <w:rFonts w:asciiTheme="majorBidi" w:eastAsia="Arimo" w:hAnsiTheme="majorBidi" w:cstheme="majorBidi"/>
          <w:b/>
          <w:color w:val="000000"/>
          <w:sz w:val="16"/>
          <w:szCs w:val="16"/>
          <w:u w:val="single"/>
          <w:rtl/>
        </w:rPr>
      </w:pPr>
      <w:r w:rsidRPr="00455F34">
        <w:rPr>
          <w:rFonts w:asciiTheme="majorBidi" w:eastAsia="Arimo" w:hAnsiTheme="majorBidi" w:cstheme="majorBidi" w:hint="cs"/>
          <w:b/>
          <w:color w:val="000000"/>
          <w:sz w:val="16"/>
          <w:szCs w:val="16"/>
          <w:u w:val="single"/>
          <w:rtl/>
          <w:lang w:bidi="he-IL"/>
        </w:rPr>
        <w:t>פרקי</w:t>
      </w:r>
      <w:r w:rsidRPr="00455F34">
        <w:rPr>
          <w:rFonts w:asciiTheme="majorBidi" w:eastAsia="Arimo" w:hAnsiTheme="majorBidi" w:cstheme="majorBidi"/>
          <w:b/>
          <w:color w:val="000000"/>
          <w:sz w:val="16"/>
          <w:szCs w:val="16"/>
          <w:u w:val="single"/>
          <w:rtl/>
        </w:rPr>
        <w:t xml:space="preserve"> </w:t>
      </w:r>
      <w:r w:rsidRPr="00455F34">
        <w:rPr>
          <w:rFonts w:asciiTheme="majorBidi" w:eastAsia="Arimo" w:hAnsiTheme="majorBidi" w:cstheme="majorBidi" w:hint="cs"/>
          <w:b/>
          <w:color w:val="000000"/>
          <w:sz w:val="16"/>
          <w:szCs w:val="16"/>
          <w:u w:val="single"/>
          <w:rtl/>
          <w:lang w:bidi="he-IL"/>
        </w:rPr>
        <w:t>דרבי</w:t>
      </w:r>
      <w:r w:rsidRPr="00455F34">
        <w:rPr>
          <w:rFonts w:asciiTheme="majorBidi" w:eastAsia="Arimo" w:hAnsiTheme="majorBidi" w:cstheme="majorBidi"/>
          <w:b/>
          <w:color w:val="000000"/>
          <w:sz w:val="16"/>
          <w:szCs w:val="16"/>
          <w:u w:val="single"/>
          <w:rtl/>
        </w:rPr>
        <w:t xml:space="preserve"> </w:t>
      </w:r>
      <w:r w:rsidRPr="00455F34">
        <w:rPr>
          <w:rFonts w:asciiTheme="majorBidi" w:eastAsia="Arimo" w:hAnsiTheme="majorBidi" w:cstheme="majorBidi" w:hint="cs"/>
          <w:b/>
          <w:color w:val="000000"/>
          <w:sz w:val="16"/>
          <w:szCs w:val="16"/>
          <w:u w:val="single"/>
          <w:rtl/>
          <w:lang w:bidi="he-IL"/>
        </w:rPr>
        <w:t>אליעזר</w:t>
      </w:r>
      <w:r w:rsidR="00BD7F69" w:rsidRPr="00455F34">
        <w:rPr>
          <w:rFonts w:asciiTheme="majorBidi" w:eastAsia="Arimo" w:hAnsiTheme="majorBidi" w:cstheme="majorBidi"/>
          <w:b/>
          <w:color w:val="000000"/>
          <w:sz w:val="16"/>
          <w:szCs w:val="16"/>
          <w:u w:val="single"/>
          <w:rtl/>
          <w:lang w:bidi="he-IL"/>
        </w:rPr>
        <w:t xml:space="preserve">, </w:t>
      </w:r>
      <w:r w:rsidR="00BD7F69" w:rsidRPr="00455F34">
        <w:rPr>
          <w:rFonts w:asciiTheme="majorBidi" w:eastAsia="Arimo" w:hAnsiTheme="majorBidi" w:cstheme="majorBidi" w:hint="cs"/>
          <w:b/>
          <w:color w:val="000000"/>
          <w:sz w:val="16"/>
          <w:szCs w:val="16"/>
          <w:u w:val="single"/>
          <w:rtl/>
          <w:lang w:bidi="he-IL"/>
        </w:rPr>
        <w:t>פרק</w:t>
      </w:r>
      <w:r w:rsidR="00BD7F69" w:rsidRPr="00455F34">
        <w:rPr>
          <w:rFonts w:asciiTheme="majorBidi" w:eastAsia="Arimo" w:hAnsiTheme="majorBidi" w:cstheme="majorBidi"/>
          <w:b/>
          <w:color w:val="000000"/>
          <w:sz w:val="16"/>
          <w:szCs w:val="16"/>
          <w:u w:val="single"/>
          <w:rtl/>
          <w:lang w:bidi="he-IL"/>
        </w:rPr>
        <w:t xml:space="preserve"> </w:t>
      </w:r>
      <w:r w:rsidR="00BD7F69" w:rsidRPr="00455F34">
        <w:rPr>
          <w:rFonts w:asciiTheme="majorBidi" w:eastAsia="Arimo" w:hAnsiTheme="majorBidi" w:cstheme="majorBidi" w:hint="cs"/>
          <w:b/>
          <w:color w:val="000000"/>
          <w:sz w:val="16"/>
          <w:szCs w:val="16"/>
          <w:u w:val="single"/>
          <w:rtl/>
          <w:lang w:bidi="he-IL"/>
        </w:rPr>
        <w:t>מ</w:t>
      </w:r>
      <w:r w:rsidR="00BD7F69" w:rsidRPr="00455F34">
        <w:rPr>
          <w:rFonts w:asciiTheme="majorBidi" w:eastAsia="Arimo" w:hAnsiTheme="majorBidi" w:cstheme="majorBidi"/>
          <w:b/>
          <w:color w:val="000000"/>
          <w:sz w:val="16"/>
          <w:szCs w:val="16"/>
          <w:u w:val="single"/>
          <w:rtl/>
          <w:lang w:bidi="he-IL"/>
        </w:rPr>
        <w:t xml:space="preserve">' </w:t>
      </w:r>
      <w:r w:rsidR="00BD7F69" w:rsidRPr="00455F34">
        <w:rPr>
          <w:rFonts w:asciiTheme="majorBidi" w:eastAsia="Arimo" w:hAnsiTheme="majorBidi" w:cstheme="majorBidi" w:hint="cs"/>
          <w:b/>
          <w:color w:val="000000"/>
          <w:sz w:val="16"/>
          <w:szCs w:val="16"/>
          <w:u w:val="single"/>
          <w:rtl/>
          <w:lang w:bidi="he-IL"/>
        </w:rPr>
        <w:t>חורב</w:t>
      </w:r>
      <w:r w:rsidR="00BD7F69" w:rsidRPr="00455F34">
        <w:rPr>
          <w:rFonts w:asciiTheme="majorBidi" w:eastAsia="Arimo" w:hAnsiTheme="majorBidi" w:cstheme="majorBidi"/>
          <w:b/>
          <w:color w:val="000000"/>
          <w:sz w:val="16"/>
          <w:szCs w:val="16"/>
          <w:u w:val="single"/>
          <w:rtl/>
          <w:lang w:bidi="he-IL"/>
        </w:rPr>
        <w:t xml:space="preserve"> (</w:t>
      </w:r>
      <w:r w:rsidR="00BD7F69" w:rsidRPr="00455F34">
        <w:rPr>
          <w:rFonts w:asciiTheme="majorBidi" w:eastAsia="Arimo" w:hAnsiTheme="majorBidi" w:cstheme="majorBidi" w:hint="cs"/>
          <w:b/>
          <w:color w:val="000000"/>
          <w:sz w:val="16"/>
          <w:szCs w:val="16"/>
          <w:u w:val="single"/>
          <w:rtl/>
          <w:lang w:bidi="he-IL"/>
        </w:rPr>
        <w:t>היגר</w:t>
      </w:r>
      <w:r w:rsidR="00BD7F69" w:rsidRPr="00455F34">
        <w:rPr>
          <w:rFonts w:asciiTheme="majorBidi" w:eastAsia="Arimo" w:hAnsiTheme="majorBidi" w:cstheme="majorBidi"/>
          <w:b/>
          <w:color w:val="000000"/>
          <w:sz w:val="16"/>
          <w:szCs w:val="16"/>
          <w:u w:val="single"/>
          <w:rtl/>
          <w:lang w:bidi="he-IL"/>
        </w:rPr>
        <w:t>)</w:t>
      </w:r>
    </w:p>
    <w:p w14:paraId="3F7AE2C7" w14:textId="77777777" w:rsidR="00BD7F69" w:rsidRPr="00BD7F69" w:rsidRDefault="00BD7F69" w:rsidP="006C49EB">
      <w:pPr>
        <w:bidi/>
        <w:ind w:left="0" w:hanging="2"/>
        <w:rPr>
          <w:sz w:val="16"/>
          <w:szCs w:val="16"/>
        </w:rPr>
      </w:pPr>
      <w:r w:rsidRPr="00AC5F20">
        <w:rPr>
          <w:rFonts w:hint="eastAsia"/>
          <w:sz w:val="16"/>
          <w:szCs w:val="16"/>
          <w:rtl/>
          <w:lang w:bidi="he-IL"/>
        </w:rPr>
        <w:t>ר</w:t>
      </w:r>
      <w:r w:rsidRPr="00AC5F20">
        <w:rPr>
          <w:sz w:val="16"/>
          <w:szCs w:val="16"/>
          <w:rtl/>
        </w:rPr>
        <w:t xml:space="preserve">' </w:t>
      </w:r>
      <w:r w:rsidRPr="00AC5F20">
        <w:rPr>
          <w:rFonts w:hint="eastAsia"/>
          <w:sz w:val="16"/>
          <w:szCs w:val="16"/>
          <w:rtl/>
          <w:lang w:bidi="he-IL"/>
        </w:rPr>
        <w:t>פנחס</w:t>
      </w:r>
      <w:r w:rsidRPr="00AC5F20">
        <w:rPr>
          <w:sz w:val="16"/>
          <w:szCs w:val="16"/>
          <w:rtl/>
        </w:rPr>
        <w:t xml:space="preserve"> </w:t>
      </w:r>
      <w:r w:rsidRPr="00AC5F20">
        <w:rPr>
          <w:rFonts w:hint="eastAsia"/>
          <w:sz w:val="16"/>
          <w:szCs w:val="16"/>
          <w:rtl/>
          <w:lang w:bidi="he-IL"/>
        </w:rPr>
        <w:t>אומר</w:t>
      </w:r>
      <w:r w:rsidRPr="00BD7F69">
        <w:rPr>
          <w:sz w:val="16"/>
          <w:szCs w:val="16"/>
          <w:rtl/>
        </w:rPr>
        <w:t>,</w:t>
      </w:r>
      <w:r w:rsidRPr="00AC5F20">
        <w:rPr>
          <w:sz w:val="16"/>
          <w:szCs w:val="16"/>
          <w:rtl/>
        </w:rPr>
        <w:t xml:space="preserve"> </w:t>
      </w:r>
      <w:r w:rsidRPr="00AC5F20">
        <w:rPr>
          <w:rFonts w:hint="eastAsia"/>
          <w:sz w:val="16"/>
          <w:szCs w:val="16"/>
          <w:rtl/>
          <w:lang w:bidi="he-IL"/>
        </w:rPr>
        <w:t>ערב</w:t>
      </w:r>
      <w:r w:rsidRPr="00AC5F20">
        <w:rPr>
          <w:sz w:val="16"/>
          <w:szCs w:val="16"/>
          <w:rtl/>
        </w:rPr>
        <w:t xml:space="preserve"> </w:t>
      </w:r>
      <w:r w:rsidRPr="00AC5F20">
        <w:rPr>
          <w:rFonts w:hint="eastAsia"/>
          <w:sz w:val="16"/>
          <w:szCs w:val="16"/>
          <w:rtl/>
          <w:lang w:bidi="he-IL"/>
        </w:rPr>
        <w:t>שבת</w:t>
      </w:r>
      <w:r w:rsidRPr="00AC5F20">
        <w:rPr>
          <w:sz w:val="16"/>
          <w:szCs w:val="16"/>
          <w:rtl/>
        </w:rPr>
        <w:t xml:space="preserve"> </w:t>
      </w:r>
      <w:r w:rsidRPr="00AC5F20">
        <w:rPr>
          <w:rFonts w:hint="eastAsia"/>
          <w:sz w:val="16"/>
          <w:szCs w:val="16"/>
          <w:rtl/>
          <w:lang w:bidi="he-IL"/>
        </w:rPr>
        <w:t>עמדו</w:t>
      </w:r>
      <w:r w:rsidRPr="00AC5F20">
        <w:rPr>
          <w:sz w:val="16"/>
          <w:szCs w:val="16"/>
          <w:rtl/>
        </w:rPr>
        <w:t xml:space="preserve"> </w:t>
      </w:r>
      <w:r w:rsidRPr="00AC5F20">
        <w:rPr>
          <w:rFonts w:hint="eastAsia"/>
          <w:sz w:val="16"/>
          <w:szCs w:val="16"/>
          <w:rtl/>
          <w:lang w:bidi="he-IL"/>
        </w:rPr>
        <w:t>ישראל</w:t>
      </w:r>
      <w:r w:rsidRPr="00AC5F20">
        <w:rPr>
          <w:sz w:val="16"/>
          <w:szCs w:val="16"/>
          <w:rtl/>
        </w:rPr>
        <w:t xml:space="preserve"> </w:t>
      </w:r>
      <w:r w:rsidRPr="00AC5F20">
        <w:rPr>
          <w:rFonts w:hint="eastAsia"/>
          <w:sz w:val="16"/>
          <w:szCs w:val="16"/>
          <w:rtl/>
          <w:lang w:bidi="he-IL"/>
        </w:rPr>
        <w:t>בהר</w:t>
      </w:r>
      <w:r w:rsidRPr="00AC5F20">
        <w:rPr>
          <w:sz w:val="16"/>
          <w:szCs w:val="16"/>
          <w:rtl/>
        </w:rPr>
        <w:t xml:space="preserve"> </w:t>
      </w:r>
      <w:r w:rsidRPr="00AC5F20">
        <w:rPr>
          <w:rFonts w:hint="eastAsia"/>
          <w:sz w:val="16"/>
          <w:szCs w:val="16"/>
          <w:rtl/>
          <w:lang w:bidi="he-IL"/>
        </w:rPr>
        <w:t>סיני</w:t>
      </w:r>
      <w:r w:rsidRPr="00AC5F20">
        <w:rPr>
          <w:sz w:val="16"/>
          <w:szCs w:val="16"/>
          <w:rtl/>
        </w:rPr>
        <w:t xml:space="preserve"> </w:t>
      </w:r>
      <w:proofErr w:type="spellStart"/>
      <w:r w:rsidRPr="00AC5F20">
        <w:rPr>
          <w:rFonts w:hint="eastAsia"/>
          <w:sz w:val="16"/>
          <w:szCs w:val="16"/>
          <w:rtl/>
          <w:lang w:bidi="he-IL"/>
        </w:rPr>
        <w:t>עורכין</w:t>
      </w:r>
      <w:proofErr w:type="spellEnd"/>
      <w:r w:rsidRPr="00AC5F20">
        <w:rPr>
          <w:sz w:val="16"/>
          <w:szCs w:val="16"/>
          <w:rtl/>
        </w:rPr>
        <w:t xml:space="preserve"> </w:t>
      </w:r>
      <w:r w:rsidRPr="00AC5F20">
        <w:rPr>
          <w:rFonts w:hint="eastAsia"/>
          <w:sz w:val="16"/>
          <w:szCs w:val="16"/>
          <w:rtl/>
          <w:lang w:bidi="he-IL"/>
        </w:rPr>
        <w:t>האנשים</w:t>
      </w:r>
      <w:r w:rsidRPr="00AC5F20">
        <w:rPr>
          <w:sz w:val="16"/>
          <w:szCs w:val="16"/>
          <w:rtl/>
        </w:rPr>
        <w:t xml:space="preserve"> </w:t>
      </w:r>
      <w:r w:rsidRPr="00AC5F20">
        <w:rPr>
          <w:rFonts w:hint="eastAsia"/>
          <w:sz w:val="16"/>
          <w:szCs w:val="16"/>
          <w:rtl/>
          <w:lang w:bidi="he-IL"/>
        </w:rPr>
        <w:t>לבד</w:t>
      </w:r>
      <w:r w:rsidRPr="00AC5F20">
        <w:rPr>
          <w:sz w:val="16"/>
          <w:szCs w:val="16"/>
          <w:rtl/>
        </w:rPr>
        <w:t xml:space="preserve"> </w:t>
      </w:r>
      <w:r w:rsidRPr="00AC5F20">
        <w:rPr>
          <w:rFonts w:hint="eastAsia"/>
          <w:sz w:val="16"/>
          <w:szCs w:val="16"/>
          <w:rtl/>
          <w:lang w:bidi="he-IL"/>
        </w:rPr>
        <w:t>והנשים</w:t>
      </w:r>
      <w:r w:rsidRPr="00AC5F20">
        <w:rPr>
          <w:sz w:val="16"/>
          <w:szCs w:val="16"/>
          <w:rtl/>
        </w:rPr>
        <w:t xml:space="preserve"> </w:t>
      </w:r>
      <w:r w:rsidRPr="00AC5F20">
        <w:rPr>
          <w:rFonts w:hint="eastAsia"/>
          <w:sz w:val="16"/>
          <w:szCs w:val="16"/>
          <w:rtl/>
          <w:lang w:bidi="he-IL"/>
        </w:rPr>
        <w:t>לבד</w:t>
      </w:r>
      <w:r w:rsidRPr="00BD7F69">
        <w:rPr>
          <w:rFonts w:hint="cs"/>
          <w:sz w:val="16"/>
          <w:szCs w:val="16"/>
          <w:rtl/>
          <w:lang w:bidi="he-IL"/>
        </w:rPr>
        <w:t>.</w:t>
      </w:r>
      <w:r w:rsidRPr="00AC5F20">
        <w:rPr>
          <w:sz w:val="16"/>
          <w:szCs w:val="16"/>
          <w:rtl/>
        </w:rPr>
        <w:t xml:space="preserve"> </w:t>
      </w:r>
      <w:proofErr w:type="spellStart"/>
      <w:r w:rsidRPr="00AC5F20">
        <w:rPr>
          <w:rFonts w:hint="eastAsia"/>
          <w:sz w:val="16"/>
          <w:szCs w:val="16"/>
          <w:rtl/>
          <w:lang w:bidi="he-IL"/>
        </w:rPr>
        <w:t>אמ</w:t>
      </w:r>
      <w:proofErr w:type="spellEnd"/>
      <w:r w:rsidRPr="00AC5F20">
        <w:rPr>
          <w:sz w:val="16"/>
          <w:szCs w:val="16"/>
          <w:rtl/>
        </w:rPr>
        <w:t xml:space="preserve">' </w:t>
      </w:r>
      <w:r w:rsidRPr="00AC5F20">
        <w:rPr>
          <w:rFonts w:hint="eastAsia"/>
          <w:sz w:val="16"/>
          <w:szCs w:val="16"/>
          <w:rtl/>
          <w:lang w:bidi="he-IL"/>
        </w:rPr>
        <w:t>לו</w:t>
      </w:r>
      <w:r w:rsidRPr="00AC5F20">
        <w:rPr>
          <w:sz w:val="16"/>
          <w:szCs w:val="16"/>
          <w:rtl/>
        </w:rPr>
        <w:t xml:space="preserve"> </w:t>
      </w:r>
      <w:r w:rsidRPr="00AC5F20">
        <w:rPr>
          <w:rFonts w:hint="eastAsia"/>
          <w:sz w:val="16"/>
          <w:szCs w:val="16"/>
          <w:rtl/>
          <w:lang w:bidi="he-IL"/>
        </w:rPr>
        <w:t>הב</w:t>
      </w:r>
      <w:r w:rsidRPr="00AC5F20">
        <w:rPr>
          <w:sz w:val="16"/>
          <w:szCs w:val="16"/>
          <w:rtl/>
        </w:rPr>
        <w:t>"</w:t>
      </w:r>
      <w:r w:rsidRPr="00AC5F20">
        <w:rPr>
          <w:rFonts w:hint="eastAsia"/>
          <w:sz w:val="16"/>
          <w:szCs w:val="16"/>
          <w:rtl/>
          <w:lang w:bidi="he-IL"/>
        </w:rPr>
        <w:t>ה</w:t>
      </w:r>
      <w:r w:rsidRPr="00AC5F20">
        <w:rPr>
          <w:sz w:val="16"/>
          <w:szCs w:val="16"/>
          <w:rtl/>
        </w:rPr>
        <w:t xml:space="preserve"> </w:t>
      </w:r>
      <w:r w:rsidRPr="00AC5F20">
        <w:rPr>
          <w:rFonts w:hint="eastAsia"/>
          <w:sz w:val="16"/>
          <w:szCs w:val="16"/>
          <w:rtl/>
          <w:lang w:bidi="he-IL"/>
        </w:rPr>
        <w:t>למשה</w:t>
      </w:r>
      <w:r w:rsidRPr="00BD7F69">
        <w:rPr>
          <w:sz w:val="16"/>
          <w:szCs w:val="16"/>
        </w:rPr>
        <w:t>:</w:t>
      </w:r>
      <w:r w:rsidRPr="00AC5F20">
        <w:rPr>
          <w:sz w:val="16"/>
          <w:szCs w:val="16"/>
          <w:rtl/>
        </w:rPr>
        <w:t xml:space="preserve"> </w:t>
      </w:r>
      <w:r w:rsidRPr="00AC5F20">
        <w:rPr>
          <w:rFonts w:hint="eastAsia"/>
          <w:sz w:val="16"/>
          <w:szCs w:val="16"/>
          <w:rtl/>
          <w:lang w:bidi="he-IL"/>
        </w:rPr>
        <w:t>לך</w:t>
      </w:r>
      <w:r w:rsidRPr="00AC5F20">
        <w:rPr>
          <w:sz w:val="16"/>
          <w:szCs w:val="16"/>
          <w:rtl/>
        </w:rPr>
        <w:t xml:space="preserve"> </w:t>
      </w:r>
      <w:r w:rsidRPr="00AC5F20">
        <w:rPr>
          <w:rFonts w:hint="eastAsia"/>
          <w:sz w:val="16"/>
          <w:szCs w:val="16"/>
          <w:rtl/>
          <w:lang w:bidi="he-IL"/>
        </w:rPr>
        <w:t>אמור</w:t>
      </w:r>
      <w:r w:rsidRPr="00AC5F20">
        <w:rPr>
          <w:sz w:val="16"/>
          <w:szCs w:val="16"/>
          <w:rtl/>
        </w:rPr>
        <w:t xml:space="preserve"> </w:t>
      </w:r>
      <w:r w:rsidRPr="00AC5F20">
        <w:rPr>
          <w:rFonts w:hint="eastAsia"/>
          <w:sz w:val="16"/>
          <w:szCs w:val="16"/>
          <w:rtl/>
          <w:lang w:bidi="he-IL"/>
        </w:rPr>
        <w:t>להם</w:t>
      </w:r>
      <w:r w:rsidRPr="00AC5F20">
        <w:rPr>
          <w:sz w:val="16"/>
          <w:szCs w:val="16"/>
          <w:rtl/>
        </w:rPr>
        <w:t xml:space="preserve"> </w:t>
      </w:r>
      <w:r w:rsidRPr="00AC5F20">
        <w:rPr>
          <w:rFonts w:hint="eastAsia"/>
          <w:sz w:val="16"/>
          <w:szCs w:val="16"/>
          <w:rtl/>
          <w:lang w:bidi="he-IL"/>
        </w:rPr>
        <w:t>לבנות</w:t>
      </w:r>
      <w:r w:rsidRPr="00AC5F20">
        <w:rPr>
          <w:sz w:val="16"/>
          <w:szCs w:val="16"/>
          <w:rtl/>
        </w:rPr>
        <w:t xml:space="preserve"> </w:t>
      </w:r>
      <w:r w:rsidRPr="00AC5F20">
        <w:rPr>
          <w:rFonts w:hint="eastAsia"/>
          <w:sz w:val="16"/>
          <w:szCs w:val="16"/>
          <w:rtl/>
          <w:lang w:bidi="he-IL"/>
        </w:rPr>
        <w:t>ישראל</w:t>
      </w:r>
      <w:r w:rsidRPr="00AC5F20">
        <w:rPr>
          <w:sz w:val="16"/>
          <w:szCs w:val="16"/>
          <w:rtl/>
        </w:rPr>
        <w:t xml:space="preserve"> </w:t>
      </w:r>
      <w:r w:rsidRPr="00AC5F20">
        <w:rPr>
          <w:rFonts w:hint="eastAsia"/>
          <w:sz w:val="16"/>
          <w:szCs w:val="16"/>
          <w:rtl/>
          <w:lang w:bidi="he-IL"/>
        </w:rPr>
        <w:t>אם</w:t>
      </w:r>
      <w:r w:rsidRPr="00AC5F20">
        <w:rPr>
          <w:sz w:val="16"/>
          <w:szCs w:val="16"/>
          <w:rtl/>
        </w:rPr>
        <w:t xml:space="preserve"> </w:t>
      </w:r>
      <w:r w:rsidRPr="00AC5F20">
        <w:rPr>
          <w:rFonts w:hint="eastAsia"/>
          <w:sz w:val="16"/>
          <w:szCs w:val="16"/>
          <w:rtl/>
          <w:lang w:bidi="he-IL"/>
        </w:rPr>
        <w:t>רוצות</w:t>
      </w:r>
      <w:r w:rsidRPr="00AC5F20">
        <w:rPr>
          <w:sz w:val="16"/>
          <w:szCs w:val="16"/>
          <w:rtl/>
        </w:rPr>
        <w:t xml:space="preserve"> </w:t>
      </w:r>
      <w:r w:rsidRPr="00AC5F20">
        <w:rPr>
          <w:rFonts w:hint="eastAsia"/>
          <w:sz w:val="16"/>
          <w:szCs w:val="16"/>
          <w:rtl/>
          <w:lang w:bidi="he-IL"/>
        </w:rPr>
        <w:t>הן</w:t>
      </w:r>
      <w:r w:rsidRPr="00AC5F20">
        <w:rPr>
          <w:sz w:val="16"/>
          <w:szCs w:val="16"/>
          <w:rtl/>
        </w:rPr>
        <w:t xml:space="preserve"> </w:t>
      </w:r>
      <w:r w:rsidRPr="00AC5F20">
        <w:rPr>
          <w:rFonts w:hint="eastAsia"/>
          <w:sz w:val="16"/>
          <w:szCs w:val="16"/>
          <w:rtl/>
          <w:lang w:bidi="he-IL"/>
        </w:rPr>
        <w:t>לקבל</w:t>
      </w:r>
      <w:r w:rsidRPr="00AC5F20">
        <w:rPr>
          <w:sz w:val="16"/>
          <w:szCs w:val="16"/>
          <w:rtl/>
        </w:rPr>
        <w:t xml:space="preserve"> </w:t>
      </w:r>
      <w:r w:rsidRPr="00AC5F20">
        <w:rPr>
          <w:rFonts w:hint="eastAsia"/>
          <w:sz w:val="16"/>
          <w:szCs w:val="16"/>
          <w:rtl/>
          <w:lang w:bidi="he-IL"/>
        </w:rPr>
        <w:t>את</w:t>
      </w:r>
      <w:r w:rsidRPr="00AC5F20">
        <w:rPr>
          <w:sz w:val="16"/>
          <w:szCs w:val="16"/>
          <w:rtl/>
        </w:rPr>
        <w:t xml:space="preserve"> </w:t>
      </w:r>
      <w:r w:rsidRPr="00AC5F20">
        <w:rPr>
          <w:rFonts w:hint="eastAsia"/>
          <w:sz w:val="16"/>
          <w:szCs w:val="16"/>
          <w:rtl/>
          <w:lang w:bidi="he-IL"/>
        </w:rPr>
        <w:t>התורה</w:t>
      </w:r>
      <w:r w:rsidRPr="00BD7F69">
        <w:rPr>
          <w:rFonts w:hint="cs"/>
          <w:sz w:val="16"/>
          <w:szCs w:val="16"/>
          <w:rtl/>
          <w:lang w:bidi="he-IL"/>
        </w:rPr>
        <w:t>.</w:t>
      </w:r>
      <w:r w:rsidRPr="00AC5F20">
        <w:rPr>
          <w:sz w:val="16"/>
          <w:szCs w:val="16"/>
          <w:rtl/>
        </w:rPr>
        <w:t xml:space="preserve"> </w:t>
      </w:r>
      <w:r w:rsidRPr="00AC5F20">
        <w:rPr>
          <w:rFonts w:hint="eastAsia"/>
          <w:sz w:val="16"/>
          <w:szCs w:val="16"/>
          <w:rtl/>
          <w:lang w:bidi="he-IL"/>
        </w:rPr>
        <w:t>ולמה</w:t>
      </w:r>
      <w:r w:rsidRPr="00AC5F20">
        <w:rPr>
          <w:sz w:val="16"/>
          <w:szCs w:val="16"/>
          <w:rtl/>
        </w:rPr>
        <w:t xml:space="preserve"> </w:t>
      </w:r>
      <w:r w:rsidRPr="00AC5F20">
        <w:rPr>
          <w:rFonts w:hint="eastAsia"/>
          <w:sz w:val="16"/>
          <w:szCs w:val="16"/>
          <w:rtl/>
          <w:lang w:bidi="he-IL"/>
        </w:rPr>
        <w:t>שאלו</w:t>
      </w:r>
      <w:r w:rsidRPr="00AC5F20">
        <w:rPr>
          <w:sz w:val="16"/>
          <w:szCs w:val="16"/>
          <w:rtl/>
        </w:rPr>
        <w:t xml:space="preserve"> </w:t>
      </w:r>
      <w:r w:rsidRPr="00AC5F20">
        <w:rPr>
          <w:rFonts w:hint="eastAsia"/>
          <w:sz w:val="16"/>
          <w:szCs w:val="16"/>
          <w:rtl/>
          <w:lang w:bidi="he-IL"/>
        </w:rPr>
        <w:t>לנשים</w:t>
      </w:r>
      <w:r w:rsidRPr="00BD7F69">
        <w:rPr>
          <w:rFonts w:hint="cs"/>
          <w:sz w:val="16"/>
          <w:szCs w:val="16"/>
          <w:rtl/>
          <w:lang w:bidi="he-IL"/>
        </w:rPr>
        <w:t>?</w:t>
      </w:r>
      <w:r w:rsidRPr="00AC5F20">
        <w:rPr>
          <w:sz w:val="16"/>
          <w:szCs w:val="16"/>
          <w:rtl/>
        </w:rPr>
        <w:t xml:space="preserve"> </w:t>
      </w:r>
      <w:r w:rsidRPr="00AC5F20">
        <w:rPr>
          <w:rFonts w:hint="eastAsia"/>
          <w:sz w:val="16"/>
          <w:szCs w:val="16"/>
          <w:rtl/>
          <w:lang w:bidi="he-IL"/>
        </w:rPr>
        <w:t>לפי</w:t>
      </w:r>
      <w:r w:rsidRPr="00AC5F20">
        <w:rPr>
          <w:sz w:val="16"/>
          <w:szCs w:val="16"/>
          <w:rtl/>
        </w:rPr>
        <w:t xml:space="preserve"> </w:t>
      </w:r>
      <w:r w:rsidRPr="00AC5F20">
        <w:rPr>
          <w:rFonts w:hint="eastAsia"/>
          <w:sz w:val="16"/>
          <w:szCs w:val="16"/>
          <w:rtl/>
          <w:lang w:bidi="he-IL"/>
        </w:rPr>
        <w:t>שדרכן</w:t>
      </w:r>
      <w:r w:rsidRPr="00AC5F20">
        <w:rPr>
          <w:sz w:val="16"/>
          <w:szCs w:val="16"/>
          <w:rtl/>
        </w:rPr>
        <w:t xml:space="preserve"> </w:t>
      </w:r>
      <w:r w:rsidRPr="00AC5F20">
        <w:rPr>
          <w:rFonts w:hint="eastAsia"/>
          <w:sz w:val="16"/>
          <w:szCs w:val="16"/>
          <w:rtl/>
          <w:lang w:bidi="he-IL"/>
        </w:rPr>
        <w:t>של</w:t>
      </w:r>
      <w:r w:rsidRPr="00AC5F20">
        <w:rPr>
          <w:sz w:val="16"/>
          <w:szCs w:val="16"/>
          <w:rtl/>
        </w:rPr>
        <w:t xml:space="preserve"> </w:t>
      </w:r>
      <w:r w:rsidRPr="00AC5F20">
        <w:rPr>
          <w:rFonts w:hint="eastAsia"/>
          <w:sz w:val="16"/>
          <w:szCs w:val="16"/>
          <w:rtl/>
          <w:lang w:bidi="he-IL"/>
        </w:rPr>
        <w:t>אנשים</w:t>
      </w:r>
      <w:r w:rsidRPr="00AC5F20">
        <w:rPr>
          <w:sz w:val="16"/>
          <w:szCs w:val="16"/>
          <w:rtl/>
        </w:rPr>
        <w:t xml:space="preserve"> </w:t>
      </w:r>
      <w:proofErr w:type="spellStart"/>
      <w:r w:rsidRPr="00AC5F20">
        <w:rPr>
          <w:rFonts w:hint="eastAsia"/>
          <w:sz w:val="16"/>
          <w:szCs w:val="16"/>
          <w:rtl/>
          <w:lang w:bidi="he-IL"/>
        </w:rPr>
        <w:t>הולכין</w:t>
      </w:r>
      <w:proofErr w:type="spellEnd"/>
      <w:r w:rsidRPr="00AC5F20">
        <w:rPr>
          <w:sz w:val="16"/>
          <w:szCs w:val="16"/>
          <w:rtl/>
        </w:rPr>
        <w:t xml:space="preserve"> </w:t>
      </w:r>
      <w:r w:rsidRPr="00AC5F20">
        <w:rPr>
          <w:rFonts w:hint="eastAsia"/>
          <w:sz w:val="16"/>
          <w:szCs w:val="16"/>
          <w:rtl/>
          <w:lang w:bidi="he-IL"/>
        </w:rPr>
        <w:t>אחרי</w:t>
      </w:r>
      <w:r w:rsidRPr="00AC5F20">
        <w:rPr>
          <w:sz w:val="16"/>
          <w:szCs w:val="16"/>
          <w:rtl/>
        </w:rPr>
        <w:t xml:space="preserve"> </w:t>
      </w:r>
      <w:r w:rsidRPr="00AC5F20">
        <w:rPr>
          <w:rFonts w:hint="eastAsia"/>
          <w:sz w:val="16"/>
          <w:szCs w:val="16"/>
          <w:rtl/>
          <w:lang w:bidi="he-IL"/>
        </w:rPr>
        <w:t>דעתן</w:t>
      </w:r>
      <w:r w:rsidRPr="00AC5F20">
        <w:rPr>
          <w:sz w:val="16"/>
          <w:szCs w:val="16"/>
          <w:rtl/>
        </w:rPr>
        <w:t xml:space="preserve"> </w:t>
      </w:r>
      <w:r w:rsidRPr="00AC5F20">
        <w:rPr>
          <w:rFonts w:hint="eastAsia"/>
          <w:sz w:val="16"/>
          <w:szCs w:val="16"/>
          <w:rtl/>
          <w:lang w:bidi="he-IL"/>
        </w:rPr>
        <w:t>של</w:t>
      </w:r>
      <w:r w:rsidRPr="00AC5F20">
        <w:rPr>
          <w:sz w:val="16"/>
          <w:szCs w:val="16"/>
          <w:rtl/>
        </w:rPr>
        <w:t xml:space="preserve"> </w:t>
      </w:r>
      <w:r w:rsidRPr="00AC5F20">
        <w:rPr>
          <w:rFonts w:hint="eastAsia"/>
          <w:sz w:val="16"/>
          <w:szCs w:val="16"/>
          <w:rtl/>
          <w:lang w:bidi="he-IL"/>
        </w:rPr>
        <w:t>נשים</w:t>
      </w:r>
      <w:r w:rsidRPr="00AC5F20">
        <w:rPr>
          <w:sz w:val="16"/>
          <w:szCs w:val="16"/>
          <w:rtl/>
        </w:rPr>
        <w:t xml:space="preserve"> </w:t>
      </w:r>
      <w:proofErr w:type="spellStart"/>
      <w:r w:rsidRPr="00AC5F20">
        <w:rPr>
          <w:rFonts w:hint="eastAsia"/>
          <w:sz w:val="16"/>
          <w:szCs w:val="16"/>
          <w:rtl/>
          <w:lang w:bidi="he-IL"/>
        </w:rPr>
        <w:t>שנ</w:t>
      </w:r>
      <w:proofErr w:type="spellEnd"/>
      <w:r w:rsidRPr="00AC5F20">
        <w:rPr>
          <w:sz w:val="16"/>
          <w:szCs w:val="16"/>
          <w:rtl/>
        </w:rPr>
        <w:t xml:space="preserve">' </w:t>
      </w:r>
      <w:r w:rsidR="00E9166C">
        <w:rPr>
          <w:rFonts w:hint="cs"/>
          <w:sz w:val="16"/>
          <w:szCs w:val="16"/>
          <w:rtl/>
          <w:lang w:bidi="he-IL"/>
        </w:rPr>
        <w:t>"</w:t>
      </w:r>
      <w:r w:rsidRPr="00AC5F20">
        <w:rPr>
          <w:rFonts w:hint="eastAsia"/>
          <w:sz w:val="16"/>
          <w:szCs w:val="16"/>
          <w:rtl/>
          <w:lang w:bidi="he-IL"/>
        </w:rPr>
        <w:t>כה</w:t>
      </w:r>
      <w:r w:rsidRPr="00AC5F20">
        <w:rPr>
          <w:sz w:val="16"/>
          <w:szCs w:val="16"/>
          <w:rtl/>
        </w:rPr>
        <w:t xml:space="preserve"> </w:t>
      </w:r>
      <w:r w:rsidRPr="00AC5F20">
        <w:rPr>
          <w:rFonts w:hint="eastAsia"/>
          <w:sz w:val="16"/>
          <w:szCs w:val="16"/>
          <w:rtl/>
          <w:lang w:bidi="he-IL"/>
        </w:rPr>
        <w:t>תאמר</w:t>
      </w:r>
      <w:r w:rsidRPr="00AC5F20">
        <w:rPr>
          <w:sz w:val="16"/>
          <w:szCs w:val="16"/>
          <w:rtl/>
        </w:rPr>
        <w:t xml:space="preserve"> </w:t>
      </w:r>
      <w:r w:rsidRPr="00AC5F20">
        <w:rPr>
          <w:rFonts w:hint="eastAsia"/>
          <w:sz w:val="16"/>
          <w:szCs w:val="16"/>
          <w:rtl/>
          <w:lang w:bidi="he-IL"/>
        </w:rPr>
        <w:t>לבית</w:t>
      </w:r>
      <w:r w:rsidRPr="00AC5F20">
        <w:rPr>
          <w:sz w:val="16"/>
          <w:szCs w:val="16"/>
          <w:rtl/>
        </w:rPr>
        <w:t xml:space="preserve"> </w:t>
      </w:r>
      <w:r w:rsidRPr="00AC5F20">
        <w:rPr>
          <w:rFonts w:hint="eastAsia"/>
          <w:sz w:val="16"/>
          <w:szCs w:val="16"/>
          <w:rtl/>
          <w:lang w:bidi="he-IL"/>
        </w:rPr>
        <w:t>יעקב</w:t>
      </w:r>
      <w:r w:rsidR="00E9166C">
        <w:rPr>
          <w:rFonts w:hint="cs"/>
          <w:sz w:val="16"/>
          <w:szCs w:val="16"/>
          <w:rtl/>
          <w:lang w:bidi="he-IL"/>
        </w:rPr>
        <w:t>"</w:t>
      </w:r>
      <w:r w:rsidRPr="00AC5F20">
        <w:rPr>
          <w:sz w:val="16"/>
          <w:szCs w:val="16"/>
          <w:rtl/>
        </w:rPr>
        <w:t xml:space="preserve"> </w:t>
      </w:r>
      <w:r w:rsidRPr="00AC5F20">
        <w:rPr>
          <w:rFonts w:hint="eastAsia"/>
          <w:sz w:val="16"/>
          <w:szCs w:val="16"/>
          <w:rtl/>
          <w:lang w:bidi="he-IL"/>
        </w:rPr>
        <w:t>אלו</w:t>
      </w:r>
      <w:r w:rsidRPr="00AC5F20">
        <w:rPr>
          <w:sz w:val="16"/>
          <w:szCs w:val="16"/>
          <w:rtl/>
        </w:rPr>
        <w:t xml:space="preserve"> </w:t>
      </w:r>
      <w:r w:rsidRPr="00AC5F20">
        <w:rPr>
          <w:rFonts w:hint="eastAsia"/>
          <w:sz w:val="16"/>
          <w:szCs w:val="16"/>
          <w:rtl/>
          <w:lang w:bidi="he-IL"/>
        </w:rPr>
        <w:t>הנשים</w:t>
      </w:r>
      <w:r w:rsidR="00E9166C">
        <w:rPr>
          <w:rFonts w:hint="cs"/>
          <w:sz w:val="16"/>
          <w:szCs w:val="16"/>
          <w:rtl/>
          <w:lang w:bidi="he-IL"/>
        </w:rPr>
        <w:t>,</w:t>
      </w:r>
      <w:r w:rsidRPr="00AC5F20">
        <w:rPr>
          <w:sz w:val="16"/>
          <w:szCs w:val="16"/>
          <w:rtl/>
        </w:rPr>
        <w:t xml:space="preserve"> </w:t>
      </w:r>
      <w:r w:rsidR="00E9166C">
        <w:rPr>
          <w:rFonts w:hint="cs"/>
          <w:sz w:val="16"/>
          <w:szCs w:val="16"/>
          <w:rtl/>
          <w:lang w:bidi="he-IL"/>
        </w:rPr>
        <w:t>"</w:t>
      </w:r>
      <w:proofErr w:type="spellStart"/>
      <w:r w:rsidRPr="00AC5F20">
        <w:rPr>
          <w:rFonts w:hint="eastAsia"/>
          <w:sz w:val="16"/>
          <w:szCs w:val="16"/>
          <w:rtl/>
          <w:lang w:bidi="he-IL"/>
        </w:rPr>
        <w:t>ותגד</w:t>
      </w:r>
      <w:proofErr w:type="spellEnd"/>
      <w:r w:rsidRPr="00AC5F20">
        <w:rPr>
          <w:sz w:val="16"/>
          <w:szCs w:val="16"/>
          <w:rtl/>
        </w:rPr>
        <w:t xml:space="preserve"> </w:t>
      </w:r>
      <w:r w:rsidRPr="00AC5F20">
        <w:rPr>
          <w:rFonts w:hint="eastAsia"/>
          <w:sz w:val="16"/>
          <w:szCs w:val="16"/>
          <w:rtl/>
          <w:lang w:bidi="he-IL"/>
        </w:rPr>
        <w:t>לבני</w:t>
      </w:r>
      <w:r w:rsidRPr="00AC5F20">
        <w:rPr>
          <w:sz w:val="16"/>
          <w:szCs w:val="16"/>
          <w:rtl/>
        </w:rPr>
        <w:t xml:space="preserve"> </w:t>
      </w:r>
      <w:r w:rsidRPr="00AC5F20">
        <w:rPr>
          <w:rFonts w:hint="eastAsia"/>
          <w:sz w:val="16"/>
          <w:szCs w:val="16"/>
          <w:rtl/>
          <w:lang w:bidi="he-IL"/>
        </w:rPr>
        <w:t>ישראל</w:t>
      </w:r>
      <w:r w:rsidR="00E9166C">
        <w:rPr>
          <w:rFonts w:hint="cs"/>
          <w:sz w:val="16"/>
          <w:szCs w:val="16"/>
          <w:rtl/>
          <w:lang w:bidi="he-IL"/>
        </w:rPr>
        <w:t>"</w:t>
      </w:r>
      <w:r w:rsidRPr="00AC5F20">
        <w:rPr>
          <w:sz w:val="16"/>
          <w:szCs w:val="16"/>
          <w:rtl/>
        </w:rPr>
        <w:t xml:space="preserve"> </w:t>
      </w:r>
      <w:r w:rsidRPr="00AC5F20">
        <w:rPr>
          <w:rFonts w:hint="eastAsia"/>
          <w:sz w:val="16"/>
          <w:szCs w:val="16"/>
          <w:rtl/>
          <w:lang w:bidi="he-IL"/>
        </w:rPr>
        <w:t>אלו</w:t>
      </w:r>
      <w:r w:rsidRPr="00AC5F20">
        <w:rPr>
          <w:sz w:val="16"/>
          <w:szCs w:val="16"/>
          <w:rtl/>
        </w:rPr>
        <w:t xml:space="preserve"> </w:t>
      </w:r>
      <w:r w:rsidRPr="00AC5F20">
        <w:rPr>
          <w:rFonts w:hint="eastAsia"/>
          <w:sz w:val="16"/>
          <w:szCs w:val="16"/>
          <w:rtl/>
          <w:lang w:bidi="he-IL"/>
        </w:rPr>
        <w:t>האנשים</w:t>
      </w:r>
      <w:r w:rsidRPr="00BD7F69">
        <w:rPr>
          <w:sz w:val="16"/>
          <w:szCs w:val="16"/>
        </w:rPr>
        <w:t xml:space="preserve"> </w:t>
      </w:r>
      <w:r w:rsidR="00985EC3">
        <w:rPr>
          <w:sz w:val="16"/>
          <w:szCs w:val="16"/>
        </w:rPr>
        <w:t>.</w:t>
      </w:r>
    </w:p>
    <w:p w14:paraId="685ABDE3" w14:textId="77777777" w:rsidR="00CF6503" w:rsidRPr="00455F34" w:rsidRDefault="00CF6503" w:rsidP="00455F34">
      <w:pPr>
        <w:pBdr>
          <w:top w:val="nil"/>
          <w:left w:val="nil"/>
          <w:bottom w:val="nil"/>
          <w:right w:val="nil"/>
          <w:between w:val="nil"/>
        </w:pBdr>
        <w:spacing w:before="120" w:line="240" w:lineRule="auto"/>
        <w:ind w:left="0" w:hanging="2"/>
        <w:rPr>
          <w:rFonts w:asciiTheme="majorBidi" w:eastAsia="Carlito" w:hAnsiTheme="majorBidi"/>
          <w:bCs/>
          <w:color w:val="000000"/>
          <w:sz w:val="16"/>
          <w:u w:val="single"/>
        </w:rPr>
      </w:pPr>
      <w:r w:rsidRPr="00AC5F20">
        <w:rPr>
          <w:rFonts w:asciiTheme="majorBidi" w:hAnsiTheme="majorBidi"/>
          <w:color w:val="000000"/>
          <w:sz w:val="16"/>
        </w:rPr>
        <w:tab/>
      </w:r>
      <w:proofErr w:type="spellStart"/>
      <w:r w:rsidRPr="00455F34">
        <w:rPr>
          <w:rFonts w:asciiTheme="majorBidi" w:eastAsia="Carlito" w:hAnsiTheme="majorBidi"/>
          <w:bCs/>
          <w:color w:val="000000"/>
          <w:sz w:val="16"/>
          <w:u w:val="single"/>
        </w:rPr>
        <w:t>Pirkei</w:t>
      </w:r>
      <w:proofErr w:type="spellEnd"/>
      <w:r w:rsidRPr="00455F34">
        <w:rPr>
          <w:rFonts w:asciiTheme="majorBidi" w:eastAsia="Carlito" w:hAnsiTheme="majorBidi"/>
          <w:bCs/>
          <w:color w:val="000000"/>
          <w:sz w:val="16"/>
          <w:u w:val="single"/>
        </w:rPr>
        <w:t xml:space="preserve"> </w:t>
      </w:r>
      <w:proofErr w:type="spellStart"/>
      <w:r w:rsidRPr="00455F34">
        <w:rPr>
          <w:rFonts w:asciiTheme="majorBidi" w:eastAsia="Carlito" w:hAnsiTheme="majorBidi"/>
          <w:bCs/>
          <w:color w:val="000000"/>
          <w:sz w:val="16"/>
          <w:u w:val="single"/>
        </w:rPr>
        <w:t>D</w:t>
      </w:r>
      <w:r w:rsidRPr="00455F34">
        <w:rPr>
          <w:rFonts w:asciiTheme="majorBidi" w:eastAsia="Carlito" w:hAnsiTheme="majorBidi" w:hint="cs"/>
          <w:bCs/>
          <w:color w:val="000000"/>
          <w:sz w:val="16"/>
          <w:u w:val="single"/>
        </w:rPr>
        <w:t>’</w:t>
      </w:r>
      <w:r w:rsidRPr="00455F34">
        <w:rPr>
          <w:rFonts w:asciiTheme="majorBidi" w:eastAsia="Carlito" w:hAnsiTheme="majorBidi"/>
          <w:bCs/>
          <w:color w:val="000000"/>
          <w:sz w:val="16"/>
          <w:u w:val="single"/>
        </w:rPr>
        <w:t>Rabbi</w:t>
      </w:r>
      <w:proofErr w:type="spellEnd"/>
      <w:r w:rsidRPr="00455F34">
        <w:rPr>
          <w:rFonts w:asciiTheme="majorBidi" w:eastAsia="Carlito" w:hAnsiTheme="majorBidi"/>
          <w:bCs/>
          <w:color w:val="000000"/>
          <w:sz w:val="16"/>
          <w:u w:val="single"/>
        </w:rPr>
        <w:t xml:space="preserve"> Eliezer </w:t>
      </w:r>
      <w:r w:rsidRPr="00455F34">
        <w:rPr>
          <w:rFonts w:asciiTheme="majorBidi" w:eastAsia="Carlito" w:hAnsiTheme="majorBidi" w:hint="cs"/>
          <w:bCs/>
          <w:color w:val="000000"/>
          <w:sz w:val="16"/>
          <w:u w:val="single"/>
        </w:rPr>
        <w:t>–</w:t>
      </w:r>
      <w:r w:rsidRPr="00455F34">
        <w:rPr>
          <w:rFonts w:asciiTheme="majorBidi" w:eastAsia="Carlito" w:hAnsiTheme="majorBidi"/>
          <w:bCs/>
          <w:color w:val="000000"/>
          <w:sz w:val="16"/>
          <w:u w:val="single"/>
        </w:rPr>
        <w:t xml:space="preserve"> Horeb</w:t>
      </w:r>
    </w:p>
    <w:p w14:paraId="7C33A63F" w14:textId="77777777" w:rsidR="00CF6503" w:rsidRPr="00AC5F20" w:rsidRDefault="00CF6503" w:rsidP="00455F34">
      <w:pPr>
        <w:pBdr>
          <w:top w:val="nil"/>
          <w:left w:val="nil"/>
          <w:bottom w:val="nil"/>
          <w:right w:val="nil"/>
          <w:between w:val="nil"/>
        </w:pBdr>
        <w:spacing w:before="120" w:line="240" w:lineRule="auto"/>
        <w:ind w:left="0" w:hanging="2"/>
        <w:rPr>
          <w:rFonts w:asciiTheme="majorBidi" w:hAnsiTheme="majorBidi"/>
          <w:color w:val="000000"/>
          <w:sz w:val="16"/>
        </w:rPr>
      </w:pPr>
      <w:r w:rsidRPr="00AC5F20">
        <w:rPr>
          <w:rFonts w:asciiTheme="majorBidi" w:eastAsia="Calibri" w:hAnsiTheme="majorBidi"/>
          <w:color w:val="000000"/>
          <w:sz w:val="16"/>
        </w:rPr>
        <w:t xml:space="preserve">Rabbi </w:t>
      </w:r>
      <w:proofErr w:type="spellStart"/>
      <w:r w:rsidRPr="00AC5F20">
        <w:rPr>
          <w:rFonts w:asciiTheme="majorBidi" w:eastAsia="Calibri" w:hAnsiTheme="majorBidi"/>
          <w:color w:val="000000"/>
          <w:sz w:val="16"/>
        </w:rPr>
        <w:t>Pinchas</w:t>
      </w:r>
      <w:proofErr w:type="spellEnd"/>
      <w:r w:rsidRPr="00AC5F20">
        <w:rPr>
          <w:rFonts w:asciiTheme="majorBidi" w:eastAsia="Calibri" w:hAnsiTheme="majorBidi"/>
          <w:color w:val="000000"/>
          <w:sz w:val="16"/>
        </w:rPr>
        <w:t xml:space="preserve"> </w:t>
      </w:r>
      <w:r w:rsidR="00CD6EA3" w:rsidRPr="00AC5F20">
        <w:rPr>
          <w:rFonts w:asciiTheme="majorBidi" w:eastAsia="Calibri" w:hAnsiTheme="majorBidi"/>
          <w:color w:val="000000"/>
          <w:sz w:val="16"/>
        </w:rPr>
        <w:t>s</w:t>
      </w:r>
      <w:r w:rsidR="00CD6EA3">
        <w:rPr>
          <w:rFonts w:asciiTheme="majorBidi" w:eastAsia="Calibri" w:hAnsiTheme="majorBidi"/>
          <w:color w:val="000000"/>
          <w:sz w:val="16"/>
        </w:rPr>
        <w:t>ays</w:t>
      </w:r>
      <w:r w:rsidR="00BD7F69">
        <w:rPr>
          <w:rFonts w:asciiTheme="majorBidi" w:eastAsia="Calibri" w:hAnsiTheme="majorBidi" w:cstheme="majorBidi"/>
          <w:color w:val="000000"/>
          <w:sz w:val="16"/>
          <w:szCs w:val="16"/>
        </w:rPr>
        <w:t>: O</w:t>
      </w:r>
      <w:r w:rsidRPr="00BD7F69">
        <w:rPr>
          <w:rFonts w:asciiTheme="majorBidi" w:eastAsia="Calibri" w:hAnsiTheme="majorBidi" w:cstheme="majorBidi"/>
          <w:color w:val="000000"/>
          <w:sz w:val="16"/>
          <w:szCs w:val="16"/>
        </w:rPr>
        <w:t>n</w:t>
      </w:r>
      <w:r w:rsidRPr="00AC5F20">
        <w:rPr>
          <w:rFonts w:asciiTheme="majorBidi" w:eastAsia="Calibri" w:hAnsiTheme="majorBidi"/>
          <w:color w:val="000000"/>
          <w:sz w:val="16"/>
        </w:rPr>
        <w:t xml:space="preserve"> the eve of Sabbath, Israel stood at Sinai, the men prepared alone and the women alone. God said to Moses</w:t>
      </w:r>
      <w:r w:rsidR="00BD7F69">
        <w:rPr>
          <w:rFonts w:asciiTheme="majorBidi" w:eastAsia="Calibri" w:hAnsiTheme="majorBidi" w:cstheme="majorBidi"/>
          <w:color w:val="000000"/>
          <w:sz w:val="16"/>
          <w:szCs w:val="16"/>
        </w:rPr>
        <w:t>:</w:t>
      </w:r>
      <w:r w:rsidRPr="00AC5F20">
        <w:rPr>
          <w:rFonts w:asciiTheme="majorBidi" w:eastAsia="Calibri" w:hAnsiTheme="majorBidi"/>
          <w:color w:val="000000"/>
          <w:sz w:val="16"/>
        </w:rPr>
        <w:t xml:space="preserve"> Go </w:t>
      </w:r>
      <w:r w:rsidRPr="00BD7F69">
        <w:rPr>
          <w:rFonts w:asciiTheme="majorBidi" w:eastAsia="Calibri" w:hAnsiTheme="majorBidi" w:cstheme="majorBidi"/>
          <w:color w:val="000000"/>
          <w:sz w:val="16"/>
          <w:szCs w:val="16"/>
        </w:rPr>
        <w:t>inquire of</w:t>
      </w:r>
      <w:r w:rsidRPr="00AC5F20">
        <w:rPr>
          <w:rFonts w:asciiTheme="majorBidi" w:eastAsia="Calibri" w:hAnsiTheme="majorBidi"/>
          <w:color w:val="000000"/>
          <w:sz w:val="16"/>
        </w:rPr>
        <w:t xml:space="preserve"> the </w:t>
      </w:r>
      <w:r w:rsidR="00CD6EA3">
        <w:rPr>
          <w:rFonts w:asciiTheme="majorBidi" w:eastAsia="Calibri" w:hAnsiTheme="majorBidi"/>
          <w:color w:val="000000"/>
          <w:sz w:val="16"/>
        </w:rPr>
        <w:t>d</w:t>
      </w:r>
      <w:r w:rsidR="00CD6EA3" w:rsidRPr="00AC5F20">
        <w:rPr>
          <w:rFonts w:asciiTheme="majorBidi" w:eastAsia="Calibri" w:hAnsiTheme="majorBidi"/>
          <w:color w:val="000000"/>
          <w:sz w:val="16"/>
        </w:rPr>
        <w:t xml:space="preserve">aughters </w:t>
      </w:r>
      <w:r w:rsidRPr="00AC5F20">
        <w:rPr>
          <w:rFonts w:asciiTheme="majorBidi" w:eastAsia="Calibri" w:hAnsiTheme="majorBidi"/>
          <w:color w:val="000000"/>
          <w:sz w:val="16"/>
        </w:rPr>
        <w:t xml:space="preserve">of Israel </w:t>
      </w:r>
      <w:r w:rsidRPr="00BD7F69">
        <w:rPr>
          <w:rFonts w:asciiTheme="majorBidi" w:eastAsia="Calibri" w:hAnsiTheme="majorBidi" w:cstheme="majorBidi"/>
          <w:color w:val="000000"/>
          <w:sz w:val="16"/>
          <w:szCs w:val="16"/>
        </w:rPr>
        <w:t>whether</w:t>
      </w:r>
      <w:r w:rsidRPr="00AC5F20">
        <w:rPr>
          <w:rFonts w:asciiTheme="majorBidi" w:eastAsia="Calibri" w:hAnsiTheme="majorBidi"/>
          <w:color w:val="000000"/>
          <w:sz w:val="16"/>
        </w:rPr>
        <w:t xml:space="preserve"> they want to receive the Torah</w:t>
      </w:r>
      <w:r w:rsidRPr="00BD7F69">
        <w:rPr>
          <w:rFonts w:asciiTheme="majorBidi" w:eastAsia="Calibri" w:hAnsiTheme="majorBidi" w:cstheme="majorBidi"/>
          <w:color w:val="000000"/>
          <w:sz w:val="16"/>
          <w:szCs w:val="16"/>
        </w:rPr>
        <w:t>. And</w:t>
      </w:r>
      <w:r w:rsidRPr="00AC5F20">
        <w:rPr>
          <w:rFonts w:asciiTheme="majorBidi" w:eastAsia="Calibri" w:hAnsiTheme="majorBidi"/>
          <w:color w:val="000000"/>
          <w:sz w:val="16"/>
        </w:rPr>
        <w:t xml:space="preserve"> why were the women asked? For it is the way of men to follow the opinion of women, as it is written </w:t>
      </w:r>
      <w:r w:rsidR="00E74E34">
        <w:rPr>
          <w:rFonts w:asciiTheme="majorBidi" w:eastAsia="Calibri" w:hAnsiTheme="majorBidi"/>
          <w:color w:val="000000"/>
          <w:sz w:val="16"/>
        </w:rPr>
        <w:t>“</w:t>
      </w:r>
      <w:r w:rsidRPr="00455F34">
        <w:rPr>
          <w:rFonts w:asciiTheme="majorBidi" w:eastAsia="Calibri" w:hAnsiTheme="majorBidi"/>
          <w:iCs/>
          <w:color w:val="000000"/>
          <w:sz w:val="16"/>
        </w:rPr>
        <w:t>thus shall you say to the house of Jacob</w:t>
      </w:r>
      <w:r w:rsidR="00E74E34">
        <w:rPr>
          <w:rFonts w:asciiTheme="majorBidi" w:eastAsia="Calibri" w:hAnsiTheme="majorBidi"/>
          <w:iCs/>
          <w:color w:val="000000"/>
          <w:sz w:val="16"/>
        </w:rPr>
        <w:t>”</w:t>
      </w:r>
      <w:r w:rsidRPr="00AC5F20">
        <w:rPr>
          <w:rFonts w:asciiTheme="majorBidi" w:eastAsia="Calibri" w:hAnsiTheme="majorBidi"/>
          <w:color w:val="000000"/>
          <w:sz w:val="16"/>
        </w:rPr>
        <w:t xml:space="preserve"> these are the women</w:t>
      </w:r>
      <w:r w:rsidR="00BD7F69">
        <w:rPr>
          <w:rFonts w:asciiTheme="majorBidi" w:eastAsia="Calibri" w:hAnsiTheme="majorBidi" w:cstheme="majorBidi"/>
          <w:color w:val="000000"/>
          <w:sz w:val="16"/>
          <w:szCs w:val="16"/>
        </w:rPr>
        <w:t>,</w:t>
      </w:r>
      <w:r w:rsidRPr="00AC5F20">
        <w:rPr>
          <w:rFonts w:asciiTheme="majorBidi" w:eastAsia="Calibri" w:hAnsiTheme="majorBidi"/>
          <w:color w:val="000000"/>
          <w:sz w:val="16"/>
        </w:rPr>
        <w:t xml:space="preserve"> and </w:t>
      </w:r>
      <w:r w:rsidR="00E74E34">
        <w:rPr>
          <w:rFonts w:asciiTheme="majorBidi" w:eastAsia="Calibri" w:hAnsiTheme="majorBidi"/>
          <w:color w:val="000000"/>
          <w:sz w:val="16"/>
        </w:rPr>
        <w:t>“</w:t>
      </w:r>
      <w:r w:rsidRPr="00455F34">
        <w:rPr>
          <w:rFonts w:asciiTheme="majorBidi" w:eastAsia="Calibri" w:hAnsiTheme="majorBidi"/>
          <w:iCs/>
          <w:color w:val="000000"/>
          <w:sz w:val="16"/>
        </w:rPr>
        <w:t>tell the children of Israel</w:t>
      </w:r>
      <w:r w:rsidRPr="00455F34">
        <w:rPr>
          <w:rFonts w:asciiTheme="majorBidi" w:eastAsia="Calibri" w:hAnsiTheme="majorBidi" w:cstheme="majorBidi"/>
          <w:iCs/>
          <w:color w:val="000000"/>
          <w:sz w:val="16"/>
          <w:szCs w:val="16"/>
        </w:rPr>
        <w:t>,</w:t>
      </w:r>
      <w:r w:rsidR="00E74E34">
        <w:rPr>
          <w:rFonts w:asciiTheme="majorBidi" w:eastAsia="Calibri" w:hAnsiTheme="majorBidi" w:cstheme="majorBidi"/>
          <w:iCs/>
          <w:color w:val="000000"/>
          <w:sz w:val="16"/>
          <w:szCs w:val="16"/>
        </w:rPr>
        <w:t>”</w:t>
      </w:r>
      <w:r w:rsidRPr="00AC5F20">
        <w:rPr>
          <w:rFonts w:asciiTheme="majorBidi" w:eastAsia="Calibri" w:hAnsiTheme="majorBidi"/>
          <w:color w:val="000000"/>
          <w:sz w:val="16"/>
        </w:rPr>
        <w:t xml:space="preserve"> these are the men.</w:t>
      </w:r>
    </w:p>
  </w:footnote>
  <w:footnote w:id="38">
    <w:p w14:paraId="7CACBBD0" w14:textId="2D7BFCB3" w:rsidR="00780F5B" w:rsidRPr="00780F5B" w:rsidRDefault="00780F5B">
      <w:pPr>
        <w:pStyle w:val="FootnoteText"/>
        <w:ind w:left="0" w:hanging="2"/>
        <w:rPr>
          <w:sz w:val="16"/>
          <w:szCs w:val="16"/>
        </w:rPr>
      </w:pPr>
      <w:r>
        <w:rPr>
          <w:rStyle w:val="FootnoteReference"/>
        </w:rPr>
        <w:footnoteRef/>
      </w:r>
      <w:r>
        <w:t xml:space="preserve"> </w:t>
      </w:r>
      <w:proofErr w:type="spellStart"/>
      <w:r w:rsidRPr="00780F5B">
        <w:rPr>
          <w:sz w:val="16"/>
          <w:szCs w:val="16"/>
        </w:rPr>
        <w:t>Plaskow</w:t>
      </w:r>
      <w:proofErr w:type="spellEnd"/>
      <w:r w:rsidRPr="00780F5B">
        <w:rPr>
          <w:sz w:val="16"/>
          <w:szCs w:val="16"/>
        </w:rPr>
        <w:t>, Judith, Standing Again at Sinai, Harper Collins, 1991, p. 72.</w:t>
      </w:r>
    </w:p>
  </w:footnote>
  <w:footnote w:id="39">
    <w:p w14:paraId="0E0D2464" w14:textId="1F149944" w:rsidR="003A3711" w:rsidRPr="003A3711" w:rsidRDefault="003A3711">
      <w:pPr>
        <w:pStyle w:val="FootnoteText"/>
        <w:ind w:left="0" w:hanging="2"/>
        <w:rPr>
          <w:sz w:val="16"/>
          <w:szCs w:val="16"/>
        </w:rPr>
      </w:pPr>
      <w:r>
        <w:rPr>
          <w:rStyle w:val="FootnoteReference"/>
        </w:rPr>
        <w:footnoteRef/>
      </w:r>
      <w:r>
        <w:t xml:space="preserve"> </w:t>
      </w:r>
      <w:r w:rsidRPr="003A3711">
        <w:rPr>
          <w:sz w:val="16"/>
          <w:szCs w:val="16"/>
        </w:rPr>
        <w:t>Shanks Alexander, Elizabeth, Gender and Time Bound Commandments in Judaism, Cambridge Press, 2013, pp. 236-37.</w:t>
      </w:r>
    </w:p>
  </w:footnote>
  <w:footnote w:id="40">
    <w:p w14:paraId="647DB798" w14:textId="77777777" w:rsidR="00F52638" w:rsidRDefault="00F52638">
      <w:pPr>
        <w:pStyle w:val="FootnoteText"/>
        <w:ind w:left="0" w:hanging="2"/>
      </w:pPr>
      <w:r>
        <w:rPr>
          <w:rStyle w:val="FootnoteReference"/>
        </w:rPr>
        <w:footnoteRef/>
      </w:r>
      <w:r>
        <w:t xml:space="preserve"> </w:t>
      </w:r>
      <w:r w:rsidRPr="00954FDE">
        <w:rPr>
          <w:sz w:val="16"/>
          <w:szCs w:val="16"/>
        </w:rPr>
        <w:t>The article can be found on line in the Jewish Women’s Archive</w:t>
      </w:r>
      <w:r>
        <w:t>.</w:t>
      </w:r>
    </w:p>
  </w:footnote>
  <w:footnote w:id="41">
    <w:p w14:paraId="45F93409" w14:textId="77777777" w:rsidR="004454AB" w:rsidRPr="00455F34" w:rsidRDefault="004454AB">
      <w:pPr>
        <w:pStyle w:val="FootnoteText"/>
        <w:ind w:left="0" w:hanging="2"/>
        <w:rPr>
          <w:sz w:val="16"/>
          <w:szCs w:val="16"/>
        </w:rPr>
      </w:pPr>
      <w:r>
        <w:rPr>
          <w:rStyle w:val="FootnoteReference"/>
        </w:rPr>
        <w:footnoteRef/>
      </w:r>
      <w:r>
        <w:t xml:space="preserve"> </w:t>
      </w:r>
      <w:r>
        <w:rPr>
          <w:sz w:val="16"/>
          <w:szCs w:val="16"/>
        </w:rPr>
        <w:t xml:space="preserve">Ross, Tamar, </w:t>
      </w:r>
      <w:r w:rsidRPr="00954FDE">
        <w:rPr>
          <w:i/>
          <w:iCs/>
          <w:sz w:val="16"/>
          <w:szCs w:val="16"/>
        </w:rPr>
        <w:t>Expanding the Palace of Torah</w:t>
      </w:r>
      <w:r>
        <w:rPr>
          <w:sz w:val="16"/>
          <w:szCs w:val="16"/>
        </w:rPr>
        <w:t>, p. 38.</w:t>
      </w:r>
    </w:p>
  </w:footnote>
  <w:footnote w:id="42">
    <w:p w14:paraId="69001C75" w14:textId="77777777" w:rsidR="00A8704F" w:rsidRPr="00AC5F20" w:rsidRDefault="00A8704F" w:rsidP="00A8704F">
      <w:pPr>
        <w:pBdr>
          <w:top w:val="nil"/>
          <w:left w:val="nil"/>
          <w:bottom w:val="nil"/>
          <w:right w:val="nil"/>
          <w:between w:val="nil"/>
        </w:pBdr>
        <w:spacing w:line="240" w:lineRule="auto"/>
        <w:ind w:left="0" w:hanging="2"/>
        <w:rPr>
          <w:color w:val="000000"/>
          <w:sz w:val="16"/>
        </w:rPr>
      </w:pPr>
      <w:r w:rsidRPr="00AC5F20">
        <w:rPr>
          <w:sz w:val="16"/>
          <w:vertAlign w:val="superscript"/>
        </w:rPr>
        <w:footnoteRef/>
      </w:r>
      <w:r w:rsidRPr="00556DEA">
        <w:rPr>
          <w:color w:val="000000"/>
          <w:sz w:val="16"/>
          <w:szCs w:val="16"/>
        </w:rPr>
        <w:t xml:space="preserve"> A Torah scroll cannot contract impurity. Even if a dead body were to fall on it, it would remain pure due to the stringent requirements that go into the material used to construct the Torah.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75A26" w14:textId="77777777" w:rsidR="00787D3E" w:rsidRDefault="00787D3E">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BAE76" w14:textId="77777777" w:rsidR="00787D3E" w:rsidRPr="00455F34" w:rsidRDefault="00787D3E" w:rsidP="00954FDE">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13009" w14:textId="77777777" w:rsidR="00787D3E" w:rsidRDefault="00787D3E">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91366"/>
    <w:multiLevelType w:val="multilevel"/>
    <w:tmpl w:val="B0F0534A"/>
    <w:lvl w:ilvl="0">
      <w:start w:val="2"/>
      <w:numFmt w:val="decimal"/>
      <w:lvlText w:val="%1."/>
      <w:lvlJc w:val="left"/>
      <w:pPr>
        <w:ind w:left="720" w:hanging="360"/>
      </w:pPr>
      <w:rPr>
        <w:b/>
        <w:smallCaps w:val="0"/>
        <w:strike w:val="0"/>
        <w:shd w:val="clear" w:color="auto" w:fill="auto"/>
        <w:vertAlign w:val="baseline"/>
      </w:rPr>
    </w:lvl>
    <w:lvl w:ilvl="1">
      <w:start w:val="1"/>
      <w:numFmt w:val="lowerLetter"/>
      <w:lvlText w:val="%2."/>
      <w:lvlJc w:val="left"/>
      <w:pPr>
        <w:ind w:left="1440" w:hanging="360"/>
      </w:pPr>
      <w:rPr>
        <w:b/>
        <w:smallCaps w:val="0"/>
        <w:strike w:val="0"/>
        <w:shd w:val="clear" w:color="auto" w:fill="auto"/>
        <w:vertAlign w:val="baseline"/>
      </w:rPr>
    </w:lvl>
    <w:lvl w:ilvl="2">
      <w:start w:val="1"/>
      <w:numFmt w:val="lowerRoman"/>
      <w:lvlText w:val="%3."/>
      <w:lvlJc w:val="left"/>
      <w:pPr>
        <w:ind w:left="2160" w:hanging="290"/>
      </w:pPr>
      <w:rPr>
        <w:b/>
        <w:smallCaps w:val="0"/>
        <w:strike w:val="0"/>
        <w:shd w:val="clear" w:color="auto" w:fill="auto"/>
        <w:vertAlign w:val="baseline"/>
      </w:rPr>
    </w:lvl>
    <w:lvl w:ilvl="3">
      <w:start w:val="1"/>
      <w:numFmt w:val="decimal"/>
      <w:lvlText w:val="%4."/>
      <w:lvlJc w:val="left"/>
      <w:pPr>
        <w:ind w:left="2880" w:hanging="360"/>
      </w:pPr>
      <w:rPr>
        <w:b/>
        <w:smallCaps w:val="0"/>
        <w:strike w:val="0"/>
        <w:shd w:val="clear" w:color="auto" w:fill="auto"/>
        <w:vertAlign w:val="baseline"/>
      </w:rPr>
    </w:lvl>
    <w:lvl w:ilvl="4">
      <w:start w:val="1"/>
      <w:numFmt w:val="lowerLetter"/>
      <w:lvlText w:val="%5."/>
      <w:lvlJc w:val="left"/>
      <w:pPr>
        <w:ind w:left="3600" w:hanging="360"/>
      </w:pPr>
      <w:rPr>
        <w:b/>
        <w:smallCaps w:val="0"/>
        <w:strike w:val="0"/>
        <w:shd w:val="clear" w:color="auto" w:fill="auto"/>
        <w:vertAlign w:val="baseline"/>
      </w:rPr>
    </w:lvl>
    <w:lvl w:ilvl="5">
      <w:start w:val="1"/>
      <w:numFmt w:val="lowerRoman"/>
      <w:lvlText w:val="%6."/>
      <w:lvlJc w:val="left"/>
      <w:pPr>
        <w:ind w:left="4320" w:hanging="290"/>
      </w:pPr>
      <w:rPr>
        <w:b/>
        <w:smallCaps w:val="0"/>
        <w:strike w:val="0"/>
        <w:shd w:val="clear" w:color="auto" w:fill="auto"/>
        <w:vertAlign w:val="baseline"/>
      </w:rPr>
    </w:lvl>
    <w:lvl w:ilvl="6">
      <w:start w:val="1"/>
      <w:numFmt w:val="decimal"/>
      <w:lvlText w:val="%7."/>
      <w:lvlJc w:val="left"/>
      <w:pPr>
        <w:ind w:left="5040" w:hanging="360"/>
      </w:pPr>
      <w:rPr>
        <w:b/>
        <w:smallCaps w:val="0"/>
        <w:strike w:val="0"/>
        <w:shd w:val="clear" w:color="auto" w:fill="auto"/>
        <w:vertAlign w:val="baseline"/>
      </w:rPr>
    </w:lvl>
    <w:lvl w:ilvl="7">
      <w:start w:val="1"/>
      <w:numFmt w:val="lowerLetter"/>
      <w:lvlText w:val="%8."/>
      <w:lvlJc w:val="left"/>
      <w:pPr>
        <w:ind w:left="5760" w:hanging="360"/>
      </w:pPr>
      <w:rPr>
        <w:b/>
        <w:smallCaps w:val="0"/>
        <w:strike w:val="0"/>
        <w:shd w:val="clear" w:color="auto" w:fill="auto"/>
        <w:vertAlign w:val="baseline"/>
      </w:rPr>
    </w:lvl>
    <w:lvl w:ilvl="8">
      <w:start w:val="1"/>
      <w:numFmt w:val="lowerRoman"/>
      <w:lvlText w:val="%9."/>
      <w:lvlJc w:val="left"/>
      <w:pPr>
        <w:ind w:left="6480" w:hanging="290"/>
      </w:pPr>
      <w:rPr>
        <w:b/>
        <w:smallCaps w:val="0"/>
        <w:strike w:val="0"/>
        <w:shd w:val="clear" w:color="auto" w:fill="auto"/>
        <w:vertAlign w:val="baseline"/>
      </w:rPr>
    </w:lvl>
  </w:abstractNum>
  <w:abstractNum w:abstractNumId="1" w15:restartNumberingAfterBreak="0">
    <w:nsid w:val="09FF3270"/>
    <w:multiLevelType w:val="multilevel"/>
    <w:tmpl w:val="5E4C03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85A629E"/>
    <w:multiLevelType w:val="hybridMultilevel"/>
    <w:tmpl w:val="1666C59A"/>
    <w:numStyleLink w:val="ImportedStyle2"/>
  </w:abstractNum>
  <w:abstractNum w:abstractNumId="3" w15:restartNumberingAfterBreak="0">
    <w:nsid w:val="192C60C6"/>
    <w:multiLevelType w:val="multilevel"/>
    <w:tmpl w:val="A9A8371E"/>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290"/>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290"/>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290"/>
      </w:pPr>
      <w:rPr>
        <w:smallCaps w:val="0"/>
        <w:strike w:val="0"/>
        <w:shd w:val="clear" w:color="auto" w:fill="auto"/>
        <w:vertAlign w:val="baseline"/>
      </w:rPr>
    </w:lvl>
  </w:abstractNum>
  <w:abstractNum w:abstractNumId="4" w15:restartNumberingAfterBreak="0">
    <w:nsid w:val="1F6C2FF0"/>
    <w:multiLevelType w:val="multilevel"/>
    <w:tmpl w:val="965A721E"/>
    <w:lvl w:ilvl="0">
      <w:start w:val="1"/>
      <w:numFmt w:val="decimal"/>
      <w:lvlText w:val="%1."/>
      <w:lvlJc w:val="left"/>
      <w:pPr>
        <w:ind w:left="720" w:hanging="360"/>
      </w:pPr>
      <w:rPr>
        <w:smallCaps w:val="0"/>
        <w:strike w:val="0"/>
        <w:vertAlign w:val="baseline"/>
      </w:rPr>
    </w:lvl>
    <w:lvl w:ilvl="1">
      <w:start w:val="1"/>
      <w:numFmt w:val="lowerLetter"/>
      <w:lvlText w:val="%2."/>
      <w:lvlJc w:val="left"/>
      <w:pPr>
        <w:ind w:left="1440" w:hanging="360"/>
      </w:pPr>
      <w:rPr>
        <w:smallCaps w:val="0"/>
        <w:strike w:val="0"/>
        <w:vertAlign w:val="baseline"/>
      </w:rPr>
    </w:lvl>
    <w:lvl w:ilvl="2">
      <w:start w:val="1"/>
      <w:numFmt w:val="lowerRoman"/>
      <w:lvlText w:val="%3."/>
      <w:lvlJc w:val="left"/>
      <w:pPr>
        <w:ind w:left="2160" w:hanging="291"/>
      </w:pPr>
      <w:rPr>
        <w:smallCaps w:val="0"/>
        <w:strike w:val="0"/>
        <w:vertAlign w:val="baseline"/>
      </w:rPr>
    </w:lvl>
    <w:lvl w:ilvl="3">
      <w:start w:val="1"/>
      <w:numFmt w:val="decimal"/>
      <w:lvlText w:val="%4."/>
      <w:lvlJc w:val="left"/>
      <w:pPr>
        <w:ind w:left="2880" w:hanging="360"/>
      </w:pPr>
      <w:rPr>
        <w:smallCaps w:val="0"/>
        <w:strike w:val="0"/>
        <w:vertAlign w:val="baseline"/>
      </w:rPr>
    </w:lvl>
    <w:lvl w:ilvl="4">
      <w:start w:val="1"/>
      <w:numFmt w:val="lowerLetter"/>
      <w:lvlText w:val="%5."/>
      <w:lvlJc w:val="left"/>
      <w:pPr>
        <w:ind w:left="3600" w:hanging="360"/>
      </w:pPr>
      <w:rPr>
        <w:smallCaps w:val="0"/>
        <w:strike w:val="0"/>
        <w:vertAlign w:val="baseline"/>
      </w:rPr>
    </w:lvl>
    <w:lvl w:ilvl="5">
      <w:start w:val="1"/>
      <w:numFmt w:val="lowerRoman"/>
      <w:lvlText w:val="%6."/>
      <w:lvlJc w:val="left"/>
      <w:pPr>
        <w:ind w:left="4320" w:hanging="291"/>
      </w:pPr>
      <w:rPr>
        <w:smallCaps w:val="0"/>
        <w:strike w:val="0"/>
        <w:vertAlign w:val="baseline"/>
      </w:rPr>
    </w:lvl>
    <w:lvl w:ilvl="6">
      <w:start w:val="1"/>
      <w:numFmt w:val="decimal"/>
      <w:lvlText w:val="%7."/>
      <w:lvlJc w:val="left"/>
      <w:pPr>
        <w:ind w:left="5040" w:hanging="360"/>
      </w:pPr>
      <w:rPr>
        <w:smallCaps w:val="0"/>
        <w:strike w:val="0"/>
        <w:vertAlign w:val="baseline"/>
      </w:rPr>
    </w:lvl>
    <w:lvl w:ilvl="7">
      <w:start w:val="1"/>
      <w:numFmt w:val="lowerLetter"/>
      <w:lvlText w:val="%8."/>
      <w:lvlJc w:val="left"/>
      <w:pPr>
        <w:ind w:left="5760" w:hanging="360"/>
      </w:pPr>
      <w:rPr>
        <w:smallCaps w:val="0"/>
        <w:strike w:val="0"/>
        <w:vertAlign w:val="baseline"/>
      </w:rPr>
    </w:lvl>
    <w:lvl w:ilvl="8">
      <w:start w:val="1"/>
      <w:numFmt w:val="lowerRoman"/>
      <w:lvlText w:val="%9."/>
      <w:lvlJc w:val="left"/>
      <w:pPr>
        <w:ind w:left="6480" w:hanging="291"/>
      </w:pPr>
      <w:rPr>
        <w:smallCaps w:val="0"/>
        <w:strike w:val="0"/>
        <w:vertAlign w:val="baseline"/>
      </w:rPr>
    </w:lvl>
  </w:abstractNum>
  <w:abstractNum w:abstractNumId="5" w15:restartNumberingAfterBreak="0">
    <w:nsid w:val="1FBA4DCF"/>
    <w:multiLevelType w:val="multilevel"/>
    <w:tmpl w:val="6298CEA4"/>
    <w:lvl w:ilvl="0">
      <w:start w:val="1"/>
      <w:numFmt w:val="decimal"/>
      <w:lvlText w:val="%1."/>
      <w:lvlJc w:val="left"/>
      <w:pPr>
        <w:ind w:left="720" w:hanging="360"/>
      </w:pPr>
      <w:rPr>
        <w:b/>
        <w:smallCaps w:val="0"/>
        <w:strike w:val="0"/>
        <w:shd w:val="clear" w:color="auto" w:fill="auto"/>
        <w:vertAlign w:val="baseline"/>
      </w:rPr>
    </w:lvl>
    <w:lvl w:ilvl="1">
      <w:start w:val="1"/>
      <w:numFmt w:val="lowerLetter"/>
      <w:lvlText w:val="%2."/>
      <w:lvlJc w:val="left"/>
      <w:pPr>
        <w:ind w:left="1440" w:hanging="360"/>
      </w:pPr>
      <w:rPr>
        <w:b/>
        <w:smallCaps w:val="0"/>
        <w:strike w:val="0"/>
        <w:shd w:val="clear" w:color="auto" w:fill="auto"/>
        <w:vertAlign w:val="baseline"/>
      </w:rPr>
    </w:lvl>
    <w:lvl w:ilvl="2">
      <w:start w:val="1"/>
      <w:numFmt w:val="lowerRoman"/>
      <w:lvlText w:val="%3."/>
      <w:lvlJc w:val="left"/>
      <w:pPr>
        <w:ind w:left="2160" w:hanging="290"/>
      </w:pPr>
      <w:rPr>
        <w:b/>
        <w:smallCaps w:val="0"/>
        <w:strike w:val="0"/>
        <w:shd w:val="clear" w:color="auto" w:fill="auto"/>
        <w:vertAlign w:val="baseline"/>
      </w:rPr>
    </w:lvl>
    <w:lvl w:ilvl="3">
      <w:start w:val="1"/>
      <w:numFmt w:val="decimal"/>
      <w:lvlText w:val="%4."/>
      <w:lvlJc w:val="left"/>
      <w:pPr>
        <w:ind w:left="2880" w:hanging="360"/>
      </w:pPr>
      <w:rPr>
        <w:b/>
        <w:smallCaps w:val="0"/>
        <w:strike w:val="0"/>
        <w:shd w:val="clear" w:color="auto" w:fill="auto"/>
        <w:vertAlign w:val="baseline"/>
      </w:rPr>
    </w:lvl>
    <w:lvl w:ilvl="4">
      <w:start w:val="1"/>
      <w:numFmt w:val="lowerLetter"/>
      <w:lvlText w:val="%5."/>
      <w:lvlJc w:val="left"/>
      <w:pPr>
        <w:ind w:left="3600" w:hanging="360"/>
      </w:pPr>
      <w:rPr>
        <w:b/>
        <w:smallCaps w:val="0"/>
        <w:strike w:val="0"/>
        <w:shd w:val="clear" w:color="auto" w:fill="auto"/>
        <w:vertAlign w:val="baseline"/>
      </w:rPr>
    </w:lvl>
    <w:lvl w:ilvl="5">
      <w:start w:val="1"/>
      <w:numFmt w:val="lowerRoman"/>
      <w:lvlText w:val="%6."/>
      <w:lvlJc w:val="left"/>
      <w:pPr>
        <w:ind w:left="4320" w:hanging="290"/>
      </w:pPr>
      <w:rPr>
        <w:b/>
        <w:smallCaps w:val="0"/>
        <w:strike w:val="0"/>
        <w:shd w:val="clear" w:color="auto" w:fill="auto"/>
        <w:vertAlign w:val="baseline"/>
      </w:rPr>
    </w:lvl>
    <w:lvl w:ilvl="6">
      <w:start w:val="1"/>
      <w:numFmt w:val="decimal"/>
      <w:lvlText w:val="%7."/>
      <w:lvlJc w:val="left"/>
      <w:pPr>
        <w:ind w:left="5040" w:hanging="360"/>
      </w:pPr>
      <w:rPr>
        <w:b/>
        <w:smallCaps w:val="0"/>
        <w:strike w:val="0"/>
        <w:shd w:val="clear" w:color="auto" w:fill="auto"/>
        <w:vertAlign w:val="baseline"/>
      </w:rPr>
    </w:lvl>
    <w:lvl w:ilvl="7">
      <w:start w:val="1"/>
      <w:numFmt w:val="lowerLetter"/>
      <w:lvlText w:val="%8."/>
      <w:lvlJc w:val="left"/>
      <w:pPr>
        <w:ind w:left="5760" w:hanging="360"/>
      </w:pPr>
      <w:rPr>
        <w:b/>
        <w:smallCaps w:val="0"/>
        <w:strike w:val="0"/>
        <w:shd w:val="clear" w:color="auto" w:fill="auto"/>
        <w:vertAlign w:val="baseline"/>
      </w:rPr>
    </w:lvl>
    <w:lvl w:ilvl="8">
      <w:start w:val="1"/>
      <w:numFmt w:val="lowerRoman"/>
      <w:lvlText w:val="%9."/>
      <w:lvlJc w:val="left"/>
      <w:pPr>
        <w:ind w:left="6480" w:hanging="290"/>
      </w:pPr>
      <w:rPr>
        <w:b/>
        <w:smallCaps w:val="0"/>
        <w:strike w:val="0"/>
        <w:shd w:val="clear" w:color="auto" w:fill="auto"/>
        <w:vertAlign w:val="baseline"/>
      </w:rPr>
    </w:lvl>
  </w:abstractNum>
  <w:abstractNum w:abstractNumId="6" w15:restartNumberingAfterBreak="0">
    <w:nsid w:val="293A4009"/>
    <w:multiLevelType w:val="multilevel"/>
    <w:tmpl w:val="D1121BB8"/>
    <w:lvl w:ilvl="0">
      <w:start w:val="1"/>
      <w:numFmt w:val="decimal"/>
      <w:lvlText w:val="%1."/>
      <w:lvlJc w:val="left"/>
      <w:pPr>
        <w:ind w:left="720" w:hanging="360"/>
      </w:pPr>
      <w:rPr>
        <w:smallCaps w:val="0"/>
        <w:strike w:val="0"/>
        <w:vertAlign w:val="baseline"/>
      </w:rPr>
    </w:lvl>
    <w:lvl w:ilvl="1">
      <w:start w:val="1"/>
      <w:numFmt w:val="lowerLetter"/>
      <w:lvlText w:val="%2."/>
      <w:lvlJc w:val="left"/>
      <w:pPr>
        <w:ind w:left="1440" w:hanging="360"/>
      </w:pPr>
      <w:rPr>
        <w:smallCaps w:val="0"/>
        <w:strike w:val="0"/>
        <w:vertAlign w:val="baseline"/>
      </w:rPr>
    </w:lvl>
    <w:lvl w:ilvl="2">
      <w:start w:val="1"/>
      <w:numFmt w:val="lowerRoman"/>
      <w:lvlText w:val="%3."/>
      <w:lvlJc w:val="left"/>
      <w:pPr>
        <w:ind w:left="2160" w:hanging="291"/>
      </w:pPr>
      <w:rPr>
        <w:smallCaps w:val="0"/>
        <w:strike w:val="0"/>
        <w:vertAlign w:val="baseline"/>
      </w:rPr>
    </w:lvl>
    <w:lvl w:ilvl="3">
      <w:start w:val="1"/>
      <w:numFmt w:val="decimal"/>
      <w:lvlText w:val="%4."/>
      <w:lvlJc w:val="left"/>
      <w:pPr>
        <w:ind w:left="2880" w:hanging="360"/>
      </w:pPr>
      <w:rPr>
        <w:smallCaps w:val="0"/>
        <w:strike w:val="0"/>
        <w:vertAlign w:val="baseline"/>
      </w:rPr>
    </w:lvl>
    <w:lvl w:ilvl="4">
      <w:start w:val="1"/>
      <w:numFmt w:val="lowerLetter"/>
      <w:lvlText w:val="%5."/>
      <w:lvlJc w:val="left"/>
      <w:pPr>
        <w:ind w:left="3600" w:hanging="360"/>
      </w:pPr>
      <w:rPr>
        <w:smallCaps w:val="0"/>
        <w:strike w:val="0"/>
        <w:vertAlign w:val="baseline"/>
      </w:rPr>
    </w:lvl>
    <w:lvl w:ilvl="5">
      <w:start w:val="1"/>
      <w:numFmt w:val="lowerRoman"/>
      <w:lvlText w:val="%6."/>
      <w:lvlJc w:val="left"/>
      <w:pPr>
        <w:ind w:left="4320" w:hanging="291"/>
      </w:pPr>
      <w:rPr>
        <w:smallCaps w:val="0"/>
        <w:strike w:val="0"/>
        <w:vertAlign w:val="baseline"/>
      </w:rPr>
    </w:lvl>
    <w:lvl w:ilvl="6">
      <w:start w:val="1"/>
      <w:numFmt w:val="decimal"/>
      <w:lvlText w:val="%7."/>
      <w:lvlJc w:val="left"/>
      <w:pPr>
        <w:ind w:left="5040" w:hanging="360"/>
      </w:pPr>
      <w:rPr>
        <w:smallCaps w:val="0"/>
        <w:strike w:val="0"/>
        <w:vertAlign w:val="baseline"/>
      </w:rPr>
    </w:lvl>
    <w:lvl w:ilvl="7">
      <w:start w:val="1"/>
      <w:numFmt w:val="lowerLetter"/>
      <w:lvlText w:val="%8."/>
      <w:lvlJc w:val="left"/>
      <w:pPr>
        <w:ind w:left="5760" w:hanging="360"/>
      </w:pPr>
      <w:rPr>
        <w:smallCaps w:val="0"/>
        <w:strike w:val="0"/>
        <w:vertAlign w:val="baseline"/>
      </w:rPr>
    </w:lvl>
    <w:lvl w:ilvl="8">
      <w:start w:val="1"/>
      <w:numFmt w:val="lowerRoman"/>
      <w:lvlText w:val="%9."/>
      <w:lvlJc w:val="left"/>
      <w:pPr>
        <w:ind w:left="6480" w:hanging="291"/>
      </w:pPr>
      <w:rPr>
        <w:smallCaps w:val="0"/>
        <w:strike w:val="0"/>
        <w:vertAlign w:val="baseline"/>
      </w:rPr>
    </w:lvl>
  </w:abstractNum>
  <w:abstractNum w:abstractNumId="7" w15:restartNumberingAfterBreak="0">
    <w:nsid w:val="29FA0FD8"/>
    <w:multiLevelType w:val="hybridMultilevel"/>
    <w:tmpl w:val="1666C59A"/>
    <w:styleLink w:val="ImportedStyle2"/>
    <w:lvl w:ilvl="0" w:tplc="58EEF57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95414E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BC20C8">
      <w:start w:val="1"/>
      <w:numFmt w:val="lowerRoman"/>
      <w:lvlText w:val="%3."/>
      <w:lvlJc w:val="left"/>
      <w:pPr>
        <w:ind w:left="2160" w:hanging="28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9C2106">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2C81C2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9969608">
      <w:start w:val="1"/>
      <w:numFmt w:val="lowerRoman"/>
      <w:lvlText w:val="%6."/>
      <w:lvlJc w:val="left"/>
      <w:pPr>
        <w:ind w:left="4320" w:hanging="28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436837A">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EEEAA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79A9360">
      <w:start w:val="1"/>
      <w:numFmt w:val="lowerRoman"/>
      <w:lvlText w:val="%9."/>
      <w:lvlJc w:val="left"/>
      <w:pPr>
        <w:ind w:left="6480" w:hanging="28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3179289A"/>
    <w:multiLevelType w:val="multilevel"/>
    <w:tmpl w:val="962EC5F4"/>
    <w:lvl w:ilvl="0">
      <w:start w:val="3"/>
      <w:numFmt w:val="decimal"/>
      <w:lvlText w:val="%1."/>
      <w:lvlJc w:val="left"/>
      <w:pPr>
        <w:ind w:left="720" w:hanging="360"/>
      </w:pPr>
      <w:rPr>
        <w:b/>
        <w:smallCaps w:val="0"/>
        <w:strike w:val="0"/>
        <w:shd w:val="clear" w:color="auto" w:fill="auto"/>
        <w:vertAlign w:val="baseline"/>
      </w:rPr>
    </w:lvl>
    <w:lvl w:ilvl="1">
      <w:start w:val="1"/>
      <w:numFmt w:val="lowerLetter"/>
      <w:lvlText w:val="%2."/>
      <w:lvlJc w:val="left"/>
      <w:pPr>
        <w:ind w:left="1440" w:hanging="360"/>
      </w:pPr>
      <w:rPr>
        <w:b/>
        <w:smallCaps w:val="0"/>
        <w:strike w:val="0"/>
        <w:shd w:val="clear" w:color="auto" w:fill="auto"/>
        <w:vertAlign w:val="baseline"/>
      </w:rPr>
    </w:lvl>
    <w:lvl w:ilvl="2">
      <w:start w:val="1"/>
      <w:numFmt w:val="lowerRoman"/>
      <w:lvlText w:val="%3."/>
      <w:lvlJc w:val="left"/>
      <w:pPr>
        <w:ind w:left="2160" w:hanging="290"/>
      </w:pPr>
      <w:rPr>
        <w:b/>
        <w:smallCaps w:val="0"/>
        <w:strike w:val="0"/>
        <w:shd w:val="clear" w:color="auto" w:fill="auto"/>
        <w:vertAlign w:val="baseline"/>
      </w:rPr>
    </w:lvl>
    <w:lvl w:ilvl="3">
      <w:start w:val="1"/>
      <w:numFmt w:val="decimal"/>
      <w:lvlText w:val="%4."/>
      <w:lvlJc w:val="left"/>
      <w:pPr>
        <w:ind w:left="2880" w:hanging="360"/>
      </w:pPr>
      <w:rPr>
        <w:b/>
        <w:smallCaps w:val="0"/>
        <w:strike w:val="0"/>
        <w:shd w:val="clear" w:color="auto" w:fill="auto"/>
        <w:vertAlign w:val="baseline"/>
      </w:rPr>
    </w:lvl>
    <w:lvl w:ilvl="4">
      <w:start w:val="1"/>
      <w:numFmt w:val="lowerLetter"/>
      <w:lvlText w:val="%5."/>
      <w:lvlJc w:val="left"/>
      <w:pPr>
        <w:ind w:left="3600" w:hanging="360"/>
      </w:pPr>
      <w:rPr>
        <w:b/>
        <w:smallCaps w:val="0"/>
        <w:strike w:val="0"/>
        <w:shd w:val="clear" w:color="auto" w:fill="auto"/>
        <w:vertAlign w:val="baseline"/>
      </w:rPr>
    </w:lvl>
    <w:lvl w:ilvl="5">
      <w:start w:val="1"/>
      <w:numFmt w:val="lowerRoman"/>
      <w:lvlText w:val="%6."/>
      <w:lvlJc w:val="left"/>
      <w:pPr>
        <w:ind w:left="4320" w:hanging="290"/>
      </w:pPr>
      <w:rPr>
        <w:b/>
        <w:smallCaps w:val="0"/>
        <w:strike w:val="0"/>
        <w:shd w:val="clear" w:color="auto" w:fill="auto"/>
        <w:vertAlign w:val="baseline"/>
      </w:rPr>
    </w:lvl>
    <w:lvl w:ilvl="6">
      <w:start w:val="1"/>
      <w:numFmt w:val="decimal"/>
      <w:lvlText w:val="%7."/>
      <w:lvlJc w:val="left"/>
      <w:pPr>
        <w:ind w:left="5040" w:hanging="360"/>
      </w:pPr>
      <w:rPr>
        <w:b/>
        <w:smallCaps w:val="0"/>
        <w:strike w:val="0"/>
        <w:shd w:val="clear" w:color="auto" w:fill="auto"/>
        <w:vertAlign w:val="baseline"/>
      </w:rPr>
    </w:lvl>
    <w:lvl w:ilvl="7">
      <w:start w:val="1"/>
      <w:numFmt w:val="lowerLetter"/>
      <w:lvlText w:val="%8."/>
      <w:lvlJc w:val="left"/>
      <w:pPr>
        <w:ind w:left="5760" w:hanging="360"/>
      </w:pPr>
      <w:rPr>
        <w:b/>
        <w:smallCaps w:val="0"/>
        <w:strike w:val="0"/>
        <w:shd w:val="clear" w:color="auto" w:fill="auto"/>
        <w:vertAlign w:val="baseline"/>
      </w:rPr>
    </w:lvl>
    <w:lvl w:ilvl="8">
      <w:start w:val="1"/>
      <w:numFmt w:val="lowerRoman"/>
      <w:lvlText w:val="%9."/>
      <w:lvlJc w:val="left"/>
      <w:pPr>
        <w:ind w:left="6480" w:hanging="290"/>
      </w:pPr>
      <w:rPr>
        <w:b/>
        <w:smallCaps w:val="0"/>
        <w:strike w:val="0"/>
        <w:shd w:val="clear" w:color="auto" w:fill="auto"/>
        <w:vertAlign w:val="baseline"/>
      </w:rPr>
    </w:lvl>
  </w:abstractNum>
  <w:abstractNum w:abstractNumId="9" w15:restartNumberingAfterBreak="0">
    <w:nsid w:val="358E4EA0"/>
    <w:multiLevelType w:val="multilevel"/>
    <w:tmpl w:val="17C2EB88"/>
    <w:lvl w:ilvl="0">
      <w:start w:val="1"/>
      <w:numFmt w:val="decimal"/>
      <w:lvlText w:val="%1."/>
      <w:lvlJc w:val="left"/>
      <w:pPr>
        <w:ind w:left="253" w:hanging="253"/>
      </w:pPr>
      <w:rPr>
        <w:smallCaps w:val="0"/>
        <w:strike w:val="0"/>
        <w:shd w:val="clear" w:color="auto" w:fill="auto"/>
        <w:vertAlign w:val="baseline"/>
      </w:rPr>
    </w:lvl>
    <w:lvl w:ilvl="1">
      <w:start w:val="1"/>
      <w:numFmt w:val="decimal"/>
      <w:lvlText w:val="%2."/>
      <w:lvlJc w:val="left"/>
      <w:pPr>
        <w:ind w:left="1053" w:hanging="253"/>
      </w:pPr>
      <w:rPr>
        <w:smallCaps w:val="0"/>
        <w:strike w:val="0"/>
        <w:shd w:val="clear" w:color="auto" w:fill="auto"/>
        <w:vertAlign w:val="baseline"/>
      </w:rPr>
    </w:lvl>
    <w:lvl w:ilvl="2">
      <w:start w:val="1"/>
      <w:numFmt w:val="decimal"/>
      <w:lvlText w:val="%3."/>
      <w:lvlJc w:val="left"/>
      <w:pPr>
        <w:ind w:left="1853" w:hanging="253"/>
      </w:pPr>
      <w:rPr>
        <w:smallCaps w:val="0"/>
        <w:strike w:val="0"/>
        <w:shd w:val="clear" w:color="auto" w:fill="auto"/>
        <w:vertAlign w:val="baseline"/>
      </w:rPr>
    </w:lvl>
    <w:lvl w:ilvl="3">
      <w:start w:val="1"/>
      <w:numFmt w:val="decimal"/>
      <w:lvlText w:val="%4."/>
      <w:lvlJc w:val="left"/>
      <w:pPr>
        <w:ind w:left="2653" w:hanging="253"/>
      </w:pPr>
      <w:rPr>
        <w:smallCaps w:val="0"/>
        <w:strike w:val="0"/>
        <w:shd w:val="clear" w:color="auto" w:fill="auto"/>
        <w:vertAlign w:val="baseline"/>
      </w:rPr>
    </w:lvl>
    <w:lvl w:ilvl="4">
      <w:start w:val="1"/>
      <w:numFmt w:val="decimal"/>
      <w:lvlText w:val="%5."/>
      <w:lvlJc w:val="left"/>
      <w:pPr>
        <w:ind w:left="3453" w:hanging="253"/>
      </w:pPr>
      <w:rPr>
        <w:smallCaps w:val="0"/>
        <w:strike w:val="0"/>
        <w:shd w:val="clear" w:color="auto" w:fill="auto"/>
        <w:vertAlign w:val="baseline"/>
      </w:rPr>
    </w:lvl>
    <w:lvl w:ilvl="5">
      <w:start w:val="1"/>
      <w:numFmt w:val="decimal"/>
      <w:lvlText w:val="%6."/>
      <w:lvlJc w:val="left"/>
      <w:pPr>
        <w:ind w:left="4253" w:hanging="253"/>
      </w:pPr>
      <w:rPr>
        <w:smallCaps w:val="0"/>
        <w:strike w:val="0"/>
        <w:shd w:val="clear" w:color="auto" w:fill="auto"/>
        <w:vertAlign w:val="baseline"/>
      </w:rPr>
    </w:lvl>
    <w:lvl w:ilvl="6">
      <w:start w:val="1"/>
      <w:numFmt w:val="decimal"/>
      <w:lvlText w:val="%7."/>
      <w:lvlJc w:val="left"/>
      <w:pPr>
        <w:ind w:left="5053" w:hanging="253"/>
      </w:pPr>
      <w:rPr>
        <w:smallCaps w:val="0"/>
        <w:strike w:val="0"/>
        <w:shd w:val="clear" w:color="auto" w:fill="auto"/>
        <w:vertAlign w:val="baseline"/>
      </w:rPr>
    </w:lvl>
    <w:lvl w:ilvl="7">
      <w:start w:val="1"/>
      <w:numFmt w:val="decimal"/>
      <w:lvlText w:val="%8."/>
      <w:lvlJc w:val="left"/>
      <w:pPr>
        <w:ind w:left="5853" w:hanging="253"/>
      </w:pPr>
      <w:rPr>
        <w:smallCaps w:val="0"/>
        <w:strike w:val="0"/>
        <w:shd w:val="clear" w:color="auto" w:fill="auto"/>
        <w:vertAlign w:val="baseline"/>
      </w:rPr>
    </w:lvl>
    <w:lvl w:ilvl="8">
      <w:start w:val="1"/>
      <w:numFmt w:val="decimal"/>
      <w:lvlText w:val="%9."/>
      <w:lvlJc w:val="left"/>
      <w:pPr>
        <w:ind w:left="6653" w:hanging="253"/>
      </w:pPr>
      <w:rPr>
        <w:smallCaps w:val="0"/>
        <w:strike w:val="0"/>
        <w:shd w:val="clear" w:color="auto" w:fill="auto"/>
        <w:vertAlign w:val="baseline"/>
      </w:rPr>
    </w:lvl>
  </w:abstractNum>
  <w:abstractNum w:abstractNumId="10" w15:restartNumberingAfterBreak="0">
    <w:nsid w:val="3A0B6AF3"/>
    <w:multiLevelType w:val="hybridMultilevel"/>
    <w:tmpl w:val="975624DA"/>
    <w:numStyleLink w:val="ImportedStyle1"/>
  </w:abstractNum>
  <w:abstractNum w:abstractNumId="11" w15:restartNumberingAfterBreak="0">
    <w:nsid w:val="3BAF59CC"/>
    <w:multiLevelType w:val="multilevel"/>
    <w:tmpl w:val="77F202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4BBB0361"/>
    <w:multiLevelType w:val="hybridMultilevel"/>
    <w:tmpl w:val="975624DA"/>
    <w:styleLink w:val="ImportedStyle1"/>
    <w:lvl w:ilvl="0" w:tplc="45B6CE58">
      <w:start w:val="1"/>
      <w:numFmt w:val="upperRoman"/>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D82536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11EF5B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B40083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C44380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62E89C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F0478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3647AB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46CB64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553236BA"/>
    <w:multiLevelType w:val="multilevel"/>
    <w:tmpl w:val="97B806D6"/>
    <w:lvl w:ilvl="0">
      <w:start w:val="1"/>
      <w:numFmt w:val="bullet"/>
      <w:lvlText w:val="●"/>
      <w:lvlJc w:val="left"/>
      <w:pPr>
        <w:ind w:left="72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abstractNum w:abstractNumId="14" w15:restartNumberingAfterBreak="0">
    <w:nsid w:val="57743822"/>
    <w:multiLevelType w:val="multilevel"/>
    <w:tmpl w:val="3ACAC44E"/>
    <w:lvl w:ilvl="0">
      <w:start w:val="1"/>
      <w:numFmt w:val="bullet"/>
      <w:lvlText w:val="●"/>
      <w:lvlJc w:val="left"/>
      <w:pPr>
        <w:ind w:left="774" w:hanging="359"/>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494"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214"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934"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654"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374"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94"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814"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534" w:hanging="360"/>
      </w:pPr>
      <w:rPr>
        <w:rFonts w:ascii="Arimo" w:eastAsia="Arimo" w:hAnsi="Arimo" w:cs="Arimo"/>
        <w:b w:val="0"/>
        <w:i w:val="0"/>
        <w:smallCaps w:val="0"/>
        <w:strike w:val="0"/>
        <w:shd w:val="clear" w:color="auto" w:fill="auto"/>
        <w:vertAlign w:val="baseline"/>
      </w:rPr>
    </w:lvl>
  </w:abstractNum>
  <w:abstractNum w:abstractNumId="15" w15:restartNumberingAfterBreak="0">
    <w:nsid w:val="58C07913"/>
    <w:multiLevelType w:val="hybridMultilevel"/>
    <w:tmpl w:val="975624DA"/>
    <w:numStyleLink w:val="ImportedStyle1"/>
  </w:abstractNum>
  <w:abstractNum w:abstractNumId="16" w15:restartNumberingAfterBreak="0">
    <w:nsid w:val="61926CE1"/>
    <w:multiLevelType w:val="multilevel"/>
    <w:tmpl w:val="9358FA88"/>
    <w:lvl w:ilvl="0">
      <w:start w:val="1"/>
      <w:numFmt w:val="decimal"/>
      <w:lvlText w:val="%1."/>
      <w:lvlJc w:val="left"/>
      <w:pPr>
        <w:ind w:left="720" w:hanging="360"/>
      </w:pPr>
      <w:rPr>
        <w:b/>
        <w:smallCaps w:val="0"/>
        <w:strike w:val="0"/>
        <w:shd w:val="clear" w:color="auto" w:fill="auto"/>
        <w:vertAlign w:val="baseline"/>
      </w:rPr>
    </w:lvl>
    <w:lvl w:ilvl="1">
      <w:start w:val="1"/>
      <w:numFmt w:val="lowerLetter"/>
      <w:lvlText w:val="%2."/>
      <w:lvlJc w:val="left"/>
      <w:pPr>
        <w:ind w:left="1440" w:hanging="360"/>
      </w:pPr>
      <w:rPr>
        <w:b/>
        <w:smallCaps w:val="0"/>
        <w:strike w:val="0"/>
        <w:shd w:val="clear" w:color="auto" w:fill="auto"/>
        <w:vertAlign w:val="baseline"/>
      </w:rPr>
    </w:lvl>
    <w:lvl w:ilvl="2">
      <w:start w:val="1"/>
      <w:numFmt w:val="lowerRoman"/>
      <w:lvlText w:val="%3."/>
      <w:lvlJc w:val="left"/>
      <w:pPr>
        <w:ind w:left="2160" w:hanging="302"/>
      </w:pPr>
      <w:rPr>
        <w:b/>
        <w:smallCaps w:val="0"/>
        <w:strike w:val="0"/>
        <w:shd w:val="clear" w:color="auto" w:fill="auto"/>
        <w:vertAlign w:val="baseline"/>
      </w:rPr>
    </w:lvl>
    <w:lvl w:ilvl="3">
      <w:start w:val="1"/>
      <w:numFmt w:val="decimal"/>
      <w:lvlText w:val="%4."/>
      <w:lvlJc w:val="left"/>
      <w:pPr>
        <w:ind w:left="2880" w:hanging="360"/>
      </w:pPr>
      <w:rPr>
        <w:b/>
        <w:smallCaps w:val="0"/>
        <w:strike w:val="0"/>
        <w:shd w:val="clear" w:color="auto" w:fill="auto"/>
        <w:vertAlign w:val="baseline"/>
      </w:rPr>
    </w:lvl>
    <w:lvl w:ilvl="4">
      <w:start w:val="1"/>
      <w:numFmt w:val="lowerLetter"/>
      <w:lvlText w:val="%5."/>
      <w:lvlJc w:val="left"/>
      <w:pPr>
        <w:ind w:left="3600" w:hanging="360"/>
      </w:pPr>
      <w:rPr>
        <w:b/>
        <w:smallCaps w:val="0"/>
        <w:strike w:val="0"/>
        <w:shd w:val="clear" w:color="auto" w:fill="auto"/>
        <w:vertAlign w:val="baseline"/>
      </w:rPr>
    </w:lvl>
    <w:lvl w:ilvl="5">
      <w:start w:val="1"/>
      <w:numFmt w:val="lowerRoman"/>
      <w:lvlText w:val="%6."/>
      <w:lvlJc w:val="left"/>
      <w:pPr>
        <w:ind w:left="4320" w:hanging="302"/>
      </w:pPr>
      <w:rPr>
        <w:b/>
        <w:smallCaps w:val="0"/>
        <w:strike w:val="0"/>
        <w:shd w:val="clear" w:color="auto" w:fill="auto"/>
        <w:vertAlign w:val="baseline"/>
      </w:rPr>
    </w:lvl>
    <w:lvl w:ilvl="6">
      <w:start w:val="1"/>
      <w:numFmt w:val="decimal"/>
      <w:lvlText w:val="%7."/>
      <w:lvlJc w:val="left"/>
      <w:pPr>
        <w:ind w:left="5040" w:hanging="360"/>
      </w:pPr>
      <w:rPr>
        <w:b/>
        <w:smallCaps w:val="0"/>
        <w:strike w:val="0"/>
        <w:shd w:val="clear" w:color="auto" w:fill="auto"/>
        <w:vertAlign w:val="baseline"/>
      </w:rPr>
    </w:lvl>
    <w:lvl w:ilvl="7">
      <w:start w:val="1"/>
      <w:numFmt w:val="lowerLetter"/>
      <w:lvlText w:val="%8."/>
      <w:lvlJc w:val="left"/>
      <w:pPr>
        <w:ind w:left="5760" w:hanging="360"/>
      </w:pPr>
      <w:rPr>
        <w:b/>
        <w:smallCaps w:val="0"/>
        <w:strike w:val="0"/>
        <w:shd w:val="clear" w:color="auto" w:fill="auto"/>
        <w:vertAlign w:val="baseline"/>
      </w:rPr>
    </w:lvl>
    <w:lvl w:ilvl="8">
      <w:start w:val="1"/>
      <w:numFmt w:val="lowerRoman"/>
      <w:lvlText w:val="%9."/>
      <w:lvlJc w:val="left"/>
      <w:pPr>
        <w:ind w:left="6480" w:hanging="302"/>
      </w:pPr>
      <w:rPr>
        <w:b/>
        <w:smallCaps w:val="0"/>
        <w:strike w:val="0"/>
        <w:shd w:val="clear" w:color="auto" w:fill="auto"/>
        <w:vertAlign w:val="baseline"/>
      </w:rPr>
    </w:lvl>
  </w:abstractNum>
  <w:abstractNum w:abstractNumId="17" w15:restartNumberingAfterBreak="0">
    <w:nsid w:val="66B448F7"/>
    <w:multiLevelType w:val="multilevel"/>
    <w:tmpl w:val="E4483F5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69F77701"/>
    <w:multiLevelType w:val="multilevel"/>
    <w:tmpl w:val="D9DC5054"/>
    <w:lvl w:ilvl="0">
      <w:start w:val="1"/>
      <w:numFmt w:val="decimal"/>
      <w:lvlText w:val="%1."/>
      <w:lvlJc w:val="left"/>
      <w:pPr>
        <w:ind w:left="360" w:hanging="360"/>
      </w:pPr>
      <w:rPr>
        <w:smallCaps w:val="0"/>
        <w:strike w:val="0"/>
        <w:sz w:val="20"/>
        <w:szCs w:val="20"/>
        <w:vertAlign w:val="baseline"/>
      </w:rPr>
    </w:lvl>
    <w:lvl w:ilvl="1">
      <w:start w:val="1"/>
      <w:numFmt w:val="lowerLetter"/>
      <w:lvlText w:val="%2."/>
      <w:lvlJc w:val="left"/>
      <w:pPr>
        <w:ind w:left="1080" w:hanging="360"/>
      </w:pPr>
      <w:rPr>
        <w:smallCaps w:val="0"/>
        <w:strike w:val="0"/>
        <w:vertAlign w:val="baseline"/>
      </w:rPr>
    </w:lvl>
    <w:lvl w:ilvl="2">
      <w:start w:val="1"/>
      <w:numFmt w:val="lowerRoman"/>
      <w:lvlText w:val="%3."/>
      <w:lvlJc w:val="left"/>
      <w:pPr>
        <w:ind w:left="1800" w:hanging="291"/>
      </w:pPr>
      <w:rPr>
        <w:smallCaps w:val="0"/>
        <w:strike w:val="0"/>
        <w:vertAlign w:val="baseline"/>
      </w:rPr>
    </w:lvl>
    <w:lvl w:ilvl="3">
      <w:start w:val="1"/>
      <w:numFmt w:val="decimal"/>
      <w:lvlText w:val="%4."/>
      <w:lvlJc w:val="left"/>
      <w:pPr>
        <w:ind w:left="2520" w:hanging="360"/>
      </w:pPr>
      <w:rPr>
        <w:smallCaps w:val="0"/>
        <w:strike w:val="0"/>
        <w:vertAlign w:val="baseline"/>
      </w:rPr>
    </w:lvl>
    <w:lvl w:ilvl="4">
      <w:start w:val="1"/>
      <w:numFmt w:val="lowerLetter"/>
      <w:lvlText w:val="%5."/>
      <w:lvlJc w:val="left"/>
      <w:pPr>
        <w:ind w:left="3240" w:hanging="360"/>
      </w:pPr>
      <w:rPr>
        <w:smallCaps w:val="0"/>
        <w:strike w:val="0"/>
        <w:vertAlign w:val="baseline"/>
      </w:rPr>
    </w:lvl>
    <w:lvl w:ilvl="5">
      <w:start w:val="1"/>
      <w:numFmt w:val="lowerRoman"/>
      <w:lvlText w:val="%6."/>
      <w:lvlJc w:val="left"/>
      <w:pPr>
        <w:ind w:left="3960" w:hanging="291"/>
      </w:pPr>
      <w:rPr>
        <w:smallCaps w:val="0"/>
        <w:strike w:val="0"/>
        <w:vertAlign w:val="baseline"/>
      </w:rPr>
    </w:lvl>
    <w:lvl w:ilvl="6">
      <w:start w:val="1"/>
      <w:numFmt w:val="decimal"/>
      <w:lvlText w:val="%7."/>
      <w:lvlJc w:val="left"/>
      <w:pPr>
        <w:ind w:left="4680" w:hanging="360"/>
      </w:pPr>
      <w:rPr>
        <w:smallCaps w:val="0"/>
        <w:strike w:val="0"/>
        <w:vertAlign w:val="baseline"/>
      </w:rPr>
    </w:lvl>
    <w:lvl w:ilvl="7">
      <w:start w:val="1"/>
      <w:numFmt w:val="lowerLetter"/>
      <w:lvlText w:val="%8."/>
      <w:lvlJc w:val="left"/>
      <w:pPr>
        <w:ind w:left="5400" w:hanging="360"/>
      </w:pPr>
      <w:rPr>
        <w:smallCaps w:val="0"/>
        <w:strike w:val="0"/>
        <w:vertAlign w:val="baseline"/>
      </w:rPr>
    </w:lvl>
    <w:lvl w:ilvl="8">
      <w:start w:val="1"/>
      <w:numFmt w:val="lowerRoman"/>
      <w:lvlText w:val="%9."/>
      <w:lvlJc w:val="left"/>
      <w:pPr>
        <w:ind w:left="6120" w:hanging="291"/>
      </w:pPr>
      <w:rPr>
        <w:smallCaps w:val="0"/>
        <w:strike w:val="0"/>
        <w:vertAlign w:val="baseline"/>
      </w:rPr>
    </w:lvl>
  </w:abstractNum>
  <w:abstractNum w:abstractNumId="19" w15:restartNumberingAfterBreak="0">
    <w:nsid w:val="6FDB6969"/>
    <w:multiLevelType w:val="hybridMultilevel"/>
    <w:tmpl w:val="574C62EA"/>
    <w:lvl w:ilvl="0" w:tplc="157487C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A548BB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FA05FF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214D1E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3824E6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9EA89C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B50D1D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3B276F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3C8E41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70E2602F"/>
    <w:multiLevelType w:val="hybridMultilevel"/>
    <w:tmpl w:val="75FE0D5E"/>
    <w:lvl w:ilvl="0" w:tplc="3A508688">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D04537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A18217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F4602F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2FE174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2A83D8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9D05E9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BA6814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0826ED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74565631"/>
    <w:multiLevelType w:val="multilevel"/>
    <w:tmpl w:val="DA2A062C"/>
    <w:lvl w:ilvl="0">
      <w:start w:val="1"/>
      <w:numFmt w:val="decimal"/>
      <w:lvlText w:val="%1."/>
      <w:lvlJc w:val="left"/>
      <w:pPr>
        <w:ind w:left="720" w:hanging="360"/>
      </w:pPr>
      <w:rPr>
        <w:b/>
        <w:smallCaps w:val="0"/>
        <w:strike w:val="0"/>
        <w:shd w:val="clear" w:color="auto" w:fill="auto"/>
        <w:vertAlign w:val="baseline"/>
      </w:rPr>
    </w:lvl>
    <w:lvl w:ilvl="1">
      <w:start w:val="1"/>
      <w:numFmt w:val="lowerLetter"/>
      <w:lvlText w:val="%2."/>
      <w:lvlJc w:val="left"/>
      <w:pPr>
        <w:ind w:left="1440" w:hanging="360"/>
      </w:pPr>
      <w:rPr>
        <w:b/>
        <w:smallCaps w:val="0"/>
        <w:strike w:val="0"/>
        <w:shd w:val="clear" w:color="auto" w:fill="auto"/>
        <w:vertAlign w:val="baseline"/>
      </w:rPr>
    </w:lvl>
    <w:lvl w:ilvl="2">
      <w:start w:val="1"/>
      <w:numFmt w:val="lowerRoman"/>
      <w:lvlText w:val="%3."/>
      <w:lvlJc w:val="left"/>
      <w:pPr>
        <w:ind w:left="2160" w:hanging="290"/>
      </w:pPr>
      <w:rPr>
        <w:b/>
        <w:smallCaps w:val="0"/>
        <w:strike w:val="0"/>
        <w:shd w:val="clear" w:color="auto" w:fill="auto"/>
        <w:vertAlign w:val="baseline"/>
      </w:rPr>
    </w:lvl>
    <w:lvl w:ilvl="3">
      <w:start w:val="1"/>
      <w:numFmt w:val="decimal"/>
      <w:lvlText w:val="%4."/>
      <w:lvlJc w:val="left"/>
      <w:pPr>
        <w:ind w:left="2880" w:hanging="360"/>
      </w:pPr>
      <w:rPr>
        <w:b/>
        <w:smallCaps w:val="0"/>
        <w:strike w:val="0"/>
        <w:shd w:val="clear" w:color="auto" w:fill="auto"/>
        <w:vertAlign w:val="baseline"/>
      </w:rPr>
    </w:lvl>
    <w:lvl w:ilvl="4">
      <w:start w:val="1"/>
      <w:numFmt w:val="lowerLetter"/>
      <w:lvlText w:val="%5."/>
      <w:lvlJc w:val="left"/>
      <w:pPr>
        <w:ind w:left="3600" w:hanging="360"/>
      </w:pPr>
      <w:rPr>
        <w:b/>
        <w:smallCaps w:val="0"/>
        <w:strike w:val="0"/>
        <w:shd w:val="clear" w:color="auto" w:fill="auto"/>
        <w:vertAlign w:val="baseline"/>
      </w:rPr>
    </w:lvl>
    <w:lvl w:ilvl="5">
      <w:start w:val="1"/>
      <w:numFmt w:val="lowerRoman"/>
      <w:lvlText w:val="%6."/>
      <w:lvlJc w:val="left"/>
      <w:pPr>
        <w:ind w:left="4320" w:hanging="290"/>
      </w:pPr>
      <w:rPr>
        <w:b/>
        <w:smallCaps w:val="0"/>
        <w:strike w:val="0"/>
        <w:shd w:val="clear" w:color="auto" w:fill="auto"/>
        <w:vertAlign w:val="baseline"/>
      </w:rPr>
    </w:lvl>
    <w:lvl w:ilvl="6">
      <w:start w:val="1"/>
      <w:numFmt w:val="decimal"/>
      <w:lvlText w:val="%7."/>
      <w:lvlJc w:val="left"/>
      <w:pPr>
        <w:ind w:left="5040" w:hanging="360"/>
      </w:pPr>
      <w:rPr>
        <w:b/>
        <w:smallCaps w:val="0"/>
        <w:strike w:val="0"/>
        <w:shd w:val="clear" w:color="auto" w:fill="auto"/>
        <w:vertAlign w:val="baseline"/>
      </w:rPr>
    </w:lvl>
    <w:lvl w:ilvl="7">
      <w:start w:val="1"/>
      <w:numFmt w:val="lowerLetter"/>
      <w:lvlText w:val="%8."/>
      <w:lvlJc w:val="left"/>
      <w:pPr>
        <w:ind w:left="5760" w:hanging="360"/>
      </w:pPr>
      <w:rPr>
        <w:b/>
        <w:smallCaps w:val="0"/>
        <w:strike w:val="0"/>
        <w:shd w:val="clear" w:color="auto" w:fill="auto"/>
        <w:vertAlign w:val="baseline"/>
      </w:rPr>
    </w:lvl>
    <w:lvl w:ilvl="8">
      <w:start w:val="1"/>
      <w:numFmt w:val="lowerRoman"/>
      <w:lvlText w:val="%9."/>
      <w:lvlJc w:val="left"/>
      <w:pPr>
        <w:ind w:left="6480" w:hanging="290"/>
      </w:pPr>
      <w:rPr>
        <w:b/>
        <w:smallCaps w:val="0"/>
        <w:strike w:val="0"/>
        <w:shd w:val="clear" w:color="auto" w:fill="auto"/>
        <w:vertAlign w:val="baseline"/>
      </w:rPr>
    </w:lvl>
  </w:abstractNum>
  <w:abstractNum w:abstractNumId="22" w15:restartNumberingAfterBreak="0">
    <w:nsid w:val="7F0D5EEE"/>
    <w:multiLevelType w:val="multilevel"/>
    <w:tmpl w:val="3572E312"/>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290"/>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290"/>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290"/>
      </w:pPr>
      <w:rPr>
        <w:smallCaps w:val="0"/>
        <w:strike w:val="0"/>
        <w:shd w:val="clear" w:color="auto" w:fill="auto"/>
        <w:vertAlign w:val="baseline"/>
      </w:rPr>
    </w:lvl>
  </w:abstractNum>
  <w:num w:numId="1">
    <w:abstractNumId w:val="6"/>
  </w:num>
  <w:num w:numId="2">
    <w:abstractNumId w:val="4"/>
  </w:num>
  <w:num w:numId="3">
    <w:abstractNumId w:val="18"/>
  </w:num>
  <w:num w:numId="4">
    <w:abstractNumId w:val="11"/>
  </w:num>
  <w:num w:numId="5">
    <w:abstractNumId w:val="0"/>
  </w:num>
  <w:num w:numId="6">
    <w:abstractNumId w:val="14"/>
  </w:num>
  <w:num w:numId="7">
    <w:abstractNumId w:val="8"/>
  </w:num>
  <w:num w:numId="8">
    <w:abstractNumId w:val="13"/>
  </w:num>
  <w:num w:numId="9">
    <w:abstractNumId w:val="16"/>
  </w:num>
  <w:num w:numId="10">
    <w:abstractNumId w:val="22"/>
  </w:num>
  <w:num w:numId="11">
    <w:abstractNumId w:val="21"/>
  </w:num>
  <w:num w:numId="12">
    <w:abstractNumId w:val="5"/>
  </w:num>
  <w:num w:numId="13">
    <w:abstractNumId w:val="1"/>
  </w:num>
  <w:num w:numId="14">
    <w:abstractNumId w:val="17"/>
  </w:num>
  <w:num w:numId="15">
    <w:abstractNumId w:val="9"/>
  </w:num>
  <w:num w:numId="16">
    <w:abstractNumId w:val="3"/>
  </w:num>
  <w:num w:numId="17">
    <w:abstractNumId w:val="12"/>
  </w:num>
  <w:num w:numId="18">
    <w:abstractNumId w:val="15"/>
  </w:num>
  <w:num w:numId="19">
    <w:abstractNumId w:val="19"/>
  </w:num>
  <w:num w:numId="20">
    <w:abstractNumId w:val="20"/>
  </w:num>
  <w:num w:numId="21">
    <w:abstractNumId w:val="20"/>
    <w:lvlOverride w:ilvl="0">
      <w:startOverride w:val="2"/>
    </w:lvlOverride>
  </w:num>
  <w:num w:numId="22">
    <w:abstractNumId w:val="10"/>
  </w:num>
  <w:num w:numId="23">
    <w:abstractNumId w:val="7"/>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5"/>
  <w:doNotDisplayPageBoundaries/>
  <w:displayBackgroundShape/>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QxMbY0srA0NDQzM7ZQ0lEKTi0uzszPAymwqAUAj0f9RSwAAAA="/>
  </w:docVars>
  <w:rsids>
    <w:rsidRoot w:val="00CD72A7"/>
    <w:rsid w:val="0000065C"/>
    <w:rsid w:val="00001811"/>
    <w:rsid w:val="0000231D"/>
    <w:rsid w:val="000030D6"/>
    <w:rsid w:val="000056D4"/>
    <w:rsid w:val="00006136"/>
    <w:rsid w:val="00006BE6"/>
    <w:rsid w:val="00006CE6"/>
    <w:rsid w:val="00006D26"/>
    <w:rsid w:val="00006FFC"/>
    <w:rsid w:val="00013851"/>
    <w:rsid w:val="00021062"/>
    <w:rsid w:val="00022B3B"/>
    <w:rsid w:val="00022F40"/>
    <w:rsid w:val="00024136"/>
    <w:rsid w:val="00025E7A"/>
    <w:rsid w:val="00031D14"/>
    <w:rsid w:val="00034347"/>
    <w:rsid w:val="000412C2"/>
    <w:rsid w:val="00041F61"/>
    <w:rsid w:val="00057AB4"/>
    <w:rsid w:val="00060ABD"/>
    <w:rsid w:val="0006205A"/>
    <w:rsid w:val="00064791"/>
    <w:rsid w:val="0006630B"/>
    <w:rsid w:val="0006752E"/>
    <w:rsid w:val="00070B30"/>
    <w:rsid w:val="0007152B"/>
    <w:rsid w:val="00072642"/>
    <w:rsid w:val="00072F15"/>
    <w:rsid w:val="00082485"/>
    <w:rsid w:val="00082E09"/>
    <w:rsid w:val="00086AE6"/>
    <w:rsid w:val="00086FF2"/>
    <w:rsid w:val="000A0569"/>
    <w:rsid w:val="000A1E71"/>
    <w:rsid w:val="000A26B8"/>
    <w:rsid w:val="000B28F9"/>
    <w:rsid w:val="000B3D5E"/>
    <w:rsid w:val="000C24D1"/>
    <w:rsid w:val="000C31DD"/>
    <w:rsid w:val="000C46F8"/>
    <w:rsid w:val="000C5CB8"/>
    <w:rsid w:val="000D0429"/>
    <w:rsid w:val="000D3010"/>
    <w:rsid w:val="000D6732"/>
    <w:rsid w:val="000D6ACC"/>
    <w:rsid w:val="000E03F5"/>
    <w:rsid w:val="000E0A90"/>
    <w:rsid w:val="000E3DCE"/>
    <w:rsid w:val="000E6F6A"/>
    <w:rsid w:val="000E7FC7"/>
    <w:rsid w:val="000F3E66"/>
    <w:rsid w:val="000F5B6D"/>
    <w:rsid w:val="000F6C1F"/>
    <w:rsid w:val="00100470"/>
    <w:rsid w:val="00100C77"/>
    <w:rsid w:val="0010520C"/>
    <w:rsid w:val="00111C80"/>
    <w:rsid w:val="00116AA9"/>
    <w:rsid w:val="00120857"/>
    <w:rsid w:val="00124FE8"/>
    <w:rsid w:val="00125683"/>
    <w:rsid w:val="001266C0"/>
    <w:rsid w:val="00127FF5"/>
    <w:rsid w:val="00132B39"/>
    <w:rsid w:val="001369BC"/>
    <w:rsid w:val="00140BE9"/>
    <w:rsid w:val="001425D0"/>
    <w:rsid w:val="0014322F"/>
    <w:rsid w:val="00144014"/>
    <w:rsid w:val="001443A3"/>
    <w:rsid w:val="00146303"/>
    <w:rsid w:val="001528CF"/>
    <w:rsid w:val="00153EB3"/>
    <w:rsid w:val="0016077D"/>
    <w:rsid w:val="001647C0"/>
    <w:rsid w:val="00172502"/>
    <w:rsid w:val="0017267F"/>
    <w:rsid w:val="00174BF5"/>
    <w:rsid w:val="00177AD8"/>
    <w:rsid w:val="00182387"/>
    <w:rsid w:val="00184F9A"/>
    <w:rsid w:val="001867C1"/>
    <w:rsid w:val="0019092E"/>
    <w:rsid w:val="00196477"/>
    <w:rsid w:val="001A2D05"/>
    <w:rsid w:val="001A451D"/>
    <w:rsid w:val="001B18A0"/>
    <w:rsid w:val="001B327C"/>
    <w:rsid w:val="001B672C"/>
    <w:rsid w:val="001C06DD"/>
    <w:rsid w:val="001C542A"/>
    <w:rsid w:val="001C75B2"/>
    <w:rsid w:val="001D5BFA"/>
    <w:rsid w:val="001D684F"/>
    <w:rsid w:val="001E0515"/>
    <w:rsid w:val="002126C7"/>
    <w:rsid w:val="00212765"/>
    <w:rsid w:val="002219C6"/>
    <w:rsid w:val="00226D40"/>
    <w:rsid w:val="00226F2A"/>
    <w:rsid w:val="00231264"/>
    <w:rsid w:val="0023411F"/>
    <w:rsid w:val="002346E1"/>
    <w:rsid w:val="00240B4A"/>
    <w:rsid w:val="0025127B"/>
    <w:rsid w:val="002527C7"/>
    <w:rsid w:val="00262A65"/>
    <w:rsid w:val="0027442C"/>
    <w:rsid w:val="00285EFE"/>
    <w:rsid w:val="00287537"/>
    <w:rsid w:val="002953DB"/>
    <w:rsid w:val="002A2202"/>
    <w:rsid w:val="002A5996"/>
    <w:rsid w:val="002A77AC"/>
    <w:rsid w:val="002B07AD"/>
    <w:rsid w:val="002B0986"/>
    <w:rsid w:val="002B2DB2"/>
    <w:rsid w:val="002C0396"/>
    <w:rsid w:val="002C5740"/>
    <w:rsid w:val="002C753B"/>
    <w:rsid w:val="002C7B7B"/>
    <w:rsid w:val="002E05EA"/>
    <w:rsid w:val="002E19E5"/>
    <w:rsid w:val="002E31E9"/>
    <w:rsid w:val="002E3C4C"/>
    <w:rsid w:val="002E4F1E"/>
    <w:rsid w:val="002E4FE8"/>
    <w:rsid w:val="002F11B8"/>
    <w:rsid w:val="002F1AA3"/>
    <w:rsid w:val="002F4FE1"/>
    <w:rsid w:val="002F50F7"/>
    <w:rsid w:val="00302C5C"/>
    <w:rsid w:val="00306E40"/>
    <w:rsid w:val="0030794F"/>
    <w:rsid w:val="00310C66"/>
    <w:rsid w:val="00325437"/>
    <w:rsid w:val="00325F58"/>
    <w:rsid w:val="0033114A"/>
    <w:rsid w:val="0033512E"/>
    <w:rsid w:val="003359F2"/>
    <w:rsid w:val="00344457"/>
    <w:rsid w:val="00345356"/>
    <w:rsid w:val="00351F94"/>
    <w:rsid w:val="0035407E"/>
    <w:rsid w:val="003571C8"/>
    <w:rsid w:val="003706F7"/>
    <w:rsid w:val="00375971"/>
    <w:rsid w:val="0038218E"/>
    <w:rsid w:val="00382A47"/>
    <w:rsid w:val="00382D13"/>
    <w:rsid w:val="00382E18"/>
    <w:rsid w:val="003831F4"/>
    <w:rsid w:val="00384B18"/>
    <w:rsid w:val="00390113"/>
    <w:rsid w:val="00397CD0"/>
    <w:rsid w:val="00397E48"/>
    <w:rsid w:val="003A28DA"/>
    <w:rsid w:val="003A2C37"/>
    <w:rsid w:val="003A3711"/>
    <w:rsid w:val="003A7624"/>
    <w:rsid w:val="003A79E5"/>
    <w:rsid w:val="003B0391"/>
    <w:rsid w:val="003B1881"/>
    <w:rsid w:val="003B3606"/>
    <w:rsid w:val="003B4284"/>
    <w:rsid w:val="003B4516"/>
    <w:rsid w:val="003C348F"/>
    <w:rsid w:val="003D3321"/>
    <w:rsid w:val="003D4B15"/>
    <w:rsid w:val="003E0341"/>
    <w:rsid w:val="003E2380"/>
    <w:rsid w:val="003F2BDB"/>
    <w:rsid w:val="003F4064"/>
    <w:rsid w:val="003F5F60"/>
    <w:rsid w:val="00400D73"/>
    <w:rsid w:val="00404B16"/>
    <w:rsid w:val="004071F7"/>
    <w:rsid w:val="00407FE1"/>
    <w:rsid w:val="00412E50"/>
    <w:rsid w:val="00414FAD"/>
    <w:rsid w:val="00415EAF"/>
    <w:rsid w:val="00416161"/>
    <w:rsid w:val="00416E7C"/>
    <w:rsid w:val="004201B8"/>
    <w:rsid w:val="004220B9"/>
    <w:rsid w:val="0042363D"/>
    <w:rsid w:val="00423A39"/>
    <w:rsid w:val="00431354"/>
    <w:rsid w:val="0043505C"/>
    <w:rsid w:val="00442B74"/>
    <w:rsid w:val="004454AB"/>
    <w:rsid w:val="00445E10"/>
    <w:rsid w:val="00447135"/>
    <w:rsid w:val="00453C41"/>
    <w:rsid w:val="00455F34"/>
    <w:rsid w:val="004570C1"/>
    <w:rsid w:val="0046797F"/>
    <w:rsid w:val="004679A1"/>
    <w:rsid w:val="004724AA"/>
    <w:rsid w:val="004754E9"/>
    <w:rsid w:val="00486625"/>
    <w:rsid w:val="0048763E"/>
    <w:rsid w:val="004937DC"/>
    <w:rsid w:val="00495AD7"/>
    <w:rsid w:val="004A4790"/>
    <w:rsid w:val="004A4CE5"/>
    <w:rsid w:val="004A707A"/>
    <w:rsid w:val="004B0878"/>
    <w:rsid w:val="004B509B"/>
    <w:rsid w:val="004B50C9"/>
    <w:rsid w:val="004B5F74"/>
    <w:rsid w:val="004B7C65"/>
    <w:rsid w:val="004C1097"/>
    <w:rsid w:val="004C5210"/>
    <w:rsid w:val="004C7DAA"/>
    <w:rsid w:val="004D0549"/>
    <w:rsid w:val="004D0F8F"/>
    <w:rsid w:val="004D1F41"/>
    <w:rsid w:val="004D3301"/>
    <w:rsid w:val="004E2E5F"/>
    <w:rsid w:val="004E6E68"/>
    <w:rsid w:val="004E7B41"/>
    <w:rsid w:val="004F01FA"/>
    <w:rsid w:val="004F0B0B"/>
    <w:rsid w:val="004F3D91"/>
    <w:rsid w:val="004F4A66"/>
    <w:rsid w:val="004F5A72"/>
    <w:rsid w:val="004F6C59"/>
    <w:rsid w:val="004F7800"/>
    <w:rsid w:val="0050465D"/>
    <w:rsid w:val="00505F46"/>
    <w:rsid w:val="005078E4"/>
    <w:rsid w:val="00513E60"/>
    <w:rsid w:val="00514924"/>
    <w:rsid w:val="005151CA"/>
    <w:rsid w:val="00516181"/>
    <w:rsid w:val="00516521"/>
    <w:rsid w:val="005215B2"/>
    <w:rsid w:val="005278E5"/>
    <w:rsid w:val="00527C77"/>
    <w:rsid w:val="00533E66"/>
    <w:rsid w:val="00537F80"/>
    <w:rsid w:val="00544717"/>
    <w:rsid w:val="0054650D"/>
    <w:rsid w:val="00547281"/>
    <w:rsid w:val="005477B9"/>
    <w:rsid w:val="00555D6E"/>
    <w:rsid w:val="00556DEA"/>
    <w:rsid w:val="005661BA"/>
    <w:rsid w:val="00567944"/>
    <w:rsid w:val="005715D6"/>
    <w:rsid w:val="00571C5D"/>
    <w:rsid w:val="00573952"/>
    <w:rsid w:val="00573F28"/>
    <w:rsid w:val="0057640B"/>
    <w:rsid w:val="00577334"/>
    <w:rsid w:val="00582BDC"/>
    <w:rsid w:val="00584DE9"/>
    <w:rsid w:val="00585E59"/>
    <w:rsid w:val="00586B87"/>
    <w:rsid w:val="00586E3C"/>
    <w:rsid w:val="00592B38"/>
    <w:rsid w:val="0059449A"/>
    <w:rsid w:val="00594E15"/>
    <w:rsid w:val="005A3A3B"/>
    <w:rsid w:val="005A40CB"/>
    <w:rsid w:val="005B017A"/>
    <w:rsid w:val="005B2B6A"/>
    <w:rsid w:val="005B3E5C"/>
    <w:rsid w:val="005C08B3"/>
    <w:rsid w:val="005C0CB1"/>
    <w:rsid w:val="005C2CA9"/>
    <w:rsid w:val="005C55FB"/>
    <w:rsid w:val="005D0D76"/>
    <w:rsid w:val="005D0EA8"/>
    <w:rsid w:val="005D3F9F"/>
    <w:rsid w:val="005D43BE"/>
    <w:rsid w:val="005D77C4"/>
    <w:rsid w:val="005E001C"/>
    <w:rsid w:val="005E09E1"/>
    <w:rsid w:val="005E658D"/>
    <w:rsid w:val="005E7F97"/>
    <w:rsid w:val="005F49D3"/>
    <w:rsid w:val="005F5B8E"/>
    <w:rsid w:val="00601328"/>
    <w:rsid w:val="0060592E"/>
    <w:rsid w:val="00610330"/>
    <w:rsid w:val="00621769"/>
    <w:rsid w:val="00623A05"/>
    <w:rsid w:val="006374A1"/>
    <w:rsid w:val="00641ACC"/>
    <w:rsid w:val="00645312"/>
    <w:rsid w:val="0065249B"/>
    <w:rsid w:val="0065328C"/>
    <w:rsid w:val="00654426"/>
    <w:rsid w:val="00655EBF"/>
    <w:rsid w:val="0066266F"/>
    <w:rsid w:val="0066340A"/>
    <w:rsid w:val="00665448"/>
    <w:rsid w:val="00666D47"/>
    <w:rsid w:val="00667C61"/>
    <w:rsid w:val="00667EA1"/>
    <w:rsid w:val="0067613D"/>
    <w:rsid w:val="00676CB6"/>
    <w:rsid w:val="0068046D"/>
    <w:rsid w:val="00680DEF"/>
    <w:rsid w:val="00685155"/>
    <w:rsid w:val="00685FFE"/>
    <w:rsid w:val="006871B5"/>
    <w:rsid w:val="006874F5"/>
    <w:rsid w:val="00691B6F"/>
    <w:rsid w:val="00691D27"/>
    <w:rsid w:val="006A378C"/>
    <w:rsid w:val="006A5144"/>
    <w:rsid w:val="006A5D68"/>
    <w:rsid w:val="006B7373"/>
    <w:rsid w:val="006B783F"/>
    <w:rsid w:val="006C49EB"/>
    <w:rsid w:val="006C76AB"/>
    <w:rsid w:val="006C78B8"/>
    <w:rsid w:val="006D0EA6"/>
    <w:rsid w:val="006D2874"/>
    <w:rsid w:val="006D2F30"/>
    <w:rsid w:val="006D381E"/>
    <w:rsid w:val="006D73B7"/>
    <w:rsid w:val="006D79C7"/>
    <w:rsid w:val="006E0E36"/>
    <w:rsid w:val="006E5534"/>
    <w:rsid w:val="006E5842"/>
    <w:rsid w:val="006F03AA"/>
    <w:rsid w:val="006F0781"/>
    <w:rsid w:val="006F1D3B"/>
    <w:rsid w:val="006F7366"/>
    <w:rsid w:val="00704787"/>
    <w:rsid w:val="00705C8B"/>
    <w:rsid w:val="007069D2"/>
    <w:rsid w:val="00706EF1"/>
    <w:rsid w:val="00710179"/>
    <w:rsid w:val="00720C7B"/>
    <w:rsid w:val="007239AC"/>
    <w:rsid w:val="00730D48"/>
    <w:rsid w:val="007335AA"/>
    <w:rsid w:val="00737CD4"/>
    <w:rsid w:val="007472F9"/>
    <w:rsid w:val="007501A4"/>
    <w:rsid w:val="00751904"/>
    <w:rsid w:val="00754B4D"/>
    <w:rsid w:val="007553F3"/>
    <w:rsid w:val="00762930"/>
    <w:rsid w:val="00762E1A"/>
    <w:rsid w:val="00766910"/>
    <w:rsid w:val="00771560"/>
    <w:rsid w:val="00780F5B"/>
    <w:rsid w:val="0078195B"/>
    <w:rsid w:val="007822D5"/>
    <w:rsid w:val="00787160"/>
    <w:rsid w:val="00787312"/>
    <w:rsid w:val="00787D3E"/>
    <w:rsid w:val="00796B39"/>
    <w:rsid w:val="007A1D1B"/>
    <w:rsid w:val="007B2046"/>
    <w:rsid w:val="007B2455"/>
    <w:rsid w:val="007B2A88"/>
    <w:rsid w:val="007B41B9"/>
    <w:rsid w:val="007B478B"/>
    <w:rsid w:val="007C16FD"/>
    <w:rsid w:val="007D4C41"/>
    <w:rsid w:val="007D6540"/>
    <w:rsid w:val="007D70DC"/>
    <w:rsid w:val="007D7FF0"/>
    <w:rsid w:val="007E1C13"/>
    <w:rsid w:val="007E25BE"/>
    <w:rsid w:val="007E36DA"/>
    <w:rsid w:val="007E4888"/>
    <w:rsid w:val="007E4CB7"/>
    <w:rsid w:val="007F3CD1"/>
    <w:rsid w:val="007F5216"/>
    <w:rsid w:val="008046C3"/>
    <w:rsid w:val="008059E7"/>
    <w:rsid w:val="00807466"/>
    <w:rsid w:val="00812BD0"/>
    <w:rsid w:val="00816CB2"/>
    <w:rsid w:val="00823DC8"/>
    <w:rsid w:val="0083152D"/>
    <w:rsid w:val="008333F5"/>
    <w:rsid w:val="00833A89"/>
    <w:rsid w:val="0083544D"/>
    <w:rsid w:val="00837C81"/>
    <w:rsid w:val="008436CD"/>
    <w:rsid w:val="008441B3"/>
    <w:rsid w:val="00847775"/>
    <w:rsid w:val="00857EE6"/>
    <w:rsid w:val="00861B97"/>
    <w:rsid w:val="008661B8"/>
    <w:rsid w:val="00867E20"/>
    <w:rsid w:val="00873ACB"/>
    <w:rsid w:val="00876AA5"/>
    <w:rsid w:val="00876BF0"/>
    <w:rsid w:val="00881F5C"/>
    <w:rsid w:val="00883239"/>
    <w:rsid w:val="008841B1"/>
    <w:rsid w:val="00884933"/>
    <w:rsid w:val="00884A46"/>
    <w:rsid w:val="00886047"/>
    <w:rsid w:val="0089131C"/>
    <w:rsid w:val="00892361"/>
    <w:rsid w:val="008932BF"/>
    <w:rsid w:val="008972E3"/>
    <w:rsid w:val="008A2CE3"/>
    <w:rsid w:val="008A2D75"/>
    <w:rsid w:val="008A2DD9"/>
    <w:rsid w:val="008A4DDF"/>
    <w:rsid w:val="008B0901"/>
    <w:rsid w:val="008B4769"/>
    <w:rsid w:val="008B4B32"/>
    <w:rsid w:val="008C170A"/>
    <w:rsid w:val="008C1BC8"/>
    <w:rsid w:val="008C3D17"/>
    <w:rsid w:val="008C7040"/>
    <w:rsid w:val="008D0D56"/>
    <w:rsid w:val="008E209B"/>
    <w:rsid w:val="008E435E"/>
    <w:rsid w:val="008E438E"/>
    <w:rsid w:val="008E6788"/>
    <w:rsid w:val="008F5A5A"/>
    <w:rsid w:val="009001E3"/>
    <w:rsid w:val="009011B1"/>
    <w:rsid w:val="00901C6D"/>
    <w:rsid w:val="00903EE5"/>
    <w:rsid w:val="009079C6"/>
    <w:rsid w:val="00916113"/>
    <w:rsid w:val="00924219"/>
    <w:rsid w:val="00926F59"/>
    <w:rsid w:val="00930957"/>
    <w:rsid w:val="00943BC0"/>
    <w:rsid w:val="009454CA"/>
    <w:rsid w:val="00947C71"/>
    <w:rsid w:val="00950897"/>
    <w:rsid w:val="00950E6E"/>
    <w:rsid w:val="00954F79"/>
    <w:rsid w:val="00954FDE"/>
    <w:rsid w:val="00956C8A"/>
    <w:rsid w:val="00965C4A"/>
    <w:rsid w:val="009662A3"/>
    <w:rsid w:val="00967A6C"/>
    <w:rsid w:val="00975B88"/>
    <w:rsid w:val="00983B73"/>
    <w:rsid w:val="00984096"/>
    <w:rsid w:val="00985EC3"/>
    <w:rsid w:val="0099112C"/>
    <w:rsid w:val="00991C23"/>
    <w:rsid w:val="00995954"/>
    <w:rsid w:val="00997B3F"/>
    <w:rsid w:val="009A1D33"/>
    <w:rsid w:val="009A2F07"/>
    <w:rsid w:val="009A771A"/>
    <w:rsid w:val="009A791C"/>
    <w:rsid w:val="009B016C"/>
    <w:rsid w:val="009B31DB"/>
    <w:rsid w:val="009B3562"/>
    <w:rsid w:val="009B3968"/>
    <w:rsid w:val="009B4264"/>
    <w:rsid w:val="009B59AF"/>
    <w:rsid w:val="009B7F1B"/>
    <w:rsid w:val="009D470C"/>
    <w:rsid w:val="009D714B"/>
    <w:rsid w:val="009D773A"/>
    <w:rsid w:val="009E668F"/>
    <w:rsid w:val="009E74AF"/>
    <w:rsid w:val="009F01D2"/>
    <w:rsid w:val="009F2CF5"/>
    <w:rsid w:val="009F4466"/>
    <w:rsid w:val="009F4982"/>
    <w:rsid w:val="009F639D"/>
    <w:rsid w:val="009F7CEB"/>
    <w:rsid w:val="00A02A68"/>
    <w:rsid w:val="00A06C4B"/>
    <w:rsid w:val="00A138D1"/>
    <w:rsid w:val="00A17F25"/>
    <w:rsid w:val="00A20860"/>
    <w:rsid w:val="00A2270E"/>
    <w:rsid w:val="00A22939"/>
    <w:rsid w:val="00A23042"/>
    <w:rsid w:val="00A242E9"/>
    <w:rsid w:val="00A26F91"/>
    <w:rsid w:val="00A272EA"/>
    <w:rsid w:val="00A27362"/>
    <w:rsid w:val="00A30637"/>
    <w:rsid w:val="00A3119A"/>
    <w:rsid w:val="00A311A4"/>
    <w:rsid w:val="00A32E89"/>
    <w:rsid w:val="00A360A3"/>
    <w:rsid w:val="00A42A2F"/>
    <w:rsid w:val="00A42D29"/>
    <w:rsid w:val="00A47953"/>
    <w:rsid w:val="00A47F9B"/>
    <w:rsid w:val="00A500B9"/>
    <w:rsid w:val="00A5248C"/>
    <w:rsid w:val="00A52EE2"/>
    <w:rsid w:val="00A5693A"/>
    <w:rsid w:val="00A65330"/>
    <w:rsid w:val="00A6567B"/>
    <w:rsid w:val="00A66669"/>
    <w:rsid w:val="00A71ADB"/>
    <w:rsid w:val="00A71BB7"/>
    <w:rsid w:val="00A734CE"/>
    <w:rsid w:val="00A75F80"/>
    <w:rsid w:val="00A77394"/>
    <w:rsid w:val="00A803C0"/>
    <w:rsid w:val="00A83F66"/>
    <w:rsid w:val="00A86A3B"/>
    <w:rsid w:val="00A8704F"/>
    <w:rsid w:val="00A90AAC"/>
    <w:rsid w:val="00A926DD"/>
    <w:rsid w:val="00A92953"/>
    <w:rsid w:val="00AA0A8F"/>
    <w:rsid w:val="00AA1AC0"/>
    <w:rsid w:val="00AA2084"/>
    <w:rsid w:val="00AA5356"/>
    <w:rsid w:val="00AA7658"/>
    <w:rsid w:val="00AB03A7"/>
    <w:rsid w:val="00AB53BF"/>
    <w:rsid w:val="00AB6DCC"/>
    <w:rsid w:val="00AC0F04"/>
    <w:rsid w:val="00AC275F"/>
    <w:rsid w:val="00AC3031"/>
    <w:rsid w:val="00AC44CB"/>
    <w:rsid w:val="00AC5F20"/>
    <w:rsid w:val="00AD1075"/>
    <w:rsid w:val="00AD2413"/>
    <w:rsid w:val="00AE1DE6"/>
    <w:rsid w:val="00AE21D8"/>
    <w:rsid w:val="00AE4623"/>
    <w:rsid w:val="00AE4BCA"/>
    <w:rsid w:val="00AF1D6D"/>
    <w:rsid w:val="00AF3CFD"/>
    <w:rsid w:val="00AF47CE"/>
    <w:rsid w:val="00B138F2"/>
    <w:rsid w:val="00B15659"/>
    <w:rsid w:val="00B17163"/>
    <w:rsid w:val="00B2114E"/>
    <w:rsid w:val="00B227B1"/>
    <w:rsid w:val="00B23631"/>
    <w:rsid w:val="00B249E7"/>
    <w:rsid w:val="00B30F1E"/>
    <w:rsid w:val="00B32CFE"/>
    <w:rsid w:val="00B368F3"/>
    <w:rsid w:val="00B435BA"/>
    <w:rsid w:val="00B46CD5"/>
    <w:rsid w:val="00B51508"/>
    <w:rsid w:val="00B54C58"/>
    <w:rsid w:val="00B552E8"/>
    <w:rsid w:val="00B5652F"/>
    <w:rsid w:val="00B57508"/>
    <w:rsid w:val="00B6476A"/>
    <w:rsid w:val="00B71DD1"/>
    <w:rsid w:val="00B74FB4"/>
    <w:rsid w:val="00B76E8A"/>
    <w:rsid w:val="00B774CB"/>
    <w:rsid w:val="00B82A9B"/>
    <w:rsid w:val="00B92061"/>
    <w:rsid w:val="00BA455B"/>
    <w:rsid w:val="00BA488B"/>
    <w:rsid w:val="00BA4A5A"/>
    <w:rsid w:val="00BA7FD0"/>
    <w:rsid w:val="00BB09DC"/>
    <w:rsid w:val="00BB0BD5"/>
    <w:rsid w:val="00BB5BEE"/>
    <w:rsid w:val="00BC0BAE"/>
    <w:rsid w:val="00BC1886"/>
    <w:rsid w:val="00BC1AFA"/>
    <w:rsid w:val="00BC4FEC"/>
    <w:rsid w:val="00BC57F2"/>
    <w:rsid w:val="00BD089B"/>
    <w:rsid w:val="00BD1166"/>
    <w:rsid w:val="00BD3ED5"/>
    <w:rsid w:val="00BD4636"/>
    <w:rsid w:val="00BD7F69"/>
    <w:rsid w:val="00BE1C93"/>
    <w:rsid w:val="00BE59F5"/>
    <w:rsid w:val="00BE6F33"/>
    <w:rsid w:val="00BE7C26"/>
    <w:rsid w:val="00BF405A"/>
    <w:rsid w:val="00BF666C"/>
    <w:rsid w:val="00BF7406"/>
    <w:rsid w:val="00C038D5"/>
    <w:rsid w:val="00C04D7C"/>
    <w:rsid w:val="00C11081"/>
    <w:rsid w:val="00C16547"/>
    <w:rsid w:val="00C21DED"/>
    <w:rsid w:val="00C22081"/>
    <w:rsid w:val="00C2476A"/>
    <w:rsid w:val="00C26560"/>
    <w:rsid w:val="00C34D14"/>
    <w:rsid w:val="00C35850"/>
    <w:rsid w:val="00C3593F"/>
    <w:rsid w:val="00C36E0F"/>
    <w:rsid w:val="00C42C60"/>
    <w:rsid w:val="00C43003"/>
    <w:rsid w:val="00C44B32"/>
    <w:rsid w:val="00C507F4"/>
    <w:rsid w:val="00C54A49"/>
    <w:rsid w:val="00C61B88"/>
    <w:rsid w:val="00C62018"/>
    <w:rsid w:val="00C649F0"/>
    <w:rsid w:val="00C65D43"/>
    <w:rsid w:val="00C65DD5"/>
    <w:rsid w:val="00C66683"/>
    <w:rsid w:val="00C66813"/>
    <w:rsid w:val="00C67058"/>
    <w:rsid w:val="00C72599"/>
    <w:rsid w:val="00C74438"/>
    <w:rsid w:val="00C7491A"/>
    <w:rsid w:val="00C81D93"/>
    <w:rsid w:val="00C8500E"/>
    <w:rsid w:val="00CA2C7F"/>
    <w:rsid w:val="00CB2310"/>
    <w:rsid w:val="00CB3E2D"/>
    <w:rsid w:val="00CB5A46"/>
    <w:rsid w:val="00CD214D"/>
    <w:rsid w:val="00CD4292"/>
    <w:rsid w:val="00CD43FC"/>
    <w:rsid w:val="00CD6EA3"/>
    <w:rsid w:val="00CD72A7"/>
    <w:rsid w:val="00CE5207"/>
    <w:rsid w:val="00CE7B05"/>
    <w:rsid w:val="00CE7BC5"/>
    <w:rsid w:val="00CF319D"/>
    <w:rsid w:val="00CF3D36"/>
    <w:rsid w:val="00CF6503"/>
    <w:rsid w:val="00D005CF"/>
    <w:rsid w:val="00D021AE"/>
    <w:rsid w:val="00D055E9"/>
    <w:rsid w:val="00D05F6A"/>
    <w:rsid w:val="00D12940"/>
    <w:rsid w:val="00D22F0D"/>
    <w:rsid w:val="00D265FF"/>
    <w:rsid w:val="00D27C7E"/>
    <w:rsid w:val="00D506A7"/>
    <w:rsid w:val="00D5318E"/>
    <w:rsid w:val="00D53D7B"/>
    <w:rsid w:val="00D55BE9"/>
    <w:rsid w:val="00D56172"/>
    <w:rsid w:val="00D746D3"/>
    <w:rsid w:val="00D75952"/>
    <w:rsid w:val="00D808D6"/>
    <w:rsid w:val="00D814AE"/>
    <w:rsid w:val="00D86614"/>
    <w:rsid w:val="00D95D71"/>
    <w:rsid w:val="00D95DDF"/>
    <w:rsid w:val="00DA7482"/>
    <w:rsid w:val="00DB0DBA"/>
    <w:rsid w:val="00DB6C19"/>
    <w:rsid w:val="00DC2D84"/>
    <w:rsid w:val="00DC5819"/>
    <w:rsid w:val="00DC5D04"/>
    <w:rsid w:val="00DC5F79"/>
    <w:rsid w:val="00DC7521"/>
    <w:rsid w:val="00DD0D9E"/>
    <w:rsid w:val="00DD127A"/>
    <w:rsid w:val="00DE0694"/>
    <w:rsid w:val="00DE3EEA"/>
    <w:rsid w:val="00DE6E65"/>
    <w:rsid w:val="00DE753F"/>
    <w:rsid w:val="00DF19BD"/>
    <w:rsid w:val="00DF4EB5"/>
    <w:rsid w:val="00DF546C"/>
    <w:rsid w:val="00DF5BD7"/>
    <w:rsid w:val="00E07892"/>
    <w:rsid w:val="00E11ED0"/>
    <w:rsid w:val="00E13800"/>
    <w:rsid w:val="00E15BD5"/>
    <w:rsid w:val="00E22070"/>
    <w:rsid w:val="00E236C3"/>
    <w:rsid w:val="00E27BB1"/>
    <w:rsid w:val="00E303F6"/>
    <w:rsid w:val="00E30DF4"/>
    <w:rsid w:val="00E34670"/>
    <w:rsid w:val="00E41D37"/>
    <w:rsid w:val="00E479B3"/>
    <w:rsid w:val="00E66786"/>
    <w:rsid w:val="00E66A68"/>
    <w:rsid w:val="00E71360"/>
    <w:rsid w:val="00E729AD"/>
    <w:rsid w:val="00E74E34"/>
    <w:rsid w:val="00E7516B"/>
    <w:rsid w:val="00E75E9A"/>
    <w:rsid w:val="00E812ED"/>
    <w:rsid w:val="00E82E72"/>
    <w:rsid w:val="00E83C5B"/>
    <w:rsid w:val="00E84B21"/>
    <w:rsid w:val="00E8653D"/>
    <w:rsid w:val="00E9166C"/>
    <w:rsid w:val="00E95CBF"/>
    <w:rsid w:val="00EA0FD4"/>
    <w:rsid w:val="00EA46B2"/>
    <w:rsid w:val="00EB562C"/>
    <w:rsid w:val="00EB617E"/>
    <w:rsid w:val="00EB6CCE"/>
    <w:rsid w:val="00EC0811"/>
    <w:rsid w:val="00EC1D89"/>
    <w:rsid w:val="00ED1E18"/>
    <w:rsid w:val="00ED3AE6"/>
    <w:rsid w:val="00ED5F35"/>
    <w:rsid w:val="00ED7E0D"/>
    <w:rsid w:val="00EE58EF"/>
    <w:rsid w:val="00EF5F0E"/>
    <w:rsid w:val="00EF7BD8"/>
    <w:rsid w:val="00F00D7C"/>
    <w:rsid w:val="00F01245"/>
    <w:rsid w:val="00F0728C"/>
    <w:rsid w:val="00F10772"/>
    <w:rsid w:val="00F30A39"/>
    <w:rsid w:val="00F351F9"/>
    <w:rsid w:val="00F36952"/>
    <w:rsid w:val="00F464A4"/>
    <w:rsid w:val="00F464C1"/>
    <w:rsid w:val="00F47A88"/>
    <w:rsid w:val="00F5042D"/>
    <w:rsid w:val="00F51FFB"/>
    <w:rsid w:val="00F52638"/>
    <w:rsid w:val="00F52B48"/>
    <w:rsid w:val="00F54004"/>
    <w:rsid w:val="00F54831"/>
    <w:rsid w:val="00F55C92"/>
    <w:rsid w:val="00F60ADF"/>
    <w:rsid w:val="00F60D7A"/>
    <w:rsid w:val="00F67A88"/>
    <w:rsid w:val="00F67D3B"/>
    <w:rsid w:val="00F70B8E"/>
    <w:rsid w:val="00F71AE7"/>
    <w:rsid w:val="00F76718"/>
    <w:rsid w:val="00F8429B"/>
    <w:rsid w:val="00F86760"/>
    <w:rsid w:val="00F91DE2"/>
    <w:rsid w:val="00F97646"/>
    <w:rsid w:val="00FA66D0"/>
    <w:rsid w:val="00FA7F1D"/>
    <w:rsid w:val="00FB4674"/>
    <w:rsid w:val="00FB5BD1"/>
    <w:rsid w:val="00FC02ED"/>
    <w:rsid w:val="00FC0333"/>
    <w:rsid w:val="00FC4116"/>
    <w:rsid w:val="00FC57B9"/>
    <w:rsid w:val="00FC5FAC"/>
    <w:rsid w:val="00FC6233"/>
    <w:rsid w:val="00FF05A1"/>
    <w:rsid w:val="00FF3428"/>
    <w:rsid w:val="00FF78B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B7C0C7"/>
  <w15:docId w15:val="{6843371E-DBD8-4491-A699-170090C79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F33"/>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bidi="ar-SA"/>
    </w:rPr>
  </w:style>
  <w:style w:type="paragraph" w:styleId="Heading1">
    <w:name w:val="heading 1"/>
    <w:basedOn w:val="Normal"/>
    <w:next w:val="Normal"/>
    <w:link w:val="Heading1Char"/>
    <w:uiPriority w:val="9"/>
    <w:qFormat/>
    <w:rsid w:val="00CF6503"/>
    <w:pPr>
      <w:keepNext/>
      <w:keepLines/>
      <w:spacing w:before="480" w:after="120"/>
    </w:pPr>
    <w:rPr>
      <w:b/>
      <w:sz w:val="48"/>
      <w:szCs w:val="48"/>
    </w:rPr>
  </w:style>
  <w:style w:type="paragraph" w:styleId="Heading2">
    <w:name w:val="heading 2"/>
    <w:basedOn w:val="Normal"/>
    <w:next w:val="Normal"/>
    <w:link w:val="Heading2Char"/>
    <w:uiPriority w:val="9"/>
    <w:semiHidden/>
    <w:unhideWhenUsed/>
    <w:qFormat/>
    <w:rsid w:val="00CF6503"/>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CF6503"/>
    <w:pPr>
      <w:keepNext/>
      <w:keepLines/>
      <w:spacing w:before="280" w:after="80"/>
      <w:outlineLvl w:val="2"/>
    </w:pPr>
    <w:rPr>
      <w:b/>
      <w:sz w:val="28"/>
      <w:szCs w:val="28"/>
    </w:rPr>
  </w:style>
  <w:style w:type="paragraph" w:styleId="Heading4">
    <w:name w:val="heading 4"/>
    <w:basedOn w:val="Normal"/>
    <w:next w:val="Normal"/>
    <w:link w:val="Heading4Char"/>
    <w:uiPriority w:val="9"/>
    <w:unhideWhenUsed/>
    <w:qFormat/>
    <w:rsid w:val="00CF6503"/>
    <w:pPr>
      <w:keepNext/>
      <w:keepLines/>
      <w:spacing w:before="240" w:after="40"/>
      <w:outlineLvl w:val="3"/>
    </w:pPr>
    <w:rPr>
      <w:b/>
    </w:rPr>
  </w:style>
  <w:style w:type="paragraph" w:styleId="Heading5">
    <w:name w:val="heading 5"/>
    <w:basedOn w:val="Normal"/>
    <w:next w:val="Normal"/>
    <w:link w:val="Heading5Char"/>
    <w:uiPriority w:val="9"/>
    <w:semiHidden/>
    <w:unhideWhenUsed/>
    <w:qFormat/>
    <w:rsid w:val="00CF6503"/>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CF650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CD72A7"/>
    <w:pPr>
      <w:suppressAutoHyphens w:val="0"/>
      <w:spacing w:line="240" w:lineRule="auto"/>
      <w:ind w:leftChars="0" w:left="0" w:firstLineChars="0" w:firstLine="0"/>
      <w:textDirection w:val="lrTb"/>
      <w:textAlignment w:val="auto"/>
      <w:outlineLvl w:val="9"/>
    </w:pPr>
    <w:rPr>
      <w:position w:val="0"/>
      <w:sz w:val="20"/>
      <w:szCs w:val="20"/>
    </w:rPr>
  </w:style>
  <w:style w:type="character" w:customStyle="1" w:styleId="CommentTextChar">
    <w:name w:val="Comment Text Char"/>
    <w:basedOn w:val="DefaultParagraphFont"/>
    <w:link w:val="CommentText"/>
    <w:uiPriority w:val="99"/>
    <w:rsid w:val="00CD72A7"/>
    <w:rPr>
      <w:rFonts w:ascii="Times New Roman" w:eastAsia="Times New Roman" w:hAnsi="Times New Roman" w:cs="Times New Roman"/>
      <w:sz w:val="20"/>
      <w:szCs w:val="20"/>
      <w:lang w:bidi="ar-SA"/>
    </w:rPr>
  </w:style>
  <w:style w:type="character" w:styleId="CommentReference">
    <w:name w:val="annotation reference"/>
    <w:basedOn w:val="DefaultParagraphFont"/>
    <w:uiPriority w:val="99"/>
    <w:semiHidden/>
    <w:unhideWhenUsed/>
    <w:rsid w:val="00CD72A7"/>
    <w:rPr>
      <w:sz w:val="16"/>
      <w:szCs w:val="16"/>
    </w:rPr>
  </w:style>
  <w:style w:type="paragraph" w:styleId="FootnoteText">
    <w:name w:val="footnote text"/>
    <w:basedOn w:val="Normal"/>
    <w:link w:val="FootnoteTextChar"/>
    <w:unhideWhenUsed/>
    <w:rsid w:val="00BE6F33"/>
    <w:pPr>
      <w:spacing w:line="240" w:lineRule="auto"/>
    </w:pPr>
    <w:rPr>
      <w:sz w:val="20"/>
      <w:szCs w:val="20"/>
    </w:rPr>
  </w:style>
  <w:style w:type="character" w:customStyle="1" w:styleId="FootnoteTextChar">
    <w:name w:val="Footnote Text Char"/>
    <w:basedOn w:val="DefaultParagraphFont"/>
    <w:link w:val="FootnoteText"/>
    <w:rsid w:val="00382D13"/>
    <w:rPr>
      <w:rFonts w:ascii="Times New Roman" w:eastAsia="Times New Roman" w:hAnsi="Times New Roman" w:cs="Times New Roman"/>
      <w:position w:val="-1"/>
      <w:sz w:val="20"/>
      <w:szCs w:val="20"/>
      <w:lang w:bidi="ar-SA"/>
    </w:rPr>
  </w:style>
  <w:style w:type="character" w:styleId="FootnoteReference">
    <w:name w:val="footnote reference"/>
    <w:basedOn w:val="DefaultParagraphFont"/>
    <w:unhideWhenUsed/>
    <w:rsid w:val="00382D13"/>
    <w:rPr>
      <w:vertAlign w:val="superscript"/>
    </w:rPr>
  </w:style>
  <w:style w:type="character" w:styleId="Hyperlink">
    <w:name w:val="Hyperlink"/>
    <w:basedOn w:val="DefaultParagraphFont"/>
    <w:unhideWhenUsed/>
    <w:rsid w:val="00BE6F33"/>
    <w:rPr>
      <w:color w:val="0563C1" w:themeColor="hyperlink"/>
      <w:u w:val="single"/>
    </w:rPr>
  </w:style>
  <w:style w:type="character" w:styleId="UnresolvedMention">
    <w:name w:val="Unresolved Mention"/>
    <w:basedOn w:val="DefaultParagraphFont"/>
    <w:uiPriority w:val="99"/>
    <w:semiHidden/>
    <w:unhideWhenUsed/>
    <w:rsid w:val="00382D13"/>
    <w:rPr>
      <w:color w:val="605E5C"/>
      <w:shd w:val="clear" w:color="auto" w:fill="E1DFDD"/>
    </w:rPr>
  </w:style>
  <w:style w:type="paragraph" w:styleId="NormalWeb">
    <w:name w:val="Normal (Web)"/>
    <w:basedOn w:val="Normal"/>
    <w:uiPriority w:val="99"/>
    <w:unhideWhenUsed/>
    <w:rsid w:val="00BE6F33"/>
  </w:style>
  <w:style w:type="character" w:customStyle="1" w:styleId="Heading1Char">
    <w:name w:val="Heading 1 Char"/>
    <w:basedOn w:val="DefaultParagraphFont"/>
    <w:link w:val="Heading1"/>
    <w:uiPriority w:val="9"/>
    <w:rsid w:val="00CF6503"/>
    <w:rPr>
      <w:rFonts w:ascii="Times New Roman" w:eastAsia="Times New Roman" w:hAnsi="Times New Roman" w:cs="Times New Roman"/>
      <w:b/>
      <w:position w:val="-1"/>
      <w:sz w:val="48"/>
      <w:szCs w:val="48"/>
      <w:lang w:bidi="ar-SA"/>
    </w:rPr>
  </w:style>
  <w:style w:type="character" w:customStyle="1" w:styleId="Heading2Char">
    <w:name w:val="Heading 2 Char"/>
    <w:basedOn w:val="DefaultParagraphFont"/>
    <w:link w:val="Heading2"/>
    <w:uiPriority w:val="9"/>
    <w:semiHidden/>
    <w:rsid w:val="00CF6503"/>
    <w:rPr>
      <w:rFonts w:ascii="Times New Roman" w:eastAsia="Times New Roman" w:hAnsi="Times New Roman" w:cs="Times New Roman"/>
      <w:b/>
      <w:position w:val="-1"/>
      <w:sz w:val="36"/>
      <w:szCs w:val="36"/>
      <w:lang w:bidi="ar-SA"/>
    </w:rPr>
  </w:style>
  <w:style w:type="character" w:customStyle="1" w:styleId="Heading3Char">
    <w:name w:val="Heading 3 Char"/>
    <w:basedOn w:val="DefaultParagraphFont"/>
    <w:link w:val="Heading3"/>
    <w:uiPriority w:val="9"/>
    <w:semiHidden/>
    <w:rsid w:val="00CF6503"/>
    <w:rPr>
      <w:rFonts w:ascii="Times New Roman" w:eastAsia="Times New Roman" w:hAnsi="Times New Roman" w:cs="Times New Roman"/>
      <w:b/>
      <w:position w:val="-1"/>
      <w:sz w:val="28"/>
      <w:szCs w:val="28"/>
      <w:lang w:bidi="ar-SA"/>
    </w:rPr>
  </w:style>
  <w:style w:type="character" w:customStyle="1" w:styleId="Heading4Char">
    <w:name w:val="Heading 4 Char"/>
    <w:basedOn w:val="DefaultParagraphFont"/>
    <w:link w:val="Heading4"/>
    <w:uiPriority w:val="9"/>
    <w:rsid w:val="00CF6503"/>
    <w:rPr>
      <w:rFonts w:ascii="Times New Roman" w:eastAsia="Times New Roman" w:hAnsi="Times New Roman" w:cs="Times New Roman"/>
      <w:b/>
      <w:position w:val="-1"/>
      <w:sz w:val="24"/>
      <w:szCs w:val="24"/>
      <w:lang w:bidi="ar-SA"/>
    </w:rPr>
  </w:style>
  <w:style w:type="character" w:customStyle="1" w:styleId="Heading5Char">
    <w:name w:val="Heading 5 Char"/>
    <w:basedOn w:val="DefaultParagraphFont"/>
    <w:link w:val="Heading5"/>
    <w:uiPriority w:val="9"/>
    <w:semiHidden/>
    <w:rsid w:val="00CF6503"/>
    <w:rPr>
      <w:rFonts w:ascii="Times New Roman" w:eastAsia="Times New Roman" w:hAnsi="Times New Roman" w:cs="Times New Roman"/>
      <w:b/>
      <w:position w:val="-1"/>
      <w:lang w:bidi="ar-SA"/>
    </w:rPr>
  </w:style>
  <w:style w:type="character" w:customStyle="1" w:styleId="Heading6Char">
    <w:name w:val="Heading 6 Char"/>
    <w:basedOn w:val="DefaultParagraphFont"/>
    <w:link w:val="Heading6"/>
    <w:uiPriority w:val="9"/>
    <w:semiHidden/>
    <w:rsid w:val="00CF6503"/>
    <w:rPr>
      <w:rFonts w:ascii="Times New Roman" w:eastAsia="Times New Roman" w:hAnsi="Times New Roman" w:cs="Times New Roman"/>
      <w:b/>
      <w:position w:val="-1"/>
      <w:sz w:val="20"/>
      <w:szCs w:val="20"/>
      <w:lang w:bidi="ar-SA"/>
    </w:rPr>
  </w:style>
  <w:style w:type="paragraph" w:styleId="Title">
    <w:name w:val="Title"/>
    <w:basedOn w:val="Normal"/>
    <w:next w:val="Normal"/>
    <w:link w:val="TitleChar"/>
    <w:uiPriority w:val="10"/>
    <w:qFormat/>
    <w:rsid w:val="00CF6503"/>
    <w:pPr>
      <w:keepNext/>
      <w:keepLines/>
      <w:spacing w:before="480" w:after="120"/>
    </w:pPr>
    <w:rPr>
      <w:b/>
      <w:sz w:val="72"/>
      <w:szCs w:val="72"/>
    </w:rPr>
  </w:style>
  <w:style w:type="character" w:customStyle="1" w:styleId="TitleChar">
    <w:name w:val="Title Char"/>
    <w:basedOn w:val="DefaultParagraphFont"/>
    <w:link w:val="Title"/>
    <w:uiPriority w:val="10"/>
    <w:rsid w:val="00CF6503"/>
    <w:rPr>
      <w:rFonts w:ascii="Times New Roman" w:eastAsia="Times New Roman" w:hAnsi="Times New Roman" w:cs="Times New Roman"/>
      <w:b/>
      <w:position w:val="-1"/>
      <w:sz w:val="72"/>
      <w:szCs w:val="72"/>
      <w:lang w:bidi="ar-SA"/>
    </w:rPr>
  </w:style>
  <w:style w:type="paragraph" w:styleId="Header">
    <w:name w:val="header"/>
    <w:link w:val="HeaderChar"/>
    <w:rsid w:val="00BE6F33"/>
    <w:pPr>
      <w:suppressAutoHyphens/>
      <w:spacing w:after="0" w:line="240" w:lineRule="auto"/>
      <w:ind w:leftChars="-1" w:left="-1" w:hangingChars="1" w:hanging="1"/>
      <w:textDirection w:val="btLr"/>
      <w:textAlignment w:val="top"/>
    </w:pPr>
    <w:rPr>
      <w:rFonts w:ascii="Times New Roman" w:eastAsia="Arial Unicode MS" w:hAnsi="Times New Roman" w:cs="Arial Unicode MS"/>
      <w:color w:val="000000"/>
      <w:sz w:val="24"/>
      <w:szCs w:val="24"/>
      <w:u w:color="000000"/>
    </w:rPr>
  </w:style>
  <w:style w:type="character" w:customStyle="1" w:styleId="HeaderChar">
    <w:name w:val="Header Char"/>
    <w:basedOn w:val="DefaultParagraphFont"/>
    <w:link w:val="Header"/>
    <w:rsid w:val="00CF6503"/>
    <w:rPr>
      <w:rFonts w:ascii="Times New Roman" w:eastAsia="Arial Unicode MS" w:hAnsi="Times New Roman" w:cs="Arial Unicode MS"/>
      <w:color w:val="000000"/>
      <w:sz w:val="24"/>
      <w:szCs w:val="24"/>
      <w:u w:color="000000"/>
    </w:rPr>
  </w:style>
  <w:style w:type="paragraph" w:styleId="Footer">
    <w:name w:val="footer"/>
    <w:link w:val="FooterChar"/>
    <w:rsid w:val="00BE6F33"/>
    <w:pPr>
      <w:suppressAutoHyphens/>
      <w:spacing w:after="0" w:line="240" w:lineRule="auto"/>
      <w:ind w:leftChars="-1" w:left="-1" w:hangingChars="1" w:hanging="1"/>
      <w:textDirection w:val="btLr"/>
      <w:textAlignment w:val="top"/>
    </w:pPr>
    <w:rPr>
      <w:rFonts w:ascii="Times New Roman" w:eastAsia="Times New Roman" w:hAnsi="Times New Roman" w:cs="Times New Roman"/>
      <w:color w:val="000000"/>
      <w:sz w:val="24"/>
      <w:szCs w:val="24"/>
      <w:u w:color="000000"/>
    </w:rPr>
  </w:style>
  <w:style w:type="character" w:customStyle="1" w:styleId="FooterChar">
    <w:name w:val="Footer Char"/>
    <w:basedOn w:val="DefaultParagraphFont"/>
    <w:link w:val="Footer"/>
    <w:rsid w:val="00CF6503"/>
    <w:rPr>
      <w:rFonts w:ascii="Times New Roman" w:eastAsia="Times New Roman" w:hAnsi="Times New Roman" w:cs="Times New Roman"/>
      <w:color w:val="000000"/>
      <w:sz w:val="24"/>
      <w:szCs w:val="24"/>
      <w:u w:color="000000"/>
    </w:rPr>
  </w:style>
  <w:style w:type="paragraph" w:customStyle="1" w:styleId="Body">
    <w:name w:val="Body"/>
    <w:rsid w:val="00BE6F33"/>
    <w:pPr>
      <w:suppressAutoHyphens/>
      <w:spacing w:after="0" w:line="240" w:lineRule="auto"/>
      <w:ind w:leftChars="-1" w:left="-1" w:hangingChars="1" w:hanging="1"/>
      <w:textDirection w:val="btLr"/>
      <w:textAlignment w:val="top"/>
    </w:pPr>
    <w:rPr>
      <w:rFonts w:ascii="Times New Roman" w:eastAsia="Arial Unicode MS" w:hAnsi="Times New Roman" w:cs="Arial Unicode MS"/>
      <w:color w:val="000000"/>
      <w:sz w:val="24"/>
      <w:szCs w:val="24"/>
      <w:u w:color="000000"/>
    </w:rPr>
  </w:style>
  <w:style w:type="paragraph" w:styleId="ListParagraph">
    <w:name w:val="List Paragraph"/>
    <w:rsid w:val="00BE6F33"/>
    <w:pPr>
      <w:suppressAutoHyphens/>
      <w:spacing w:after="0" w:line="240" w:lineRule="auto"/>
      <w:ind w:leftChars="-1" w:left="720" w:hangingChars="1" w:hanging="1"/>
      <w:textDirection w:val="btLr"/>
      <w:textAlignment w:val="top"/>
    </w:pPr>
    <w:rPr>
      <w:rFonts w:ascii="Times New Roman" w:eastAsia="Arial Unicode MS" w:hAnsi="Times New Roman" w:cs="Arial Unicode MS"/>
      <w:color w:val="000000"/>
      <w:sz w:val="24"/>
      <w:szCs w:val="24"/>
      <w:u w:color="000000"/>
    </w:rPr>
  </w:style>
  <w:style w:type="numbering" w:customStyle="1" w:styleId="ImportedStyle1">
    <w:name w:val="Imported Style 1"/>
    <w:rsid w:val="00CF6503"/>
    <w:pPr>
      <w:numPr>
        <w:numId w:val="17"/>
      </w:numPr>
    </w:pPr>
  </w:style>
  <w:style w:type="numbering" w:customStyle="1" w:styleId="ImportedStyle2">
    <w:name w:val="Imported Style 2"/>
    <w:rsid w:val="00CF6503"/>
    <w:pPr>
      <w:numPr>
        <w:numId w:val="23"/>
      </w:numPr>
    </w:pPr>
  </w:style>
  <w:style w:type="character" w:customStyle="1" w:styleId="None">
    <w:name w:val="None"/>
    <w:rsid w:val="00CF6503"/>
    <w:rPr>
      <w:w w:val="100"/>
      <w:position w:val="-1"/>
      <w:effect w:val="none"/>
      <w:vertAlign w:val="baseline"/>
      <w:cs w:val="0"/>
      <w:em w:val="none"/>
    </w:rPr>
  </w:style>
  <w:style w:type="character" w:customStyle="1" w:styleId="Hyperlink0">
    <w:name w:val="Hyperlink.0"/>
    <w:basedOn w:val="None"/>
    <w:rsid w:val="00CF6503"/>
    <w:rPr>
      <w:rFonts w:ascii="Calibri Light" w:eastAsia="Calibri Light" w:hAnsi="Calibri Light" w:cs="Calibri Light"/>
      <w:i/>
      <w:iCs/>
      <w:color w:val="000000"/>
      <w:w w:val="100"/>
      <w:position w:val="-1"/>
      <w:effect w:val="none"/>
      <w:vertAlign w:val="baseline"/>
      <w:cs w:val="0"/>
      <w:em w:val="none"/>
      <w:lang w:val="en-US"/>
      <w14:textOutline w14:w="0" w14:cap="rnd" w14:cmpd="sng" w14:algn="ctr">
        <w14:noFill/>
        <w14:prstDash w14:val="solid"/>
        <w14:bevel/>
      </w14:textOutline>
    </w:rPr>
  </w:style>
  <w:style w:type="numbering" w:customStyle="1" w:styleId="ImportedStyle3">
    <w:name w:val="Imported Style 3"/>
    <w:rsid w:val="00CF6503"/>
  </w:style>
  <w:style w:type="character" w:customStyle="1" w:styleId="Link">
    <w:name w:val="Link"/>
    <w:rsid w:val="00CF6503"/>
    <w:rPr>
      <w:color w:val="0000FF"/>
      <w:w w:val="100"/>
      <w:position w:val="-1"/>
      <w:u w:val="single" w:color="0000FF"/>
      <w:effect w:val="none"/>
      <w:vertAlign w:val="baseline"/>
      <w:cs w:val="0"/>
      <w:em w:val="none"/>
      <w:lang w:val="en-US"/>
      <w14:textOutline w14:w="0" w14:cap="rnd" w14:cmpd="sng" w14:algn="ctr">
        <w14:noFill/>
        <w14:prstDash w14:val="solid"/>
        <w14:bevel/>
      </w14:textOutline>
    </w:rPr>
  </w:style>
  <w:style w:type="paragraph" w:customStyle="1" w:styleId="en">
    <w:name w:val="en"/>
    <w:rsid w:val="00BE6F33"/>
    <w:pPr>
      <w:suppressAutoHyphens/>
      <w:spacing w:before="100" w:after="100" w:line="240" w:lineRule="auto"/>
      <w:ind w:leftChars="-1" w:left="-1" w:hangingChars="1" w:hanging="1"/>
      <w:textDirection w:val="btLr"/>
      <w:textAlignment w:val="top"/>
    </w:pPr>
    <w:rPr>
      <w:rFonts w:ascii="Times New Roman" w:eastAsia="Arial Unicode MS" w:hAnsi="Times New Roman" w:cs="Arial Unicode MS"/>
      <w:color w:val="000000"/>
      <w:sz w:val="24"/>
      <w:szCs w:val="24"/>
      <w:u w:color="000000"/>
    </w:rPr>
  </w:style>
  <w:style w:type="paragraph" w:styleId="NoSpacing">
    <w:name w:val="No Spacing"/>
    <w:rsid w:val="00BE6F33"/>
    <w:pPr>
      <w:suppressAutoHyphens/>
      <w:spacing w:after="0" w:line="240" w:lineRule="auto"/>
      <w:ind w:leftChars="-1" w:left="-1" w:hangingChars="1" w:hanging="1"/>
      <w:textDirection w:val="btLr"/>
      <w:textAlignment w:val="top"/>
    </w:pPr>
    <w:rPr>
      <w:rFonts w:ascii="Times New Roman" w:eastAsia="Arial Unicode MS" w:hAnsi="Times New Roman" w:cs="Arial Unicode MS"/>
      <w:color w:val="000000"/>
      <w:sz w:val="24"/>
      <w:szCs w:val="24"/>
      <w:u w:color="000000"/>
    </w:rPr>
  </w:style>
  <w:style w:type="paragraph" w:styleId="Subtitle">
    <w:name w:val="Subtitle"/>
    <w:basedOn w:val="Normal"/>
    <w:next w:val="Normal"/>
    <w:link w:val="SubtitleChar"/>
    <w:uiPriority w:val="11"/>
    <w:qFormat/>
    <w:rsid w:val="00CF6503"/>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CF6503"/>
    <w:rPr>
      <w:rFonts w:ascii="Georgia" w:eastAsia="Georgia" w:hAnsi="Georgia" w:cs="Georgia"/>
      <w:i/>
      <w:color w:val="666666"/>
      <w:position w:val="-1"/>
      <w:sz w:val="48"/>
      <w:szCs w:val="48"/>
      <w:lang w:bidi="ar-SA"/>
    </w:rPr>
  </w:style>
  <w:style w:type="table" w:styleId="TableGrid">
    <w:name w:val="Table Grid"/>
    <w:basedOn w:val="TableNormal"/>
    <w:uiPriority w:val="39"/>
    <w:rsid w:val="00CF6503"/>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E6F33"/>
    <w:pPr>
      <w:spacing w:before="160" w:after="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ImportedStyle5">
    <w:name w:val="Imported Style 5"/>
    <w:rsid w:val="00CF6503"/>
  </w:style>
  <w:style w:type="paragraph" w:customStyle="1" w:styleId="he">
    <w:name w:val="he"/>
    <w:rsid w:val="00BE6F33"/>
    <w:pPr>
      <w:spacing w:before="100" w:after="100" w:line="240" w:lineRule="auto"/>
    </w:pPr>
    <w:rPr>
      <w:rFonts w:ascii="Arial Unicode MS" w:eastAsia="Arial Unicode MS" w:hAnsi="Arial Unicode MS" w:cs="Times New Roman" w:hint="cs"/>
      <w:color w:val="000000"/>
      <w:sz w:val="24"/>
      <w:szCs w:val="24"/>
      <w:u w:color="000000"/>
    </w:rPr>
  </w:style>
  <w:style w:type="table" w:customStyle="1" w:styleId="17">
    <w:name w:val="17"/>
    <w:basedOn w:val="TableNormal"/>
    <w:rsid w:val="00CF6503"/>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16">
    <w:name w:val="16"/>
    <w:basedOn w:val="TableNormal"/>
    <w:rsid w:val="00CF6503"/>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15">
    <w:name w:val="15"/>
    <w:basedOn w:val="TableNormal"/>
    <w:rsid w:val="00CF6503"/>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14">
    <w:name w:val="14"/>
    <w:basedOn w:val="TableNormal"/>
    <w:rsid w:val="00CF6503"/>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13">
    <w:name w:val="13"/>
    <w:basedOn w:val="TableNormal"/>
    <w:rsid w:val="00CF6503"/>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12">
    <w:name w:val="12"/>
    <w:basedOn w:val="TableNormal"/>
    <w:rsid w:val="00CF6503"/>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11">
    <w:name w:val="11"/>
    <w:basedOn w:val="TableNormal"/>
    <w:rsid w:val="00CF6503"/>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10">
    <w:name w:val="10"/>
    <w:basedOn w:val="TableNormal"/>
    <w:rsid w:val="00CF6503"/>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9">
    <w:name w:val="9"/>
    <w:basedOn w:val="TableNormal"/>
    <w:rsid w:val="00CF6503"/>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8">
    <w:name w:val="8"/>
    <w:basedOn w:val="TableNormal"/>
    <w:rsid w:val="00CF6503"/>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7">
    <w:name w:val="7"/>
    <w:basedOn w:val="TableNormal"/>
    <w:rsid w:val="00CF6503"/>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6">
    <w:name w:val="6"/>
    <w:basedOn w:val="TableNormal"/>
    <w:rsid w:val="00CF6503"/>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5">
    <w:name w:val="5"/>
    <w:basedOn w:val="TableNormal"/>
    <w:rsid w:val="00CF6503"/>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4">
    <w:name w:val="4"/>
    <w:basedOn w:val="TableNormal"/>
    <w:rsid w:val="00CF6503"/>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3">
    <w:name w:val="3"/>
    <w:basedOn w:val="TableNormal"/>
    <w:rsid w:val="00CF6503"/>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2">
    <w:name w:val="2"/>
    <w:basedOn w:val="TableNormal"/>
    <w:rsid w:val="00CF6503"/>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1">
    <w:name w:val="1"/>
    <w:basedOn w:val="TableNormal"/>
    <w:rsid w:val="00CF6503"/>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character" w:customStyle="1" w:styleId="Hyperlink1">
    <w:name w:val="Hyperlink.1"/>
    <w:basedOn w:val="None"/>
    <w:rsid w:val="00CF6503"/>
    <w:rPr>
      <w:b/>
      <w:bCs/>
      <w:color w:val="333333"/>
      <w:spacing w:val="0"/>
      <w:w w:val="100"/>
      <w:position w:val="-1"/>
      <w:u w:val="single" w:color="333333"/>
      <w:effect w:val="none"/>
      <w:vertAlign w:val="baseline"/>
      <w:cs w:val="0"/>
      <w:em w:val="none"/>
      <w:lang w:val="en-US"/>
      <w14:textOutline w14:w="0" w14:cap="rnd" w14:cmpd="sng" w14:algn="ctr">
        <w14:noFill/>
        <w14:prstDash w14:val="solid"/>
        <w14:bevel/>
      </w14:textOutline>
    </w:rPr>
  </w:style>
  <w:style w:type="paragraph" w:styleId="CommentSubject">
    <w:name w:val="annotation subject"/>
    <w:basedOn w:val="CommentText"/>
    <w:next w:val="CommentText"/>
    <w:link w:val="CommentSubjectChar"/>
    <w:uiPriority w:val="99"/>
    <w:semiHidden/>
    <w:unhideWhenUsed/>
    <w:rsid w:val="00CF6503"/>
    <w:pPr>
      <w:pBdr>
        <w:top w:val="nil"/>
        <w:left w:val="nil"/>
        <w:bottom w:val="nil"/>
        <w:right w:val="nil"/>
        <w:between w:val="nil"/>
        <w:bar w:val="nil"/>
      </w:pBdr>
    </w:pPr>
    <w:rPr>
      <w:rFonts w:eastAsia="Arial Unicode MS"/>
      <w:b/>
      <w:bCs/>
      <w:bdr w:val="nil"/>
    </w:rPr>
  </w:style>
  <w:style w:type="character" w:customStyle="1" w:styleId="CommentSubjectChar">
    <w:name w:val="Comment Subject Char"/>
    <w:basedOn w:val="CommentTextChar"/>
    <w:link w:val="CommentSubject"/>
    <w:uiPriority w:val="99"/>
    <w:semiHidden/>
    <w:rsid w:val="00CF6503"/>
    <w:rPr>
      <w:rFonts w:ascii="Times New Roman" w:eastAsia="Arial Unicode MS" w:hAnsi="Times New Roman" w:cs="Times New Roman"/>
      <w:b/>
      <w:bCs/>
      <w:sz w:val="20"/>
      <w:szCs w:val="20"/>
      <w:bdr w:val="nil"/>
      <w:lang w:bidi="ar-SA"/>
    </w:rPr>
  </w:style>
  <w:style w:type="paragraph" w:customStyle="1" w:styleId="HeaderFooter">
    <w:name w:val="Header &amp; Footer"/>
    <w:rsid w:val="00BE6F33"/>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sz w:val="24"/>
      <w:szCs w:val="24"/>
      <w:bdr w:val="nil"/>
      <w14:textOutline w14:w="0" w14:cap="flat" w14:cmpd="sng" w14:algn="ctr">
        <w14:noFill/>
        <w14:prstDash w14:val="solid"/>
        <w14:bevel/>
      </w14:textOutline>
    </w:rPr>
  </w:style>
  <w:style w:type="paragraph" w:customStyle="1" w:styleId="chapter-color">
    <w:name w:val="chapter-color"/>
    <w:rsid w:val="00BE6F33"/>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rPr>
  </w:style>
  <w:style w:type="paragraph" w:styleId="Revision">
    <w:name w:val="Revision"/>
    <w:hidden/>
    <w:uiPriority w:val="99"/>
    <w:semiHidden/>
    <w:rsid w:val="00CF6503"/>
    <w:pPr>
      <w:spacing w:after="0" w:line="240" w:lineRule="auto"/>
    </w:pPr>
    <w:rPr>
      <w:rFonts w:ascii="Times New Roman" w:eastAsia="Times New Roman" w:hAnsi="Times New Roman" w:cs="Times New Roman"/>
      <w:position w:val="-1"/>
      <w:sz w:val="24"/>
      <w:szCs w:val="24"/>
      <w:lang w:bidi="ar-SA"/>
    </w:rPr>
  </w:style>
  <w:style w:type="paragraph" w:customStyle="1" w:styleId="segmenttext">
    <w:name w:val="segmenttext"/>
    <w:basedOn w:val="Normal"/>
    <w:rsid w:val="009F2CF5"/>
    <w:pPr>
      <w:suppressAutoHyphens w:val="0"/>
      <w:spacing w:before="100" w:beforeAutospacing="1" w:after="100" w:afterAutospacing="1" w:line="240" w:lineRule="auto"/>
      <w:ind w:leftChars="0" w:left="0" w:firstLineChars="0" w:firstLine="0"/>
      <w:textDirection w:val="lrTb"/>
      <w:textAlignment w:val="auto"/>
      <w:outlineLvl w:val="9"/>
    </w:pPr>
    <w:rPr>
      <w:position w:val="0"/>
    </w:rPr>
  </w:style>
  <w:style w:type="character" w:styleId="FollowedHyperlink">
    <w:name w:val="FollowedHyperlink"/>
    <w:basedOn w:val="DefaultParagraphFont"/>
    <w:uiPriority w:val="99"/>
    <w:semiHidden/>
    <w:unhideWhenUsed/>
    <w:rsid w:val="00A02A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116">
      <w:bodyDiv w:val="1"/>
      <w:marLeft w:val="0"/>
      <w:marRight w:val="0"/>
      <w:marTop w:val="0"/>
      <w:marBottom w:val="0"/>
      <w:divBdr>
        <w:top w:val="none" w:sz="0" w:space="0" w:color="auto"/>
        <w:left w:val="none" w:sz="0" w:space="0" w:color="auto"/>
        <w:bottom w:val="none" w:sz="0" w:space="0" w:color="auto"/>
        <w:right w:val="none" w:sz="0" w:space="0" w:color="auto"/>
      </w:divBdr>
      <w:divsChild>
        <w:div w:id="832912974">
          <w:marLeft w:val="0"/>
          <w:marRight w:val="0"/>
          <w:marTop w:val="0"/>
          <w:marBottom w:val="0"/>
          <w:divBdr>
            <w:top w:val="none" w:sz="0" w:space="0" w:color="auto"/>
            <w:left w:val="none" w:sz="0" w:space="0" w:color="auto"/>
            <w:bottom w:val="none" w:sz="0" w:space="0" w:color="auto"/>
            <w:right w:val="none" w:sz="0" w:space="0" w:color="auto"/>
          </w:divBdr>
        </w:div>
        <w:div w:id="843738717">
          <w:marLeft w:val="0"/>
          <w:marRight w:val="0"/>
          <w:marTop w:val="0"/>
          <w:marBottom w:val="0"/>
          <w:divBdr>
            <w:top w:val="none" w:sz="0" w:space="0" w:color="auto"/>
            <w:left w:val="none" w:sz="0" w:space="0" w:color="auto"/>
            <w:bottom w:val="none" w:sz="0" w:space="0" w:color="auto"/>
            <w:right w:val="none" w:sz="0" w:space="0" w:color="auto"/>
          </w:divBdr>
        </w:div>
        <w:div w:id="984700772">
          <w:marLeft w:val="0"/>
          <w:marRight w:val="0"/>
          <w:marTop w:val="0"/>
          <w:marBottom w:val="0"/>
          <w:divBdr>
            <w:top w:val="none" w:sz="0" w:space="0" w:color="auto"/>
            <w:left w:val="none" w:sz="0" w:space="0" w:color="auto"/>
            <w:bottom w:val="none" w:sz="0" w:space="0" w:color="auto"/>
            <w:right w:val="none" w:sz="0" w:space="0" w:color="auto"/>
          </w:divBdr>
        </w:div>
        <w:div w:id="1414398690">
          <w:marLeft w:val="0"/>
          <w:marRight w:val="0"/>
          <w:marTop w:val="0"/>
          <w:marBottom w:val="0"/>
          <w:divBdr>
            <w:top w:val="none" w:sz="0" w:space="0" w:color="auto"/>
            <w:left w:val="none" w:sz="0" w:space="0" w:color="auto"/>
            <w:bottom w:val="none" w:sz="0" w:space="0" w:color="auto"/>
            <w:right w:val="none" w:sz="0" w:space="0" w:color="auto"/>
          </w:divBdr>
        </w:div>
      </w:divsChild>
    </w:div>
    <w:div w:id="57637437">
      <w:bodyDiv w:val="1"/>
      <w:marLeft w:val="0"/>
      <w:marRight w:val="0"/>
      <w:marTop w:val="0"/>
      <w:marBottom w:val="0"/>
      <w:divBdr>
        <w:top w:val="none" w:sz="0" w:space="0" w:color="auto"/>
        <w:left w:val="none" w:sz="0" w:space="0" w:color="auto"/>
        <w:bottom w:val="none" w:sz="0" w:space="0" w:color="auto"/>
        <w:right w:val="none" w:sz="0" w:space="0" w:color="auto"/>
      </w:divBdr>
    </w:div>
    <w:div w:id="171385875">
      <w:bodyDiv w:val="1"/>
      <w:marLeft w:val="0"/>
      <w:marRight w:val="0"/>
      <w:marTop w:val="0"/>
      <w:marBottom w:val="0"/>
      <w:divBdr>
        <w:top w:val="none" w:sz="0" w:space="0" w:color="auto"/>
        <w:left w:val="none" w:sz="0" w:space="0" w:color="auto"/>
        <w:bottom w:val="none" w:sz="0" w:space="0" w:color="auto"/>
        <w:right w:val="none" w:sz="0" w:space="0" w:color="auto"/>
      </w:divBdr>
    </w:div>
    <w:div w:id="259415722">
      <w:bodyDiv w:val="1"/>
      <w:marLeft w:val="0"/>
      <w:marRight w:val="0"/>
      <w:marTop w:val="0"/>
      <w:marBottom w:val="0"/>
      <w:divBdr>
        <w:top w:val="none" w:sz="0" w:space="0" w:color="auto"/>
        <w:left w:val="none" w:sz="0" w:space="0" w:color="auto"/>
        <w:bottom w:val="none" w:sz="0" w:space="0" w:color="auto"/>
        <w:right w:val="none" w:sz="0" w:space="0" w:color="auto"/>
      </w:divBdr>
    </w:div>
    <w:div w:id="749889024">
      <w:bodyDiv w:val="1"/>
      <w:marLeft w:val="0"/>
      <w:marRight w:val="0"/>
      <w:marTop w:val="0"/>
      <w:marBottom w:val="0"/>
      <w:divBdr>
        <w:top w:val="none" w:sz="0" w:space="0" w:color="auto"/>
        <w:left w:val="none" w:sz="0" w:space="0" w:color="auto"/>
        <w:bottom w:val="none" w:sz="0" w:space="0" w:color="auto"/>
        <w:right w:val="none" w:sz="0" w:space="0" w:color="auto"/>
      </w:divBdr>
    </w:div>
    <w:div w:id="785197627">
      <w:bodyDiv w:val="1"/>
      <w:marLeft w:val="0"/>
      <w:marRight w:val="0"/>
      <w:marTop w:val="0"/>
      <w:marBottom w:val="0"/>
      <w:divBdr>
        <w:top w:val="none" w:sz="0" w:space="0" w:color="auto"/>
        <w:left w:val="none" w:sz="0" w:space="0" w:color="auto"/>
        <w:bottom w:val="none" w:sz="0" w:space="0" w:color="auto"/>
        <w:right w:val="none" w:sz="0" w:space="0" w:color="auto"/>
      </w:divBdr>
    </w:div>
    <w:div w:id="1141001243">
      <w:bodyDiv w:val="1"/>
      <w:marLeft w:val="0"/>
      <w:marRight w:val="0"/>
      <w:marTop w:val="0"/>
      <w:marBottom w:val="0"/>
      <w:divBdr>
        <w:top w:val="none" w:sz="0" w:space="0" w:color="auto"/>
        <w:left w:val="none" w:sz="0" w:space="0" w:color="auto"/>
        <w:bottom w:val="none" w:sz="0" w:space="0" w:color="auto"/>
        <w:right w:val="none" w:sz="0" w:space="0" w:color="auto"/>
      </w:divBdr>
    </w:div>
    <w:div w:id="1172721968">
      <w:bodyDiv w:val="1"/>
      <w:marLeft w:val="0"/>
      <w:marRight w:val="0"/>
      <w:marTop w:val="0"/>
      <w:marBottom w:val="0"/>
      <w:divBdr>
        <w:top w:val="none" w:sz="0" w:space="0" w:color="auto"/>
        <w:left w:val="none" w:sz="0" w:space="0" w:color="auto"/>
        <w:bottom w:val="none" w:sz="0" w:space="0" w:color="auto"/>
        <w:right w:val="none" w:sz="0" w:space="0" w:color="auto"/>
      </w:divBdr>
    </w:div>
    <w:div w:id="1625886058">
      <w:bodyDiv w:val="1"/>
      <w:marLeft w:val="0"/>
      <w:marRight w:val="0"/>
      <w:marTop w:val="0"/>
      <w:marBottom w:val="0"/>
      <w:divBdr>
        <w:top w:val="none" w:sz="0" w:space="0" w:color="auto"/>
        <w:left w:val="none" w:sz="0" w:space="0" w:color="auto"/>
        <w:bottom w:val="none" w:sz="0" w:space="0" w:color="auto"/>
        <w:right w:val="none" w:sz="0" w:space="0" w:color="auto"/>
      </w:divBdr>
    </w:div>
    <w:div w:id="1644700770">
      <w:bodyDiv w:val="1"/>
      <w:marLeft w:val="0"/>
      <w:marRight w:val="0"/>
      <w:marTop w:val="0"/>
      <w:marBottom w:val="0"/>
      <w:divBdr>
        <w:top w:val="none" w:sz="0" w:space="0" w:color="auto"/>
        <w:left w:val="none" w:sz="0" w:space="0" w:color="auto"/>
        <w:bottom w:val="none" w:sz="0" w:space="0" w:color="auto"/>
        <w:right w:val="none" w:sz="0" w:space="0" w:color="auto"/>
      </w:divBdr>
    </w:div>
    <w:div w:id="1870751158">
      <w:bodyDiv w:val="1"/>
      <w:marLeft w:val="0"/>
      <w:marRight w:val="0"/>
      <w:marTop w:val="0"/>
      <w:marBottom w:val="0"/>
      <w:divBdr>
        <w:top w:val="none" w:sz="0" w:space="0" w:color="auto"/>
        <w:left w:val="none" w:sz="0" w:space="0" w:color="auto"/>
        <w:bottom w:val="none" w:sz="0" w:space="0" w:color="auto"/>
        <w:right w:val="none" w:sz="0" w:space="0" w:color="auto"/>
      </w:divBdr>
    </w:div>
    <w:div w:id="2129465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topics\rava" TargetMode="External"/><Relationship Id="rId18" Type="http://schemas.openxmlformats.org/officeDocument/2006/relationships/hyperlink" Target="file:///C:\topics\rava" TargetMode="External"/><Relationship Id="rId26" Type="http://schemas.openxmlformats.org/officeDocument/2006/relationships/hyperlink" Target="https://he.wikisource.org/wiki/%D7%A7%D7%98%D7%92%D7%95%D7%A8%D7%99%D7%94:%D7%A8%D7%91%D7%90" TargetMode="External"/><Relationship Id="rId3" Type="http://schemas.openxmlformats.org/officeDocument/2006/relationships/numbering" Target="numbering.xml"/><Relationship Id="rId21" Type="http://schemas.openxmlformats.org/officeDocument/2006/relationships/hyperlink" Target="file:///C:\topics\rava" TargetMode="External"/><Relationship Id="rId34"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file:///C:\topics\ravina-(i)" TargetMode="External"/><Relationship Id="rId17" Type="http://schemas.openxmlformats.org/officeDocument/2006/relationships/hyperlink" Target="file:///C:\topics\abaye" TargetMode="External"/><Relationship Id="rId25" Type="http://schemas.openxmlformats.org/officeDocument/2006/relationships/hyperlink" Target="https://he.wikisource.org/wiki/%D7%A7%D7%98%D7%92%D7%95%D7%A8%D7%99%D7%94:%D7%90%D7%91%D7%99%D7%99"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file:///C:\topics\rav-adda-b-ahavah-(i)" TargetMode="External"/><Relationship Id="rId20" Type="http://schemas.openxmlformats.org/officeDocument/2006/relationships/hyperlink" Target="file:///C:\topics\rav-adda-b-ahavah-(i)"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Exodus.16.8" TargetMode="External"/><Relationship Id="rId24" Type="http://schemas.openxmlformats.org/officeDocument/2006/relationships/hyperlink" Target="https://he.wikisource.org/wiki/%D7%A7%D7%98%D7%92%D7%95%D7%A8%D7%99%D7%94:%D7%A8%D7%91_%D7%90%D7%93%D7%90_%D7%91%D7%A8_%D7%90%D7%94%D7%91%D7%94" TargetMode="External"/><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file:///C:\topics\rava" TargetMode="External"/><Relationship Id="rId23" Type="http://schemas.openxmlformats.org/officeDocument/2006/relationships/hyperlink" Target="file:///C:\Deuteronomy.5.12" TargetMode="External"/><Relationship Id="rId28" Type="http://schemas.openxmlformats.org/officeDocument/2006/relationships/hyperlink" Target="https://he.wikisource.org/wiki/%D7%A7%D7%98%D7%92%D7%95%D7%A8%D7%99%D7%94:%D7%93%D7%91%D7%A8%D7%99%D7%9D_%D7%94_%D7%99%D7%90" TargetMode="External"/><Relationship Id="rId36" Type="http://schemas.openxmlformats.org/officeDocument/2006/relationships/theme" Target="theme/theme1.xml"/><Relationship Id="rId10" Type="http://schemas.openxmlformats.org/officeDocument/2006/relationships/hyperlink" Target="https://www.sefaria.org/Kiddushin.34a.1" TargetMode="External"/><Relationship Id="rId19" Type="http://schemas.openxmlformats.org/officeDocument/2006/relationships/hyperlink" Target="file:///C:\topics\abaye" TargetMode="External"/><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sefaria.org/Kiddushin.34a.1" TargetMode="External"/><Relationship Id="rId14" Type="http://schemas.openxmlformats.org/officeDocument/2006/relationships/hyperlink" Target="file:///C:\topics\ravina-(i)" TargetMode="External"/><Relationship Id="rId22" Type="http://schemas.openxmlformats.org/officeDocument/2006/relationships/hyperlink" Target="file:///C:\Exodus.20.8" TargetMode="External"/><Relationship Id="rId27" Type="http://schemas.openxmlformats.org/officeDocument/2006/relationships/hyperlink" Target="https://he.wikisource.org/wiki/%D7%A7%D7%98%D7%92%D7%95%D7%A8%D7%99%D7%94:%D7%A9%D7%9E%D7%95%D7%AA_%D7%9B_%D7%96"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s://en.wikipedia.org/wiki/Shabbat" TargetMode="External"/><Relationship Id="rId2" Type="http://schemas.openxmlformats.org/officeDocument/2006/relationships/hyperlink" Target="https://en.wikipedia.org/wiki/Jewish_holiday" TargetMode="External"/><Relationship Id="rId1" Type="http://schemas.openxmlformats.org/officeDocument/2006/relationships/hyperlink" Target="https://en.wikipedia.org/wiki/Jewish" TargetMode="External"/><Relationship Id="rId4" Type="http://schemas.openxmlformats.org/officeDocument/2006/relationships/hyperlink" Target="https://en.wikipedia.org/wiki/Matzo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6rfF1MW0Uh0IeRk+9uHuZ2XOoQ==">AMUW2mUuSpWUTIgaoBcV7Ui+UDaK1cuvj0HrpqNS0F91eomUKOyseF3tw4PAdKx5CacoLMwun5Sndt5pQQayZQJIjx/u/vzlw4TG1cUvrWfKCrxH+J/cRLM=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E5DFCFC-4844-4516-9C35-CADC4D85F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2173</TotalTime>
  <Pages>28</Pages>
  <Words>16650</Words>
  <Characters>84255</Characters>
  <Application>Microsoft Office Word</Application>
  <DocSecurity>0</DocSecurity>
  <Lines>1337</Lines>
  <Paragraphs>343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Amaru</dc:creator>
  <cp:keywords/>
  <dc:description/>
  <cp:lastModifiedBy>.</cp:lastModifiedBy>
  <cp:revision>37</cp:revision>
  <cp:lastPrinted>2021-11-29T08:14:00Z</cp:lastPrinted>
  <dcterms:created xsi:type="dcterms:W3CDTF">2021-12-12T11:50:00Z</dcterms:created>
  <dcterms:modified xsi:type="dcterms:W3CDTF">2022-02-21T09:26:00Z</dcterms:modified>
</cp:coreProperties>
</file>