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4CDD" w14:textId="77777777" w:rsidR="003E5EA4" w:rsidRPr="00411046" w:rsidRDefault="003E5EA4" w:rsidP="00411046">
      <w:pPr>
        <w:pStyle w:val="1"/>
        <w:jc w:val="center"/>
        <w:rPr>
          <w:rFonts w:eastAsia="Calibri"/>
          <w:rtl/>
          <w:lang w:bidi="he-IL"/>
        </w:rPr>
      </w:pPr>
      <w:r w:rsidRPr="00411046">
        <w:rPr>
          <w:rFonts w:eastAsia="Calibri"/>
        </w:rPr>
        <w:t>S̲h̲ayk̲h̲ Muḥammad Hās̲h̲im al-Bag̲h̲dādī (d. 1415/1995)</w:t>
      </w:r>
    </w:p>
    <w:p w14:paraId="791F76AD" w14:textId="79E920D2" w:rsidR="003E5EA4" w:rsidRPr="00411046" w:rsidRDefault="003E5EA4" w:rsidP="00411046">
      <w:pPr>
        <w:pStyle w:val="1"/>
        <w:jc w:val="center"/>
        <w:rPr>
          <w:rFonts w:eastAsia="Calibri"/>
          <w:lang w:bidi="ar-JO"/>
        </w:rPr>
      </w:pPr>
      <w:r w:rsidRPr="00411046">
        <w:rPr>
          <w:rFonts w:eastAsia="Calibri"/>
          <w:lang w:bidi="ar-JO"/>
        </w:rPr>
        <w:t xml:space="preserve">His Mystical Personality and </w:t>
      </w:r>
      <w:r w:rsidR="00ED1B76">
        <w:rPr>
          <w:rFonts w:eastAsia="Calibri"/>
          <w:lang w:bidi="ar-JO"/>
        </w:rPr>
        <w:t>Ṣūfī</w:t>
      </w:r>
      <w:r w:rsidRPr="00411046">
        <w:rPr>
          <w:rFonts w:eastAsia="Calibri"/>
          <w:lang w:bidi="ar-JO"/>
        </w:rPr>
        <w:t xml:space="preserve"> Doctrine</w:t>
      </w:r>
    </w:p>
    <w:p w14:paraId="4718B41F" w14:textId="77777777" w:rsidR="00EB3063" w:rsidRPr="00411046" w:rsidRDefault="003E5EA4" w:rsidP="00ED1B76">
      <w:pPr>
        <w:pStyle w:val="2"/>
        <w:rPr>
          <w:rFonts w:eastAsia="Calibri"/>
          <w:b w:val="0"/>
          <w:lang w:eastAsia="x-none" w:bidi="he-IL"/>
        </w:rPr>
      </w:pPr>
      <w:r w:rsidRPr="00411046">
        <w:rPr>
          <w:rFonts w:eastAsia="Calibri"/>
        </w:rPr>
        <w:t>Abstract</w:t>
      </w:r>
    </w:p>
    <w:p w14:paraId="19C2EB0C" w14:textId="407AC540" w:rsidR="00EB3063" w:rsidRPr="00411046" w:rsidRDefault="00EB3063" w:rsidP="00411046">
      <w:pPr>
        <w:rPr>
          <w:lang w:bidi="he-IL"/>
        </w:rPr>
      </w:pPr>
      <w:r w:rsidRPr="00411046">
        <w:rPr>
          <w:lang w:bidi="he-IL"/>
        </w:rPr>
        <w:t xml:space="preserve">This study’s main focus is modern Palestinian </w:t>
      </w:r>
      <w:r w:rsidR="00ED1B76">
        <w:rPr>
          <w:lang w:bidi="he-IL"/>
        </w:rPr>
        <w:t>Ṣūfī</w:t>
      </w:r>
      <w:r w:rsidRPr="00411046">
        <w:rPr>
          <w:lang w:bidi="he-IL"/>
        </w:rPr>
        <w:t xml:space="preserve">sm in the twentieth century and its revival, aiming to present </w:t>
      </w:r>
      <w:r w:rsidR="00411046" w:rsidRPr="00411046">
        <w:rPr>
          <w:lang w:bidi="he-IL"/>
        </w:rPr>
        <w:t xml:space="preserve">some </w:t>
      </w:r>
      <w:r w:rsidRPr="00411046">
        <w:rPr>
          <w:lang w:bidi="he-IL"/>
        </w:rPr>
        <w:t>significant information and fill a lacuna in this field of research. Existing literature dedicate</w:t>
      </w:r>
      <w:r w:rsidR="00411046">
        <w:rPr>
          <w:lang w:bidi="he-IL"/>
        </w:rPr>
        <w:t>s</w:t>
      </w:r>
      <w:r w:rsidRPr="00411046">
        <w:rPr>
          <w:lang w:bidi="he-IL"/>
        </w:rPr>
        <w:t xml:space="preserve"> almost no attention to </w:t>
      </w:r>
      <w:r w:rsidRPr="00411046">
        <w:rPr>
          <w:i/>
          <w:iCs/>
          <w:lang w:bidi="he-IL"/>
        </w:rPr>
        <w:t>Al-Tar</w:t>
      </w:r>
      <w:r w:rsidR="00ED1B76">
        <w:rPr>
          <w:rFonts w:cstheme="majorBidi"/>
          <w:i/>
          <w:iCs/>
          <w:lang w:bidi="he-IL"/>
        </w:rPr>
        <w:t>ī</w:t>
      </w:r>
      <w:r w:rsidRPr="00411046">
        <w:rPr>
          <w:i/>
          <w:iCs/>
          <w:lang w:bidi="he-IL"/>
        </w:rPr>
        <w:t>ka Al-Qad</w:t>
      </w:r>
      <w:r w:rsidR="00411046">
        <w:rPr>
          <w:i/>
          <w:iCs/>
          <w:lang w:bidi="he-IL"/>
        </w:rPr>
        <w:t>i</w:t>
      </w:r>
      <w:r w:rsidRPr="00411046">
        <w:rPr>
          <w:i/>
          <w:iCs/>
          <w:lang w:bidi="he-IL"/>
        </w:rPr>
        <w:t>r</w:t>
      </w:r>
      <w:r w:rsidR="00ED1B76">
        <w:rPr>
          <w:rFonts w:cstheme="majorBidi"/>
          <w:i/>
          <w:iCs/>
          <w:lang w:bidi="he-IL"/>
        </w:rPr>
        <w:t>ī</w:t>
      </w:r>
      <w:r w:rsidR="00411046" w:rsidRPr="00411046">
        <w:rPr>
          <w:i/>
          <w:iCs/>
          <w:lang w:bidi="he-IL"/>
        </w:rPr>
        <w:t>y</w:t>
      </w:r>
      <w:r w:rsidRPr="00411046">
        <w:rPr>
          <w:i/>
          <w:iCs/>
          <w:lang w:bidi="he-IL"/>
        </w:rPr>
        <w:t xml:space="preserve">ya </w:t>
      </w:r>
      <w:r w:rsidRPr="00411046">
        <w:rPr>
          <w:lang w:bidi="he-IL"/>
        </w:rPr>
        <w:t>– the Qad</w:t>
      </w:r>
      <w:r w:rsidR="00ED1B76">
        <w:rPr>
          <w:lang w:bidi="he-IL"/>
        </w:rPr>
        <w:t>i</w:t>
      </w:r>
      <w:r w:rsidRPr="00411046">
        <w:rPr>
          <w:lang w:bidi="he-IL"/>
        </w:rPr>
        <w:t>r</w:t>
      </w:r>
      <w:r w:rsidR="00ED1B76">
        <w:rPr>
          <w:rFonts w:cstheme="majorBidi"/>
          <w:lang w:bidi="he-IL"/>
        </w:rPr>
        <w:t>ī</w:t>
      </w:r>
      <w:r w:rsidRPr="00411046">
        <w:rPr>
          <w:lang w:bidi="he-IL"/>
        </w:rPr>
        <w:t xml:space="preserve"> order of Palestine – and the </w:t>
      </w:r>
      <w:r w:rsidR="00ED1B76">
        <w:rPr>
          <w:lang w:bidi="he-IL"/>
        </w:rPr>
        <w:t>Ṣūfī</w:t>
      </w:r>
      <w:r w:rsidRPr="00411046">
        <w:rPr>
          <w:lang w:bidi="he-IL"/>
        </w:rPr>
        <w:t xml:space="preserve"> teachings of </w:t>
      </w:r>
      <w:r w:rsidRPr="00411046">
        <w:rPr>
          <w:u w:val="single"/>
          <w:lang w:bidi="he-IL"/>
        </w:rPr>
        <w:t>Sh</w:t>
      </w:r>
      <w:r w:rsidRPr="00411046">
        <w:rPr>
          <w:lang w:bidi="he-IL"/>
        </w:rPr>
        <w:t>ay</w:t>
      </w:r>
      <w:r w:rsidRPr="00411046">
        <w:rPr>
          <w:u w:val="single"/>
          <w:lang w:bidi="he-IL"/>
        </w:rPr>
        <w:t>kh</w:t>
      </w:r>
      <w:r w:rsidRPr="00411046">
        <w:rPr>
          <w:lang w:bidi="he-IL"/>
        </w:rPr>
        <w:t xml:space="preserve"> Muḥammad Hās̲h̲im </w:t>
      </w:r>
      <w:bookmarkStart w:id="0" w:name="_Hlk490903362"/>
      <w:r w:rsidRPr="00411046">
        <w:rPr>
          <w:lang w:bidi="he-IL"/>
        </w:rPr>
        <w:t>Al-Ba</w:t>
      </w:r>
      <w:r w:rsidRPr="00411046">
        <w:rPr>
          <w:u w:val="single"/>
          <w:lang w:bidi="he-IL"/>
        </w:rPr>
        <w:t>gh</w:t>
      </w:r>
      <w:r w:rsidRPr="00411046">
        <w:rPr>
          <w:lang w:bidi="he-IL"/>
        </w:rPr>
        <w:t xml:space="preserve">dādī, </w:t>
      </w:r>
      <w:bookmarkEnd w:id="0"/>
      <w:r w:rsidRPr="00411046">
        <w:rPr>
          <w:lang w:bidi="he-IL"/>
        </w:rPr>
        <w:t xml:space="preserve">who headed </w:t>
      </w:r>
      <w:r w:rsidR="00ED1B76">
        <w:rPr>
          <w:lang w:bidi="he-IL"/>
        </w:rPr>
        <w:t>the order</w:t>
      </w:r>
      <w:r w:rsidRPr="00411046">
        <w:rPr>
          <w:lang w:bidi="he-IL"/>
        </w:rPr>
        <w:t xml:space="preserve"> in Jerusalem from 1935, and probably until his death in 1995. The study will explore Al-Ba</w:t>
      </w:r>
      <w:r w:rsidRPr="00411046">
        <w:rPr>
          <w:u w:val="single"/>
          <w:lang w:bidi="he-IL"/>
        </w:rPr>
        <w:t>gh</w:t>
      </w:r>
      <w:r w:rsidRPr="00411046">
        <w:rPr>
          <w:lang w:bidi="he-IL"/>
        </w:rPr>
        <w:t xml:space="preserve">dādī’s mystical personality; analyze his </w:t>
      </w:r>
      <w:r w:rsidR="00ED1B76">
        <w:rPr>
          <w:lang w:bidi="he-IL"/>
        </w:rPr>
        <w:t>Ṣūfī</w:t>
      </w:r>
      <w:r w:rsidRPr="00411046">
        <w:rPr>
          <w:lang w:bidi="he-IL"/>
        </w:rPr>
        <w:t xml:space="preserve"> teaching</w:t>
      </w:r>
      <w:r w:rsidR="00ED1B76">
        <w:rPr>
          <w:lang w:bidi="he-IL"/>
        </w:rPr>
        <w:t>s</w:t>
      </w:r>
      <w:r w:rsidRPr="00411046">
        <w:rPr>
          <w:lang w:bidi="he-IL"/>
        </w:rPr>
        <w:t xml:space="preserve"> as reflected in his books, and particularly </w:t>
      </w:r>
      <w:r w:rsidRPr="00411046">
        <w:rPr>
          <w:i/>
          <w:iCs/>
          <w:lang w:bidi="he-IL"/>
        </w:rPr>
        <w:t>Dustūr al-Wilāya wa-Marāqi al-ʿInāya</w:t>
      </w:r>
      <w:r w:rsidRPr="00411046">
        <w:rPr>
          <w:lang w:bidi="he-IL"/>
        </w:rPr>
        <w:t xml:space="preserve"> and </w:t>
      </w:r>
      <w:r w:rsidRPr="00411046">
        <w:rPr>
          <w:i/>
          <w:iCs/>
          <w:u w:val="single"/>
          <w:lang w:bidi="he-IL"/>
        </w:rPr>
        <w:t>Sh</w:t>
      </w:r>
      <w:r w:rsidRPr="00411046">
        <w:rPr>
          <w:i/>
          <w:iCs/>
          <w:lang w:bidi="he-IL"/>
        </w:rPr>
        <w:t>arḥ Ṣiya</w:t>
      </w:r>
      <w:r w:rsidRPr="00411046">
        <w:rPr>
          <w:i/>
          <w:iCs/>
          <w:u w:val="single"/>
          <w:lang w:bidi="he-IL"/>
        </w:rPr>
        <w:t>gh</w:t>
      </w:r>
      <w:r w:rsidRPr="00411046">
        <w:rPr>
          <w:i/>
          <w:iCs/>
          <w:lang w:bidi="he-IL"/>
        </w:rPr>
        <w:t xml:space="preserve"> al-Ṣalawāt ‘alā Sayd al-Sādāt</w:t>
      </w:r>
      <w:r w:rsidRPr="00411046">
        <w:rPr>
          <w:lang w:bidi="he-IL"/>
        </w:rPr>
        <w:t>; reveal continuance and transformations in his views; and evaluate his religious, social, and cultural contribution to the Muslim population in Israel and in Palestine.</w:t>
      </w:r>
    </w:p>
    <w:p w14:paraId="65BFE068" w14:textId="087BE5FC" w:rsidR="00BA39BB" w:rsidRPr="00411046" w:rsidRDefault="00BA39BB" w:rsidP="00ED1B76">
      <w:pPr>
        <w:rPr>
          <w:lang w:bidi="he-IL"/>
        </w:rPr>
      </w:pPr>
      <w:r w:rsidRPr="00411046">
        <w:rPr>
          <w:lang w:bidi="he-IL"/>
        </w:rPr>
        <w:t>The goal of this study is twofold: to trace Al-Ba</w:t>
      </w:r>
      <w:r w:rsidRPr="00411046">
        <w:rPr>
          <w:u w:val="single"/>
          <w:lang w:bidi="he-IL"/>
        </w:rPr>
        <w:t>gh</w:t>
      </w:r>
      <w:r w:rsidRPr="00411046">
        <w:rPr>
          <w:lang w:bidi="he-IL"/>
        </w:rPr>
        <w:t xml:space="preserve">dādī’s mystical personality, while also presenting a historical-philological analysis of his </w:t>
      </w:r>
      <w:r w:rsidR="00ED1B76">
        <w:rPr>
          <w:lang w:bidi="he-IL"/>
        </w:rPr>
        <w:t>Ṣūfī</w:t>
      </w:r>
      <w:r w:rsidRPr="00411046">
        <w:rPr>
          <w:lang w:bidi="he-IL"/>
        </w:rPr>
        <w:t xml:space="preserve"> teachings. Both will be done by in-depth reading of his books, as well as testimonies and interviews of </w:t>
      </w:r>
      <w:r w:rsidRPr="00ED1B76">
        <w:rPr>
          <w:i/>
          <w:iCs/>
          <w:lang w:bidi="he-IL"/>
        </w:rPr>
        <w:t>Al-Murid</w:t>
      </w:r>
      <w:r w:rsidR="00ED1B76">
        <w:rPr>
          <w:rFonts w:cstheme="majorBidi"/>
          <w:i/>
          <w:iCs/>
          <w:lang w:bidi="he-IL"/>
        </w:rPr>
        <w:t>ū</w:t>
      </w:r>
      <w:r w:rsidRPr="00ED1B76">
        <w:rPr>
          <w:i/>
          <w:iCs/>
          <w:lang w:bidi="he-IL"/>
        </w:rPr>
        <w:t>n</w:t>
      </w:r>
      <w:r w:rsidRPr="00411046">
        <w:rPr>
          <w:lang w:bidi="he-IL"/>
        </w:rPr>
        <w:t xml:space="preserve"> – his </w:t>
      </w:r>
      <w:r w:rsidR="00ED1B76">
        <w:rPr>
          <w:lang w:bidi="he-IL"/>
        </w:rPr>
        <w:t>followers</w:t>
      </w:r>
      <w:r w:rsidRPr="00411046">
        <w:rPr>
          <w:lang w:bidi="he-IL"/>
        </w:rPr>
        <w:t xml:space="preserve">. </w:t>
      </w:r>
      <w:bookmarkStart w:id="1" w:name="_Hlk490995090"/>
      <w:r w:rsidRPr="00411046">
        <w:rPr>
          <w:lang w:bidi="he-IL"/>
        </w:rPr>
        <w:t>Al-Ba</w:t>
      </w:r>
      <w:r w:rsidRPr="00411046">
        <w:rPr>
          <w:u w:val="single"/>
          <w:lang w:bidi="he-IL"/>
        </w:rPr>
        <w:t>gh</w:t>
      </w:r>
      <w:r w:rsidRPr="00411046">
        <w:rPr>
          <w:lang w:bidi="he-IL"/>
        </w:rPr>
        <w:t>dādī</w:t>
      </w:r>
      <w:bookmarkEnd w:id="1"/>
      <w:r w:rsidRPr="00411046">
        <w:rPr>
          <w:lang w:bidi="he-IL"/>
        </w:rPr>
        <w:t xml:space="preserve"> was not only a </w:t>
      </w:r>
      <w:r w:rsidR="00ED1B76">
        <w:rPr>
          <w:lang w:bidi="he-IL"/>
        </w:rPr>
        <w:t>Ṣūfī</w:t>
      </w:r>
      <w:r w:rsidRPr="00411046">
        <w:rPr>
          <w:lang w:bidi="he-IL"/>
        </w:rPr>
        <w:t xml:space="preserve"> theoretic thinker, but also a mystic, who documented his mystical experiences in a reach, </w:t>
      </w:r>
      <w:r w:rsidR="00ED1B76">
        <w:rPr>
          <w:lang w:bidi="he-IL"/>
        </w:rPr>
        <w:t>implicit</w:t>
      </w:r>
      <w:r w:rsidRPr="00411046">
        <w:rPr>
          <w:lang w:bidi="he-IL"/>
        </w:rPr>
        <w:t xml:space="preserve"> language. The study will also include a comparison between Al-Ba</w:t>
      </w:r>
      <w:r w:rsidRPr="00411046">
        <w:rPr>
          <w:u w:val="single"/>
          <w:lang w:bidi="he-IL"/>
        </w:rPr>
        <w:t>gh</w:t>
      </w:r>
      <w:r w:rsidRPr="00411046">
        <w:rPr>
          <w:lang w:bidi="he-IL"/>
        </w:rPr>
        <w:t>dādī and one of his sources of inspiration, Al-</w:t>
      </w:r>
      <w:r w:rsidRPr="00411046">
        <w:rPr>
          <w:u w:val="single"/>
          <w:lang w:bidi="he-IL"/>
        </w:rPr>
        <w:t>Sh</w:t>
      </w:r>
      <w:r w:rsidRPr="00411046">
        <w:rPr>
          <w:lang w:bidi="he-IL"/>
        </w:rPr>
        <w:t>ay</w:t>
      </w:r>
      <w:r w:rsidRPr="00411046">
        <w:rPr>
          <w:u w:val="single"/>
          <w:lang w:bidi="he-IL"/>
        </w:rPr>
        <w:t>kh</w:t>
      </w:r>
      <w:r w:rsidRPr="00411046">
        <w:rPr>
          <w:lang w:bidi="he-IL"/>
        </w:rPr>
        <w:t xml:space="preserve"> Al-Akbar – the Great </w:t>
      </w:r>
      <w:r w:rsidRPr="00ED1B76">
        <w:rPr>
          <w:u w:val="single"/>
          <w:lang w:bidi="he-IL"/>
        </w:rPr>
        <w:t>Sh</w:t>
      </w:r>
      <w:r w:rsidRPr="00411046">
        <w:rPr>
          <w:lang w:bidi="he-IL"/>
        </w:rPr>
        <w:t>ay</w:t>
      </w:r>
      <w:r w:rsidRPr="00ED1B76">
        <w:rPr>
          <w:u w:val="single"/>
          <w:lang w:bidi="he-IL"/>
        </w:rPr>
        <w:t>kh</w:t>
      </w:r>
      <w:r w:rsidRPr="00411046">
        <w:rPr>
          <w:lang w:bidi="he-IL"/>
        </w:rPr>
        <w:t xml:space="preserve"> Ibn Al-Arab</w:t>
      </w:r>
      <w:r w:rsidR="00ED1B76">
        <w:rPr>
          <w:rFonts w:cstheme="majorBidi"/>
          <w:lang w:bidi="he-IL"/>
        </w:rPr>
        <w:t>ī</w:t>
      </w:r>
      <w:r w:rsidRPr="00411046">
        <w:rPr>
          <w:lang w:bidi="he-IL"/>
        </w:rPr>
        <w:t xml:space="preserve"> (d. 1240/638). Ibn Al-Arab</w:t>
      </w:r>
      <w:r w:rsidR="00ED1B76">
        <w:rPr>
          <w:rFonts w:cstheme="majorBidi"/>
          <w:lang w:bidi="he-IL"/>
        </w:rPr>
        <w:t>ī</w:t>
      </w:r>
      <w:r w:rsidRPr="00411046">
        <w:rPr>
          <w:lang w:bidi="he-IL"/>
        </w:rPr>
        <w:t xml:space="preserve"> is considered to be the greatest </w:t>
      </w:r>
      <w:r w:rsidR="00ED1B76">
        <w:rPr>
          <w:lang w:bidi="he-IL"/>
        </w:rPr>
        <w:t>Ṣūfī</w:t>
      </w:r>
      <w:r w:rsidRPr="00411046">
        <w:rPr>
          <w:lang w:bidi="he-IL"/>
        </w:rPr>
        <w:t xml:space="preserve"> </w:t>
      </w:r>
      <w:r w:rsidRPr="00ED1B76">
        <w:rPr>
          <w:u w:val="single"/>
          <w:lang w:bidi="he-IL"/>
        </w:rPr>
        <w:t>Sh</w:t>
      </w:r>
      <w:r w:rsidRPr="00411046">
        <w:rPr>
          <w:lang w:bidi="he-IL"/>
        </w:rPr>
        <w:t>ay</w:t>
      </w:r>
      <w:r w:rsidRPr="00ED1B76">
        <w:rPr>
          <w:u w:val="single"/>
          <w:lang w:bidi="he-IL"/>
        </w:rPr>
        <w:t>kh</w:t>
      </w:r>
      <w:r w:rsidRPr="00411046">
        <w:rPr>
          <w:lang w:bidi="he-IL"/>
        </w:rPr>
        <w:t xml:space="preserve"> of all times, whose mark on </w:t>
      </w:r>
      <w:r w:rsidR="00ED1B76">
        <w:rPr>
          <w:lang w:bidi="he-IL"/>
        </w:rPr>
        <w:t>Ṣūfī</w:t>
      </w:r>
      <w:r w:rsidRPr="00411046">
        <w:rPr>
          <w:lang w:bidi="he-IL"/>
        </w:rPr>
        <w:t xml:space="preserve">sm is evident until today. I will try to </w:t>
      </w:r>
      <w:r w:rsidR="00ED1B76">
        <w:rPr>
          <w:lang w:bidi="he-IL"/>
        </w:rPr>
        <w:t>find out</w:t>
      </w:r>
      <w:r w:rsidRPr="00411046">
        <w:rPr>
          <w:lang w:bidi="he-IL"/>
        </w:rPr>
        <w:t xml:space="preserve"> whether </w:t>
      </w:r>
      <w:r w:rsidRPr="00ED1B76">
        <w:rPr>
          <w:lang w:bidi="he-IL"/>
        </w:rPr>
        <w:t>Al-Ba</w:t>
      </w:r>
      <w:r w:rsidRPr="00ED1B76">
        <w:rPr>
          <w:u w:val="single"/>
          <w:lang w:bidi="he-IL"/>
        </w:rPr>
        <w:t>gh</w:t>
      </w:r>
      <w:r w:rsidRPr="00ED1B76">
        <w:rPr>
          <w:lang w:bidi="he-IL"/>
        </w:rPr>
        <w:t>dādī</w:t>
      </w:r>
      <w:r w:rsidR="00ED1B76">
        <w:rPr>
          <w:lang w:bidi="he-IL"/>
        </w:rPr>
        <w:t xml:space="preserve"> </w:t>
      </w:r>
      <w:r w:rsidRPr="00411046">
        <w:rPr>
          <w:lang w:bidi="he-IL"/>
        </w:rPr>
        <w:t>followed Al-Arab</w:t>
      </w:r>
      <w:r w:rsidR="00ED1B76">
        <w:rPr>
          <w:rFonts w:cstheme="majorBidi"/>
          <w:lang w:bidi="he-IL"/>
        </w:rPr>
        <w:t>ī</w:t>
      </w:r>
      <w:r w:rsidRPr="00411046">
        <w:rPr>
          <w:lang w:bidi="he-IL"/>
        </w:rPr>
        <w:t xml:space="preserve">’s </w:t>
      </w:r>
      <w:r w:rsidR="00ED1B76">
        <w:rPr>
          <w:lang w:bidi="he-IL"/>
        </w:rPr>
        <w:t>path</w:t>
      </w:r>
      <w:r w:rsidRPr="00411046">
        <w:rPr>
          <w:lang w:bidi="he-IL"/>
        </w:rPr>
        <w:t>, or paved his own.</w:t>
      </w:r>
    </w:p>
    <w:p w14:paraId="0D10E6B4" w14:textId="0358A207" w:rsidR="00BA39BB" w:rsidRPr="00411046" w:rsidRDefault="00BA39BB" w:rsidP="00ED1B76">
      <w:pPr>
        <w:rPr>
          <w:lang w:bidi="he-IL"/>
        </w:rPr>
      </w:pPr>
      <w:r w:rsidRPr="00411046">
        <w:rPr>
          <w:lang w:bidi="he-IL"/>
        </w:rPr>
        <w:lastRenderedPageBreak/>
        <w:t xml:space="preserve">Furthermore, </w:t>
      </w:r>
      <w:r w:rsidR="008A0599" w:rsidRPr="00411046">
        <w:rPr>
          <w:lang w:bidi="he-IL"/>
        </w:rPr>
        <w:t xml:space="preserve">I will discuss the mutual influences between </w:t>
      </w:r>
      <w:r w:rsidRPr="00411046">
        <w:rPr>
          <w:lang w:bidi="he-IL"/>
        </w:rPr>
        <w:t xml:space="preserve">these two realms – </w:t>
      </w:r>
      <w:bookmarkStart w:id="2" w:name="_Hlk490995228"/>
      <w:r w:rsidR="00ED1B76" w:rsidRPr="00ED1B76">
        <w:rPr>
          <w:lang w:bidi="he-IL"/>
        </w:rPr>
        <w:t>Al-Ba</w:t>
      </w:r>
      <w:r w:rsidR="00ED1B76" w:rsidRPr="00ED1B76">
        <w:rPr>
          <w:u w:val="single"/>
          <w:lang w:bidi="he-IL"/>
        </w:rPr>
        <w:t>gh</w:t>
      </w:r>
      <w:r w:rsidR="00ED1B76" w:rsidRPr="00ED1B76">
        <w:rPr>
          <w:lang w:bidi="he-IL"/>
        </w:rPr>
        <w:t>dādī</w:t>
      </w:r>
      <w:bookmarkEnd w:id="2"/>
      <w:r w:rsidRPr="00411046">
        <w:rPr>
          <w:lang w:bidi="he-IL"/>
        </w:rPr>
        <w:t>’s mystical personalit</w:t>
      </w:r>
      <w:r w:rsidR="008A0599" w:rsidRPr="00411046">
        <w:rPr>
          <w:lang w:bidi="he-IL"/>
        </w:rPr>
        <w:t xml:space="preserve">y and his </w:t>
      </w:r>
      <w:r w:rsidR="00ED1B76">
        <w:rPr>
          <w:lang w:bidi="he-IL"/>
        </w:rPr>
        <w:t>Ṣūfī</w:t>
      </w:r>
      <w:r w:rsidR="008A0599" w:rsidRPr="00411046">
        <w:rPr>
          <w:lang w:bidi="he-IL"/>
        </w:rPr>
        <w:t xml:space="preserve"> teachings, exploring the way</w:t>
      </w:r>
      <w:r w:rsidR="00ED1B76">
        <w:rPr>
          <w:lang w:bidi="he-IL"/>
        </w:rPr>
        <w:t>s in which</w:t>
      </w:r>
      <w:r w:rsidR="008A0599" w:rsidRPr="00411046">
        <w:rPr>
          <w:lang w:bidi="he-IL"/>
        </w:rPr>
        <w:t xml:space="preserve"> his </w:t>
      </w:r>
      <w:r w:rsidR="00ED1B76">
        <w:rPr>
          <w:lang w:bidi="he-IL"/>
        </w:rPr>
        <w:t>Ṣūfī</w:t>
      </w:r>
      <w:r w:rsidR="008A0599" w:rsidRPr="00411046">
        <w:rPr>
          <w:lang w:bidi="he-IL"/>
        </w:rPr>
        <w:t>-spiritual teaching was affected and shaped by his mystical personality.</w:t>
      </w:r>
    </w:p>
    <w:p w14:paraId="5C6F309A" w14:textId="786764D3" w:rsidR="008A0599" w:rsidRPr="00411046" w:rsidRDefault="00ED1B76" w:rsidP="00ED1B76">
      <w:pPr>
        <w:pStyle w:val="2"/>
        <w:rPr>
          <w:rFonts w:eastAsia="Calibri"/>
          <w:lang w:bidi="he-IL"/>
        </w:rPr>
      </w:pPr>
      <w:r>
        <w:rPr>
          <w:rFonts w:eastAsia="Calibri"/>
          <w:lang w:bidi="he-IL"/>
        </w:rPr>
        <w:t>M</w:t>
      </w:r>
      <w:r w:rsidR="008A0599" w:rsidRPr="00411046">
        <w:rPr>
          <w:rFonts w:eastAsia="Calibri"/>
          <w:lang w:bidi="he-IL"/>
        </w:rPr>
        <w:t>y research questions</w:t>
      </w:r>
      <w:r>
        <w:rPr>
          <w:rFonts w:eastAsia="Calibri"/>
          <w:lang w:bidi="he-IL"/>
        </w:rPr>
        <w:t xml:space="preserve"> are thus</w:t>
      </w:r>
      <w:r w:rsidR="008A0599" w:rsidRPr="00411046">
        <w:rPr>
          <w:rFonts w:eastAsia="Calibri"/>
          <w:lang w:bidi="he-IL"/>
        </w:rPr>
        <w:t>:</w:t>
      </w:r>
    </w:p>
    <w:p w14:paraId="30A85A0A" w14:textId="47273A20" w:rsidR="008A0599" w:rsidRPr="00411046" w:rsidRDefault="008A0599" w:rsidP="00ED1B76">
      <w:pPr>
        <w:keepNext/>
        <w:spacing w:line="360" w:lineRule="auto"/>
        <w:rPr>
          <w:rFonts w:eastAsia="Calibri" w:cstheme="majorBidi"/>
          <w:lang w:eastAsia="x-none" w:bidi="he-IL"/>
        </w:rPr>
      </w:pPr>
      <w:r w:rsidRPr="00411046">
        <w:rPr>
          <w:rFonts w:eastAsia="Calibri" w:cstheme="majorBidi"/>
          <w:lang w:eastAsia="x-none" w:bidi="he-IL"/>
        </w:rPr>
        <w:t xml:space="preserve">1. The traits of </w:t>
      </w:r>
      <w:r w:rsidR="00ED1B76" w:rsidRPr="00ED1B76">
        <w:rPr>
          <w:rFonts w:eastAsia="Calibri" w:cstheme="majorBidi"/>
          <w:lang w:eastAsia="x-none" w:bidi="he-IL"/>
        </w:rPr>
        <w:t>Al-Ba</w:t>
      </w:r>
      <w:r w:rsidR="00ED1B76" w:rsidRPr="00ED1B76">
        <w:rPr>
          <w:rFonts w:eastAsia="Calibri" w:cstheme="majorBidi"/>
          <w:u w:val="single"/>
          <w:lang w:eastAsia="x-none" w:bidi="he-IL"/>
        </w:rPr>
        <w:t>gh</w:t>
      </w:r>
      <w:r w:rsidR="00ED1B76" w:rsidRPr="00ED1B76">
        <w:rPr>
          <w:rFonts w:eastAsia="Calibri" w:cstheme="majorBidi"/>
          <w:lang w:eastAsia="x-none" w:bidi="he-IL"/>
        </w:rPr>
        <w:t>dādī</w:t>
      </w:r>
      <w:r w:rsidRPr="00411046">
        <w:rPr>
          <w:rFonts w:eastAsia="Calibri" w:cstheme="majorBidi"/>
          <w:lang w:eastAsia="x-none" w:bidi="he-IL"/>
        </w:rPr>
        <w:t>’s mystical personality.</w:t>
      </w:r>
    </w:p>
    <w:p w14:paraId="45930028" w14:textId="6713EB1E" w:rsidR="008A0599" w:rsidRPr="00411046" w:rsidRDefault="008A0599" w:rsidP="008A0599">
      <w:pPr>
        <w:keepNext/>
        <w:spacing w:line="360" w:lineRule="auto"/>
        <w:rPr>
          <w:rFonts w:eastAsia="Calibri" w:cstheme="majorBidi"/>
          <w:lang w:eastAsia="x-none" w:bidi="he-IL"/>
        </w:rPr>
      </w:pPr>
      <w:r w:rsidRPr="00411046">
        <w:rPr>
          <w:rFonts w:eastAsia="Calibri" w:cstheme="majorBidi"/>
          <w:lang w:eastAsia="x-none" w:bidi="he-IL"/>
        </w:rPr>
        <w:t xml:space="preserve">2. Analysis of his </w:t>
      </w:r>
      <w:r w:rsidR="00ED1B76">
        <w:rPr>
          <w:rFonts w:eastAsia="Calibri" w:cstheme="majorBidi"/>
          <w:lang w:eastAsia="x-none" w:bidi="he-IL"/>
        </w:rPr>
        <w:t>Ṣūfī</w:t>
      </w:r>
      <w:r w:rsidRPr="00411046">
        <w:rPr>
          <w:rFonts w:eastAsia="Calibri" w:cstheme="majorBidi"/>
          <w:lang w:eastAsia="x-none" w:bidi="he-IL"/>
        </w:rPr>
        <w:t xml:space="preserve"> teachings based on </w:t>
      </w:r>
      <w:r w:rsidRPr="00411046">
        <w:rPr>
          <w:rFonts w:eastAsia="Calibri" w:cstheme="majorBidi"/>
          <w:i/>
          <w:iCs/>
          <w:lang w:eastAsia="x-none" w:bidi="he-IL"/>
        </w:rPr>
        <w:t>Dustūr al-Wilāya wa-Marāqi al-ʿInāya</w:t>
      </w:r>
      <w:r w:rsidRPr="00411046">
        <w:rPr>
          <w:rFonts w:eastAsia="Calibri" w:cstheme="majorBidi"/>
          <w:lang w:eastAsia="x-none" w:bidi="he-IL"/>
        </w:rPr>
        <w:t xml:space="preserve"> and </w:t>
      </w:r>
      <w:r w:rsidRPr="00411046">
        <w:rPr>
          <w:rFonts w:eastAsia="Calibri" w:cstheme="majorBidi"/>
          <w:i/>
          <w:iCs/>
          <w:u w:val="single"/>
          <w:lang w:eastAsia="x-none" w:bidi="he-IL"/>
        </w:rPr>
        <w:t>Sh</w:t>
      </w:r>
      <w:r w:rsidRPr="00411046">
        <w:rPr>
          <w:rFonts w:eastAsia="Calibri" w:cstheme="majorBidi"/>
          <w:i/>
          <w:iCs/>
          <w:lang w:eastAsia="x-none" w:bidi="he-IL"/>
        </w:rPr>
        <w:t>arḥ Ṣiya</w:t>
      </w:r>
      <w:r w:rsidRPr="00411046">
        <w:rPr>
          <w:rFonts w:eastAsia="Calibri" w:cstheme="majorBidi"/>
          <w:i/>
          <w:iCs/>
          <w:u w:val="single"/>
          <w:lang w:eastAsia="x-none" w:bidi="he-IL"/>
        </w:rPr>
        <w:t>gh</w:t>
      </w:r>
      <w:r w:rsidRPr="00411046">
        <w:rPr>
          <w:rFonts w:eastAsia="Calibri" w:cstheme="majorBidi"/>
          <w:i/>
          <w:iCs/>
          <w:lang w:eastAsia="x-none" w:bidi="he-IL"/>
        </w:rPr>
        <w:t xml:space="preserve"> al-Ṣalawāt ‘alā Sayd al-Sādāt</w:t>
      </w:r>
      <w:r w:rsidRPr="00411046">
        <w:rPr>
          <w:rFonts w:eastAsia="Calibri" w:cstheme="majorBidi"/>
          <w:lang w:eastAsia="x-none" w:bidi="he-IL"/>
        </w:rPr>
        <w:t>.</w:t>
      </w:r>
    </w:p>
    <w:p w14:paraId="3379E628" w14:textId="7D8B899A" w:rsidR="008A0599" w:rsidRPr="00411046" w:rsidRDefault="008A0599" w:rsidP="00ED1B76">
      <w:pPr>
        <w:keepNext/>
        <w:spacing w:line="360" w:lineRule="auto"/>
        <w:rPr>
          <w:rFonts w:eastAsia="Calibri" w:cstheme="majorBidi"/>
          <w:lang w:eastAsia="x-none" w:bidi="he-IL"/>
        </w:rPr>
      </w:pPr>
      <w:r w:rsidRPr="00411046">
        <w:rPr>
          <w:rFonts w:eastAsia="Calibri" w:cstheme="majorBidi"/>
          <w:lang w:eastAsia="x-none" w:bidi="he-IL"/>
        </w:rPr>
        <w:t xml:space="preserve">3. </w:t>
      </w:r>
      <w:bookmarkStart w:id="3" w:name="_Hlk490995527"/>
      <w:r w:rsidR="00ED1B76" w:rsidRPr="00ED1B76">
        <w:rPr>
          <w:rFonts w:eastAsia="Calibri" w:cstheme="majorBidi"/>
          <w:lang w:eastAsia="x-none" w:bidi="he-IL"/>
        </w:rPr>
        <w:t>Al-Ba</w:t>
      </w:r>
      <w:r w:rsidR="00ED1B76" w:rsidRPr="00ED1B76">
        <w:rPr>
          <w:rFonts w:eastAsia="Calibri" w:cstheme="majorBidi"/>
          <w:u w:val="single"/>
          <w:lang w:eastAsia="x-none" w:bidi="he-IL"/>
        </w:rPr>
        <w:t>gh</w:t>
      </w:r>
      <w:r w:rsidR="00ED1B76" w:rsidRPr="00ED1B76">
        <w:rPr>
          <w:rFonts w:eastAsia="Calibri" w:cstheme="majorBidi"/>
          <w:lang w:eastAsia="x-none" w:bidi="he-IL"/>
        </w:rPr>
        <w:t>dādī</w:t>
      </w:r>
      <w:bookmarkEnd w:id="3"/>
      <w:r w:rsidRPr="00411046">
        <w:rPr>
          <w:rFonts w:eastAsia="Calibri" w:cstheme="majorBidi"/>
          <w:lang w:eastAsia="x-none" w:bidi="he-IL"/>
        </w:rPr>
        <w:t xml:space="preserve">’s </w:t>
      </w:r>
      <w:r w:rsidR="00ED1B76">
        <w:rPr>
          <w:rFonts w:eastAsia="Calibri" w:cstheme="majorBidi"/>
          <w:lang w:eastAsia="x-none" w:bidi="he-IL"/>
        </w:rPr>
        <w:t>Ṣūfī</w:t>
      </w:r>
      <w:r w:rsidRPr="00411046">
        <w:rPr>
          <w:rFonts w:eastAsia="Calibri" w:cstheme="majorBidi"/>
          <w:lang w:eastAsia="x-none" w:bidi="he-IL"/>
        </w:rPr>
        <w:t>-spiritual teachings as shaped by his personality.</w:t>
      </w:r>
    </w:p>
    <w:p w14:paraId="667F6E63" w14:textId="377B4B62" w:rsidR="008A0599" w:rsidRPr="00411046" w:rsidRDefault="008A0599" w:rsidP="00ED1B76">
      <w:pPr>
        <w:keepNext/>
        <w:spacing w:line="360" w:lineRule="auto"/>
        <w:rPr>
          <w:rFonts w:eastAsia="Calibri" w:cstheme="majorBidi"/>
          <w:lang w:eastAsia="x-none" w:bidi="he-IL"/>
        </w:rPr>
      </w:pPr>
      <w:r w:rsidRPr="00411046">
        <w:rPr>
          <w:rFonts w:eastAsia="Calibri" w:cstheme="majorBidi"/>
          <w:lang w:eastAsia="x-none" w:bidi="he-IL"/>
        </w:rPr>
        <w:t xml:space="preserve">4. Assessing the influence of </w:t>
      </w:r>
      <w:r w:rsidR="00BA39BB" w:rsidRPr="00ED1B76">
        <w:rPr>
          <w:rFonts w:eastAsia="Calibri" w:cstheme="majorBidi"/>
          <w:lang w:eastAsia="x-none" w:bidi="he-IL"/>
        </w:rPr>
        <w:t>Ibn Al-Arab</w:t>
      </w:r>
      <w:r w:rsidR="00ED1B76" w:rsidRPr="00ED1B76">
        <w:rPr>
          <w:rFonts w:eastAsia="Calibri" w:cstheme="majorBidi"/>
          <w:lang w:eastAsia="x-none" w:bidi="he-IL"/>
        </w:rPr>
        <w:t>ī</w:t>
      </w:r>
      <w:r w:rsidRPr="00411046">
        <w:rPr>
          <w:rFonts w:eastAsia="Calibri" w:cstheme="majorBidi"/>
          <w:lang w:eastAsia="x-none" w:bidi="he-IL"/>
        </w:rPr>
        <w:t>.</w:t>
      </w:r>
    </w:p>
    <w:p w14:paraId="41BAAE59" w14:textId="77777777" w:rsidR="008A0599" w:rsidRPr="00411046" w:rsidRDefault="008A0599" w:rsidP="00ED1B76">
      <w:pPr>
        <w:pStyle w:val="2"/>
        <w:rPr>
          <w:rFonts w:eastAsia="Calibri"/>
          <w:lang w:bidi="he-IL"/>
        </w:rPr>
      </w:pPr>
      <w:r w:rsidRPr="00411046">
        <w:rPr>
          <w:rFonts w:eastAsia="Calibri"/>
          <w:lang w:bidi="he-IL"/>
        </w:rPr>
        <w:t>Research method</w:t>
      </w:r>
    </w:p>
    <w:p w14:paraId="31BF52C4" w14:textId="1D85A47A" w:rsidR="008A0599" w:rsidRPr="00411046" w:rsidRDefault="003D70F2" w:rsidP="00ED1B76">
      <w:pPr>
        <w:rPr>
          <w:lang w:bidi="he-IL"/>
        </w:rPr>
      </w:pPr>
      <w:r w:rsidRPr="00411046">
        <w:rPr>
          <w:lang w:bidi="he-IL"/>
        </w:rPr>
        <w:t xml:space="preserve">The core of my thesis </w:t>
      </w:r>
      <w:r w:rsidR="00ED1B76">
        <w:rPr>
          <w:lang w:bidi="he-IL"/>
        </w:rPr>
        <w:t>is</w:t>
      </w:r>
      <w:r w:rsidRPr="00411046">
        <w:rPr>
          <w:lang w:bidi="he-IL"/>
        </w:rPr>
        <w:t xml:space="preserve"> a historical-philological analysis of </w:t>
      </w:r>
      <w:r w:rsidR="00ED1B76" w:rsidRPr="00ED1B76">
        <w:rPr>
          <w:lang w:bidi="he-IL"/>
        </w:rPr>
        <w:t>Al-Ba</w:t>
      </w:r>
      <w:r w:rsidR="00ED1B76" w:rsidRPr="00ED1B76">
        <w:rPr>
          <w:u w:val="single"/>
          <w:lang w:bidi="he-IL"/>
        </w:rPr>
        <w:t>gh</w:t>
      </w:r>
      <w:r w:rsidR="00ED1B76" w:rsidRPr="00ED1B76">
        <w:rPr>
          <w:lang w:bidi="he-IL"/>
        </w:rPr>
        <w:t>dādī</w:t>
      </w:r>
      <w:r w:rsidRPr="00411046">
        <w:rPr>
          <w:lang w:bidi="he-IL"/>
        </w:rPr>
        <w:t xml:space="preserve">’s written works. </w:t>
      </w:r>
      <w:r w:rsidR="00750E16" w:rsidRPr="00411046">
        <w:rPr>
          <w:lang w:bidi="he-IL"/>
        </w:rPr>
        <w:t xml:space="preserve">Those </w:t>
      </w:r>
      <w:r w:rsidR="00ED1B76">
        <w:rPr>
          <w:lang w:bidi="he-IL"/>
        </w:rPr>
        <w:t>are</w:t>
      </w:r>
      <w:r w:rsidR="00750E16" w:rsidRPr="00411046">
        <w:rPr>
          <w:lang w:bidi="he-IL"/>
        </w:rPr>
        <w:t xml:space="preserve"> discussed in comparison with other </w:t>
      </w:r>
      <w:r w:rsidR="00ED1B76">
        <w:rPr>
          <w:lang w:bidi="he-IL"/>
        </w:rPr>
        <w:t>Ṣūfī</w:t>
      </w:r>
      <w:r w:rsidR="00750E16" w:rsidRPr="00411046">
        <w:rPr>
          <w:lang w:bidi="he-IL"/>
        </w:rPr>
        <w:t xml:space="preserve"> works, to highlight his unique ideas and original contribution. For that, I used varied sources: the Qur</w:t>
      </w:r>
      <w:r w:rsidR="00ED1B76">
        <w:rPr>
          <w:lang w:bidi="he-IL"/>
        </w:rPr>
        <w:t>’</w:t>
      </w:r>
      <w:r w:rsidR="00750E16" w:rsidRPr="00411046">
        <w:rPr>
          <w:lang w:bidi="he-IL"/>
        </w:rPr>
        <w:t xml:space="preserve">an, Sunni and </w:t>
      </w:r>
      <w:r w:rsidR="00ED1B76">
        <w:rPr>
          <w:lang w:bidi="he-IL"/>
        </w:rPr>
        <w:t>Ṣūfī</w:t>
      </w:r>
      <w:r w:rsidR="00750E16" w:rsidRPr="00411046">
        <w:rPr>
          <w:lang w:bidi="he-IL"/>
        </w:rPr>
        <w:t xml:space="preserve"> Qur</w:t>
      </w:r>
      <w:r w:rsidR="00ED1B76">
        <w:rPr>
          <w:lang w:bidi="he-IL"/>
        </w:rPr>
        <w:t>’</w:t>
      </w:r>
      <w:r w:rsidR="00750E16" w:rsidRPr="00411046">
        <w:rPr>
          <w:lang w:bidi="he-IL"/>
        </w:rPr>
        <w:t xml:space="preserve">an interpretations, </w:t>
      </w:r>
      <w:r w:rsidR="00ED1B76">
        <w:rPr>
          <w:lang w:bidi="he-IL"/>
        </w:rPr>
        <w:t xml:space="preserve">the </w:t>
      </w:r>
      <w:r w:rsidR="00750E16" w:rsidRPr="00411046">
        <w:rPr>
          <w:lang w:bidi="he-IL"/>
        </w:rPr>
        <w:t>Hadi</w:t>
      </w:r>
      <w:r w:rsidR="00750E16" w:rsidRPr="00ED1B76">
        <w:rPr>
          <w:u w:val="single"/>
          <w:lang w:bidi="he-IL"/>
        </w:rPr>
        <w:t>th</w:t>
      </w:r>
      <w:r w:rsidR="00750E16" w:rsidRPr="00411046">
        <w:rPr>
          <w:lang w:bidi="he-IL"/>
        </w:rPr>
        <w:t xml:space="preserve">, classical </w:t>
      </w:r>
      <w:r w:rsidR="00ED1B76">
        <w:rPr>
          <w:lang w:bidi="he-IL"/>
        </w:rPr>
        <w:t>Ṣūfī</w:t>
      </w:r>
      <w:r w:rsidR="00750E16" w:rsidRPr="00411046">
        <w:rPr>
          <w:lang w:bidi="he-IL"/>
        </w:rPr>
        <w:t xml:space="preserve"> literature, historical literature and doctrine works. All of them appear in the bibliography.</w:t>
      </w:r>
    </w:p>
    <w:p w14:paraId="13D6F928" w14:textId="46E92628" w:rsidR="00750E16" w:rsidRPr="00411046" w:rsidRDefault="00750E16" w:rsidP="00ED1B76">
      <w:pPr>
        <w:rPr>
          <w:lang w:bidi="he-IL"/>
        </w:rPr>
      </w:pPr>
      <w:r w:rsidRPr="00411046">
        <w:rPr>
          <w:lang w:bidi="he-IL"/>
        </w:rPr>
        <w:t>In addition, I used other secondary sources from the field of mystical experience research in religious science</w:t>
      </w:r>
      <w:r w:rsidR="00ED1B76">
        <w:rPr>
          <w:lang w:bidi="he-IL"/>
        </w:rPr>
        <w:t>,</w:t>
      </w:r>
      <w:r w:rsidRPr="00411046">
        <w:rPr>
          <w:lang w:bidi="he-IL"/>
        </w:rPr>
        <w:t xml:space="preserve"> to try and understand the uniqueness of </w:t>
      </w:r>
      <w:r w:rsidR="00ED1B76" w:rsidRPr="00ED1B76">
        <w:rPr>
          <w:lang w:bidi="he-IL"/>
        </w:rPr>
        <w:t>Al-Ba</w:t>
      </w:r>
      <w:r w:rsidR="00ED1B76" w:rsidRPr="00ED1B76">
        <w:rPr>
          <w:u w:val="single"/>
          <w:lang w:bidi="he-IL"/>
        </w:rPr>
        <w:t>gh</w:t>
      </w:r>
      <w:r w:rsidR="00ED1B76" w:rsidRPr="00ED1B76">
        <w:rPr>
          <w:lang w:bidi="he-IL"/>
        </w:rPr>
        <w:t>dādī</w:t>
      </w:r>
      <w:r w:rsidRPr="00411046">
        <w:rPr>
          <w:lang w:bidi="he-IL"/>
        </w:rPr>
        <w:t xml:space="preserve">’s mystical personality and </w:t>
      </w:r>
      <w:r w:rsidR="00ED1B76">
        <w:rPr>
          <w:lang w:bidi="he-IL"/>
        </w:rPr>
        <w:t>Ṣūfī</w:t>
      </w:r>
      <w:r w:rsidRPr="00411046">
        <w:rPr>
          <w:lang w:bidi="he-IL"/>
        </w:rPr>
        <w:t xml:space="preserve"> teachings.</w:t>
      </w:r>
    </w:p>
    <w:p w14:paraId="39211FBD" w14:textId="62D036D3" w:rsidR="00750E16" w:rsidRPr="00411046" w:rsidRDefault="00750E16" w:rsidP="00ED1B76">
      <w:pPr>
        <w:rPr>
          <w:rtl/>
          <w:lang w:bidi="he-IL"/>
        </w:rPr>
      </w:pPr>
      <w:r w:rsidRPr="00411046">
        <w:rPr>
          <w:lang w:bidi="he-IL"/>
        </w:rPr>
        <w:t>Beyond written sources, I found it necessary to interview key members of the Qad</w:t>
      </w:r>
      <w:r w:rsidR="00ED1B76">
        <w:rPr>
          <w:lang w:bidi="he-IL"/>
        </w:rPr>
        <w:t>i</w:t>
      </w:r>
      <w:r w:rsidRPr="00411046">
        <w:rPr>
          <w:lang w:bidi="he-IL"/>
        </w:rPr>
        <w:t>r</w:t>
      </w:r>
      <w:r w:rsidR="00ED1B76">
        <w:rPr>
          <w:rFonts w:cstheme="majorBidi"/>
          <w:lang w:bidi="he-IL"/>
        </w:rPr>
        <w:t>ī</w:t>
      </w:r>
      <w:r w:rsidRPr="00411046">
        <w:rPr>
          <w:lang w:bidi="he-IL"/>
        </w:rPr>
        <w:t xml:space="preserve"> order</w:t>
      </w:r>
      <w:r w:rsidR="00ED1B76">
        <w:rPr>
          <w:lang w:bidi="he-IL"/>
        </w:rPr>
        <w:t xml:space="preserve"> –</w:t>
      </w:r>
      <w:r w:rsidRPr="00411046">
        <w:rPr>
          <w:lang w:bidi="he-IL"/>
        </w:rPr>
        <w:t xml:space="preserve"> </w:t>
      </w:r>
      <w:r w:rsidR="00ED1B76" w:rsidRPr="00ED1B76">
        <w:rPr>
          <w:lang w:bidi="he-IL"/>
        </w:rPr>
        <w:t>Al-Ba</w:t>
      </w:r>
      <w:r w:rsidR="00ED1B76" w:rsidRPr="00ED1B76">
        <w:rPr>
          <w:u w:val="single"/>
          <w:lang w:bidi="he-IL"/>
        </w:rPr>
        <w:t>gh</w:t>
      </w:r>
      <w:r w:rsidR="00ED1B76" w:rsidRPr="00ED1B76">
        <w:rPr>
          <w:lang w:bidi="he-IL"/>
        </w:rPr>
        <w:t>dādī</w:t>
      </w:r>
      <w:r w:rsidRPr="00411046">
        <w:rPr>
          <w:lang w:bidi="he-IL"/>
        </w:rPr>
        <w:t xml:space="preserve">’s </w:t>
      </w:r>
      <w:r w:rsidR="00ED1B76">
        <w:rPr>
          <w:lang w:bidi="he-IL"/>
        </w:rPr>
        <w:t xml:space="preserve">followers and </w:t>
      </w:r>
      <w:r w:rsidRPr="00411046">
        <w:rPr>
          <w:lang w:bidi="he-IL"/>
        </w:rPr>
        <w:t xml:space="preserve">students from Jerusalem, the West Bank, and Israel. These interviews further assisted in tracing a </w:t>
      </w:r>
      <w:r w:rsidR="00ED1B76">
        <w:rPr>
          <w:lang w:bidi="he-IL"/>
        </w:rPr>
        <w:t>comprehensive</w:t>
      </w:r>
      <w:r w:rsidRPr="00411046">
        <w:rPr>
          <w:lang w:bidi="he-IL"/>
        </w:rPr>
        <w:t xml:space="preserve"> picture of </w:t>
      </w:r>
      <w:r w:rsidR="00ED1B76" w:rsidRPr="00ED1B76">
        <w:rPr>
          <w:lang w:bidi="he-IL"/>
        </w:rPr>
        <w:t>Al-Ba</w:t>
      </w:r>
      <w:r w:rsidR="00ED1B76" w:rsidRPr="00ED1B76">
        <w:rPr>
          <w:u w:val="single"/>
          <w:lang w:bidi="he-IL"/>
        </w:rPr>
        <w:t>gh</w:t>
      </w:r>
      <w:r w:rsidR="00ED1B76" w:rsidRPr="00ED1B76">
        <w:rPr>
          <w:lang w:bidi="he-IL"/>
        </w:rPr>
        <w:t>dādī</w:t>
      </w:r>
      <w:r w:rsidRPr="00411046">
        <w:rPr>
          <w:lang w:bidi="he-IL"/>
        </w:rPr>
        <w:t xml:space="preserve">’s mystical personality and </w:t>
      </w:r>
      <w:r w:rsidR="00ED1B76">
        <w:rPr>
          <w:lang w:bidi="he-IL"/>
        </w:rPr>
        <w:t>Ṣūfī</w:t>
      </w:r>
      <w:r w:rsidRPr="00411046">
        <w:rPr>
          <w:lang w:bidi="he-IL"/>
        </w:rPr>
        <w:t xml:space="preserve"> teachings. Finally, I also used electronic information from internet website that discuss th</w:t>
      </w:r>
      <w:r w:rsidR="00ED1B76">
        <w:rPr>
          <w:lang w:bidi="he-IL"/>
        </w:rPr>
        <w:t>e Qadir</w:t>
      </w:r>
      <w:r w:rsidR="00ED1B76">
        <w:rPr>
          <w:rFonts w:cstheme="majorBidi"/>
          <w:lang w:bidi="he-IL"/>
        </w:rPr>
        <w:t>ī</w:t>
      </w:r>
      <w:r w:rsidRPr="00411046">
        <w:rPr>
          <w:lang w:bidi="he-IL"/>
        </w:rPr>
        <w:t xml:space="preserve"> order and particularly </w:t>
      </w:r>
      <w:r w:rsidR="00ED1B76" w:rsidRPr="00ED1B76">
        <w:rPr>
          <w:lang w:bidi="he-IL"/>
        </w:rPr>
        <w:t>Al-Ba</w:t>
      </w:r>
      <w:r w:rsidR="00ED1B76" w:rsidRPr="00ED1B76">
        <w:rPr>
          <w:u w:val="single"/>
          <w:lang w:bidi="he-IL"/>
        </w:rPr>
        <w:t>gh</w:t>
      </w:r>
      <w:r w:rsidR="00ED1B76" w:rsidRPr="00ED1B76">
        <w:rPr>
          <w:lang w:bidi="he-IL"/>
        </w:rPr>
        <w:t>dādī</w:t>
      </w:r>
      <w:r w:rsidRPr="00411046">
        <w:rPr>
          <w:lang w:bidi="he-IL"/>
        </w:rPr>
        <w:t>.</w:t>
      </w:r>
    </w:p>
    <w:p w14:paraId="46CB75F1" w14:textId="77777777" w:rsidR="00750E16" w:rsidRPr="00411046" w:rsidRDefault="00750E16" w:rsidP="00ED1B76">
      <w:pPr>
        <w:pStyle w:val="2"/>
        <w:rPr>
          <w:rFonts w:eastAsia="Calibri"/>
          <w:lang w:bidi="he-IL"/>
        </w:rPr>
      </w:pPr>
      <w:r w:rsidRPr="00411046">
        <w:rPr>
          <w:rFonts w:eastAsia="Calibri"/>
          <w:lang w:bidi="he-IL"/>
        </w:rPr>
        <w:t>This study is important for three main aspects:</w:t>
      </w:r>
    </w:p>
    <w:p w14:paraId="0678880E" w14:textId="179E552D" w:rsidR="00750E16" w:rsidRPr="00411046" w:rsidRDefault="00750E16" w:rsidP="00ED1B76">
      <w:pPr>
        <w:rPr>
          <w:lang w:bidi="he-IL"/>
        </w:rPr>
      </w:pPr>
      <w:r w:rsidRPr="00411046">
        <w:rPr>
          <w:lang w:bidi="he-IL"/>
        </w:rPr>
        <w:t xml:space="preserve">First, </w:t>
      </w:r>
      <w:r w:rsidR="00ED1B76">
        <w:rPr>
          <w:lang w:bidi="he-IL"/>
        </w:rPr>
        <w:t>the study offers a contribution</w:t>
      </w:r>
      <w:r w:rsidRPr="00411046">
        <w:rPr>
          <w:lang w:bidi="he-IL"/>
        </w:rPr>
        <w:t xml:space="preserve"> to the research of Palestinian religious activity during the British Mandate – one of the most neglected </w:t>
      </w:r>
      <w:r w:rsidR="00ED1B76">
        <w:rPr>
          <w:lang w:bidi="he-IL"/>
        </w:rPr>
        <w:t>realms</w:t>
      </w:r>
      <w:r w:rsidRPr="00411046">
        <w:rPr>
          <w:lang w:bidi="he-IL"/>
        </w:rPr>
        <w:t xml:space="preserve"> in the research </w:t>
      </w:r>
      <w:r w:rsidRPr="00411046">
        <w:rPr>
          <w:lang w:bidi="he-IL"/>
        </w:rPr>
        <w:lastRenderedPageBreak/>
        <w:t xml:space="preserve">of modern Islam. </w:t>
      </w:r>
      <w:r w:rsidR="00C5187E" w:rsidRPr="00ED1B76">
        <w:rPr>
          <w:u w:val="single"/>
          <w:lang w:bidi="he-IL"/>
        </w:rPr>
        <w:t>S</w:t>
      </w:r>
      <w:r w:rsidRPr="00ED1B76">
        <w:rPr>
          <w:u w:val="single"/>
          <w:lang w:bidi="he-IL"/>
        </w:rPr>
        <w:t>h</w:t>
      </w:r>
      <w:r w:rsidRPr="00411046">
        <w:rPr>
          <w:lang w:bidi="he-IL"/>
        </w:rPr>
        <w:t>ay</w:t>
      </w:r>
      <w:r w:rsidRPr="00ED1B76">
        <w:rPr>
          <w:u w:val="single"/>
          <w:lang w:bidi="he-IL"/>
        </w:rPr>
        <w:t>kh</w:t>
      </w:r>
      <w:r w:rsidRPr="00411046">
        <w:rPr>
          <w:lang w:bidi="he-IL"/>
        </w:rPr>
        <w:t xml:space="preserve"> </w:t>
      </w:r>
      <w:r w:rsidR="00ED1B76" w:rsidRPr="00ED1B76">
        <w:rPr>
          <w:lang w:bidi="he-IL"/>
        </w:rPr>
        <w:t>Al-Ba</w:t>
      </w:r>
      <w:r w:rsidR="00ED1B76" w:rsidRPr="00ED1B76">
        <w:rPr>
          <w:u w:val="single"/>
          <w:lang w:bidi="he-IL"/>
        </w:rPr>
        <w:t>gh</w:t>
      </w:r>
      <w:r w:rsidR="00ED1B76" w:rsidRPr="00ED1B76">
        <w:rPr>
          <w:lang w:bidi="he-IL"/>
        </w:rPr>
        <w:t>dādī</w:t>
      </w:r>
      <w:r w:rsidRPr="00411046">
        <w:rPr>
          <w:lang w:bidi="he-IL"/>
        </w:rPr>
        <w:t>, a significant religious fig</w:t>
      </w:r>
      <w:r w:rsidR="00C5187E" w:rsidRPr="00411046">
        <w:rPr>
          <w:lang w:bidi="he-IL"/>
        </w:rPr>
        <w:t xml:space="preserve">ure for the Arabs of Palestine during the </w:t>
      </w:r>
      <w:r w:rsidR="00ED1B76" w:rsidRPr="00411046">
        <w:rPr>
          <w:lang w:bidi="he-IL"/>
        </w:rPr>
        <w:t>British</w:t>
      </w:r>
      <w:r w:rsidR="00C5187E" w:rsidRPr="00411046">
        <w:rPr>
          <w:lang w:bidi="he-IL"/>
        </w:rPr>
        <w:t xml:space="preserve"> Mandate and later, has not even a single valuable and comprehensive study dedicated to him, his mystical experiences</w:t>
      </w:r>
      <w:r w:rsidR="00ED1B76">
        <w:rPr>
          <w:lang w:bidi="he-IL"/>
        </w:rPr>
        <w:t>,</w:t>
      </w:r>
      <w:r w:rsidR="00C5187E" w:rsidRPr="00411046">
        <w:rPr>
          <w:lang w:bidi="he-IL"/>
        </w:rPr>
        <w:t xml:space="preserve"> and his oral heritage, which is still preserved by his followers.</w:t>
      </w:r>
    </w:p>
    <w:p w14:paraId="59082AF8" w14:textId="2E445D7E" w:rsidR="00C5187E" w:rsidRPr="00411046" w:rsidRDefault="00C5187E" w:rsidP="00ED1B76">
      <w:pPr>
        <w:rPr>
          <w:lang w:bidi="he-IL"/>
        </w:rPr>
      </w:pPr>
      <w:r w:rsidRPr="00411046">
        <w:rPr>
          <w:lang w:bidi="he-IL"/>
        </w:rPr>
        <w:t xml:space="preserve">Second, the study offers a discussion of the term </w:t>
      </w:r>
      <w:r w:rsidR="001A5DED">
        <w:rPr>
          <w:lang w:bidi="he-IL"/>
        </w:rPr>
        <w:t>Jihād</w:t>
      </w:r>
      <w:r w:rsidRPr="00411046">
        <w:rPr>
          <w:lang w:bidi="he-IL"/>
        </w:rPr>
        <w:t xml:space="preserve">, which has been a key principle in </w:t>
      </w:r>
      <w:r w:rsidR="00ED1B76">
        <w:rPr>
          <w:lang w:bidi="he-IL"/>
        </w:rPr>
        <w:t>Ṣūfī</w:t>
      </w:r>
      <w:r w:rsidRPr="00411046">
        <w:rPr>
          <w:lang w:bidi="he-IL"/>
        </w:rPr>
        <w:t xml:space="preserve"> thought for generations: Since the early days of </w:t>
      </w:r>
      <w:r w:rsidR="00ED1B76">
        <w:rPr>
          <w:lang w:bidi="he-IL"/>
        </w:rPr>
        <w:t>Ṣūfī</w:t>
      </w:r>
      <w:r w:rsidRPr="00411046">
        <w:rPr>
          <w:lang w:bidi="he-IL"/>
        </w:rPr>
        <w:t>sm, it scholars talked of a unique combination between internal-spiritual and external-</w:t>
      </w:r>
      <w:r w:rsidR="00ED1B76">
        <w:rPr>
          <w:lang w:bidi="he-IL"/>
        </w:rPr>
        <w:t>belligerent</w:t>
      </w:r>
      <w:r w:rsidRPr="00411046">
        <w:rPr>
          <w:lang w:bidi="he-IL"/>
        </w:rPr>
        <w:t xml:space="preserve"> </w:t>
      </w:r>
      <w:r w:rsidR="001A5DED">
        <w:rPr>
          <w:lang w:bidi="he-IL"/>
        </w:rPr>
        <w:t>Jihād</w:t>
      </w:r>
      <w:r w:rsidRPr="00411046">
        <w:rPr>
          <w:lang w:bidi="he-IL"/>
        </w:rPr>
        <w:t xml:space="preserve">. It is my conclusion that </w:t>
      </w:r>
      <w:r w:rsidR="00ED1B76" w:rsidRPr="00ED1B76">
        <w:rPr>
          <w:lang w:bidi="he-IL"/>
        </w:rPr>
        <w:t>Al-Ba</w:t>
      </w:r>
      <w:r w:rsidR="00ED1B76" w:rsidRPr="00ED1B76">
        <w:rPr>
          <w:u w:val="single"/>
          <w:lang w:bidi="he-IL"/>
        </w:rPr>
        <w:t>gh</w:t>
      </w:r>
      <w:r w:rsidR="00ED1B76" w:rsidRPr="00ED1B76">
        <w:rPr>
          <w:lang w:bidi="he-IL"/>
        </w:rPr>
        <w:t>dādī</w:t>
      </w:r>
      <w:r w:rsidRPr="00411046">
        <w:rPr>
          <w:lang w:bidi="he-IL"/>
        </w:rPr>
        <w:t xml:space="preserve">s personality represents a combination between </w:t>
      </w:r>
      <w:r w:rsidR="00ED1B76">
        <w:rPr>
          <w:lang w:bidi="he-IL"/>
        </w:rPr>
        <w:t>Ṣūfī</w:t>
      </w:r>
      <w:r w:rsidRPr="00411046">
        <w:rPr>
          <w:lang w:bidi="he-IL"/>
        </w:rPr>
        <w:t>sm and political activism, which was reflected in his active participation in the violent events of 1936-1939 (or the Great Arab Revolt, as it is described in Arab literature), and the battles in Jerusalem during the 1948 War.</w:t>
      </w:r>
    </w:p>
    <w:p w14:paraId="29655A8A" w14:textId="6AF92EDE" w:rsidR="00C5187E" w:rsidRPr="00411046" w:rsidRDefault="00C5187E" w:rsidP="00ED1B76">
      <w:pPr>
        <w:rPr>
          <w:lang w:bidi="he-IL"/>
        </w:rPr>
      </w:pPr>
      <w:r w:rsidRPr="00411046">
        <w:rPr>
          <w:lang w:bidi="he-IL"/>
        </w:rPr>
        <w:t xml:space="preserve">And third and most importantly, beyond exploring </w:t>
      </w:r>
      <w:r w:rsidR="00ED1B76" w:rsidRPr="00ED1B76">
        <w:rPr>
          <w:lang w:bidi="he-IL"/>
        </w:rPr>
        <w:t>Al-Ba</w:t>
      </w:r>
      <w:r w:rsidR="00ED1B76" w:rsidRPr="00ED1B76">
        <w:rPr>
          <w:u w:val="single"/>
          <w:lang w:bidi="he-IL"/>
        </w:rPr>
        <w:t>gh</w:t>
      </w:r>
      <w:r w:rsidR="00ED1B76" w:rsidRPr="00ED1B76">
        <w:rPr>
          <w:lang w:bidi="he-IL"/>
        </w:rPr>
        <w:t>dādī</w:t>
      </w:r>
      <w:r w:rsidRPr="00411046">
        <w:rPr>
          <w:lang w:bidi="he-IL"/>
        </w:rPr>
        <w:t>’s theoretical teaching</w:t>
      </w:r>
      <w:r w:rsidR="00ED1B76">
        <w:rPr>
          <w:lang w:bidi="he-IL"/>
        </w:rPr>
        <w:t>s</w:t>
      </w:r>
      <w:r w:rsidRPr="00411046">
        <w:rPr>
          <w:lang w:bidi="he-IL"/>
        </w:rPr>
        <w:t xml:space="preserve"> based on the historical-philological methodology, the study offers another layer of the relation between his mystical personality and </w:t>
      </w:r>
      <w:r w:rsidR="00ED1B76">
        <w:rPr>
          <w:lang w:bidi="he-IL"/>
        </w:rPr>
        <w:t>Ṣūfī</w:t>
      </w:r>
      <w:r w:rsidRPr="00411046">
        <w:rPr>
          <w:lang w:bidi="he-IL"/>
        </w:rPr>
        <w:t xml:space="preserve"> doctrine, in order to trace the unique mystical-psychological traits of this </w:t>
      </w:r>
      <w:r w:rsidR="00ED1B76">
        <w:rPr>
          <w:lang w:bidi="he-IL"/>
        </w:rPr>
        <w:t>extraordinary</w:t>
      </w:r>
      <w:r w:rsidRPr="00411046">
        <w:rPr>
          <w:lang w:bidi="he-IL"/>
        </w:rPr>
        <w:t xml:space="preserve"> figure, as foundation of his theoretical thought, believing that the theoretical formalism is not merely textual, but was also achieved through mystical experiences.</w:t>
      </w:r>
    </w:p>
    <w:p w14:paraId="304F2FEF" w14:textId="287D2D95" w:rsidR="00C5187E" w:rsidRPr="00411046" w:rsidRDefault="00ED1B76" w:rsidP="00ED1B76">
      <w:pPr>
        <w:pStyle w:val="2"/>
        <w:rPr>
          <w:rFonts w:eastAsia="Calibri"/>
          <w:lang w:bidi="he-IL"/>
        </w:rPr>
      </w:pPr>
      <w:r w:rsidRPr="00ED1B76">
        <w:rPr>
          <w:rFonts w:eastAsia="Calibri"/>
          <w:lang w:bidi="he-IL"/>
        </w:rPr>
        <w:t>Al-Ba</w:t>
      </w:r>
      <w:r w:rsidRPr="00ED1B76">
        <w:rPr>
          <w:rFonts w:eastAsia="Calibri"/>
          <w:u w:val="single"/>
          <w:lang w:bidi="he-IL"/>
        </w:rPr>
        <w:t>gh</w:t>
      </w:r>
      <w:r w:rsidRPr="00ED1B76">
        <w:rPr>
          <w:rFonts w:eastAsia="Calibri"/>
          <w:lang w:bidi="he-IL"/>
        </w:rPr>
        <w:t>dādī</w:t>
      </w:r>
      <w:r w:rsidR="00C5187E" w:rsidRPr="00411046">
        <w:rPr>
          <w:rFonts w:eastAsia="Calibri"/>
          <w:lang w:bidi="he-IL"/>
        </w:rPr>
        <w:t>’s biography</w:t>
      </w:r>
    </w:p>
    <w:p w14:paraId="68EEA875" w14:textId="233CD963" w:rsidR="003E5EA4" w:rsidRPr="00411046" w:rsidRDefault="003E5EA4" w:rsidP="00ED1B76">
      <w:r w:rsidRPr="00411046">
        <w:rPr>
          <w:u w:val="single"/>
        </w:rPr>
        <w:t>Sh</w:t>
      </w:r>
      <w:r w:rsidRPr="00411046">
        <w:t>ay</w:t>
      </w:r>
      <w:r w:rsidRPr="00411046">
        <w:rPr>
          <w:u w:val="single"/>
        </w:rPr>
        <w:t>kh</w:t>
      </w:r>
      <w:r w:rsidRPr="00411046">
        <w:t xml:space="preserve"> Muḥammad Hās̲h̲im Al-Ba</w:t>
      </w:r>
      <w:r w:rsidRPr="00411046">
        <w:rPr>
          <w:u w:val="single"/>
        </w:rPr>
        <w:t>gh</w:t>
      </w:r>
      <w:r w:rsidRPr="00411046">
        <w:t xml:space="preserve">dādī was born in 1905 in Jerusalem, where he received his primary and secondary education. Together with </w:t>
      </w:r>
      <w:r w:rsidRPr="00411046">
        <w:rPr>
          <w:u w:val="single"/>
        </w:rPr>
        <w:t>Sh</w:t>
      </w:r>
      <w:r w:rsidRPr="00411046">
        <w:t>ay</w:t>
      </w:r>
      <w:r w:rsidRPr="00411046">
        <w:rPr>
          <w:u w:val="single"/>
        </w:rPr>
        <w:t>kh</w:t>
      </w:r>
      <w:r w:rsidRPr="00411046">
        <w:t xml:space="preserve"> ʿIzz al-Dīn al-Qassām</w:t>
      </w:r>
      <w:r w:rsidR="00A23E7F" w:rsidRPr="00411046">
        <w:t xml:space="preserve"> (d. 1935), a key figure in Palestinian nationality, whose death led to the Great Arab Revolt</w:t>
      </w:r>
      <w:r w:rsidRPr="00411046">
        <w:t>, Al-Ba</w:t>
      </w:r>
      <w:r w:rsidRPr="00411046">
        <w:rPr>
          <w:u w:val="single"/>
        </w:rPr>
        <w:t>gh</w:t>
      </w:r>
      <w:r w:rsidRPr="00411046">
        <w:t xml:space="preserve">dādī received the </w:t>
      </w:r>
      <w:r w:rsidRPr="00411046">
        <w:rPr>
          <w:i/>
          <w:iCs/>
        </w:rPr>
        <w:t>Ijāzah</w:t>
      </w:r>
      <w:r w:rsidRPr="00411046">
        <w:t xml:space="preserve"> </w:t>
      </w:r>
      <w:r w:rsidR="00A23E7F" w:rsidRPr="00411046">
        <w:t xml:space="preserve">(his permission to join the </w:t>
      </w:r>
      <w:r w:rsidR="00A23E7F" w:rsidRPr="00ED1B76">
        <w:rPr>
          <w:i/>
          <w:iCs/>
        </w:rPr>
        <w:t>Qad</w:t>
      </w:r>
      <w:r w:rsidR="00ED1B76">
        <w:rPr>
          <w:i/>
          <w:iCs/>
        </w:rPr>
        <w:t>i</w:t>
      </w:r>
      <w:r w:rsidR="00A23E7F" w:rsidRPr="00ED1B76">
        <w:rPr>
          <w:i/>
          <w:iCs/>
        </w:rPr>
        <w:t>r</w:t>
      </w:r>
      <w:r w:rsidR="00ED1B76" w:rsidRPr="00ED1B76">
        <w:rPr>
          <w:rFonts w:cstheme="majorBidi"/>
          <w:i/>
          <w:iCs/>
        </w:rPr>
        <w:t>ī</w:t>
      </w:r>
      <w:r w:rsidR="00A23E7F" w:rsidRPr="00ED1B76">
        <w:rPr>
          <w:i/>
          <w:iCs/>
        </w:rPr>
        <w:t>yya</w:t>
      </w:r>
      <w:r w:rsidR="00A23E7F" w:rsidRPr="00411046">
        <w:t xml:space="preserve">) </w:t>
      </w:r>
      <w:r w:rsidRPr="00411046">
        <w:t xml:space="preserve">from the Mauritian </w:t>
      </w:r>
      <w:r w:rsidRPr="00411046">
        <w:rPr>
          <w:i/>
          <w:iCs/>
        </w:rPr>
        <w:t>Muḥadith</w:t>
      </w:r>
      <w:r w:rsidRPr="00411046">
        <w:t>, Muḥammad Ḥabīb Allāh al-S̲h̲inqīṭī</w:t>
      </w:r>
      <w:r w:rsidR="00A23E7F" w:rsidRPr="00411046">
        <w:t xml:space="preserve"> (d. 1944)</w:t>
      </w:r>
      <w:r w:rsidRPr="00411046">
        <w:t xml:space="preserve">. </w:t>
      </w:r>
      <w:r w:rsidR="00A23E7F" w:rsidRPr="00411046">
        <w:t>A</w:t>
      </w:r>
      <w:r w:rsidRPr="00411046">
        <w:t xml:space="preserve">l-S̲h̲inqīṭī </w:t>
      </w:r>
      <w:r w:rsidR="00A23E7F" w:rsidRPr="00411046">
        <w:t>was the one who appointed</w:t>
      </w:r>
      <w:r w:rsidRPr="00411046">
        <w:t xml:space="preserve"> Al-Ba</w:t>
      </w:r>
      <w:r w:rsidRPr="00411046">
        <w:rPr>
          <w:u w:val="single"/>
        </w:rPr>
        <w:t>gh</w:t>
      </w:r>
      <w:r w:rsidRPr="00411046">
        <w:t xml:space="preserve">dādī head of the </w:t>
      </w:r>
      <w:r w:rsidRPr="00411046">
        <w:rPr>
          <w:i/>
          <w:iCs/>
        </w:rPr>
        <w:t>Qādiriyya</w:t>
      </w:r>
      <w:r w:rsidRPr="00411046">
        <w:t xml:space="preserve"> Order in Jerusalem.</w:t>
      </w:r>
    </w:p>
    <w:p w14:paraId="26C17908" w14:textId="173C6107" w:rsidR="003E5EA4" w:rsidRPr="00411046" w:rsidRDefault="003E5EA4" w:rsidP="00ED1B76">
      <w:pPr>
        <w:rPr>
          <w:lang w:bidi="he-IL"/>
        </w:rPr>
      </w:pPr>
      <w:r w:rsidRPr="00411046">
        <w:lastRenderedPageBreak/>
        <w:t xml:space="preserve">After actively participating in the Great Arab Revolt (1936-1939), </w:t>
      </w:r>
      <w:r w:rsidR="00ED1B76">
        <w:t>A</w:t>
      </w:r>
      <w:r w:rsidRPr="00411046">
        <w:t>l-Ba</w:t>
      </w:r>
      <w:r w:rsidRPr="00411046">
        <w:rPr>
          <w:u w:val="single"/>
        </w:rPr>
        <w:t>gh</w:t>
      </w:r>
      <w:r w:rsidRPr="00411046">
        <w:t>dādī left Jerusalem in the year 1937 for Damascus</w:t>
      </w:r>
      <w:r w:rsidR="00A23E7F" w:rsidRPr="00411046">
        <w:t xml:space="preserve"> in Syria</w:t>
      </w:r>
      <w:r w:rsidRPr="00411046">
        <w:t xml:space="preserve">. There he studied Qurʾān </w:t>
      </w:r>
      <w:r w:rsidR="00A23E7F" w:rsidRPr="00411046">
        <w:t>and Hadi</w:t>
      </w:r>
      <w:r w:rsidR="00A23E7F" w:rsidRPr="00ED1B76">
        <w:rPr>
          <w:u w:val="single"/>
        </w:rPr>
        <w:t>th</w:t>
      </w:r>
      <w:r w:rsidR="00A23E7F" w:rsidRPr="00411046">
        <w:t xml:space="preserve"> </w:t>
      </w:r>
      <w:r w:rsidRPr="00411046">
        <w:t xml:space="preserve">with </w:t>
      </w:r>
      <w:r w:rsidR="00A23E7F" w:rsidRPr="00411046">
        <w:t>some</w:t>
      </w:r>
      <w:r w:rsidRPr="00411046">
        <w:t xml:space="preserve"> </w:t>
      </w:r>
      <w:r w:rsidRPr="00411046">
        <w:rPr>
          <w:u w:val="single"/>
        </w:rPr>
        <w:t>Sh</w:t>
      </w:r>
      <w:r w:rsidRPr="00411046">
        <w:t>ay</w:t>
      </w:r>
      <w:r w:rsidRPr="00411046">
        <w:rPr>
          <w:u w:val="single"/>
        </w:rPr>
        <w:t>kh</w:t>
      </w:r>
      <w:r w:rsidRPr="00411046">
        <w:t>s</w:t>
      </w:r>
      <w:r w:rsidR="00A23E7F" w:rsidRPr="00411046">
        <w:t>.</w:t>
      </w:r>
      <w:r w:rsidRPr="00411046">
        <w:t xml:space="preserve"> During this period, he maintained contact with the </w:t>
      </w:r>
      <w:r w:rsidRPr="00411046">
        <w:rPr>
          <w:i/>
          <w:iCs/>
        </w:rPr>
        <w:t>Qādiriyya</w:t>
      </w:r>
      <w:r w:rsidRPr="00411046">
        <w:t xml:space="preserve"> Order in Jerusalem, and authored</w:t>
      </w:r>
      <w:r w:rsidR="00A23E7F" w:rsidRPr="00411046">
        <w:t xml:space="preserve"> his</w:t>
      </w:r>
      <w:r w:rsidRPr="00411046">
        <w:t xml:space="preserve"> </w:t>
      </w:r>
      <w:r w:rsidRPr="00411046">
        <w:rPr>
          <w:i/>
          <w:iCs/>
        </w:rPr>
        <w:t>Dīwān</w:t>
      </w:r>
      <w:r w:rsidRPr="00411046">
        <w:t xml:space="preserve"> </w:t>
      </w:r>
      <w:r w:rsidR="00A23E7F" w:rsidRPr="00411046">
        <w:t xml:space="preserve">(poem collection) </w:t>
      </w:r>
      <w:r w:rsidRPr="00411046">
        <w:t>in the year 1939.</w:t>
      </w:r>
    </w:p>
    <w:p w14:paraId="674CEA4A" w14:textId="173DA3F8" w:rsidR="003E5EA4" w:rsidRPr="00411046" w:rsidRDefault="003E5EA4" w:rsidP="00ED1B76">
      <w:pPr>
        <w:rPr>
          <w:lang w:bidi="he-IL"/>
        </w:rPr>
      </w:pPr>
      <w:r w:rsidRPr="00411046">
        <w:t>In 1944, Al-Ba</w:t>
      </w:r>
      <w:r w:rsidRPr="00411046">
        <w:rPr>
          <w:u w:val="single"/>
        </w:rPr>
        <w:t>gh</w:t>
      </w:r>
      <w:r w:rsidRPr="00411046">
        <w:t xml:space="preserve">dādī returned from Syria and settled </w:t>
      </w:r>
      <w:r w:rsidR="00A23E7F" w:rsidRPr="00411046">
        <w:t>in</w:t>
      </w:r>
      <w:r w:rsidRPr="00411046">
        <w:t xml:space="preserve"> Jerusalem. He worked as a shoemaker and even owned a small shoe workshop in al-Tūr village. Al-Ba</w:t>
      </w:r>
      <w:r w:rsidRPr="00411046">
        <w:rPr>
          <w:u w:val="single"/>
        </w:rPr>
        <w:t>gh</w:t>
      </w:r>
      <w:r w:rsidRPr="00411046">
        <w:t xml:space="preserve">dādī and his family fought in the 1948 War, and he even lost his cousin, Yūsuf, during the great attack </w:t>
      </w:r>
      <w:r w:rsidRPr="00411046">
        <w:rPr>
          <w:lang w:bidi="ar-EG"/>
        </w:rPr>
        <w:t>on</w:t>
      </w:r>
      <w:r w:rsidRPr="00411046">
        <w:t xml:space="preserve"> Yamīn Moshe neighborhood in Jerusalem. From the late 1960s and until 1990, he served as a </w:t>
      </w:r>
      <w:r w:rsidRPr="00411046">
        <w:rPr>
          <w:i/>
          <w:iCs/>
        </w:rPr>
        <w:t>Māʾd̲h̲ūn</w:t>
      </w:r>
      <w:r w:rsidRPr="00411046">
        <w:t xml:space="preserve"> (marriage officiant), and as the </w:t>
      </w:r>
      <w:r w:rsidRPr="00411046">
        <w:rPr>
          <w:i/>
          <w:iCs/>
        </w:rPr>
        <w:t>Imām</w:t>
      </w:r>
      <w:r w:rsidRPr="00411046">
        <w:t xml:space="preserve"> in Salmān al-Fā</w:t>
      </w:r>
      <w:r w:rsidR="00A23E7F" w:rsidRPr="00411046">
        <w:t>risī’s Mosque in Al-Tūr village</w:t>
      </w:r>
      <w:r w:rsidRPr="00411046">
        <w:t>. Over the course of his life, Al-Ba</w:t>
      </w:r>
      <w:r w:rsidRPr="00411046">
        <w:rPr>
          <w:u w:val="single"/>
        </w:rPr>
        <w:t>gh</w:t>
      </w:r>
      <w:r w:rsidRPr="00411046">
        <w:t xml:space="preserve">dādī made several pilgrimages to Mecca. He died in Jerusalem in 1995. </w:t>
      </w:r>
    </w:p>
    <w:p w14:paraId="0CC5168A" w14:textId="603A378B" w:rsidR="003E5EA4" w:rsidRPr="00411046" w:rsidRDefault="003E5EA4" w:rsidP="00ED1B76">
      <w:pPr>
        <w:rPr>
          <w:lang w:bidi="he-IL"/>
        </w:rPr>
      </w:pPr>
      <w:r w:rsidRPr="00411046">
        <w:t>Al-Ba</w:t>
      </w:r>
      <w:r w:rsidRPr="00411046">
        <w:rPr>
          <w:u w:val="single"/>
        </w:rPr>
        <w:t>gh</w:t>
      </w:r>
      <w:r w:rsidRPr="00411046">
        <w:t xml:space="preserve">dādī’s spiritual career as a Ṣūfī </w:t>
      </w:r>
      <w:r w:rsidRPr="00411046">
        <w:rPr>
          <w:u w:val="single"/>
        </w:rPr>
        <w:t>Sh</w:t>
      </w:r>
      <w:r w:rsidRPr="00411046">
        <w:t>ay</w:t>
      </w:r>
      <w:r w:rsidRPr="00411046">
        <w:rPr>
          <w:u w:val="single"/>
        </w:rPr>
        <w:t>kh</w:t>
      </w:r>
      <w:r w:rsidRPr="00411046">
        <w:t xml:space="preserve"> developed between 1944-1995. </w:t>
      </w:r>
      <w:r w:rsidR="00A23E7F" w:rsidRPr="00411046">
        <w:t>His works, which were mostly authored by him, r</w:t>
      </w:r>
      <w:r w:rsidRPr="00411046">
        <w:t xml:space="preserve">eflect his </w:t>
      </w:r>
      <w:r w:rsidR="00ED1B76">
        <w:t>Ṣūfī</w:t>
      </w:r>
      <w:r w:rsidRPr="00411046">
        <w:t xml:space="preserve"> heritage and </w:t>
      </w:r>
      <w:r w:rsidR="00A23E7F" w:rsidRPr="00411046">
        <w:t xml:space="preserve">express, for the most part, </w:t>
      </w:r>
      <w:r w:rsidRPr="00411046">
        <w:t>his mystical biography</w:t>
      </w:r>
      <w:r w:rsidR="00A23E7F" w:rsidRPr="00411046">
        <w:t>, which lists his mystical experiences that were mentioned in his books as well as his oral heritage</w:t>
      </w:r>
      <w:r w:rsidRPr="00411046">
        <w:t xml:space="preserve">: </w:t>
      </w:r>
      <w:r w:rsidRPr="00411046">
        <w:rPr>
          <w:i/>
          <w:iCs/>
        </w:rPr>
        <w:t>Dustūr al-Wilāya wa-Marāqi al-ʿInāya</w:t>
      </w:r>
      <w:r w:rsidRPr="00411046">
        <w:t xml:space="preserve"> (1961); </w:t>
      </w:r>
      <w:r w:rsidRPr="00411046">
        <w:rPr>
          <w:i/>
          <w:iCs/>
          <w:u w:val="single"/>
        </w:rPr>
        <w:t>Sh</w:t>
      </w:r>
      <w:r w:rsidRPr="00411046">
        <w:rPr>
          <w:i/>
          <w:iCs/>
        </w:rPr>
        <w:t>arḥ Ṣiya</w:t>
      </w:r>
      <w:r w:rsidRPr="00411046">
        <w:rPr>
          <w:i/>
          <w:iCs/>
          <w:u w:val="single"/>
        </w:rPr>
        <w:t>gh</w:t>
      </w:r>
      <w:r w:rsidRPr="00411046">
        <w:rPr>
          <w:i/>
          <w:iCs/>
        </w:rPr>
        <w:t xml:space="preserve"> al-Ṣalawāt ‘alā Sayd al-Sādāt</w:t>
      </w:r>
      <w:r w:rsidRPr="00411046">
        <w:t xml:space="preserve"> (1968); </w:t>
      </w:r>
      <w:r w:rsidRPr="00411046">
        <w:rPr>
          <w:i/>
          <w:iCs/>
        </w:rPr>
        <w:t xml:space="preserve">Al-Dur al-Maknūn fī </w:t>
      </w:r>
      <w:r w:rsidRPr="00411046">
        <w:rPr>
          <w:i/>
          <w:iCs/>
          <w:u w:val="single"/>
        </w:rPr>
        <w:t>Sh</w:t>
      </w:r>
      <w:r w:rsidRPr="00411046">
        <w:rPr>
          <w:i/>
          <w:iCs/>
        </w:rPr>
        <w:t>ar</w:t>
      </w:r>
      <w:r w:rsidRPr="00411046">
        <w:rPr>
          <w:i/>
          <w:iCs/>
          <w:u w:val="single"/>
        </w:rPr>
        <w:t>h</w:t>
      </w:r>
      <w:r w:rsidRPr="00411046">
        <w:rPr>
          <w:i/>
          <w:iCs/>
        </w:rPr>
        <w:t xml:space="preserve"> Fawāti</w:t>
      </w:r>
      <w:r w:rsidRPr="00411046">
        <w:rPr>
          <w:i/>
          <w:iCs/>
          <w:u w:val="single"/>
        </w:rPr>
        <w:t>h</w:t>
      </w:r>
      <w:r w:rsidRPr="00411046">
        <w:rPr>
          <w:i/>
          <w:iCs/>
        </w:rPr>
        <w:t xml:space="preserve"> Suwar al-Qur’ān al-Ma</w:t>
      </w:r>
      <w:r w:rsidRPr="00411046">
        <w:rPr>
          <w:i/>
          <w:iCs/>
          <w:u w:val="single"/>
        </w:rPr>
        <w:t>s</w:t>
      </w:r>
      <w:r w:rsidRPr="00411046">
        <w:rPr>
          <w:i/>
          <w:iCs/>
        </w:rPr>
        <w:t>ūn</w:t>
      </w:r>
      <w:r w:rsidRPr="00411046">
        <w:t xml:space="preserve"> (1977); </w:t>
      </w:r>
      <w:r w:rsidRPr="00411046">
        <w:rPr>
          <w:i/>
          <w:iCs/>
        </w:rPr>
        <w:t xml:space="preserve">Al-Tibyān aw al-Durar fī ʿIṣmat Abī al-Bas̲h̲ar </w:t>
      </w:r>
      <w:r w:rsidRPr="00411046">
        <w:t xml:space="preserve">and </w:t>
      </w:r>
      <w:r w:rsidRPr="00411046">
        <w:rPr>
          <w:i/>
          <w:iCs/>
        </w:rPr>
        <w:t xml:space="preserve">Al-Nafaḥāt al-Qudsiyya fī al-Ṣalāt ʿalā </w:t>
      </w:r>
      <w:r w:rsidRPr="00411046">
        <w:rPr>
          <w:i/>
          <w:iCs/>
          <w:u w:val="single"/>
        </w:rPr>
        <w:t>Kh</w:t>
      </w:r>
      <w:r w:rsidRPr="00411046">
        <w:rPr>
          <w:i/>
          <w:iCs/>
        </w:rPr>
        <w:t>ayr al-Bariyya</w:t>
      </w:r>
      <w:r w:rsidR="00A23E7F" w:rsidRPr="00411046">
        <w:t>, both undated</w:t>
      </w:r>
      <w:r w:rsidRPr="00411046">
        <w:t xml:space="preserve">. </w:t>
      </w:r>
    </w:p>
    <w:p w14:paraId="7FFE770F" w14:textId="2845406C" w:rsidR="003E5EA4" w:rsidRPr="00411046" w:rsidRDefault="003E5EA4" w:rsidP="001A5DED">
      <w:pPr>
        <w:rPr>
          <w:lang w:bidi="he-IL"/>
        </w:rPr>
      </w:pPr>
      <w:r w:rsidRPr="00411046">
        <w:t>A</w:t>
      </w:r>
      <w:r w:rsidRPr="00411046">
        <w:rPr>
          <w:rtl/>
          <w:lang w:bidi="he-IL"/>
        </w:rPr>
        <w:t xml:space="preserve"> </w:t>
      </w:r>
      <w:r w:rsidRPr="00411046">
        <w:rPr>
          <w:lang w:bidi="he-IL"/>
        </w:rPr>
        <w:t>prominent part of</w:t>
      </w:r>
      <w:r w:rsidRPr="00411046">
        <w:t xml:space="preserve"> his </w:t>
      </w:r>
      <w:r w:rsidR="00ED1B76">
        <w:t>Ṣūfī</w:t>
      </w:r>
      <w:r w:rsidRPr="00411046">
        <w:t xml:space="preserve"> heritage is his tendency to reinforce</w:t>
      </w:r>
      <w:r w:rsidR="00A23E7F" w:rsidRPr="00411046">
        <w:t xml:space="preserve"> classical </w:t>
      </w:r>
      <w:r w:rsidR="00ED1B76">
        <w:t>Ṣūfī</w:t>
      </w:r>
      <w:r w:rsidRPr="00411046">
        <w:t xml:space="preserve"> tradition: Al-Ba</w:t>
      </w:r>
      <w:r w:rsidRPr="00411046">
        <w:rPr>
          <w:u w:val="single"/>
        </w:rPr>
        <w:t>gh</w:t>
      </w:r>
      <w:r w:rsidRPr="00411046">
        <w:t>dādī follows the system of</w:t>
      </w:r>
      <w:r w:rsidR="002926AC" w:rsidRPr="00411046">
        <w:t xml:space="preserve"> spiritual stages that every </w:t>
      </w:r>
      <w:r w:rsidR="00ED1B76">
        <w:t>Ṣūfī</w:t>
      </w:r>
      <w:r w:rsidR="002926AC" w:rsidRPr="00411046">
        <w:t xml:space="preserve"> must go through to reach the proximity of Allah in the spiritual realms. The terms describing this journey are</w:t>
      </w:r>
      <w:r w:rsidRPr="00411046">
        <w:t xml:space="preserve"> </w:t>
      </w:r>
      <w:r w:rsidR="002926AC" w:rsidRPr="00411046">
        <w:rPr>
          <w:i/>
          <w:iCs/>
        </w:rPr>
        <w:t>al-</w:t>
      </w:r>
      <w:r w:rsidRPr="00411046">
        <w:rPr>
          <w:i/>
          <w:iCs/>
        </w:rPr>
        <w:t>Maqāmāt</w:t>
      </w:r>
      <w:r w:rsidRPr="00411046">
        <w:t xml:space="preserve"> </w:t>
      </w:r>
      <w:r w:rsidR="002926AC" w:rsidRPr="00411046">
        <w:t xml:space="preserve">(stations) </w:t>
      </w:r>
      <w:r w:rsidRPr="00411046">
        <w:t xml:space="preserve">and </w:t>
      </w:r>
      <w:r w:rsidR="004324C9" w:rsidRPr="00411046">
        <w:rPr>
          <w:i/>
          <w:iCs/>
        </w:rPr>
        <w:t>al-</w:t>
      </w:r>
      <w:r w:rsidRPr="00411046">
        <w:rPr>
          <w:i/>
          <w:iCs/>
        </w:rPr>
        <w:t>Aḥwāl</w:t>
      </w:r>
      <w:r w:rsidR="004324C9" w:rsidRPr="00411046">
        <w:t xml:space="preserve"> (situations).</w:t>
      </w:r>
      <w:r w:rsidRPr="00411046">
        <w:t xml:space="preserve"> </w:t>
      </w:r>
      <w:r w:rsidR="004324C9" w:rsidRPr="00411046">
        <w:t xml:space="preserve">The teaching of </w:t>
      </w:r>
      <w:r w:rsidR="002926AC" w:rsidRPr="001A5DED">
        <w:rPr>
          <w:i/>
          <w:iCs/>
        </w:rPr>
        <w:t>al-</w:t>
      </w:r>
      <w:r w:rsidRPr="001A5DED">
        <w:rPr>
          <w:i/>
          <w:iCs/>
        </w:rPr>
        <w:t>Maqāmāt</w:t>
      </w:r>
      <w:r w:rsidR="004324C9" w:rsidRPr="00411046">
        <w:t xml:space="preserve"> and </w:t>
      </w:r>
      <w:r w:rsidR="004324C9" w:rsidRPr="001A5DED">
        <w:rPr>
          <w:i/>
          <w:iCs/>
        </w:rPr>
        <w:t>al-</w:t>
      </w:r>
      <w:r w:rsidRPr="001A5DED">
        <w:rPr>
          <w:i/>
          <w:iCs/>
        </w:rPr>
        <w:t>Aḥwāl</w:t>
      </w:r>
      <w:r w:rsidR="004324C9" w:rsidRPr="001A5DED">
        <w:t xml:space="preserve"> </w:t>
      </w:r>
      <w:r w:rsidR="004324C9" w:rsidRPr="00411046">
        <w:t xml:space="preserve">is presented by </w:t>
      </w:r>
      <w:r w:rsidRPr="001A5DED">
        <w:t>Al-Ba</w:t>
      </w:r>
      <w:r w:rsidRPr="001A5DED">
        <w:rPr>
          <w:u w:val="single"/>
        </w:rPr>
        <w:t>gh</w:t>
      </w:r>
      <w:r w:rsidRPr="001A5DED">
        <w:t>dādī</w:t>
      </w:r>
      <w:r w:rsidRPr="00411046">
        <w:t xml:space="preserve"> in his book </w:t>
      </w:r>
      <w:r w:rsidRPr="00411046">
        <w:rPr>
          <w:i/>
          <w:iCs/>
        </w:rPr>
        <w:t>Dustūr al-Wilāya</w:t>
      </w:r>
      <w:r w:rsidRPr="00411046">
        <w:t xml:space="preserve">, </w:t>
      </w:r>
      <w:r w:rsidR="004324C9" w:rsidRPr="00411046">
        <w:lastRenderedPageBreak/>
        <w:t>where he</w:t>
      </w:r>
      <w:r w:rsidRPr="00411046">
        <w:t xml:space="preserve"> add</w:t>
      </w:r>
      <w:r w:rsidR="004324C9" w:rsidRPr="00411046">
        <w:t>ed</w:t>
      </w:r>
      <w:r w:rsidRPr="00411046">
        <w:t xml:space="preserve"> value to it by maintaining a number of rules. The biography of his mystical experiences – which I have gathered from his books and from interviews I conducted with his </w:t>
      </w:r>
      <w:r w:rsidR="004324C9" w:rsidRPr="00411046">
        <w:t>student</w:t>
      </w:r>
      <w:r w:rsidR="004324C9" w:rsidRPr="00411046">
        <w:rPr>
          <w:lang w:bidi="he-IL"/>
        </w:rPr>
        <w:t>s</w:t>
      </w:r>
      <w:r w:rsidRPr="00411046">
        <w:rPr>
          <w:lang w:bidi="he-IL"/>
        </w:rPr>
        <w:t xml:space="preserve"> – </w:t>
      </w:r>
      <w:r w:rsidR="004324C9" w:rsidRPr="00411046">
        <w:rPr>
          <w:lang w:bidi="he-IL"/>
        </w:rPr>
        <w:t xml:space="preserve">is </w:t>
      </w:r>
      <w:r w:rsidRPr="00411046">
        <w:t xml:space="preserve">presented here for the first time. It reveals a fascinating image: A </w:t>
      </w:r>
      <w:r w:rsidRPr="00411046">
        <w:rPr>
          <w:u w:val="single"/>
        </w:rPr>
        <w:t>Sh</w:t>
      </w:r>
      <w:r w:rsidRPr="00411046">
        <w:t>ay</w:t>
      </w:r>
      <w:r w:rsidRPr="00411046">
        <w:rPr>
          <w:u w:val="single"/>
        </w:rPr>
        <w:t>kh</w:t>
      </w:r>
      <w:r w:rsidRPr="00411046">
        <w:t xml:space="preserve"> who underwent an unconventional mentorship, that is, a mystical mentorship, through encounters with the souls of his spiritual teachers: Al-K̲h̲iḍr, Fāṭima al-Zahrāʾ, Aḥmad Al-Badawī, and ʿAbd al-Qādir al-Ḏj̲īlānī. He met the soul of the Prophet Muḥammad in his daydreams, and during that encounter was dubbed </w:t>
      </w:r>
      <w:r w:rsidRPr="00411046">
        <w:rPr>
          <w:i/>
          <w:iCs/>
        </w:rPr>
        <w:t>al-Quṭb al-</w:t>
      </w:r>
      <w:r w:rsidRPr="00411046">
        <w:rPr>
          <w:i/>
          <w:iCs/>
          <w:u w:val="single"/>
        </w:rPr>
        <w:t>Gh</w:t>
      </w:r>
      <w:r w:rsidRPr="00411046">
        <w:rPr>
          <w:i/>
          <w:iCs/>
        </w:rPr>
        <w:t>aw</w:t>
      </w:r>
      <w:r w:rsidRPr="00411046">
        <w:rPr>
          <w:i/>
          <w:iCs/>
          <w:u w:val="single"/>
        </w:rPr>
        <w:t>th</w:t>
      </w:r>
      <w:r w:rsidRPr="00411046">
        <w:t xml:space="preserve"> (the </w:t>
      </w:r>
      <w:r w:rsidR="004324C9" w:rsidRPr="00411046">
        <w:t>succor</w:t>
      </w:r>
      <w:r w:rsidRPr="00411046">
        <w:t xml:space="preserve"> pole). </w:t>
      </w:r>
    </w:p>
    <w:p w14:paraId="602A6CDD" w14:textId="70DA93BE" w:rsidR="003E5EA4" w:rsidRPr="00411046" w:rsidRDefault="003E5EA4" w:rsidP="001A5DED">
      <w:pPr>
        <w:rPr>
          <w:lang w:bidi="he-IL"/>
        </w:rPr>
      </w:pPr>
      <w:r w:rsidRPr="00411046">
        <w:t xml:space="preserve">His mystical personality reached its spiritual zenith in his mystical experience of </w:t>
      </w:r>
      <w:r w:rsidRPr="00411046">
        <w:rPr>
          <w:i/>
          <w:iCs/>
        </w:rPr>
        <w:t>Miʿrāj</w:t>
      </w:r>
      <w:r w:rsidRPr="00411046">
        <w:t xml:space="preserve"> ("heavenly journey"). In his book </w:t>
      </w:r>
      <w:r w:rsidRPr="00411046">
        <w:rPr>
          <w:i/>
          <w:iCs/>
        </w:rPr>
        <w:t>Sharḥ Ṣiya</w:t>
      </w:r>
      <w:r w:rsidRPr="00411046">
        <w:rPr>
          <w:i/>
          <w:iCs/>
          <w:u w:val="single"/>
        </w:rPr>
        <w:t>gh</w:t>
      </w:r>
      <w:r w:rsidRPr="00411046">
        <w:rPr>
          <w:i/>
          <w:iCs/>
        </w:rPr>
        <w:t xml:space="preserve"> al-Ṣalawāt,</w:t>
      </w:r>
      <w:r w:rsidRPr="00411046">
        <w:t xml:space="preserve"> Al-Ba</w:t>
      </w:r>
      <w:r w:rsidRPr="00411046">
        <w:rPr>
          <w:u w:val="single"/>
        </w:rPr>
        <w:t>gh</w:t>
      </w:r>
      <w:r w:rsidRPr="00411046">
        <w:t xml:space="preserve">dādī tells us that his soul reached </w:t>
      </w:r>
      <w:r w:rsidRPr="00411046">
        <w:rPr>
          <w:i/>
          <w:iCs/>
        </w:rPr>
        <w:t xml:space="preserve">al-ʿArs̲h̲ </w:t>
      </w:r>
      <w:r w:rsidRPr="00411046">
        <w:t xml:space="preserve">(the Holy Throne), where he observed the angel entrusted with the task of guarding the Quran. </w:t>
      </w:r>
      <w:r w:rsidR="004324C9" w:rsidRPr="00411046">
        <w:t xml:space="preserve">In describing his </w:t>
      </w:r>
      <w:r w:rsidR="004324C9" w:rsidRPr="00411046">
        <w:rPr>
          <w:i/>
          <w:iCs/>
        </w:rPr>
        <w:t>Miʿrāj</w:t>
      </w:r>
      <w:r w:rsidR="004324C9" w:rsidRPr="00411046">
        <w:t xml:space="preserve"> experience</w:t>
      </w:r>
      <w:r w:rsidRPr="00411046">
        <w:t>, Al-Ba</w:t>
      </w:r>
      <w:r w:rsidRPr="00411046">
        <w:rPr>
          <w:u w:val="single"/>
        </w:rPr>
        <w:t>gh</w:t>
      </w:r>
      <w:r w:rsidRPr="00411046">
        <w:t xml:space="preserve">dādī </w:t>
      </w:r>
      <w:r w:rsidR="004324C9" w:rsidRPr="00411046">
        <w:t xml:space="preserve">tells us </w:t>
      </w:r>
      <w:r w:rsidRPr="00411046">
        <w:t xml:space="preserve">he saw </w:t>
      </w:r>
      <w:r w:rsidRPr="00411046">
        <w:rPr>
          <w:i/>
          <w:iCs/>
        </w:rPr>
        <w:t xml:space="preserve">al-Bayt al-Maʿmūr, </w:t>
      </w:r>
      <w:r w:rsidRPr="00411046">
        <w:t xml:space="preserve">(the heavenly </w:t>
      </w:r>
      <w:r w:rsidR="001A5DED">
        <w:rPr>
          <w:i/>
          <w:iCs/>
        </w:rPr>
        <w:t>Q</w:t>
      </w:r>
      <w:r w:rsidRPr="00411046">
        <w:rPr>
          <w:i/>
          <w:iCs/>
        </w:rPr>
        <w:t>aʿba</w:t>
      </w:r>
      <w:r w:rsidRPr="00411046">
        <w:t>), and the angels surround</w:t>
      </w:r>
      <w:r w:rsidR="004324C9" w:rsidRPr="00411046">
        <w:t>ed him</w:t>
      </w:r>
      <w:r w:rsidRPr="00411046">
        <w:t xml:space="preserve">. </w:t>
      </w:r>
      <w:r w:rsidR="004324C9" w:rsidRPr="00411046">
        <w:t xml:space="preserve">At the end of his experience, Al-Baghdadi tells us he was given a throne of white light, symbolizing his position as the highest ranked </w:t>
      </w:r>
      <w:r w:rsidR="00D4697C" w:rsidRPr="001A5DED">
        <w:rPr>
          <w:i/>
          <w:iCs/>
        </w:rPr>
        <w:t>Walāya</w:t>
      </w:r>
      <w:bookmarkStart w:id="4" w:name="_GoBack"/>
      <w:bookmarkEnd w:id="4"/>
      <w:r w:rsidR="004324C9" w:rsidRPr="00411046">
        <w:t xml:space="preserve"> (friends of Allah). </w:t>
      </w:r>
      <w:r w:rsidRPr="00411046">
        <w:t xml:space="preserve">Another aspect of his complex personality is his undertaking a spiritual </w:t>
      </w:r>
      <w:r w:rsidRPr="00411046">
        <w:rPr>
          <w:i/>
          <w:iCs/>
        </w:rPr>
        <w:t>Jihād</w:t>
      </w:r>
      <w:r w:rsidRPr="00411046">
        <w:t xml:space="preserve">—having already undertaken belligerent </w:t>
      </w:r>
      <w:r w:rsidRPr="00411046">
        <w:rPr>
          <w:i/>
          <w:iCs/>
        </w:rPr>
        <w:t xml:space="preserve">Jihād </w:t>
      </w:r>
      <w:r w:rsidRPr="00411046">
        <w:t xml:space="preserve">in his youth. </w:t>
      </w:r>
    </w:p>
    <w:p w14:paraId="569F4236" w14:textId="36F4FC57" w:rsidR="003E5EA4" w:rsidRPr="00411046" w:rsidRDefault="003E5EA4" w:rsidP="001A5DED">
      <w:pPr>
        <w:pStyle w:val="2"/>
        <w:rPr>
          <w:rFonts w:eastAsia="Calibri"/>
          <w:lang w:bidi="he-IL"/>
        </w:rPr>
      </w:pPr>
      <w:r w:rsidRPr="00411046">
        <w:rPr>
          <w:rFonts w:eastAsia="Calibri"/>
        </w:rPr>
        <w:t>The current study is composed of five chapters</w:t>
      </w:r>
      <w:r w:rsidR="004324C9" w:rsidRPr="00411046">
        <w:rPr>
          <w:rFonts w:eastAsia="Calibri"/>
        </w:rPr>
        <w:t>, which are</w:t>
      </w:r>
      <w:r w:rsidRPr="00411046">
        <w:rPr>
          <w:rFonts w:eastAsia="Calibri"/>
        </w:rPr>
        <w:t>:</w:t>
      </w:r>
    </w:p>
    <w:p w14:paraId="36BBE8FC" w14:textId="3D7E1D95" w:rsidR="003E5EA4" w:rsidRPr="00411046" w:rsidRDefault="003E5EA4" w:rsidP="001A5DED">
      <w:pPr>
        <w:rPr>
          <w:lang w:bidi="he-IL"/>
        </w:rPr>
      </w:pPr>
      <w:r w:rsidRPr="00411046">
        <w:rPr>
          <w:b/>
          <w:bCs/>
        </w:rPr>
        <w:t>The first chapter</w:t>
      </w:r>
      <w:r w:rsidRPr="00411046">
        <w:t xml:space="preserve"> discusses Al-Ba</w:t>
      </w:r>
      <w:r w:rsidRPr="00411046">
        <w:rPr>
          <w:u w:val="single"/>
        </w:rPr>
        <w:t>gh</w:t>
      </w:r>
      <w:r w:rsidRPr="00411046">
        <w:t xml:space="preserve">dādī’s </w:t>
      </w:r>
      <w:r w:rsidR="004324C9" w:rsidRPr="00411046">
        <w:t>pedigree as part of</w:t>
      </w:r>
      <w:r w:rsidRPr="00411046">
        <w:t xml:space="preserve"> Prophet Muhammad's family, of which he believed himself to be a descendant. The chapter explores Al-Ba</w:t>
      </w:r>
      <w:r w:rsidRPr="00411046">
        <w:rPr>
          <w:u w:val="single"/>
        </w:rPr>
        <w:t>gh</w:t>
      </w:r>
      <w:r w:rsidRPr="00411046">
        <w:t>dādī’s life in Jerusalem</w:t>
      </w:r>
      <w:r w:rsidR="00C774C4" w:rsidRPr="00411046">
        <w:t>;</w:t>
      </w:r>
      <w:r w:rsidRPr="00411046">
        <w:t xml:space="preserve"> </w:t>
      </w:r>
      <w:r w:rsidR="00C774C4" w:rsidRPr="00411046">
        <w:t>his</w:t>
      </w:r>
      <w:r w:rsidRPr="00411046">
        <w:t xml:space="preserve"> appointment as the head of the </w:t>
      </w:r>
      <w:r w:rsidRPr="00411046">
        <w:rPr>
          <w:i/>
          <w:iCs/>
        </w:rPr>
        <w:t>Qādiriyya</w:t>
      </w:r>
      <w:r w:rsidRPr="00411046">
        <w:t xml:space="preserve"> Order in Jerusalem in 1935, </w:t>
      </w:r>
      <w:r w:rsidR="004324C9" w:rsidRPr="00411046">
        <w:t xml:space="preserve">following his </w:t>
      </w:r>
      <w:r w:rsidRPr="00411046">
        <w:t>mentorship by two teachers: Al-Sar</w:t>
      </w:r>
      <w:r w:rsidRPr="00411046">
        <w:rPr>
          <w:u w:val="single"/>
        </w:rPr>
        <w:t>gh</w:t>
      </w:r>
      <w:r w:rsidRPr="00411046">
        <w:t>īnī al-S̲h̲inqīṭī</w:t>
      </w:r>
      <w:r w:rsidR="00C774C4" w:rsidRPr="00411046">
        <w:t>; and</w:t>
      </w:r>
      <w:r w:rsidRPr="00411046">
        <w:t xml:space="preserve"> his move to Syria in 1937 </w:t>
      </w:r>
      <w:r w:rsidR="00C774C4" w:rsidRPr="00411046">
        <w:t>to study with</w:t>
      </w:r>
      <w:r w:rsidRPr="00411046">
        <w:t xml:space="preserve"> Islam Studies experts in Damascus. </w:t>
      </w:r>
    </w:p>
    <w:p w14:paraId="61E5DD71" w14:textId="2A4D390E" w:rsidR="003E5EA4" w:rsidRPr="00411046" w:rsidRDefault="00C774C4" w:rsidP="001A5DED">
      <w:pPr>
        <w:rPr>
          <w:lang w:bidi="he-IL"/>
        </w:rPr>
      </w:pPr>
      <w:r w:rsidRPr="00411046">
        <w:lastRenderedPageBreak/>
        <w:t>As for h</w:t>
      </w:r>
      <w:r w:rsidR="003E5EA4" w:rsidRPr="00411046">
        <w:t>is literary career</w:t>
      </w:r>
      <w:r w:rsidRPr="00411046">
        <w:t>, t</w:t>
      </w:r>
      <w:r w:rsidR="003E5EA4" w:rsidRPr="00411046">
        <w:t>he chapter studies Al-Ba</w:t>
      </w:r>
      <w:r w:rsidR="003E5EA4" w:rsidRPr="00411046">
        <w:rPr>
          <w:u w:val="single"/>
        </w:rPr>
        <w:t>gh</w:t>
      </w:r>
      <w:r w:rsidR="003E5EA4" w:rsidRPr="00411046">
        <w:t xml:space="preserve">dādī’s </w:t>
      </w:r>
      <w:r w:rsidRPr="00411046">
        <w:t>writings</w:t>
      </w:r>
      <w:r w:rsidR="003E5EA4" w:rsidRPr="00411046">
        <w:t xml:space="preserve">, which reflect his </w:t>
      </w:r>
      <w:r w:rsidR="00ED1B76">
        <w:t>Ṣūfī</w:t>
      </w:r>
      <w:r w:rsidR="003E5EA4" w:rsidRPr="00411046">
        <w:t xml:space="preserve"> </w:t>
      </w:r>
      <w:r w:rsidRPr="00411046">
        <w:t>heritage, as well as the book</w:t>
      </w:r>
      <w:r w:rsidR="003E5EA4" w:rsidRPr="00411046">
        <w:t xml:space="preserve"> </w:t>
      </w:r>
      <w:r w:rsidR="003E5EA4" w:rsidRPr="00411046">
        <w:rPr>
          <w:i/>
          <w:iCs/>
        </w:rPr>
        <w:t>Al-Wird al-Qādirī,</w:t>
      </w:r>
      <w:r w:rsidR="003E5EA4" w:rsidRPr="00411046">
        <w:t xml:space="preserve"> </w:t>
      </w:r>
      <w:r w:rsidRPr="00411046">
        <w:t xml:space="preserve">which </w:t>
      </w:r>
      <w:r w:rsidR="003E5EA4" w:rsidRPr="00411046">
        <w:t xml:space="preserve">we will prove </w:t>
      </w:r>
      <w:r w:rsidRPr="00411046">
        <w:t xml:space="preserve">to </w:t>
      </w:r>
      <w:r w:rsidR="001A5DED">
        <w:t>have been</w:t>
      </w:r>
      <w:r w:rsidRPr="00411046">
        <w:t xml:space="preserve"> </w:t>
      </w:r>
      <w:r w:rsidR="003E5EA4" w:rsidRPr="00411046">
        <w:t>not written by Al-Ba</w:t>
      </w:r>
      <w:r w:rsidR="003E5EA4" w:rsidRPr="00411046">
        <w:rPr>
          <w:u w:val="single"/>
        </w:rPr>
        <w:t>gh</w:t>
      </w:r>
      <w:r w:rsidR="003E5EA4" w:rsidRPr="00411046">
        <w:t xml:space="preserve">dādī, but rather by </w:t>
      </w:r>
      <w:r w:rsidR="003E5EA4" w:rsidRPr="00411046">
        <w:rPr>
          <w:u w:val="single"/>
        </w:rPr>
        <w:t>Sh</w:t>
      </w:r>
      <w:r w:rsidR="003E5EA4" w:rsidRPr="00411046">
        <w:t>ay</w:t>
      </w:r>
      <w:r w:rsidR="003E5EA4" w:rsidRPr="00411046">
        <w:rPr>
          <w:u w:val="single"/>
        </w:rPr>
        <w:t>kh</w:t>
      </w:r>
      <w:r w:rsidR="003E5EA4" w:rsidRPr="00411046">
        <w:t xml:space="preserve"> al-S̲h̲inqīṭī, Al-Ba</w:t>
      </w:r>
      <w:r w:rsidR="003E5EA4" w:rsidRPr="00411046">
        <w:rPr>
          <w:u w:val="single"/>
        </w:rPr>
        <w:t>gh</w:t>
      </w:r>
      <w:r w:rsidR="003E5EA4" w:rsidRPr="00411046">
        <w:t xml:space="preserve">dādī only making a few changes in it. The chapter reviews the history and principle ideas of the </w:t>
      </w:r>
      <w:r w:rsidR="003E5EA4" w:rsidRPr="00411046">
        <w:rPr>
          <w:i/>
          <w:iCs/>
        </w:rPr>
        <w:t>Qādiriyya</w:t>
      </w:r>
      <w:r w:rsidR="003E5EA4" w:rsidRPr="00411046">
        <w:t xml:space="preserve"> Order. </w:t>
      </w:r>
    </w:p>
    <w:p w14:paraId="4A6D2658" w14:textId="1F6989B2" w:rsidR="003E5EA4" w:rsidRPr="00411046" w:rsidRDefault="003E5EA4" w:rsidP="001A5DED">
      <w:pPr>
        <w:rPr>
          <w:lang w:bidi="he-IL"/>
        </w:rPr>
      </w:pPr>
      <w:r w:rsidRPr="00411046">
        <w:t xml:space="preserve">This chapter also includes a literary review of Palestinian Ṣūfism. In her important book, </w:t>
      </w:r>
      <w:r w:rsidRPr="00411046">
        <w:rPr>
          <w:i/>
          <w:iCs/>
        </w:rPr>
        <w:t xml:space="preserve">Spiritual Wayfarers, Leaders in Piety: </w:t>
      </w:r>
      <w:r w:rsidR="00ED1B76">
        <w:rPr>
          <w:i/>
          <w:iCs/>
        </w:rPr>
        <w:t>Ṣūfī</w:t>
      </w:r>
      <w:r w:rsidRPr="00411046">
        <w:rPr>
          <w:i/>
          <w:iCs/>
        </w:rPr>
        <w:t>s and the Dissemination of Islam in Medieval Palestine</w:t>
      </w:r>
      <w:r w:rsidRPr="00411046">
        <w:t xml:space="preserve">, Dafna Efrat reviews Ṣūfī practices, social relations, and the connection between Ṣūfīs and the community. Efrat’s book does not focus on Ṣūfism’s spiritual aspects, or the theological heritage of key Ṣūfī figures in </w:t>
      </w:r>
      <w:r w:rsidR="00C774C4" w:rsidRPr="00411046">
        <w:t xml:space="preserve">Medieval </w:t>
      </w:r>
      <w:r w:rsidRPr="00411046">
        <w:t xml:space="preserve">Palestine. </w:t>
      </w:r>
    </w:p>
    <w:p w14:paraId="5864E631" w14:textId="7F5619EE" w:rsidR="003E5EA4" w:rsidRPr="00411046" w:rsidRDefault="003E5EA4" w:rsidP="001A5DED">
      <w:pPr>
        <w:rPr>
          <w:rtl/>
        </w:rPr>
      </w:pPr>
      <w:r w:rsidRPr="00411046">
        <w:t xml:space="preserve">De Jong, in his comprehensive paper “The </w:t>
      </w:r>
      <w:r w:rsidR="00ED1B76">
        <w:t>Ṣūfī</w:t>
      </w:r>
      <w:r w:rsidRPr="00411046">
        <w:t xml:space="preserve"> Orders in Nineteenth and Twentieth-Century Palestine” for some reason omits mention of the </w:t>
      </w:r>
      <w:r w:rsidRPr="00411046">
        <w:rPr>
          <w:i/>
          <w:iCs/>
        </w:rPr>
        <w:t>Qādiriyya</w:t>
      </w:r>
      <w:r w:rsidRPr="00411046">
        <w:t xml:space="preserve"> Order led by Al-Ba</w:t>
      </w:r>
      <w:r w:rsidRPr="00411046">
        <w:rPr>
          <w:u w:val="single"/>
        </w:rPr>
        <w:t>gh</w:t>
      </w:r>
      <w:r w:rsidRPr="00411046">
        <w:t>dādī, even though it was published in 1983, at the height of Al-Ba</w:t>
      </w:r>
      <w:r w:rsidRPr="00411046">
        <w:rPr>
          <w:u w:val="single"/>
        </w:rPr>
        <w:t>gh</w:t>
      </w:r>
      <w:r w:rsidRPr="00411046">
        <w:t xml:space="preserve">dādī’s career, and before his death in 1995. </w:t>
      </w:r>
    </w:p>
    <w:p w14:paraId="31DFD90B" w14:textId="77777777" w:rsidR="003E5EA4" w:rsidRPr="00411046" w:rsidRDefault="003E5EA4" w:rsidP="001A5DED">
      <w:pPr>
        <w:rPr>
          <w:lang w:bidi="he-IL"/>
        </w:rPr>
      </w:pPr>
      <w:r w:rsidRPr="00411046">
        <w:t xml:space="preserve">The Jordanian scholar Wafāʾ al-Sawāfṭa writes about the </w:t>
      </w:r>
      <w:r w:rsidRPr="00411046">
        <w:rPr>
          <w:i/>
          <w:iCs/>
        </w:rPr>
        <w:t xml:space="preserve">S̲h̲ād̲h̲ilī-Yas̲h̲ruṭī </w:t>
      </w:r>
      <w:r w:rsidRPr="00411046">
        <w:t xml:space="preserve">order and its founder, </w:t>
      </w:r>
      <w:r w:rsidRPr="00411046">
        <w:rPr>
          <w:u w:val="single"/>
        </w:rPr>
        <w:t>Sh</w:t>
      </w:r>
      <w:r w:rsidRPr="00411046">
        <w:t>ay</w:t>
      </w:r>
      <w:r w:rsidRPr="00411046">
        <w:rPr>
          <w:u w:val="single"/>
        </w:rPr>
        <w:t>kh</w:t>
      </w:r>
      <w:r w:rsidRPr="00411046">
        <w:t xml:space="preserve"> ̕Alī Al-Yashru</w:t>
      </w:r>
      <w:r w:rsidRPr="00411046">
        <w:rPr>
          <w:u w:val="single"/>
        </w:rPr>
        <w:t>t</w:t>
      </w:r>
      <w:r w:rsidRPr="00411046">
        <w:t>ī. Al-Sawāfṭa never mentions Al-Ba</w:t>
      </w:r>
      <w:r w:rsidRPr="00411046">
        <w:rPr>
          <w:u w:val="single"/>
        </w:rPr>
        <w:t>gh</w:t>
      </w:r>
      <w:r w:rsidRPr="00411046">
        <w:t xml:space="preserve">dādī as a key figure in </w:t>
      </w:r>
      <w:r w:rsidR="00C774C4" w:rsidRPr="00411046">
        <w:t xml:space="preserve">Palestinian </w:t>
      </w:r>
      <w:r w:rsidRPr="00411046">
        <w:t>Ṣūfism.</w:t>
      </w:r>
    </w:p>
    <w:p w14:paraId="73963C68" w14:textId="1DE7CFF5" w:rsidR="003E5EA4" w:rsidRPr="00411046" w:rsidRDefault="003E5EA4" w:rsidP="001A5DED">
      <w:pPr>
        <w:rPr>
          <w:lang w:bidi="he-IL"/>
        </w:rPr>
      </w:pPr>
      <w:r w:rsidRPr="00411046">
        <w:t xml:space="preserve">The scholar ʿAbd al-Raḥmān Zuʿbī has written two studies: the first focuses on </w:t>
      </w:r>
      <w:r w:rsidRPr="00411046">
        <w:rPr>
          <w:i/>
          <w:iCs/>
        </w:rPr>
        <w:t>Al-</w:t>
      </w:r>
      <w:r w:rsidRPr="00411046">
        <w:rPr>
          <w:i/>
          <w:iCs/>
          <w:u w:val="single"/>
        </w:rPr>
        <w:t>Kh</w:t>
      </w:r>
      <w:r w:rsidRPr="00411046">
        <w:rPr>
          <w:i/>
          <w:iCs/>
        </w:rPr>
        <w:t>alwatiyya Al-Jāmi’a Al-Ra</w:t>
      </w:r>
      <w:r w:rsidRPr="00411046">
        <w:rPr>
          <w:i/>
          <w:iCs/>
          <w:lang w:bidi="ar-JO"/>
        </w:rPr>
        <w:t>ḥ</w:t>
      </w:r>
      <w:r w:rsidRPr="00411046">
        <w:rPr>
          <w:i/>
          <w:iCs/>
        </w:rPr>
        <w:t>māniyya</w:t>
      </w:r>
      <w:r w:rsidRPr="00411046">
        <w:t xml:space="preserve"> Order in Palestine and in Israel. His second study, which was also his Ph.D. dissertation, focuses on the Ṣūfī activity and the religious life of Muslims in eighteenth century Jerusalem. Zuʿbī describes the foundations of Ṣūfī life in eighteenth century Jerusalem, offering a significant contribution to our understanding of Ṣūfī life in Jerusalem in the pre-Al-Ba</w:t>
      </w:r>
      <w:r w:rsidRPr="00411046">
        <w:rPr>
          <w:u w:val="single"/>
        </w:rPr>
        <w:t>gh</w:t>
      </w:r>
      <w:r w:rsidRPr="00411046">
        <w:t xml:space="preserve">dādī era. </w:t>
      </w:r>
    </w:p>
    <w:p w14:paraId="65985193" w14:textId="530B318C" w:rsidR="003E5EA4" w:rsidRPr="00411046" w:rsidRDefault="003E5EA4" w:rsidP="001A5DED">
      <w:pPr>
        <w:pStyle w:val="2"/>
        <w:rPr>
          <w:rFonts w:eastAsia="Calibri"/>
          <w:rtl/>
        </w:rPr>
      </w:pPr>
      <w:r w:rsidRPr="00411046">
        <w:rPr>
          <w:rFonts w:eastAsia="Calibri"/>
        </w:rPr>
        <w:lastRenderedPageBreak/>
        <w:t>Al-Ba</w:t>
      </w:r>
      <w:r w:rsidRPr="00411046">
        <w:rPr>
          <w:rFonts w:eastAsia="Calibri"/>
          <w:u w:val="single"/>
        </w:rPr>
        <w:t>gh</w:t>
      </w:r>
      <w:r w:rsidRPr="00411046">
        <w:rPr>
          <w:rFonts w:eastAsia="Calibri"/>
        </w:rPr>
        <w:t>dādī’s figure attracted the attention of a number of scholars:</w:t>
      </w:r>
    </w:p>
    <w:p w14:paraId="1F7E4E8B" w14:textId="77777777" w:rsidR="003E5EA4" w:rsidRPr="00411046" w:rsidRDefault="003E5EA4" w:rsidP="001A5DED">
      <w:pPr>
        <w:rPr>
          <w:lang w:bidi="he-IL"/>
        </w:rPr>
      </w:pPr>
      <w:r w:rsidRPr="00411046">
        <w:t>Ḥusayn al-Darāwīs̲h̲ wrote a short biography of Al-Ba</w:t>
      </w:r>
      <w:r w:rsidRPr="00411046">
        <w:rPr>
          <w:u w:val="single"/>
        </w:rPr>
        <w:t>gh</w:t>
      </w:r>
      <w:r w:rsidRPr="00411046">
        <w:t xml:space="preserve">dādī entitled </w:t>
      </w:r>
      <w:r w:rsidRPr="00411046">
        <w:rPr>
          <w:i/>
          <w:iCs/>
        </w:rPr>
        <w:t>Al-Wajīz fī Sīrat S̲h̲ayk̲h̲ina al-’Azīz: Al-</w:t>
      </w:r>
      <w:r w:rsidRPr="00411046">
        <w:rPr>
          <w:i/>
          <w:iCs/>
          <w:u w:val="single"/>
        </w:rPr>
        <w:t>Sh</w:t>
      </w:r>
      <w:r w:rsidRPr="00411046">
        <w:rPr>
          <w:i/>
          <w:iCs/>
        </w:rPr>
        <w:t>ay</w:t>
      </w:r>
      <w:r w:rsidRPr="00411046">
        <w:rPr>
          <w:i/>
          <w:iCs/>
          <w:u w:val="single"/>
        </w:rPr>
        <w:t>kh</w:t>
      </w:r>
      <w:r w:rsidRPr="00411046">
        <w:rPr>
          <w:i/>
          <w:iCs/>
        </w:rPr>
        <w:t xml:space="preserve"> Muḥammad Ha</w:t>
      </w:r>
      <w:r w:rsidRPr="00411046">
        <w:rPr>
          <w:i/>
          <w:iCs/>
          <w:u w:val="single"/>
        </w:rPr>
        <w:t>̄sh</w:t>
      </w:r>
      <w:r w:rsidRPr="00411046">
        <w:rPr>
          <w:i/>
          <w:iCs/>
        </w:rPr>
        <w:t>im Al-Ba</w:t>
      </w:r>
      <w:r w:rsidRPr="00411046">
        <w:rPr>
          <w:i/>
          <w:iCs/>
          <w:u w:val="single"/>
        </w:rPr>
        <w:t>gh</w:t>
      </w:r>
      <w:r w:rsidRPr="00411046">
        <w:rPr>
          <w:i/>
          <w:iCs/>
        </w:rPr>
        <w:t>dādi</w:t>
      </w:r>
      <w:r w:rsidRPr="00411046">
        <w:t>̄, which only includes a brief mention of his mystical biography. A review of the book suggests that he did not make extensive use of Al-Ba</w:t>
      </w:r>
      <w:r w:rsidRPr="00411046">
        <w:rPr>
          <w:u w:val="single"/>
        </w:rPr>
        <w:t>gh</w:t>
      </w:r>
      <w:r w:rsidRPr="00411046">
        <w:t xml:space="preserve">dādī’s writings.   </w:t>
      </w:r>
    </w:p>
    <w:p w14:paraId="4B97F1AD" w14:textId="37030BB8" w:rsidR="003E5EA4" w:rsidRPr="00411046" w:rsidRDefault="003E5EA4" w:rsidP="001A5DED">
      <w:pPr>
        <w:rPr>
          <w:lang w:bidi="he-IL"/>
        </w:rPr>
      </w:pPr>
      <w:r w:rsidRPr="00411046">
        <w:t xml:space="preserve">ʿUmar al-Ṣāliḥī, Al-Darāwīs̲h̲’s student, wrote his MA </w:t>
      </w:r>
      <w:r w:rsidR="00C774C4" w:rsidRPr="00411046">
        <w:t>dissertation</w:t>
      </w:r>
      <w:r w:rsidRPr="00411046">
        <w:t xml:space="preserve"> about the </w:t>
      </w:r>
      <w:r w:rsidRPr="00411046">
        <w:rPr>
          <w:i/>
          <w:iCs/>
        </w:rPr>
        <w:t>Qādiriyya</w:t>
      </w:r>
      <w:r w:rsidRPr="00411046">
        <w:t xml:space="preserve"> Order in Palestine in the twentieth century, and about Al-Ba</w:t>
      </w:r>
      <w:r w:rsidRPr="00411046">
        <w:rPr>
          <w:u w:val="single"/>
        </w:rPr>
        <w:t>gh</w:t>
      </w:r>
      <w:r w:rsidRPr="00411046">
        <w:t>dādī himself</w:t>
      </w:r>
      <w:r w:rsidR="00C774C4" w:rsidRPr="00411046">
        <w:t>, and published it as</w:t>
      </w:r>
      <w:r w:rsidRPr="00411046">
        <w:t xml:space="preserve"> a book in 2001. Al-Ṣāliḥī does not analyze Al-Ba</w:t>
      </w:r>
      <w:r w:rsidRPr="00411046">
        <w:rPr>
          <w:u w:val="single"/>
        </w:rPr>
        <w:t>gh</w:t>
      </w:r>
      <w:r w:rsidRPr="00411046">
        <w:t>dādī’s mystical personality, and his book contains many errors regarding Al-Ba</w:t>
      </w:r>
      <w:r w:rsidRPr="00411046">
        <w:rPr>
          <w:u w:val="single"/>
        </w:rPr>
        <w:t>gh</w:t>
      </w:r>
      <w:r w:rsidRPr="00411046">
        <w:t xml:space="preserve">dādī’s Ṣūfī thought—the result of a superficial study of his writings.  </w:t>
      </w:r>
    </w:p>
    <w:p w14:paraId="1F1F691E" w14:textId="2C195B13" w:rsidR="003E5EA4" w:rsidRPr="00411046" w:rsidRDefault="003E5EA4" w:rsidP="001A5DED">
      <w:pPr>
        <w:rPr>
          <w:lang w:bidi="he-IL"/>
        </w:rPr>
      </w:pPr>
      <w:r w:rsidRPr="00411046">
        <w:t xml:space="preserve">Muḥammad Abū Al-Rub wrote his MA thesis about the </w:t>
      </w:r>
      <w:r w:rsidRPr="00411046">
        <w:rPr>
          <w:i/>
          <w:iCs/>
        </w:rPr>
        <w:t>Qādiriyya</w:t>
      </w:r>
      <w:r w:rsidRPr="00411046">
        <w:t xml:space="preserve"> and </w:t>
      </w:r>
      <w:r w:rsidRPr="00411046">
        <w:rPr>
          <w:i/>
          <w:iCs/>
          <w:u w:val="single"/>
        </w:rPr>
        <w:t>Kh</w:t>
      </w:r>
      <w:r w:rsidRPr="00411046">
        <w:rPr>
          <w:i/>
          <w:iCs/>
        </w:rPr>
        <w:t>alwatiyya</w:t>
      </w:r>
      <w:r w:rsidRPr="00411046">
        <w:t xml:space="preserve"> Orders in the vicinity of Jenin in the West Bank. Despite its methodical and thorough nature, his research never presumes to explore Al-Ba</w:t>
      </w:r>
      <w:r w:rsidRPr="00411046">
        <w:rPr>
          <w:u w:val="single"/>
        </w:rPr>
        <w:t>gh</w:t>
      </w:r>
      <w:r w:rsidRPr="00411046">
        <w:t>dādī’s mystical personality. Abū Al-Rub does dedicate a sub-section to Al-Ba</w:t>
      </w:r>
      <w:r w:rsidRPr="00411046">
        <w:rPr>
          <w:u w:val="single"/>
        </w:rPr>
        <w:t>gh</w:t>
      </w:r>
      <w:r w:rsidRPr="00411046">
        <w:t>dādī’s spiritual thought, which mainly discusses Al-Ba</w:t>
      </w:r>
      <w:r w:rsidRPr="00411046">
        <w:rPr>
          <w:u w:val="single"/>
        </w:rPr>
        <w:t>gh</w:t>
      </w:r>
      <w:r w:rsidRPr="00411046">
        <w:t xml:space="preserve">dādī’s life and </w:t>
      </w:r>
      <w:r w:rsidR="00ED1B76">
        <w:t>Ṣūfī</w:t>
      </w:r>
      <w:r w:rsidRPr="00411046">
        <w:t xml:space="preserve"> thought from a </w:t>
      </w:r>
      <w:r w:rsidRPr="00411046">
        <w:rPr>
          <w:i/>
          <w:iCs/>
          <w:u w:val="single"/>
        </w:rPr>
        <w:t>Sh</w:t>
      </w:r>
      <w:r w:rsidRPr="00411046">
        <w:rPr>
          <w:i/>
          <w:iCs/>
        </w:rPr>
        <w:t>arīʿa</w:t>
      </w:r>
      <w:r w:rsidRPr="00411046">
        <w:t xml:space="preserve"> perspective, but without mentioning modern relevant literature.   </w:t>
      </w:r>
    </w:p>
    <w:p w14:paraId="131073A0" w14:textId="77777777" w:rsidR="003E5EA4" w:rsidRPr="00411046" w:rsidRDefault="003E5EA4" w:rsidP="001A5DED">
      <w:pPr>
        <w:rPr>
          <w:lang w:bidi="he-IL"/>
        </w:rPr>
      </w:pPr>
      <w:r w:rsidRPr="00411046">
        <w:t>Ma</w:t>
      </w:r>
      <w:r w:rsidRPr="00411046">
        <w:rPr>
          <w:u w:val="single"/>
        </w:rPr>
        <w:t>sh</w:t>
      </w:r>
      <w:r w:rsidRPr="00411046">
        <w:t>hūr al-Ḥabbāzī’s paper is primarily based on Al-Darāwī</w:t>
      </w:r>
      <w:r w:rsidRPr="00411046">
        <w:rPr>
          <w:u w:val="single"/>
        </w:rPr>
        <w:t>sh</w:t>
      </w:r>
      <w:r w:rsidRPr="00411046">
        <w:t xml:space="preserve"> book and al-Ṣāliḥī’s work, and does not mention Al-Ba</w:t>
      </w:r>
      <w:r w:rsidRPr="00411046">
        <w:rPr>
          <w:u w:val="single"/>
        </w:rPr>
        <w:t>gh</w:t>
      </w:r>
      <w:r w:rsidRPr="00411046">
        <w:t xml:space="preserve">dādī’s printed and published works. </w:t>
      </w:r>
    </w:p>
    <w:p w14:paraId="79307ECA" w14:textId="70E36A82" w:rsidR="003E5EA4" w:rsidRPr="00411046" w:rsidRDefault="003E5EA4" w:rsidP="001A5DED">
      <w:pPr>
        <w:rPr>
          <w:lang w:bidi="he-IL"/>
        </w:rPr>
      </w:pPr>
      <w:r w:rsidRPr="00411046">
        <w:t>Besides the aforementioned studies, we should also mention ʿIṣām K̲h̲aṭīb’s study, which mentions Al-Ba</w:t>
      </w:r>
      <w:r w:rsidRPr="00411046">
        <w:rPr>
          <w:u w:val="single"/>
        </w:rPr>
        <w:t>gh</w:t>
      </w:r>
      <w:r w:rsidRPr="00411046">
        <w:t xml:space="preserve">dādī only briefly. K̲h̲aṭīb writes about the Ṣūfī arena of the </w:t>
      </w:r>
      <w:r w:rsidRPr="00411046">
        <w:rPr>
          <w:i/>
          <w:iCs/>
        </w:rPr>
        <w:t>Qādiriyya</w:t>
      </w:r>
      <w:r w:rsidRPr="00411046">
        <w:t xml:space="preserve"> Order in the Galilee after Al-Ba</w:t>
      </w:r>
      <w:r w:rsidRPr="00411046">
        <w:rPr>
          <w:u w:val="single"/>
        </w:rPr>
        <w:t>gh</w:t>
      </w:r>
      <w:r w:rsidRPr="00411046">
        <w:t>dādī’s death.</w:t>
      </w:r>
    </w:p>
    <w:p w14:paraId="547CF807" w14:textId="1FFBFA8D" w:rsidR="003E5EA4" w:rsidRPr="00411046" w:rsidRDefault="003E5EA4" w:rsidP="001A5DED">
      <w:pPr>
        <w:rPr>
          <w:lang w:bidi="he-IL"/>
        </w:rPr>
      </w:pPr>
      <w:r w:rsidRPr="00411046">
        <w:t xml:space="preserve">The chapter ends with </w:t>
      </w:r>
      <w:r w:rsidR="004A1283" w:rsidRPr="00411046">
        <w:t>the</w:t>
      </w:r>
      <w:r w:rsidRPr="00411046">
        <w:t xml:space="preserve"> c</w:t>
      </w:r>
      <w:r w:rsidR="004A1283" w:rsidRPr="00411046">
        <w:t>onclusion</w:t>
      </w:r>
      <w:r w:rsidRPr="00411046">
        <w:t xml:space="preserve"> that there is currently no comprehensive, updated study about </w:t>
      </w:r>
      <w:r w:rsidRPr="00411046">
        <w:rPr>
          <w:u w:val="single"/>
        </w:rPr>
        <w:t>Sh</w:t>
      </w:r>
      <w:r w:rsidRPr="00411046">
        <w:t>ay</w:t>
      </w:r>
      <w:r w:rsidRPr="00411046">
        <w:rPr>
          <w:u w:val="single"/>
        </w:rPr>
        <w:t>kh</w:t>
      </w:r>
      <w:r w:rsidRPr="00411046">
        <w:t xml:space="preserve"> Muḥammad Hās̲h̲im Al-Ba</w:t>
      </w:r>
      <w:r w:rsidRPr="00411046">
        <w:rPr>
          <w:u w:val="single"/>
        </w:rPr>
        <w:t>gh</w:t>
      </w:r>
      <w:r w:rsidRPr="00411046">
        <w:t xml:space="preserve">dādī, based on a thorough investigation and exploration of all his testimonies, as they appear in his writings. </w:t>
      </w:r>
    </w:p>
    <w:p w14:paraId="59440D11" w14:textId="77777777" w:rsidR="003E5EA4" w:rsidRPr="00411046" w:rsidRDefault="003E5EA4" w:rsidP="003E5EA4">
      <w:pPr>
        <w:spacing w:before="140" w:after="140" w:line="360" w:lineRule="auto"/>
        <w:jc w:val="center"/>
        <w:rPr>
          <w:rFonts w:eastAsia="Calibri" w:cstheme="majorBidi"/>
          <w:sz w:val="26"/>
          <w:szCs w:val="26"/>
          <w:rtl/>
        </w:rPr>
      </w:pPr>
      <w:r w:rsidRPr="00411046">
        <w:rPr>
          <w:rFonts w:eastAsia="Calibri" w:cstheme="majorBidi"/>
          <w:sz w:val="26"/>
          <w:szCs w:val="26"/>
        </w:rPr>
        <w:t>***</w:t>
      </w:r>
    </w:p>
    <w:p w14:paraId="22B62DED" w14:textId="77777777" w:rsidR="003E5EA4" w:rsidRPr="00411046" w:rsidRDefault="003E5EA4" w:rsidP="001A5DED">
      <w:pPr>
        <w:rPr>
          <w:rtl/>
        </w:rPr>
      </w:pPr>
      <w:r w:rsidRPr="00411046">
        <w:rPr>
          <w:b/>
          <w:bCs/>
        </w:rPr>
        <w:lastRenderedPageBreak/>
        <w:t>The second chapter</w:t>
      </w:r>
      <w:r w:rsidRPr="00411046">
        <w:t xml:space="preserve"> follows Al-Ba</w:t>
      </w:r>
      <w:r w:rsidRPr="00411046">
        <w:rPr>
          <w:u w:val="single"/>
        </w:rPr>
        <w:t>gh</w:t>
      </w:r>
      <w:r w:rsidRPr="00411046">
        <w:t>dādī’s mystical biography</w:t>
      </w:r>
      <w:r w:rsidR="004A1283" w:rsidRPr="00411046">
        <w:t>, focusing on the following issues</w:t>
      </w:r>
      <w:r w:rsidRPr="00411046">
        <w:t>:</w:t>
      </w:r>
    </w:p>
    <w:p w14:paraId="420CB464" w14:textId="0A0A4BE8" w:rsidR="003E5EA4" w:rsidRPr="00411046" w:rsidRDefault="003E5EA4" w:rsidP="001A5DED">
      <w:pPr>
        <w:pStyle w:val="ac"/>
        <w:numPr>
          <w:ilvl w:val="0"/>
          <w:numId w:val="5"/>
        </w:numPr>
        <w:rPr>
          <w:rtl/>
        </w:rPr>
      </w:pPr>
      <w:r w:rsidRPr="00411046">
        <w:t xml:space="preserve">The </w:t>
      </w:r>
      <w:r w:rsidRPr="00411046">
        <w:rPr>
          <w:lang w:bidi="ar-EG"/>
        </w:rPr>
        <w:t>significance</w:t>
      </w:r>
      <w:r w:rsidRPr="00411046">
        <w:t xml:space="preserve"> of mentoring and the importance of spiritual guidance in </w:t>
      </w:r>
      <w:r w:rsidR="00ED1B76">
        <w:t>Ṣūfī</w:t>
      </w:r>
      <w:r w:rsidRPr="00411046">
        <w:t xml:space="preserve"> pedagogy based on Al-Ba</w:t>
      </w:r>
      <w:r w:rsidRPr="001A5DED">
        <w:rPr>
          <w:u w:val="single"/>
        </w:rPr>
        <w:t>gh</w:t>
      </w:r>
      <w:r w:rsidRPr="00411046">
        <w:t xml:space="preserve">dādī’s </w:t>
      </w:r>
      <w:r w:rsidRPr="001A5DED">
        <w:rPr>
          <w:i/>
          <w:iCs/>
        </w:rPr>
        <w:t>Dustūr Al-Wilāya</w:t>
      </w:r>
      <w:r w:rsidRPr="00411046">
        <w:t>, and the story of Al-Ba</w:t>
      </w:r>
      <w:r w:rsidRPr="001A5DED">
        <w:rPr>
          <w:u w:val="single"/>
        </w:rPr>
        <w:t>gh</w:t>
      </w:r>
      <w:r w:rsidRPr="00411046">
        <w:t>dādī’s mentoring by Ḥāj Ṣāliḥ Al-Sar</w:t>
      </w:r>
      <w:r w:rsidRPr="001A5DED">
        <w:rPr>
          <w:u w:val="single"/>
        </w:rPr>
        <w:t>gh</w:t>
      </w:r>
      <w:r w:rsidRPr="00411046">
        <w:t>īnī.</w:t>
      </w:r>
    </w:p>
    <w:p w14:paraId="7C712B41" w14:textId="77777777" w:rsidR="003E5EA4" w:rsidRPr="00411046" w:rsidRDefault="003E5EA4" w:rsidP="001A5DED">
      <w:pPr>
        <w:pStyle w:val="ac"/>
        <w:numPr>
          <w:ilvl w:val="0"/>
          <w:numId w:val="5"/>
        </w:numPr>
        <w:rPr>
          <w:rtl/>
        </w:rPr>
      </w:pPr>
      <w:r w:rsidRPr="00411046">
        <w:t xml:space="preserve">The meaning of </w:t>
      </w:r>
      <w:r w:rsidRPr="001A5DED">
        <w:rPr>
          <w:i/>
          <w:iCs/>
        </w:rPr>
        <w:t>Siyaḥa</w:t>
      </w:r>
      <w:r w:rsidRPr="00411046">
        <w:t xml:space="preserve"> (spiritual journey) and </w:t>
      </w:r>
      <w:r w:rsidRPr="001A5DED">
        <w:rPr>
          <w:i/>
          <w:iCs/>
        </w:rPr>
        <w:t>Ja</w:t>
      </w:r>
      <w:r w:rsidRPr="001A5DED">
        <w:rPr>
          <w:i/>
          <w:iCs/>
          <w:u w:val="single"/>
        </w:rPr>
        <w:t>dh</w:t>
      </w:r>
      <w:r w:rsidRPr="001A5DED">
        <w:rPr>
          <w:i/>
          <w:iCs/>
        </w:rPr>
        <w:t>b</w:t>
      </w:r>
      <w:r w:rsidRPr="00411046">
        <w:t xml:space="preserve"> (mystical attraction) according to Al-Ba</w:t>
      </w:r>
      <w:r w:rsidRPr="001A5DED">
        <w:rPr>
          <w:u w:val="single"/>
        </w:rPr>
        <w:t>gh</w:t>
      </w:r>
      <w:r w:rsidRPr="00411046">
        <w:t xml:space="preserve">dādī, and his spiritual journey to the </w:t>
      </w:r>
      <w:r w:rsidRPr="001A5DED">
        <w:rPr>
          <w:u w:val="single"/>
        </w:rPr>
        <w:t>Sh</w:t>
      </w:r>
      <w:r w:rsidRPr="00411046">
        <w:t>ay</w:t>
      </w:r>
      <w:r w:rsidRPr="001A5DED">
        <w:rPr>
          <w:u w:val="single"/>
        </w:rPr>
        <w:t>kh</w:t>
      </w:r>
      <w:r w:rsidRPr="00411046">
        <w:t xml:space="preserve"> </w:t>
      </w:r>
      <w:r w:rsidRPr="001A5DED">
        <w:rPr>
          <w:i/>
          <w:iCs/>
        </w:rPr>
        <w:t>al-Maj</w:t>
      </w:r>
      <w:r w:rsidRPr="001A5DED">
        <w:rPr>
          <w:i/>
          <w:iCs/>
          <w:u w:val="single"/>
        </w:rPr>
        <w:t>dh</w:t>
      </w:r>
      <w:r w:rsidRPr="001A5DED">
        <w:rPr>
          <w:i/>
          <w:iCs/>
        </w:rPr>
        <w:t>ūb</w:t>
      </w:r>
      <w:r w:rsidRPr="00411046">
        <w:t xml:space="preserve"> ʿĀlī S̲h̲beyr in the city of K̲h̲ān Yūnus, and the </w:t>
      </w:r>
      <w:r w:rsidRPr="001A5DED">
        <w:rPr>
          <w:u w:val="single"/>
        </w:rPr>
        <w:t>Sh</w:t>
      </w:r>
      <w:r w:rsidRPr="00411046">
        <w:t>ay</w:t>
      </w:r>
      <w:r w:rsidRPr="001A5DED">
        <w:rPr>
          <w:u w:val="single"/>
        </w:rPr>
        <w:t>kh</w:t>
      </w:r>
      <w:r w:rsidRPr="00411046">
        <w:t xml:space="preserve"> </w:t>
      </w:r>
      <w:r w:rsidRPr="001A5DED">
        <w:rPr>
          <w:i/>
          <w:iCs/>
        </w:rPr>
        <w:t>al-Maj</w:t>
      </w:r>
      <w:r w:rsidRPr="001A5DED">
        <w:rPr>
          <w:i/>
          <w:iCs/>
          <w:u w:val="single"/>
        </w:rPr>
        <w:t>dh</w:t>
      </w:r>
      <w:r w:rsidRPr="001A5DED">
        <w:rPr>
          <w:i/>
          <w:iCs/>
        </w:rPr>
        <w:t>ūb</w:t>
      </w:r>
      <w:r w:rsidRPr="00411046">
        <w:t xml:space="preserve"> ʿĀlī Manṣūr from the village of Abū Kbīr.</w:t>
      </w:r>
    </w:p>
    <w:p w14:paraId="1C954F08" w14:textId="77777777" w:rsidR="003E5EA4" w:rsidRPr="00411046" w:rsidRDefault="003E5EA4" w:rsidP="001A5DED">
      <w:pPr>
        <w:pStyle w:val="ac"/>
        <w:numPr>
          <w:ilvl w:val="0"/>
          <w:numId w:val="5"/>
        </w:numPr>
        <w:rPr>
          <w:rtl/>
        </w:rPr>
      </w:pPr>
      <w:r w:rsidRPr="00411046">
        <w:t>Al-Ba</w:t>
      </w:r>
      <w:r w:rsidRPr="001A5DED">
        <w:rPr>
          <w:u w:val="single"/>
        </w:rPr>
        <w:t>gh</w:t>
      </w:r>
      <w:r w:rsidRPr="00411046">
        <w:t>dādī’s mentoring by mystical figures like Al-K̲h̲iḍr, Fāṭima al-Zahrāʾ, Aḥmad Al-Badawī, and ʿAbd al-Qādir al-Ḏj̲īlānī.</w:t>
      </w:r>
    </w:p>
    <w:p w14:paraId="2705A778" w14:textId="24D53C54" w:rsidR="003E5EA4" w:rsidRPr="001A5DED" w:rsidRDefault="003E5EA4" w:rsidP="001A5DED">
      <w:pPr>
        <w:pStyle w:val="ac"/>
        <w:numPr>
          <w:ilvl w:val="0"/>
          <w:numId w:val="5"/>
        </w:numPr>
        <w:rPr>
          <w:i/>
          <w:iCs/>
        </w:rPr>
      </w:pPr>
      <w:r w:rsidRPr="00411046">
        <w:t>Al-Ba</w:t>
      </w:r>
      <w:r w:rsidRPr="001A5DED">
        <w:rPr>
          <w:u w:val="single"/>
        </w:rPr>
        <w:t>gh</w:t>
      </w:r>
      <w:r w:rsidRPr="00411046">
        <w:t xml:space="preserve">dādī’s contribution to the understanding of the Prophet Muḥammad’s role in </w:t>
      </w:r>
      <w:r w:rsidRPr="00411046">
        <w:rPr>
          <w:lang w:bidi="ar-EG"/>
        </w:rPr>
        <w:t xml:space="preserve">the day </w:t>
      </w:r>
      <w:r w:rsidRPr="00411046">
        <w:t>of Judgment according to Muslim tradition</w:t>
      </w:r>
      <w:r w:rsidR="001A5DED">
        <w:t xml:space="preserve"> </w:t>
      </w:r>
      <w:r w:rsidRPr="00411046">
        <w:t>– the hell-fire correction. We will also review his vision of the Prophet Muḥammad, which is described by Al-Ba</w:t>
      </w:r>
      <w:r w:rsidRPr="001A5DED">
        <w:rPr>
          <w:u w:val="single"/>
        </w:rPr>
        <w:t>gh</w:t>
      </w:r>
      <w:r w:rsidRPr="00411046">
        <w:t xml:space="preserve">dādī in his books </w:t>
      </w:r>
      <w:r w:rsidRPr="001A5DED">
        <w:rPr>
          <w:i/>
          <w:iCs/>
        </w:rPr>
        <w:t>Dustūr Al-Wilāya</w:t>
      </w:r>
      <w:r w:rsidRPr="00411046">
        <w:t xml:space="preserve"> and </w:t>
      </w:r>
      <w:r w:rsidRPr="001A5DED">
        <w:rPr>
          <w:i/>
          <w:iCs/>
        </w:rPr>
        <w:t>Dīwān Bughyat Al-ʿAshiqīn</w:t>
      </w:r>
      <w:r w:rsidRPr="00411046">
        <w:t>.</w:t>
      </w:r>
    </w:p>
    <w:p w14:paraId="1EF67DF6" w14:textId="77777777" w:rsidR="003E5EA4" w:rsidRPr="00411046" w:rsidRDefault="003E5EA4" w:rsidP="001A5DED">
      <w:pPr>
        <w:rPr>
          <w:rtl/>
        </w:rPr>
      </w:pPr>
      <w:r w:rsidRPr="00411046">
        <w:t>This chapter suggests that Al-Ba</w:t>
      </w:r>
      <w:r w:rsidRPr="00411046">
        <w:rPr>
          <w:u w:val="single"/>
        </w:rPr>
        <w:t>gh</w:t>
      </w:r>
      <w:r w:rsidRPr="00411046">
        <w:t xml:space="preserve">dādī </w:t>
      </w:r>
      <w:r w:rsidR="004A1283" w:rsidRPr="00411046">
        <w:t xml:space="preserve">reached spiritual perfection and became </w:t>
      </w:r>
      <w:r w:rsidRPr="00411046">
        <w:t xml:space="preserve">a special Ṣūfī </w:t>
      </w:r>
      <w:r w:rsidRPr="00411046">
        <w:rPr>
          <w:u w:val="single"/>
        </w:rPr>
        <w:t>Sh</w:t>
      </w:r>
      <w:r w:rsidRPr="00411046">
        <w:t>ay</w:t>
      </w:r>
      <w:r w:rsidRPr="00411046">
        <w:rPr>
          <w:u w:val="single"/>
        </w:rPr>
        <w:t>kh</w:t>
      </w:r>
      <w:r w:rsidRPr="00411046">
        <w:t xml:space="preserve"> </w:t>
      </w:r>
      <w:r w:rsidR="004A1283" w:rsidRPr="00411046">
        <w:t xml:space="preserve">not by adopting a lifestyle of frequent strenuous </w:t>
      </w:r>
      <w:r w:rsidR="004A1283" w:rsidRPr="00411046">
        <w:rPr>
          <w:lang w:bidi="he-IL"/>
        </w:rPr>
        <w:t>exercises and continuous spiritual efforts</w:t>
      </w:r>
      <w:r w:rsidRPr="00411046">
        <w:t>. Al-Ba</w:t>
      </w:r>
      <w:r w:rsidRPr="00411046">
        <w:rPr>
          <w:u w:val="single"/>
        </w:rPr>
        <w:t>gh</w:t>
      </w:r>
      <w:r w:rsidRPr="00411046">
        <w:t xml:space="preserve">dādī’s spiritual perfection was the product of unconventional mentoring as reported in his writings. By encountering the souls of his spiritual mentors, he was able to climb the </w:t>
      </w:r>
      <w:r w:rsidRPr="00411046">
        <w:rPr>
          <w:i/>
          <w:iCs/>
        </w:rPr>
        <w:t>W</w:t>
      </w:r>
      <w:r w:rsidR="004A1283" w:rsidRPr="00411046">
        <w:rPr>
          <w:i/>
          <w:iCs/>
        </w:rPr>
        <w:t>a</w:t>
      </w:r>
      <w:r w:rsidRPr="00411046">
        <w:rPr>
          <w:i/>
          <w:iCs/>
        </w:rPr>
        <w:t>lāya</w:t>
      </w:r>
      <w:r w:rsidRPr="00411046">
        <w:t xml:space="preserve">’s hierarchy. </w:t>
      </w:r>
    </w:p>
    <w:p w14:paraId="714B1843" w14:textId="77777777" w:rsidR="003E5EA4" w:rsidRPr="00411046" w:rsidRDefault="003E5EA4" w:rsidP="003E5EA4">
      <w:pPr>
        <w:spacing w:before="140" w:after="140" w:line="360" w:lineRule="auto"/>
        <w:jc w:val="center"/>
        <w:rPr>
          <w:rFonts w:eastAsia="Calibri" w:cstheme="majorBidi"/>
          <w:sz w:val="26"/>
          <w:szCs w:val="26"/>
          <w:rtl/>
        </w:rPr>
      </w:pPr>
      <w:r w:rsidRPr="00411046">
        <w:rPr>
          <w:rFonts w:eastAsia="Calibri" w:cstheme="majorBidi"/>
          <w:sz w:val="26"/>
          <w:szCs w:val="26"/>
        </w:rPr>
        <w:t>***</w:t>
      </w:r>
    </w:p>
    <w:p w14:paraId="68EEB0A2" w14:textId="77777777" w:rsidR="003E5EA4" w:rsidRPr="00411046" w:rsidRDefault="003E5EA4" w:rsidP="001A5DED">
      <w:pPr>
        <w:rPr>
          <w:lang w:bidi="he-IL"/>
        </w:rPr>
      </w:pPr>
      <w:r w:rsidRPr="00411046">
        <w:rPr>
          <w:b/>
          <w:bCs/>
        </w:rPr>
        <w:t>The third chapter</w:t>
      </w:r>
      <w:r w:rsidRPr="00411046">
        <w:t xml:space="preserve"> offers a review of the semantic field of the term </w:t>
      </w:r>
      <w:r w:rsidRPr="00411046">
        <w:rPr>
          <w:i/>
          <w:iCs/>
        </w:rPr>
        <w:t>Jihād</w:t>
      </w:r>
      <w:r w:rsidRPr="00411046">
        <w:t xml:space="preserve">, discussing the dispute between </w:t>
      </w:r>
      <w:r w:rsidRPr="00411046">
        <w:rPr>
          <w:i/>
          <w:iCs/>
        </w:rPr>
        <w:t>Ḥadī</w:t>
      </w:r>
      <w:r w:rsidRPr="00411046">
        <w:rPr>
          <w:i/>
          <w:iCs/>
          <w:u w:val="single"/>
        </w:rPr>
        <w:t>th</w:t>
      </w:r>
      <w:r w:rsidRPr="00411046">
        <w:t xml:space="preserve"> scholars concerning the </w:t>
      </w:r>
      <w:r w:rsidRPr="00411046">
        <w:rPr>
          <w:i/>
          <w:iCs/>
        </w:rPr>
        <w:t>Ḥadī</w:t>
      </w:r>
      <w:r w:rsidRPr="00411046">
        <w:rPr>
          <w:i/>
          <w:iCs/>
          <w:u w:val="single"/>
        </w:rPr>
        <w:t>th</w:t>
      </w:r>
      <w:r w:rsidRPr="00411046">
        <w:t xml:space="preserve"> of “returning from the Lesser </w:t>
      </w:r>
      <w:r w:rsidRPr="00411046">
        <w:rPr>
          <w:i/>
          <w:iCs/>
        </w:rPr>
        <w:t>Jihād</w:t>
      </w:r>
      <w:r w:rsidRPr="00411046">
        <w:t xml:space="preserve"> to the Greater </w:t>
      </w:r>
      <w:r w:rsidRPr="00411046">
        <w:rPr>
          <w:i/>
          <w:iCs/>
        </w:rPr>
        <w:t>Jihād</w:t>
      </w:r>
      <w:r w:rsidRPr="00411046">
        <w:t xml:space="preserve">.” It also offers a Modern-Western discussion concerning the tendency to view Ṣūfism as a pacifist movement, and the contemporary </w:t>
      </w:r>
      <w:r w:rsidRPr="00411046">
        <w:lastRenderedPageBreak/>
        <w:t xml:space="preserve">Muslim attempts to reject this notion and to emphasize belligerent aspect of </w:t>
      </w:r>
      <w:r w:rsidRPr="00411046">
        <w:rPr>
          <w:i/>
          <w:iCs/>
        </w:rPr>
        <w:t>Jihād</w:t>
      </w:r>
      <w:r w:rsidRPr="00411046">
        <w:t xml:space="preserve"> in Ṣūfism Additionally, it presents Al-Ba</w:t>
      </w:r>
      <w:r w:rsidRPr="00411046">
        <w:rPr>
          <w:u w:val="single"/>
        </w:rPr>
        <w:t>gh</w:t>
      </w:r>
      <w:r w:rsidRPr="00411046">
        <w:t xml:space="preserve">dādī’s position concerning Greater </w:t>
      </w:r>
      <w:r w:rsidRPr="00411046">
        <w:rPr>
          <w:i/>
          <w:iCs/>
        </w:rPr>
        <w:t>Jihād</w:t>
      </w:r>
      <w:r w:rsidRPr="00411046">
        <w:t xml:space="preserve"> as reflected in his book </w:t>
      </w:r>
      <w:r w:rsidRPr="00411046">
        <w:rPr>
          <w:i/>
          <w:iCs/>
        </w:rPr>
        <w:t>Dustūr Al-Wilāya</w:t>
      </w:r>
      <w:r w:rsidRPr="00411046">
        <w:t>. The chapter follows Al-Ba</w:t>
      </w:r>
      <w:r w:rsidRPr="00411046">
        <w:rPr>
          <w:u w:val="single"/>
        </w:rPr>
        <w:t>gh</w:t>
      </w:r>
      <w:r w:rsidRPr="00411046">
        <w:t xml:space="preserve">dādī’s acts of </w:t>
      </w:r>
      <w:r w:rsidRPr="00411046">
        <w:rPr>
          <w:i/>
          <w:iCs/>
        </w:rPr>
        <w:t>Jihād</w:t>
      </w:r>
      <w:r w:rsidRPr="00411046">
        <w:t xml:space="preserve">, based on the understanding of the complexity of Lesser </w:t>
      </w:r>
      <w:r w:rsidRPr="00411046">
        <w:rPr>
          <w:i/>
          <w:iCs/>
        </w:rPr>
        <w:t>Jihād</w:t>
      </w:r>
      <w:r w:rsidRPr="00411046">
        <w:t xml:space="preserve">. The chapter suggests that while many studies have been written about inner-spiritual </w:t>
      </w:r>
      <w:r w:rsidRPr="00411046">
        <w:rPr>
          <w:i/>
          <w:iCs/>
        </w:rPr>
        <w:t>Jihād</w:t>
      </w:r>
      <w:r w:rsidRPr="00411046">
        <w:t xml:space="preserve">, there is no comprehensive study about belligerent </w:t>
      </w:r>
      <w:r w:rsidRPr="00411046">
        <w:rPr>
          <w:i/>
          <w:iCs/>
        </w:rPr>
        <w:t>Jihād</w:t>
      </w:r>
      <w:r w:rsidRPr="00411046">
        <w:t xml:space="preserve"> in Ṣūfism. The chapter is intended to fill some lacuna in the study of militant </w:t>
      </w:r>
      <w:r w:rsidRPr="00411046">
        <w:rPr>
          <w:i/>
          <w:iCs/>
        </w:rPr>
        <w:t>Jihād</w:t>
      </w:r>
      <w:r w:rsidRPr="00411046">
        <w:t xml:space="preserve"> in modern Ṣūfism, focusing on Al-Ba</w:t>
      </w:r>
      <w:r w:rsidRPr="00411046">
        <w:rPr>
          <w:u w:val="single"/>
        </w:rPr>
        <w:t>gh</w:t>
      </w:r>
      <w:r w:rsidRPr="00411046">
        <w:t>dādī as an example.</w:t>
      </w:r>
    </w:p>
    <w:p w14:paraId="27FB1F14" w14:textId="77777777" w:rsidR="003E5EA4" w:rsidRPr="00411046" w:rsidRDefault="003E5EA4" w:rsidP="003E5EA4">
      <w:pPr>
        <w:spacing w:before="140" w:after="140" w:line="360" w:lineRule="auto"/>
        <w:jc w:val="center"/>
        <w:rPr>
          <w:rFonts w:eastAsia="Calibri" w:cstheme="majorBidi"/>
          <w:sz w:val="26"/>
          <w:szCs w:val="26"/>
          <w:rtl/>
        </w:rPr>
      </w:pPr>
      <w:r w:rsidRPr="00411046">
        <w:rPr>
          <w:rFonts w:eastAsia="Calibri" w:cstheme="majorBidi"/>
          <w:sz w:val="26"/>
          <w:szCs w:val="26"/>
        </w:rPr>
        <w:t>***</w:t>
      </w:r>
    </w:p>
    <w:p w14:paraId="67E40F24" w14:textId="789CD59A" w:rsidR="003E5EA4" w:rsidRPr="00411046" w:rsidRDefault="003E5EA4" w:rsidP="001A5DED">
      <w:pPr>
        <w:rPr>
          <w:lang w:bidi="he-IL"/>
        </w:rPr>
      </w:pPr>
      <w:r w:rsidRPr="00411046">
        <w:rPr>
          <w:b/>
          <w:bCs/>
        </w:rPr>
        <w:t>The fourth chapter</w:t>
      </w:r>
      <w:r w:rsidRPr="00411046">
        <w:t xml:space="preserve"> analyzes Al-Ba</w:t>
      </w:r>
      <w:r w:rsidRPr="00411046">
        <w:rPr>
          <w:u w:val="single"/>
        </w:rPr>
        <w:t>gh</w:t>
      </w:r>
      <w:r w:rsidRPr="00411046">
        <w:t xml:space="preserve">dādī’s approach to the </w:t>
      </w:r>
      <w:r w:rsidR="004A1283" w:rsidRPr="00411046">
        <w:rPr>
          <w:i/>
          <w:iCs/>
        </w:rPr>
        <w:t>S̲h̲arīʿa</w:t>
      </w:r>
      <w:r w:rsidRPr="00411046">
        <w:t>,</w:t>
      </w:r>
      <w:r w:rsidR="004A1283" w:rsidRPr="00411046">
        <w:t xml:space="preserve"> and particularly the </w:t>
      </w:r>
      <w:r w:rsidRPr="00411046">
        <w:t xml:space="preserve">the </w:t>
      </w:r>
      <w:r w:rsidRPr="00411046">
        <w:rPr>
          <w:i/>
          <w:iCs/>
        </w:rPr>
        <w:t>Qurʾān</w:t>
      </w:r>
      <w:r w:rsidRPr="00411046">
        <w:t xml:space="preserve"> and the </w:t>
      </w:r>
      <w:r w:rsidRPr="00411046">
        <w:rPr>
          <w:i/>
          <w:iCs/>
        </w:rPr>
        <w:t>Sunna</w:t>
      </w:r>
      <w:r w:rsidR="004A1283" w:rsidRPr="00411046">
        <w:rPr>
          <w:i/>
          <w:iCs/>
        </w:rPr>
        <w:t>h</w:t>
      </w:r>
      <w:r w:rsidRPr="00411046">
        <w:t xml:space="preserve">. </w:t>
      </w:r>
      <w:r w:rsidR="004A1283" w:rsidRPr="00411046">
        <w:t>The</w:t>
      </w:r>
      <w:r w:rsidRPr="00411046">
        <w:t xml:space="preserve"> chapter focuses on Al-Ba</w:t>
      </w:r>
      <w:r w:rsidRPr="00411046">
        <w:rPr>
          <w:u w:val="single"/>
        </w:rPr>
        <w:t>gh</w:t>
      </w:r>
      <w:r w:rsidRPr="00411046">
        <w:t>dādī’s attempt to emphasize the orthodox aspect of Ṣūfism, his tolerant approach to S̲h̲aṭaḥāt (ecstatic utterances), and hi</w:t>
      </w:r>
      <w:r w:rsidR="004A1283" w:rsidRPr="00411046">
        <w:t xml:space="preserve">s intolerance toward critics of </w:t>
      </w:r>
      <w:r w:rsidR="00ED1B76">
        <w:t>Ṣūfī</w:t>
      </w:r>
      <w:r w:rsidR="004A1283" w:rsidRPr="00411046">
        <w:t>sm</w:t>
      </w:r>
      <w:r w:rsidRPr="00411046">
        <w:t>.</w:t>
      </w:r>
      <w:r w:rsidR="00CC5C4F" w:rsidRPr="00411046">
        <w:t xml:space="preserve"> The chapter explores problematic issues in the Islamic dogma, which were discussed by Al-Baghdadi in his books. His approach to these issues reflect one of his unique traits, as described by his followers: His vast knowledge of Tafsir (Qur’an interpretation), which is an important knowledge field for any ‘Alem (a person who knows, or gains knowledge). Al-Baghdadi invested most of his efforts in proving that Adam had </w:t>
      </w:r>
      <w:r w:rsidR="001C09A6" w:rsidRPr="00411046">
        <w:t>‘</w:t>
      </w:r>
      <w:r w:rsidR="001C09A6" w:rsidRPr="00411046">
        <w:rPr>
          <w:i/>
          <w:iCs/>
        </w:rPr>
        <w:t>Isma</w:t>
      </w:r>
      <w:r w:rsidR="001C09A6" w:rsidRPr="00411046">
        <w:t xml:space="preserve"> – i.e., was incapable of making mistakes.</w:t>
      </w:r>
    </w:p>
    <w:p w14:paraId="3325BFDB" w14:textId="77777777" w:rsidR="003E5EA4" w:rsidRPr="00411046" w:rsidRDefault="003E5EA4" w:rsidP="003E5EA4">
      <w:pPr>
        <w:spacing w:before="140" w:after="140" w:line="360" w:lineRule="auto"/>
        <w:jc w:val="center"/>
        <w:rPr>
          <w:rFonts w:eastAsia="Calibri" w:cstheme="majorBidi"/>
          <w:sz w:val="26"/>
          <w:szCs w:val="26"/>
          <w:rtl/>
        </w:rPr>
      </w:pPr>
      <w:r w:rsidRPr="00411046">
        <w:rPr>
          <w:rFonts w:eastAsia="Calibri" w:cstheme="majorBidi"/>
          <w:sz w:val="26"/>
          <w:szCs w:val="26"/>
        </w:rPr>
        <w:t>***</w:t>
      </w:r>
    </w:p>
    <w:p w14:paraId="4A3DFDFD" w14:textId="77777777" w:rsidR="003E5EA4" w:rsidRPr="00411046" w:rsidRDefault="003E5EA4" w:rsidP="001A5DED">
      <w:pPr>
        <w:rPr>
          <w:lang w:bidi="he-IL"/>
        </w:rPr>
      </w:pPr>
      <w:r w:rsidRPr="00411046">
        <w:rPr>
          <w:b/>
          <w:bCs/>
        </w:rPr>
        <w:t>The fifth and final chapter</w:t>
      </w:r>
      <w:r w:rsidRPr="00411046">
        <w:t xml:space="preserve"> follows </w:t>
      </w:r>
      <w:r w:rsidRPr="00411046">
        <w:rPr>
          <w:u w:val="single"/>
        </w:rPr>
        <w:t>Sh</w:t>
      </w:r>
      <w:r w:rsidRPr="00411046">
        <w:t>ay</w:t>
      </w:r>
      <w:r w:rsidRPr="00411046">
        <w:rPr>
          <w:u w:val="single"/>
        </w:rPr>
        <w:t>kh</w:t>
      </w:r>
      <w:r w:rsidRPr="00411046">
        <w:t xml:space="preserve"> Al-Ba</w:t>
      </w:r>
      <w:r w:rsidRPr="00411046">
        <w:rPr>
          <w:u w:val="single"/>
        </w:rPr>
        <w:t>gh</w:t>
      </w:r>
      <w:r w:rsidRPr="00411046">
        <w:t xml:space="preserve">dādī’s </w:t>
      </w:r>
      <w:r w:rsidRPr="00411046">
        <w:rPr>
          <w:i/>
          <w:iCs/>
        </w:rPr>
        <w:t>Miʿrāj</w:t>
      </w:r>
      <w:r w:rsidRPr="00411046">
        <w:t xml:space="preserve"> (ascension) experience using a philological, historical and comparative analysis. </w:t>
      </w:r>
      <w:r w:rsidRPr="00411046">
        <w:rPr>
          <w:u w:val="single"/>
        </w:rPr>
        <w:t>Sh</w:t>
      </w:r>
      <w:r w:rsidRPr="00411046">
        <w:t>ay</w:t>
      </w:r>
      <w:r w:rsidRPr="00411046">
        <w:rPr>
          <w:u w:val="single"/>
        </w:rPr>
        <w:t>kh</w:t>
      </w:r>
      <w:r w:rsidRPr="00411046">
        <w:t xml:space="preserve"> Al-Ba</w:t>
      </w:r>
      <w:r w:rsidRPr="00411046">
        <w:rPr>
          <w:u w:val="single"/>
        </w:rPr>
        <w:t>gh</w:t>
      </w:r>
      <w:r w:rsidRPr="00411046">
        <w:t xml:space="preserve">dādī’s </w:t>
      </w:r>
      <w:r w:rsidRPr="00411046">
        <w:rPr>
          <w:i/>
          <w:iCs/>
        </w:rPr>
        <w:t xml:space="preserve">Miʿrāj </w:t>
      </w:r>
      <w:r w:rsidRPr="00411046">
        <w:t xml:space="preserve">experience will be discussed while conducting a historical and phenomenological comparison with the idea in Islam at large, particularly in Ṣūfism. </w:t>
      </w:r>
    </w:p>
    <w:p w14:paraId="570C92E7" w14:textId="182A606E" w:rsidR="003E5EA4" w:rsidRPr="00411046" w:rsidRDefault="003E5EA4" w:rsidP="001A5DED">
      <w:pPr>
        <w:rPr>
          <w:lang w:bidi="he-IL"/>
        </w:rPr>
      </w:pPr>
      <w:r w:rsidRPr="00411046">
        <w:lastRenderedPageBreak/>
        <w:tab/>
        <w:t>Al-Ba</w:t>
      </w:r>
      <w:r w:rsidRPr="00411046">
        <w:rPr>
          <w:u w:val="single"/>
        </w:rPr>
        <w:t>gh</w:t>
      </w:r>
      <w:r w:rsidRPr="00411046">
        <w:t xml:space="preserve">dādī’s </w:t>
      </w:r>
      <w:r w:rsidRPr="00411046">
        <w:rPr>
          <w:i/>
          <w:iCs/>
        </w:rPr>
        <w:t>Miʿrāj</w:t>
      </w:r>
      <w:r w:rsidRPr="00411046">
        <w:t xml:space="preserve"> experience teaches us that he considered himself as one of Prophet Muhammad’s heirs. He was granted a divine gift when his soul ascended to Heaven, watched the angels, reached </w:t>
      </w:r>
      <w:r w:rsidR="001C09A6" w:rsidRPr="00411046">
        <w:t>t</w:t>
      </w:r>
      <w:r w:rsidRPr="00411046">
        <w:t xml:space="preserve">he holy throne, and was given a number of gifts: He was crowned as </w:t>
      </w:r>
      <w:r w:rsidRPr="00411046">
        <w:rPr>
          <w:i/>
          <w:iCs/>
        </w:rPr>
        <w:t>al-Quṭb al- G̲h̲awt̲h̲</w:t>
      </w:r>
      <w:r w:rsidRPr="00411046">
        <w:t xml:space="preserve"> </w:t>
      </w:r>
      <w:r w:rsidR="002852AF" w:rsidRPr="00411046">
        <w:t xml:space="preserve">(the redeeming axis) </w:t>
      </w:r>
      <w:r w:rsidRPr="00411046">
        <w:t xml:space="preserve">– the leader of the </w:t>
      </w:r>
      <w:r w:rsidRPr="00411046">
        <w:rPr>
          <w:i/>
          <w:iCs/>
        </w:rPr>
        <w:t>Awliyāʾ</w:t>
      </w:r>
      <w:r w:rsidRPr="00411046">
        <w:t xml:space="preserve"> (friends of God), and was given the capability of </w:t>
      </w:r>
      <w:r w:rsidRPr="00411046">
        <w:rPr>
          <w:i/>
          <w:iCs/>
        </w:rPr>
        <w:t>Istinbāṭ</w:t>
      </w:r>
      <w:r w:rsidRPr="00411046">
        <w:t xml:space="preserve"> (to extract meanings of the Qurʾānic verses). </w:t>
      </w:r>
      <w:r w:rsidRPr="00411046">
        <w:tab/>
        <w:t xml:space="preserve">This experience took him through the last phase of his spiritual perfection: </w:t>
      </w:r>
      <w:r w:rsidRPr="00411046">
        <w:rPr>
          <w:i/>
          <w:iCs/>
        </w:rPr>
        <w:t>Iṣlāḥ</w:t>
      </w:r>
      <w:r w:rsidRPr="00411046">
        <w:t xml:space="preserve"> (amendment) and </w:t>
      </w:r>
      <w:r w:rsidRPr="00411046">
        <w:rPr>
          <w:i/>
          <w:iCs/>
        </w:rPr>
        <w:t>Ikmāl Al-ʿAql</w:t>
      </w:r>
      <w:r w:rsidRPr="00411046">
        <w:t xml:space="preserve"> (perfection of the mind), and he became what Ṣūfīs describe as </w:t>
      </w:r>
      <w:r w:rsidRPr="00411046">
        <w:rPr>
          <w:i/>
          <w:iCs/>
        </w:rPr>
        <w:t>Al-Insān al-Kāmil</w:t>
      </w:r>
      <w:r w:rsidRPr="00411046">
        <w:t xml:space="preserve"> (the Perfect Man). </w:t>
      </w:r>
    </w:p>
    <w:p w14:paraId="186C9730" w14:textId="388E7EA1" w:rsidR="003E5EA4" w:rsidRPr="00411046" w:rsidRDefault="003E5EA4" w:rsidP="003E5EA4">
      <w:pPr>
        <w:spacing w:before="140" w:after="140" w:line="360" w:lineRule="auto"/>
        <w:jc w:val="center"/>
        <w:rPr>
          <w:rFonts w:eastAsia="Calibri" w:cstheme="majorBidi"/>
          <w:sz w:val="26"/>
          <w:szCs w:val="26"/>
        </w:rPr>
      </w:pPr>
      <w:r w:rsidRPr="00411046">
        <w:rPr>
          <w:rFonts w:eastAsia="Calibri" w:cstheme="majorBidi"/>
          <w:sz w:val="26"/>
          <w:szCs w:val="26"/>
        </w:rPr>
        <w:t>***</w:t>
      </w:r>
    </w:p>
    <w:p w14:paraId="4D9CACC5" w14:textId="54041A10" w:rsidR="001C09A6" w:rsidRPr="00411046" w:rsidRDefault="00D4697C" w:rsidP="001A5DED">
      <w:pPr>
        <w:pStyle w:val="2"/>
        <w:rPr>
          <w:rFonts w:eastAsia="Calibri"/>
        </w:rPr>
      </w:pPr>
      <w:r w:rsidRPr="00411046">
        <w:rPr>
          <w:rFonts w:eastAsia="Calibri"/>
        </w:rPr>
        <w:t>Research conclusions:</w:t>
      </w:r>
    </w:p>
    <w:p w14:paraId="3C68BA32" w14:textId="611D3395" w:rsidR="00D4697C" w:rsidRPr="00411046" w:rsidRDefault="00D4697C" w:rsidP="001A5DED">
      <w:pPr>
        <w:pStyle w:val="ac"/>
        <w:numPr>
          <w:ilvl w:val="0"/>
          <w:numId w:val="3"/>
        </w:numPr>
      </w:pPr>
      <w:r w:rsidRPr="00411046">
        <w:t xml:space="preserve">there is currently no comprehensive, updated study about </w:t>
      </w:r>
      <w:r w:rsidRPr="001A5DED">
        <w:rPr>
          <w:u w:val="single"/>
        </w:rPr>
        <w:t>Sh</w:t>
      </w:r>
      <w:r w:rsidRPr="00411046">
        <w:t>ay</w:t>
      </w:r>
      <w:r w:rsidRPr="001A5DED">
        <w:rPr>
          <w:u w:val="single"/>
        </w:rPr>
        <w:t>kh</w:t>
      </w:r>
      <w:r w:rsidRPr="00411046">
        <w:t xml:space="preserve"> Muḥammad Hās̲h̲im Al-Ba</w:t>
      </w:r>
      <w:r w:rsidRPr="001A5DED">
        <w:rPr>
          <w:u w:val="single"/>
        </w:rPr>
        <w:t>gh</w:t>
      </w:r>
      <w:r w:rsidRPr="00411046">
        <w:t>dādī, based on a thorough investigation and exploration of all his testimonies, as they appear in his writings.</w:t>
      </w:r>
    </w:p>
    <w:p w14:paraId="43DB29C1" w14:textId="6CD05C6E" w:rsidR="00D4697C" w:rsidRPr="00411046" w:rsidRDefault="00D4697C" w:rsidP="001A5DED">
      <w:pPr>
        <w:pStyle w:val="ac"/>
        <w:numPr>
          <w:ilvl w:val="0"/>
          <w:numId w:val="3"/>
        </w:numPr>
      </w:pPr>
      <w:r w:rsidRPr="00411046">
        <w:t>Al-Ba</w:t>
      </w:r>
      <w:r w:rsidRPr="001A5DED">
        <w:rPr>
          <w:u w:val="single"/>
        </w:rPr>
        <w:t>gh</w:t>
      </w:r>
      <w:r w:rsidRPr="00411046">
        <w:t xml:space="preserve">dādī reached spiritual perfection and became a special Ṣūfī </w:t>
      </w:r>
      <w:r w:rsidRPr="001A5DED">
        <w:rPr>
          <w:u w:val="single"/>
        </w:rPr>
        <w:t>Sh</w:t>
      </w:r>
      <w:r w:rsidRPr="00411046">
        <w:t>ay</w:t>
      </w:r>
      <w:r w:rsidRPr="001A5DED">
        <w:rPr>
          <w:u w:val="single"/>
        </w:rPr>
        <w:t>kh</w:t>
      </w:r>
      <w:r w:rsidRPr="00411046">
        <w:t xml:space="preserve"> not by adopting a lifestyle of frequent strenuous exercises and continuous spiritual efforts. Al-Ba</w:t>
      </w:r>
      <w:r w:rsidRPr="001A5DED">
        <w:rPr>
          <w:u w:val="single"/>
        </w:rPr>
        <w:t>gh</w:t>
      </w:r>
      <w:r w:rsidRPr="00411046">
        <w:t xml:space="preserve">dādī’s spiritual perfection was the product of unconventional mentoring as reported in his writings. By encountering the souls of his spiritual mentors, he was able to climb the </w:t>
      </w:r>
      <w:r w:rsidRPr="001A5DED">
        <w:rPr>
          <w:i/>
          <w:iCs/>
        </w:rPr>
        <w:t>Walāya</w:t>
      </w:r>
      <w:r w:rsidRPr="00411046">
        <w:t xml:space="preserve">’s hierarchy, until he was crowned as </w:t>
      </w:r>
      <w:r w:rsidRPr="001A5DED">
        <w:rPr>
          <w:i/>
          <w:iCs/>
        </w:rPr>
        <w:t>al-Quṭb al- G̲h̲awt̲h̲</w:t>
      </w:r>
      <w:r w:rsidRPr="00411046">
        <w:t xml:space="preserve"> (the redeeming axis), the greatest righteous person of his generation.</w:t>
      </w:r>
    </w:p>
    <w:p w14:paraId="0789D7B6" w14:textId="6FD18530" w:rsidR="00D4697C" w:rsidRPr="00411046" w:rsidRDefault="00D4697C" w:rsidP="001A5DED">
      <w:pPr>
        <w:pStyle w:val="ac"/>
        <w:numPr>
          <w:ilvl w:val="0"/>
          <w:numId w:val="3"/>
        </w:numPr>
      </w:pPr>
      <w:r w:rsidRPr="00411046">
        <w:t xml:space="preserve">The study explores Al-Baghdadi’s strategies when </w:t>
      </w:r>
      <w:r w:rsidR="002852AF" w:rsidRPr="00411046">
        <w:t xml:space="preserve">dealing with Qur’an interpretation issues. According to his own testimony, as well as his followers’, he was given the gift of </w:t>
      </w:r>
      <w:r w:rsidR="002852AF" w:rsidRPr="001A5DED">
        <w:rPr>
          <w:i/>
          <w:iCs/>
        </w:rPr>
        <w:t>Istinbāṭ</w:t>
      </w:r>
      <w:r w:rsidR="002852AF" w:rsidRPr="00411046">
        <w:t xml:space="preserve"> and vast knowledge in </w:t>
      </w:r>
      <w:r w:rsidR="002852AF" w:rsidRPr="001A5DED">
        <w:rPr>
          <w:i/>
          <w:iCs/>
        </w:rPr>
        <w:t>Tafsir</w:t>
      </w:r>
      <w:r w:rsidR="002852AF" w:rsidRPr="00411046">
        <w:t xml:space="preserve">, an important knowledge field for an </w:t>
      </w:r>
      <w:r w:rsidR="002852AF" w:rsidRPr="001A5DED">
        <w:rPr>
          <w:i/>
          <w:iCs/>
        </w:rPr>
        <w:t>‘Alem</w:t>
      </w:r>
      <w:r w:rsidR="002852AF" w:rsidRPr="00411046">
        <w:t>.</w:t>
      </w:r>
    </w:p>
    <w:p w14:paraId="7389B2F5" w14:textId="30BFF12C" w:rsidR="002852AF" w:rsidRPr="00411046" w:rsidRDefault="002852AF" w:rsidP="001A5DED">
      <w:pPr>
        <w:pStyle w:val="ac"/>
        <w:numPr>
          <w:ilvl w:val="0"/>
          <w:numId w:val="3"/>
        </w:numPr>
      </w:pPr>
      <w:r w:rsidRPr="00411046">
        <w:t xml:space="preserve">The study shoes that </w:t>
      </w:r>
      <w:r w:rsidR="00ED1B76">
        <w:t>Ṣūfī</w:t>
      </w:r>
      <w:r w:rsidRPr="00411046">
        <w:t xml:space="preserve">sm is characterized by a combination of internal-spiritual with external-belligerent </w:t>
      </w:r>
      <w:r w:rsidR="001A5DED">
        <w:t>Jihād</w:t>
      </w:r>
      <w:r w:rsidRPr="00411046">
        <w:t xml:space="preserve">, against the common perception of Western </w:t>
      </w:r>
      <w:r w:rsidRPr="00411046">
        <w:lastRenderedPageBreak/>
        <w:t xml:space="preserve">academic literature. Al-Baghdadi’s own words and actions, as well as those of other </w:t>
      </w:r>
      <w:r w:rsidR="00ED1B76">
        <w:t>Ṣūfī</w:t>
      </w:r>
      <w:r w:rsidRPr="00411046">
        <w:t xml:space="preserve">s, reflect the importance of belligerent </w:t>
      </w:r>
      <w:r w:rsidR="001A5DED">
        <w:t>Jihād</w:t>
      </w:r>
      <w:r w:rsidRPr="00411046">
        <w:t xml:space="preserve"> in </w:t>
      </w:r>
      <w:r w:rsidR="00ED1B76">
        <w:t>Ṣūfī</w:t>
      </w:r>
      <w:r w:rsidRPr="00411046">
        <w:t xml:space="preserve">sm. Al-Baghdadi’s </w:t>
      </w:r>
      <w:r w:rsidR="00ED1B76">
        <w:t>Ṣūfī</w:t>
      </w:r>
      <w:r w:rsidRPr="00411046">
        <w:t xml:space="preserve">sm, which he preached for 50 years, supported belligerent </w:t>
      </w:r>
      <w:r w:rsidR="001A5DED">
        <w:t>Jihād</w:t>
      </w:r>
      <w:r w:rsidRPr="00411046">
        <w:t xml:space="preserve"> alongside the spiritual one. It must be mentioned, however, that this issue is yet to be explored fully, and my conclusions is thus partial and indecisive.</w:t>
      </w:r>
    </w:p>
    <w:p w14:paraId="616C978D" w14:textId="2FAD131B" w:rsidR="002852AF" w:rsidRPr="00411046" w:rsidRDefault="002852AF" w:rsidP="001A5DED">
      <w:pPr>
        <w:pStyle w:val="ac"/>
        <w:numPr>
          <w:ilvl w:val="0"/>
          <w:numId w:val="3"/>
        </w:numPr>
      </w:pPr>
      <w:r w:rsidRPr="00411046">
        <w:t xml:space="preserve">Al-Baghdadi’s descriptions of his Mi’raj as well as other mystical experiences suggest that he was motivated to tell these stories by the desire to </w:t>
      </w:r>
      <w:r w:rsidRPr="00411046">
        <w:rPr>
          <w:lang w:bidi="he-IL"/>
        </w:rPr>
        <w:t>enhance his reputation among his followers.</w:t>
      </w:r>
      <w:r w:rsidRPr="00411046">
        <w:t xml:space="preserve"> </w:t>
      </w:r>
    </w:p>
    <w:p w14:paraId="18F0DC2A" w14:textId="0F623B28" w:rsidR="003E5EA4" w:rsidRPr="00411046" w:rsidRDefault="003E5EA4" w:rsidP="001A5DED">
      <w:r w:rsidRPr="00411046">
        <w:t xml:space="preserve">In conclusion, </w:t>
      </w:r>
      <w:r w:rsidR="002852AF" w:rsidRPr="00411046">
        <w:t>this</w:t>
      </w:r>
      <w:r w:rsidRPr="00411046">
        <w:t xml:space="preserve"> study is a significant chapter in the study of Palestinian Ṣūfism in the twentieth century, demonstrating the lacuna in the field. Out of a long list of studies dedicated to the various branches of Ṣūfism, only a handful of works are dedicated to Palestinian Ṣūfism. The writings of S̲h̲ayk̲h̲ Muḥammad Hās̲h̲im al-Bag̲h̲dādī, leader of the </w:t>
      </w:r>
      <w:r w:rsidRPr="00411046">
        <w:rPr>
          <w:i/>
          <w:iCs/>
        </w:rPr>
        <w:t>Qādiriyya</w:t>
      </w:r>
      <w:r w:rsidRPr="00411046">
        <w:t xml:space="preserve"> Order in Palestine and in Israel, suggest that he was greatest </w:t>
      </w:r>
      <w:r w:rsidRPr="00411046">
        <w:rPr>
          <w:i/>
          <w:iCs/>
        </w:rPr>
        <w:t xml:space="preserve">Walī </w:t>
      </w:r>
      <w:r w:rsidRPr="00411046">
        <w:t xml:space="preserve">of our time. </w:t>
      </w:r>
      <w:r w:rsidR="002852AF" w:rsidRPr="00411046">
        <w:t>The</w:t>
      </w:r>
      <w:r w:rsidRPr="00411046">
        <w:t xml:space="preserve"> study also traces Al-Ba</w:t>
      </w:r>
      <w:r w:rsidRPr="00411046">
        <w:rPr>
          <w:u w:val="single"/>
        </w:rPr>
        <w:t>gh</w:t>
      </w:r>
      <w:r w:rsidRPr="00411046">
        <w:t>dādī’s unique Ṣūfī positions, which were affected by his mystical endeavors.</w:t>
      </w:r>
    </w:p>
    <w:p w14:paraId="6B3AF4EC" w14:textId="77777777" w:rsidR="001E109F" w:rsidRPr="00411046" w:rsidRDefault="001E109F">
      <w:pPr>
        <w:rPr>
          <w:rFonts w:cstheme="majorBidi"/>
        </w:rPr>
      </w:pPr>
    </w:p>
    <w:sectPr w:rsidR="001E109F" w:rsidRPr="00411046" w:rsidSect="00BA39BB">
      <w:footerReference w:type="default" r:id="rId7"/>
      <w:pgSz w:w="11906" w:h="16838"/>
      <w:pgMar w:top="1440" w:right="1800" w:bottom="1440" w:left="1800" w:header="720" w:footer="720" w:gutter="0"/>
      <w:pgNumType w:fmt="upperRoman"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38D15" w14:textId="77777777" w:rsidR="008D0366" w:rsidRDefault="008D0366">
      <w:pPr>
        <w:spacing w:line="240" w:lineRule="auto"/>
      </w:pPr>
      <w:r>
        <w:separator/>
      </w:r>
    </w:p>
  </w:endnote>
  <w:endnote w:type="continuationSeparator" w:id="0">
    <w:p w14:paraId="36255F60" w14:textId="77777777" w:rsidR="008D0366" w:rsidRDefault="008D0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86742574"/>
      <w:docPartObj>
        <w:docPartGallery w:val="Page Numbers (Bottom of Page)"/>
        <w:docPartUnique/>
      </w:docPartObj>
    </w:sdtPr>
    <w:sdtEndPr>
      <w:rPr>
        <w:cs/>
      </w:rPr>
    </w:sdtEndPr>
    <w:sdtContent>
      <w:p w14:paraId="021EE794" w14:textId="27E5E349" w:rsidR="00D4697C" w:rsidRPr="008657C2" w:rsidRDefault="00D4697C">
        <w:pPr>
          <w:pStyle w:val="a3"/>
          <w:jc w:val="center"/>
          <w:rPr>
            <w:rFonts w:ascii="Times New Roman" w:hAnsi="Times New Roman" w:cs="Times New Roman"/>
            <w:rtl/>
            <w:cs/>
          </w:rPr>
        </w:pPr>
        <w:r w:rsidRPr="008657C2">
          <w:rPr>
            <w:rFonts w:ascii="Times New Roman" w:hAnsi="Times New Roman" w:cs="Times New Roman"/>
          </w:rPr>
          <w:fldChar w:fldCharType="begin"/>
        </w:r>
        <w:r w:rsidRPr="008657C2">
          <w:rPr>
            <w:rFonts w:ascii="Times New Roman" w:hAnsi="Times New Roman" w:cs="Times New Roman"/>
            <w:rtl/>
            <w:cs/>
          </w:rPr>
          <w:instrText>PAGE   \* MERGEFORMAT</w:instrText>
        </w:r>
        <w:r w:rsidRPr="008657C2">
          <w:rPr>
            <w:rFonts w:ascii="Times New Roman" w:hAnsi="Times New Roman" w:cs="Times New Roman"/>
          </w:rPr>
          <w:fldChar w:fldCharType="separate"/>
        </w:r>
        <w:r w:rsidR="001A5DED" w:rsidRPr="001A5DED">
          <w:rPr>
            <w:rFonts w:ascii="Times New Roman" w:hAnsi="Times New Roman" w:cs="Times New Roman"/>
            <w:noProof/>
            <w:lang w:val="he-IL" w:bidi="he-IL"/>
          </w:rPr>
          <w:t>VII</w:t>
        </w:r>
        <w:r w:rsidRPr="008657C2">
          <w:rPr>
            <w:rFonts w:ascii="Times New Roman" w:hAnsi="Times New Roman" w:cs="Times New Roman"/>
          </w:rPr>
          <w:fldChar w:fldCharType="end"/>
        </w:r>
      </w:p>
    </w:sdtContent>
  </w:sdt>
  <w:p w14:paraId="76A6D7C7" w14:textId="77777777" w:rsidR="00D4697C" w:rsidRDefault="00D4697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00B8E" w14:textId="77777777" w:rsidR="008D0366" w:rsidRDefault="008D0366">
      <w:pPr>
        <w:spacing w:line="240" w:lineRule="auto"/>
      </w:pPr>
      <w:r>
        <w:separator/>
      </w:r>
    </w:p>
  </w:footnote>
  <w:footnote w:type="continuationSeparator" w:id="0">
    <w:p w14:paraId="123183F7" w14:textId="77777777" w:rsidR="008D0366" w:rsidRDefault="008D03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E64DB"/>
    <w:multiLevelType w:val="hybridMultilevel"/>
    <w:tmpl w:val="1AD48720"/>
    <w:lvl w:ilvl="0" w:tplc="3BA23FE6">
      <w:start w:val="1"/>
      <w:numFmt w:val="upperLetter"/>
      <w:lvlText w:val="%1."/>
      <w:lvlJc w:val="left"/>
      <w:pPr>
        <w:ind w:left="720" w:hanging="360"/>
      </w:pPr>
      <w:rPr>
        <w:rFonts w:ascii="Times New Roman" w:eastAsia="Calibri"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0106B"/>
    <w:multiLevelType w:val="hybridMultilevel"/>
    <w:tmpl w:val="0CF69244"/>
    <w:lvl w:ilvl="0" w:tplc="C896C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0297E"/>
    <w:multiLevelType w:val="hybridMultilevel"/>
    <w:tmpl w:val="EF2C2A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DD4F0D"/>
    <w:multiLevelType w:val="hybridMultilevel"/>
    <w:tmpl w:val="F992E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2B1C4D"/>
    <w:multiLevelType w:val="hybridMultilevel"/>
    <w:tmpl w:val="D66A60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A4"/>
    <w:rsid w:val="001A5DED"/>
    <w:rsid w:val="001C09A6"/>
    <w:rsid w:val="001E109F"/>
    <w:rsid w:val="00253C10"/>
    <w:rsid w:val="002852AF"/>
    <w:rsid w:val="002926AC"/>
    <w:rsid w:val="003D70F2"/>
    <w:rsid w:val="003E5EA4"/>
    <w:rsid w:val="00411046"/>
    <w:rsid w:val="004324C9"/>
    <w:rsid w:val="004A1283"/>
    <w:rsid w:val="00750E16"/>
    <w:rsid w:val="0087299C"/>
    <w:rsid w:val="008A0599"/>
    <w:rsid w:val="008D0366"/>
    <w:rsid w:val="00A23E7F"/>
    <w:rsid w:val="00BA39BB"/>
    <w:rsid w:val="00C5187E"/>
    <w:rsid w:val="00C774C4"/>
    <w:rsid w:val="00CC5C4F"/>
    <w:rsid w:val="00D4697C"/>
    <w:rsid w:val="00EB3063"/>
    <w:rsid w:val="00ED1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D456"/>
  <w15:chartTrackingRefBased/>
  <w15:docId w15:val="{BC01272B-0C93-40F3-9B6C-74F93C17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046"/>
    <w:pPr>
      <w:spacing w:after="0" w:line="480" w:lineRule="auto"/>
      <w:ind w:firstLine="720"/>
      <w:jc w:val="both"/>
    </w:pPr>
    <w:rPr>
      <w:rFonts w:asciiTheme="majorBidi" w:hAnsiTheme="majorBidi"/>
      <w:sz w:val="24"/>
      <w:szCs w:val="24"/>
    </w:rPr>
  </w:style>
  <w:style w:type="paragraph" w:styleId="1">
    <w:name w:val="heading 1"/>
    <w:basedOn w:val="a"/>
    <w:next w:val="a"/>
    <w:link w:val="10"/>
    <w:uiPriority w:val="9"/>
    <w:qFormat/>
    <w:rsid w:val="00411046"/>
    <w:pPr>
      <w:keepNext/>
      <w:keepLines/>
      <w:spacing w:before="240"/>
      <w:ind w:firstLine="0"/>
      <w:outlineLvl w:val="0"/>
    </w:pPr>
    <w:rPr>
      <w:rFonts w:eastAsiaTheme="majorEastAsia" w:cstheme="majorBidi"/>
      <w:sz w:val="32"/>
      <w:szCs w:val="32"/>
    </w:rPr>
  </w:style>
  <w:style w:type="paragraph" w:styleId="2">
    <w:name w:val="heading 2"/>
    <w:basedOn w:val="a"/>
    <w:next w:val="a"/>
    <w:link w:val="20"/>
    <w:uiPriority w:val="9"/>
    <w:unhideWhenUsed/>
    <w:qFormat/>
    <w:rsid w:val="001A5DED"/>
    <w:pPr>
      <w:keepNext/>
      <w:keepLines/>
      <w:ind w:firstLine="0"/>
      <w:outlineLvl w:val="1"/>
    </w:pPr>
    <w:rPr>
      <w:rFonts w:eastAsiaTheme="majorEastAsia" w:cstheme="majorBidi"/>
      <w:b/>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E5EA4"/>
    <w:pPr>
      <w:tabs>
        <w:tab w:val="center" w:pos="4320"/>
        <w:tab w:val="right" w:pos="8640"/>
      </w:tabs>
      <w:spacing w:line="240" w:lineRule="auto"/>
    </w:pPr>
  </w:style>
  <w:style w:type="character" w:customStyle="1" w:styleId="a4">
    <w:name w:val="כותרת תחתונה תו"/>
    <w:basedOn w:val="a0"/>
    <w:link w:val="a3"/>
    <w:uiPriority w:val="99"/>
    <w:semiHidden/>
    <w:rsid w:val="003E5EA4"/>
  </w:style>
  <w:style w:type="character" w:styleId="a5">
    <w:name w:val="annotation reference"/>
    <w:basedOn w:val="a0"/>
    <w:uiPriority w:val="99"/>
    <w:semiHidden/>
    <w:unhideWhenUsed/>
    <w:rsid w:val="00A23E7F"/>
    <w:rPr>
      <w:sz w:val="16"/>
      <w:szCs w:val="16"/>
    </w:rPr>
  </w:style>
  <w:style w:type="paragraph" w:styleId="a6">
    <w:name w:val="annotation text"/>
    <w:basedOn w:val="a"/>
    <w:link w:val="a7"/>
    <w:uiPriority w:val="99"/>
    <w:semiHidden/>
    <w:unhideWhenUsed/>
    <w:rsid w:val="00A23E7F"/>
    <w:pPr>
      <w:spacing w:line="240" w:lineRule="auto"/>
    </w:pPr>
    <w:rPr>
      <w:sz w:val="20"/>
      <w:szCs w:val="20"/>
    </w:rPr>
  </w:style>
  <w:style w:type="character" w:customStyle="1" w:styleId="a7">
    <w:name w:val="טקסט הערה תו"/>
    <w:basedOn w:val="a0"/>
    <w:link w:val="a6"/>
    <w:uiPriority w:val="99"/>
    <w:semiHidden/>
    <w:rsid w:val="00A23E7F"/>
    <w:rPr>
      <w:sz w:val="20"/>
      <w:szCs w:val="20"/>
    </w:rPr>
  </w:style>
  <w:style w:type="paragraph" w:styleId="a8">
    <w:name w:val="annotation subject"/>
    <w:basedOn w:val="a6"/>
    <w:next w:val="a6"/>
    <w:link w:val="a9"/>
    <w:uiPriority w:val="99"/>
    <w:semiHidden/>
    <w:unhideWhenUsed/>
    <w:rsid w:val="00A23E7F"/>
    <w:rPr>
      <w:b/>
      <w:bCs/>
    </w:rPr>
  </w:style>
  <w:style w:type="character" w:customStyle="1" w:styleId="a9">
    <w:name w:val="נושא הערה תו"/>
    <w:basedOn w:val="a7"/>
    <w:link w:val="a8"/>
    <w:uiPriority w:val="99"/>
    <w:semiHidden/>
    <w:rsid w:val="00A23E7F"/>
    <w:rPr>
      <w:b/>
      <w:bCs/>
      <w:sz w:val="20"/>
      <w:szCs w:val="20"/>
    </w:rPr>
  </w:style>
  <w:style w:type="paragraph" w:styleId="aa">
    <w:name w:val="Balloon Text"/>
    <w:basedOn w:val="a"/>
    <w:link w:val="ab"/>
    <w:uiPriority w:val="99"/>
    <w:semiHidden/>
    <w:unhideWhenUsed/>
    <w:rsid w:val="00A23E7F"/>
    <w:pPr>
      <w:spacing w:line="240" w:lineRule="auto"/>
    </w:pPr>
    <w:rPr>
      <w:rFonts w:ascii="Tahoma" w:hAnsi="Tahoma" w:cs="Tahoma"/>
      <w:sz w:val="18"/>
      <w:szCs w:val="18"/>
    </w:rPr>
  </w:style>
  <w:style w:type="character" w:customStyle="1" w:styleId="ab">
    <w:name w:val="טקסט בלונים תו"/>
    <w:basedOn w:val="a0"/>
    <w:link w:val="aa"/>
    <w:uiPriority w:val="99"/>
    <w:semiHidden/>
    <w:rsid w:val="00A23E7F"/>
    <w:rPr>
      <w:rFonts w:ascii="Tahoma" w:hAnsi="Tahoma" w:cs="Tahoma"/>
      <w:sz w:val="18"/>
      <w:szCs w:val="18"/>
    </w:rPr>
  </w:style>
  <w:style w:type="character" w:customStyle="1" w:styleId="10">
    <w:name w:val="כותרת 1 תו"/>
    <w:basedOn w:val="a0"/>
    <w:link w:val="1"/>
    <w:uiPriority w:val="9"/>
    <w:rsid w:val="00411046"/>
    <w:rPr>
      <w:rFonts w:asciiTheme="majorBidi" w:eastAsiaTheme="majorEastAsia" w:hAnsiTheme="majorBidi" w:cstheme="majorBidi"/>
      <w:sz w:val="32"/>
      <w:szCs w:val="32"/>
    </w:rPr>
  </w:style>
  <w:style w:type="character" w:customStyle="1" w:styleId="20">
    <w:name w:val="כותרת 2 תו"/>
    <w:basedOn w:val="a0"/>
    <w:link w:val="2"/>
    <w:uiPriority w:val="9"/>
    <w:rsid w:val="001A5DED"/>
    <w:rPr>
      <w:rFonts w:asciiTheme="majorBidi" w:eastAsiaTheme="majorEastAsia" w:hAnsiTheme="majorBidi" w:cstheme="majorBidi"/>
      <w:b/>
      <w:sz w:val="24"/>
      <w:szCs w:val="26"/>
    </w:rPr>
  </w:style>
  <w:style w:type="paragraph" w:styleId="ac">
    <w:name w:val="List Paragraph"/>
    <w:basedOn w:val="a"/>
    <w:uiPriority w:val="34"/>
    <w:qFormat/>
    <w:rsid w:val="001A5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11</Pages>
  <Words>3238</Words>
  <Characters>16192</Characters>
  <Application>Microsoft Office Word</Application>
  <DocSecurity>0</DocSecurity>
  <Lines>134</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ח'אלד אבו ראס</dc:creator>
  <cp:keywords/>
  <dc:description/>
  <cp:lastModifiedBy>נעמה זוהר</cp:lastModifiedBy>
  <cp:revision>6</cp:revision>
  <dcterms:created xsi:type="dcterms:W3CDTF">2017-08-16T14:54:00Z</dcterms:created>
  <dcterms:modified xsi:type="dcterms:W3CDTF">2017-08-20T09:41:00Z</dcterms:modified>
</cp:coreProperties>
</file>