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E1" w:rsidRDefault="00772B14" w:rsidP="00BD616F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</w:pPr>
      <w:r w:rsidRPr="00772B14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 xml:space="preserve">Implementation of Co-Teaching in Arab Schools in Israel as an Attempt </w:t>
      </w:r>
      <w:r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to</w:t>
      </w:r>
      <w:r w:rsidRPr="00772B14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 xml:space="preserve"> Manag</w:t>
      </w:r>
      <w:r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e</w:t>
      </w:r>
      <w:r w:rsidRPr="00772B14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 xml:space="preserve"> Class </w:t>
      </w:r>
      <w:r w:rsidR="00BD616F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Diversity</w:t>
      </w:r>
      <w:r w:rsidRPr="00772B14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: Reflections and Recommendations</w:t>
      </w:r>
    </w:p>
    <w:p w:rsidR="00772B14" w:rsidRPr="00772B14" w:rsidRDefault="00772B14" w:rsidP="00654B4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</w:pPr>
    </w:p>
    <w:p w:rsidR="00772B14" w:rsidRPr="00C548A1" w:rsidRDefault="00772B14" w:rsidP="00654B4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</w:pPr>
      <w:r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 xml:space="preserve">Hanen </w:t>
      </w:r>
      <w:proofErr w:type="spellStart"/>
      <w:r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Majadley</w:t>
      </w:r>
      <w:proofErr w:type="spellEnd"/>
    </w:p>
    <w:p w:rsidR="00772B14" w:rsidRPr="00C548A1" w:rsidRDefault="00772B14" w:rsidP="00654B4E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</w:pPr>
      <w:r w:rsidRPr="00C548A1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Al-</w:t>
      </w:r>
      <w:proofErr w:type="spellStart"/>
      <w:r w:rsidRPr="00C548A1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>Qasemi</w:t>
      </w:r>
      <w:proofErr w:type="spellEnd"/>
      <w:r w:rsidRPr="00C548A1">
        <w:rPr>
          <w:rFonts w:ascii="Times New Roman" w:eastAsia="Calibri" w:hAnsi="Times New Roman" w:cs="Times New Roman"/>
          <w:b/>
          <w:bCs/>
          <w:kern w:val="22"/>
          <w:sz w:val="28"/>
          <w:szCs w:val="28"/>
          <w:lang w:bidi="ar-MA"/>
        </w:rPr>
        <w:t xml:space="preserve"> Center for Innovation in Education-ACIE</w:t>
      </w:r>
    </w:p>
    <w:p w:rsidR="00772B14" w:rsidRDefault="00772B14" w:rsidP="00654B4E">
      <w:pPr>
        <w:spacing w:line="360" w:lineRule="auto"/>
      </w:pPr>
    </w:p>
    <w:p w:rsidR="00772B14" w:rsidRDefault="00772B14" w:rsidP="00BD616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72B14">
        <w:rPr>
          <w:rFonts w:asciiTheme="majorBidi" w:hAnsiTheme="majorBidi" w:cstheme="majorBidi"/>
          <w:sz w:val="24"/>
          <w:szCs w:val="24"/>
        </w:rPr>
        <w:t xml:space="preserve">The demand for meaningful learning </w:t>
      </w:r>
      <w:r w:rsidR="001808CC">
        <w:rPr>
          <w:rFonts w:asciiTheme="majorBidi" w:hAnsiTheme="majorBidi" w:cstheme="majorBidi"/>
          <w:sz w:val="24"/>
          <w:szCs w:val="24"/>
        </w:rPr>
        <w:t xml:space="preserve">in order </w:t>
      </w:r>
      <w:r w:rsidRPr="00772B14">
        <w:rPr>
          <w:rFonts w:asciiTheme="majorBidi" w:hAnsiTheme="majorBidi" w:cstheme="majorBidi"/>
          <w:sz w:val="24"/>
          <w:szCs w:val="24"/>
        </w:rPr>
        <w:t xml:space="preserve">to promote creativity and innovation </w:t>
      </w:r>
      <w:r w:rsidR="001808CC">
        <w:rPr>
          <w:rFonts w:asciiTheme="majorBidi" w:hAnsiTheme="majorBidi" w:cstheme="majorBidi"/>
          <w:sz w:val="24"/>
          <w:szCs w:val="24"/>
        </w:rPr>
        <w:t>obliges</w:t>
      </w:r>
      <w:r w:rsidRPr="00772B14">
        <w:rPr>
          <w:rFonts w:asciiTheme="majorBidi" w:hAnsiTheme="majorBidi" w:cstheme="majorBidi"/>
          <w:sz w:val="24"/>
          <w:szCs w:val="24"/>
        </w:rPr>
        <w:t xml:space="preserve"> teachers to promote innovative teaching methods</w:t>
      </w:r>
      <w:r w:rsidR="006B73A7">
        <w:rPr>
          <w:rFonts w:asciiTheme="majorBidi" w:hAnsiTheme="majorBidi" w:cstheme="majorBidi"/>
          <w:sz w:val="24"/>
          <w:szCs w:val="24"/>
        </w:rPr>
        <w:t>,</w:t>
      </w:r>
      <w:r w:rsidRPr="00772B14">
        <w:rPr>
          <w:rFonts w:asciiTheme="majorBidi" w:hAnsiTheme="majorBidi" w:cstheme="majorBidi"/>
          <w:sz w:val="24"/>
          <w:szCs w:val="24"/>
        </w:rPr>
        <w:t xml:space="preserve"> such as </w:t>
      </w:r>
      <w:r>
        <w:rPr>
          <w:rFonts w:asciiTheme="majorBidi" w:hAnsiTheme="majorBidi" w:cstheme="majorBidi"/>
          <w:sz w:val="24"/>
          <w:szCs w:val="24"/>
        </w:rPr>
        <w:t>problem-based</w:t>
      </w:r>
      <w:r w:rsidRPr="00772B14">
        <w:rPr>
          <w:rFonts w:asciiTheme="majorBidi" w:hAnsiTheme="majorBidi" w:cstheme="majorBidi"/>
          <w:sz w:val="24"/>
          <w:szCs w:val="24"/>
        </w:rPr>
        <w:t xml:space="preserve"> learning, project-based learning, individual</w:t>
      </w:r>
      <w:r>
        <w:rPr>
          <w:rFonts w:asciiTheme="majorBidi" w:hAnsiTheme="majorBidi" w:cstheme="majorBidi"/>
          <w:sz w:val="24"/>
          <w:szCs w:val="24"/>
        </w:rPr>
        <w:t>ized</w:t>
      </w:r>
      <w:r w:rsidRPr="00772B14">
        <w:rPr>
          <w:rFonts w:asciiTheme="majorBidi" w:hAnsiTheme="majorBidi" w:cstheme="majorBidi"/>
          <w:sz w:val="24"/>
          <w:szCs w:val="24"/>
        </w:rPr>
        <w:t xml:space="preserve"> learning, </w:t>
      </w:r>
      <w:r>
        <w:rPr>
          <w:rFonts w:asciiTheme="majorBidi" w:hAnsiTheme="majorBidi" w:cstheme="majorBidi"/>
          <w:sz w:val="24"/>
          <w:szCs w:val="24"/>
        </w:rPr>
        <w:t>etc.,</w:t>
      </w:r>
      <w:r w:rsidRPr="00772B14">
        <w:rPr>
          <w:rFonts w:asciiTheme="majorBidi" w:hAnsiTheme="majorBidi" w:cstheme="majorBidi"/>
          <w:sz w:val="24"/>
          <w:szCs w:val="24"/>
        </w:rPr>
        <w:t xml:space="preserve"> alongside existing conservative methods. Co-</w:t>
      </w:r>
      <w:r w:rsidR="009418E6">
        <w:rPr>
          <w:rFonts w:asciiTheme="majorBidi" w:hAnsiTheme="majorBidi" w:cstheme="majorBidi"/>
          <w:sz w:val="24"/>
          <w:szCs w:val="24"/>
        </w:rPr>
        <w:t>t</w:t>
      </w:r>
      <w:r w:rsidRPr="00772B14">
        <w:rPr>
          <w:rFonts w:asciiTheme="majorBidi" w:hAnsiTheme="majorBidi" w:cstheme="majorBidi"/>
          <w:sz w:val="24"/>
          <w:szCs w:val="24"/>
        </w:rPr>
        <w:t>eaching unites the new</w:t>
      </w:r>
      <w:r>
        <w:rPr>
          <w:rFonts w:asciiTheme="majorBidi" w:hAnsiTheme="majorBidi" w:cstheme="majorBidi"/>
          <w:sz w:val="24"/>
          <w:szCs w:val="24"/>
        </w:rPr>
        <w:t>er</w:t>
      </w:r>
      <w:r w:rsidRPr="00772B14">
        <w:rPr>
          <w:rFonts w:asciiTheme="majorBidi" w:hAnsiTheme="majorBidi" w:cstheme="majorBidi"/>
          <w:sz w:val="24"/>
          <w:szCs w:val="24"/>
        </w:rPr>
        <w:t xml:space="preserve"> generation of teachers with the older, creat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772B14">
        <w:rPr>
          <w:rFonts w:asciiTheme="majorBidi" w:hAnsiTheme="majorBidi" w:cstheme="majorBidi"/>
          <w:sz w:val="24"/>
          <w:szCs w:val="24"/>
        </w:rPr>
        <w:t xml:space="preserve"> good interconnection and </w:t>
      </w:r>
      <w:r w:rsidR="00DC3C14">
        <w:rPr>
          <w:rFonts w:asciiTheme="majorBidi" w:hAnsiTheme="majorBidi" w:cstheme="majorBidi"/>
          <w:sz w:val="24"/>
          <w:szCs w:val="24"/>
        </w:rPr>
        <w:t>benefitting</w:t>
      </w:r>
      <w:r w:rsidRPr="00772B14">
        <w:rPr>
          <w:rFonts w:asciiTheme="majorBidi" w:hAnsiTheme="majorBidi" w:cstheme="majorBidi"/>
          <w:sz w:val="24"/>
          <w:szCs w:val="24"/>
        </w:rPr>
        <w:t xml:space="preserve"> both </w:t>
      </w:r>
      <w:r>
        <w:rPr>
          <w:rFonts w:asciiTheme="majorBidi" w:hAnsiTheme="majorBidi" w:cstheme="majorBidi"/>
          <w:sz w:val="24"/>
          <w:szCs w:val="24"/>
        </w:rPr>
        <w:t>parties</w:t>
      </w:r>
      <w:r w:rsidRPr="00772B14">
        <w:rPr>
          <w:rFonts w:asciiTheme="majorBidi" w:hAnsiTheme="majorBidi" w:cstheme="majorBidi"/>
          <w:sz w:val="24"/>
          <w:szCs w:val="24"/>
        </w:rPr>
        <w:t xml:space="preserve">. On the one hand, the new teachers learn from the experience of the </w:t>
      </w:r>
      <w:r w:rsidR="009418E6">
        <w:rPr>
          <w:rFonts w:asciiTheme="majorBidi" w:hAnsiTheme="majorBidi" w:cstheme="majorBidi"/>
          <w:sz w:val="24"/>
          <w:szCs w:val="24"/>
        </w:rPr>
        <w:t>veteran</w:t>
      </w:r>
      <w:r w:rsidRPr="00772B14">
        <w:rPr>
          <w:rFonts w:asciiTheme="majorBidi" w:hAnsiTheme="majorBidi" w:cstheme="majorBidi"/>
          <w:sz w:val="24"/>
          <w:szCs w:val="24"/>
        </w:rPr>
        <w:t xml:space="preserve"> </w:t>
      </w:r>
      <w:r w:rsidR="009418E6" w:rsidRPr="00772B14">
        <w:rPr>
          <w:rFonts w:asciiTheme="majorBidi" w:hAnsiTheme="majorBidi" w:cstheme="majorBidi"/>
          <w:sz w:val="24"/>
          <w:szCs w:val="24"/>
        </w:rPr>
        <w:t xml:space="preserve">teachers </w:t>
      </w:r>
      <w:r w:rsidRPr="00772B14">
        <w:rPr>
          <w:rFonts w:asciiTheme="majorBidi" w:hAnsiTheme="majorBidi" w:cstheme="majorBidi"/>
          <w:sz w:val="24"/>
          <w:szCs w:val="24"/>
        </w:rPr>
        <w:t xml:space="preserve">and acquire the teaching methods appropriate </w:t>
      </w:r>
      <w:r>
        <w:rPr>
          <w:rFonts w:asciiTheme="majorBidi" w:hAnsiTheme="majorBidi" w:cstheme="majorBidi"/>
          <w:sz w:val="24"/>
          <w:szCs w:val="24"/>
        </w:rPr>
        <w:t>to</w:t>
      </w:r>
      <w:r w:rsidRPr="00772B14">
        <w:rPr>
          <w:rFonts w:asciiTheme="majorBidi" w:hAnsiTheme="majorBidi" w:cstheme="majorBidi"/>
          <w:sz w:val="24"/>
          <w:szCs w:val="24"/>
        </w:rPr>
        <w:t xml:space="preserve"> the school. On the other hand, the new teachers, together with the academic staff, expose veteran</w:t>
      </w:r>
      <w:r w:rsidR="009418E6">
        <w:rPr>
          <w:rFonts w:asciiTheme="majorBidi" w:hAnsiTheme="majorBidi" w:cstheme="majorBidi"/>
          <w:sz w:val="24"/>
          <w:szCs w:val="24"/>
        </w:rPr>
        <w:t>s</w:t>
      </w:r>
      <w:r w:rsidRPr="00772B14">
        <w:rPr>
          <w:rFonts w:asciiTheme="majorBidi" w:hAnsiTheme="majorBidi" w:cstheme="majorBidi"/>
          <w:sz w:val="24"/>
          <w:szCs w:val="24"/>
        </w:rPr>
        <w:t xml:space="preserve"> to updates in the academic research of education, and express young</w:t>
      </w:r>
      <w:r w:rsidR="009418E6">
        <w:rPr>
          <w:rFonts w:asciiTheme="majorBidi" w:hAnsiTheme="majorBidi" w:cstheme="majorBidi"/>
          <w:sz w:val="24"/>
          <w:szCs w:val="24"/>
        </w:rPr>
        <w:t>,</w:t>
      </w:r>
      <w:r w:rsidRPr="00772B14">
        <w:rPr>
          <w:rFonts w:asciiTheme="majorBidi" w:hAnsiTheme="majorBidi" w:cstheme="majorBidi"/>
          <w:sz w:val="24"/>
          <w:szCs w:val="24"/>
        </w:rPr>
        <w:t xml:space="preserve"> refreshing thinking that improve</w:t>
      </w:r>
      <w:r w:rsidR="00BD616F">
        <w:rPr>
          <w:rFonts w:asciiTheme="majorBidi" w:hAnsiTheme="majorBidi" w:cstheme="majorBidi"/>
          <w:sz w:val="24"/>
          <w:szCs w:val="24"/>
        </w:rPr>
        <w:t>s</w:t>
      </w:r>
      <w:r w:rsidRPr="00772B14">
        <w:rPr>
          <w:rFonts w:asciiTheme="majorBidi" w:hAnsiTheme="majorBidi" w:cstheme="majorBidi"/>
          <w:sz w:val="24"/>
          <w:szCs w:val="24"/>
        </w:rPr>
        <w:t xml:space="preserve"> the teaching experience.</w:t>
      </w:r>
    </w:p>
    <w:p w:rsidR="009418E6" w:rsidRDefault="009418E6" w:rsidP="00BD616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72B14">
        <w:rPr>
          <w:rFonts w:asciiTheme="majorBidi" w:hAnsiTheme="majorBidi" w:cstheme="majorBidi"/>
          <w:sz w:val="24"/>
          <w:szCs w:val="24"/>
        </w:rPr>
        <w:t>Co-</w:t>
      </w:r>
      <w:r>
        <w:rPr>
          <w:rFonts w:asciiTheme="majorBidi" w:hAnsiTheme="majorBidi" w:cstheme="majorBidi"/>
          <w:sz w:val="24"/>
          <w:szCs w:val="24"/>
        </w:rPr>
        <w:t>t</w:t>
      </w:r>
      <w:r w:rsidRPr="00772B14">
        <w:rPr>
          <w:rFonts w:asciiTheme="majorBidi" w:hAnsiTheme="majorBidi" w:cstheme="majorBidi"/>
          <w:sz w:val="24"/>
          <w:szCs w:val="24"/>
        </w:rPr>
        <w:t xml:space="preserve">eaching </w:t>
      </w:r>
      <w:r w:rsidRPr="009418E6">
        <w:rPr>
          <w:rFonts w:asciiTheme="majorBidi" w:hAnsiTheme="majorBidi" w:cstheme="majorBidi"/>
          <w:sz w:val="24"/>
          <w:szCs w:val="24"/>
        </w:rPr>
        <w:t>deepen</w:t>
      </w:r>
      <w:r>
        <w:rPr>
          <w:rFonts w:asciiTheme="majorBidi" w:hAnsiTheme="majorBidi" w:cstheme="majorBidi"/>
          <w:sz w:val="24"/>
          <w:szCs w:val="24"/>
        </w:rPr>
        <w:t>s</w:t>
      </w:r>
      <w:r w:rsidRPr="009418E6">
        <w:rPr>
          <w:rFonts w:asciiTheme="majorBidi" w:hAnsiTheme="majorBidi" w:cstheme="majorBidi"/>
          <w:sz w:val="24"/>
          <w:szCs w:val="24"/>
        </w:rPr>
        <w:t xml:space="preserve"> the </w:t>
      </w:r>
      <w:r w:rsidR="00BD616F">
        <w:rPr>
          <w:rFonts w:asciiTheme="majorBidi" w:hAnsiTheme="majorBidi" w:cstheme="majorBidi"/>
          <w:sz w:val="24"/>
          <w:szCs w:val="24"/>
        </w:rPr>
        <w:t>inter</w:t>
      </w:r>
      <w:r w:rsidRPr="009418E6">
        <w:rPr>
          <w:rFonts w:asciiTheme="majorBidi" w:hAnsiTheme="majorBidi" w:cstheme="majorBidi"/>
          <w:sz w:val="24"/>
          <w:szCs w:val="24"/>
        </w:rPr>
        <w:t xml:space="preserve">personal </w:t>
      </w:r>
      <w:r w:rsidR="00BD616F" w:rsidRPr="009418E6">
        <w:rPr>
          <w:rFonts w:asciiTheme="majorBidi" w:hAnsiTheme="majorBidi" w:cstheme="majorBidi"/>
          <w:sz w:val="24"/>
          <w:szCs w:val="24"/>
        </w:rPr>
        <w:t xml:space="preserve">communication </w:t>
      </w:r>
      <w:r w:rsidRPr="009418E6">
        <w:rPr>
          <w:rFonts w:asciiTheme="majorBidi" w:hAnsiTheme="majorBidi" w:cstheme="majorBidi"/>
          <w:sz w:val="24"/>
          <w:szCs w:val="24"/>
        </w:rPr>
        <w:t>between teachers and students, and enable</w:t>
      </w:r>
      <w:r>
        <w:rPr>
          <w:rFonts w:asciiTheme="majorBidi" w:hAnsiTheme="majorBidi" w:cstheme="majorBidi"/>
          <w:sz w:val="24"/>
          <w:szCs w:val="24"/>
        </w:rPr>
        <w:t>s</w:t>
      </w:r>
      <w:r w:rsidRPr="009418E6">
        <w:rPr>
          <w:rFonts w:asciiTheme="majorBidi" w:hAnsiTheme="majorBidi" w:cstheme="majorBidi"/>
          <w:sz w:val="24"/>
          <w:szCs w:val="24"/>
        </w:rPr>
        <w:t xml:space="preserve"> personal and group communication with students while responding to the </w:t>
      </w:r>
      <w:r w:rsidR="00BD616F">
        <w:rPr>
          <w:rFonts w:asciiTheme="majorBidi" w:hAnsiTheme="majorBidi" w:cstheme="majorBidi"/>
          <w:sz w:val="24"/>
          <w:szCs w:val="24"/>
        </w:rPr>
        <w:t>heterogeneity</w:t>
      </w:r>
      <w:r w:rsidRPr="009418E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Pr="009418E6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students</w:t>
      </w:r>
      <w:r w:rsidRPr="009418E6">
        <w:rPr>
          <w:rFonts w:asciiTheme="majorBidi" w:hAnsiTheme="majorBidi" w:cstheme="majorBidi"/>
          <w:sz w:val="24"/>
          <w:szCs w:val="24"/>
        </w:rPr>
        <w:t xml:space="preserve"> and the diversity of teaching methods. This </w:t>
      </w:r>
      <w:r>
        <w:rPr>
          <w:rFonts w:asciiTheme="majorBidi" w:hAnsiTheme="majorBidi" w:cstheme="majorBidi"/>
          <w:sz w:val="24"/>
          <w:szCs w:val="24"/>
        </w:rPr>
        <w:t>is</w:t>
      </w:r>
      <w:r w:rsidRPr="009418E6">
        <w:rPr>
          <w:rFonts w:asciiTheme="majorBidi" w:hAnsiTheme="majorBidi" w:cstheme="majorBidi"/>
          <w:sz w:val="24"/>
          <w:szCs w:val="24"/>
        </w:rPr>
        <w:t xml:space="preserve"> also reflected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9418E6">
        <w:rPr>
          <w:rFonts w:asciiTheme="majorBidi" w:hAnsiTheme="majorBidi" w:cstheme="majorBidi"/>
          <w:sz w:val="24"/>
          <w:szCs w:val="24"/>
        </w:rPr>
        <w:t>lowering</w:t>
      </w:r>
      <w:r>
        <w:rPr>
          <w:rFonts w:asciiTheme="majorBidi" w:hAnsiTheme="majorBidi" w:cstheme="majorBidi"/>
          <w:sz w:val="24"/>
          <w:szCs w:val="24"/>
        </w:rPr>
        <w:t xml:space="preserve"> of the</w:t>
      </w:r>
      <w:r w:rsidRPr="009418E6">
        <w:rPr>
          <w:rFonts w:asciiTheme="majorBidi" w:hAnsiTheme="majorBidi" w:cstheme="majorBidi"/>
          <w:sz w:val="24"/>
          <w:szCs w:val="24"/>
        </w:rPr>
        <w:t xml:space="preserve"> teacher-pupil ratios in the classroom </w:t>
      </w:r>
      <w:r w:rsidR="00BD616F">
        <w:rPr>
          <w:rFonts w:asciiTheme="majorBidi" w:hAnsiTheme="majorBidi" w:cstheme="majorBidi"/>
          <w:sz w:val="24"/>
          <w:szCs w:val="24"/>
        </w:rPr>
        <w:t>resulting from</w:t>
      </w:r>
      <w:r w:rsidRPr="009418E6">
        <w:rPr>
          <w:rFonts w:asciiTheme="majorBidi" w:hAnsiTheme="majorBidi" w:cstheme="majorBidi"/>
          <w:sz w:val="24"/>
          <w:szCs w:val="24"/>
        </w:rPr>
        <w:t xml:space="preserve"> addi</w:t>
      </w:r>
      <w:r w:rsidR="00BD616F">
        <w:rPr>
          <w:rFonts w:asciiTheme="majorBidi" w:hAnsiTheme="majorBidi" w:cstheme="majorBidi"/>
          <w:sz w:val="24"/>
          <w:szCs w:val="24"/>
        </w:rPr>
        <w:t xml:space="preserve">tional </w:t>
      </w:r>
      <w:r w:rsidRPr="009418E6">
        <w:rPr>
          <w:rFonts w:asciiTheme="majorBidi" w:hAnsiTheme="majorBidi" w:cstheme="majorBidi"/>
          <w:sz w:val="24"/>
          <w:szCs w:val="24"/>
        </w:rPr>
        <w:t>man</w:t>
      </w:r>
      <w:r>
        <w:rPr>
          <w:rFonts w:asciiTheme="majorBidi" w:hAnsiTheme="majorBidi" w:cstheme="majorBidi"/>
          <w:sz w:val="24"/>
          <w:szCs w:val="24"/>
        </w:rPr>
        <w:t xml:space="preserve">power </w:t>
      </w:r>
      <w:r w:rsidR="00BD616F">
        <w:rPr>
          <w:rFonts w:asciiTheme="majorBidi" w:hAnsiTheme="majorBidi" w:cstheme="majorBidi"/>
          <w:sz w:val="24"/>
          <w:szCs w:val="24"/>
        </w:rPr>
        <w:t>in the</w:t>
      </w:r>
      <w:r>
        <w:rPr>
          <w:rFonts w:asciiTheme="majorBidi" w:hAnsiTheme="majorBidi" w:cstheme="majorBidi"/>
          <w:sz w:val="24"/>
          <w:szCs w:val="24"/>
        </w:rPr>
        <w:t xml:space="preserve"> crowded classrooms. A </w:t>
      </w:r>
      <w:r w:rsidRPr="009418E6">
        <w:rPr>
          <w:rFonts w:asciiTheme="majorBidi" w:hAnsiTheme="majorBidi" w:cstheme="majorBidi"/>
          <w:sz w:val="24"/>
          <w:szCs w:val="24"/>
        </w:rPr>
        <w:t xml:space="preserve">second teacher </w:t>
      </w:r>
      <w:r>
        <w:rPr>
          <w:rFonts w:asciiTheme="majorBidi" w:hAnsiTheme="majorBidi" w:cstheme="majorBidi"/>
          <w:sz w:val="24"/>
          <w:szCs w:val="24"/>
        </w:rPr>
        <w:t xml:space="preserve">in the </w:t>
      </w:r>
      <w:r w:rsidRPr="009418E6">
        <w:rPr>
          <w:rFonts w:asciiTheme="majorBidi" w:hAnsiTheme="majorBidi" w:cstheme="majorBidi"/>
          <w:sz w:val="24"/>
          <w:szCs w:val="24"/>
        </w:rPr>
        <w:t xml:space="preserve">class allows for a more personal approach, </w:t>
      </w:r>
      <w:r w:rsidR="00BD616F">
        <w:rPr>
          <w:rFonts w:asciiTheme="majorBidi" w:hAnsiTheme="majorBidi" w:cstheme="majorBidi"/>
          <w:sz w:val="24"/>
          <w:szCs w:val="24"/>
        </w:rPr>
        <w:t>diversity</w:t>
      </w:r>
      <w:r w:rsidRPr="009418E6">
        <w:rPr>
          <w:rFonts w:asciiTheme="majorBidi" w:hAnsiTheme="majorBidi" w:cstheme="majorBidi"/>
          <w:sz w:val="24"/>
          <w:szCs w:val="24"/>
        </w:rPr>
        <w:t xml:space="preserve"> management and </w:t>
      </w:r>
      <w:r>
        <w:rPr>
          <w:rFonts w:asciiTheme="majorBidi" w:hAnsiTheme="majorBidi" w:cstheme="majorBidi"/>
          <w:sz w:val="24"/>
          <w:szCs w:val="24"/>
        </w:rPr>
        <w:t xml:space="preserve">concrete </w:t>
      </w:r>
      <w:r w:rsidRPr="009418E6">
        <w:rPr>
          <w:rFonts w:asciiTheme="majorBidi" w:hAnsiTheme="majorBidi" w:cstheme="majorBidi"/>
          <w:sz w:val="24"/>
          <w:szCs w:val="24"/>
        </w:rPr>
        <w:t xml:space="preserve">options for meaningful learning in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9418E6">
        <w:rPr>
          <w:rFonts w:asciiTheme="majorBidi" w:hAnsiTheme="majorBidi" w:cstheme="majorBidi"/>
          <w:sz w:val="24"/>
          <w:szCs w:val="24"/>
        </w:rPr>
        <w:t xml:space="preserve"> classrooms. The students </w:t>
      </w:r>
      <w:r w:rsidR="005A6C04">
        <w:rPr>
          <w:rFonts w:asciiTheme="majorBidi" w:hAnsiTheme="majorBidi" w:cstheme="majorBidi"/>
          <w:sz w:val="24"/>
          <w:szCs w:val="24"/>
        </w:rPr>
        <w:t xml:space="preserve">profit from </w:t>
      </w:r>
      <w:r w:rsidR="00BD616F">
        <w:rPr>
          <w:rFonts w:asciiTheme="majorBidi" w:hAnsiTheme="majorBidi" w:cstheme="majorBidi"/>
          <w:sz w:val="24"/>
          <w:szCs w:val="24"/>
        </w:rPr>
        <w:t>the strengthening</w:t>
      </w:r>
      <w:r w:rsidR="005A6C04">
        <w:rPr>
          <w:rFonts w:asciiTheme="majorBidi" w:hAnsiTheme="majorBidi" w:cstheme="majorBidi"/>
          <w:sz w:val="24"/>
          <w:szCs w:val="24"/>
        </w:rPr>
        <w:t xml:space="preserve"> of</w:t>
      </w:r>
      <w:r w:rsidRPr="009418E6">
        <w:rPr>
          <w:rFonts w:asciiTheme="majorBidi" w:hAnsiTheme="majorBidi" w:cstheme="majorBidi"/>
          <w:sz w:val="24"/>
          <w:szCs w:val="24"/>
        </w:rPr>
        <w:t xml:space="preserve"> meaningful learning in the classroom and </w:t>
      </w:r>
      <w:r w:rsidR="005A6C04">
        <w:rPr>
          <w:rFonts w:asciiTheme="majorBidi" w:hAnsiTheme="majorBidi" w:cstheme="majorBidi"/>
          <w:sz w:val="24"/>
          <w:szCs w:val="24"/>
        </w:rPr>
        <w:t>improvement in</w:t>
      </w:r>
      <w:r w:rsidRPr="009418E6">
        <w:rPr>
          <w:rFonts w:asciiTheme="majorBidi" w:hAnsiTheme="majorBidi" w:cstheme="majorBidi"/>
          <w:sz w:val="24"/>
          <w:szCs w:val="24"/>
        </w:rPr>
        <w:t xml:space="preserve"> </w:t>
      </w:r>
      <w:r w:rsidR="005A6C04">
        <w:rPr>
          <w:rFonts w:asciiTheme="majorBidi" w:hAnsiTheme="majorBidi" w:cstheme="majorBidi"/>
          <w:sz w:val="24"/>
          <w:szCs w:val="24"/>
        </w:rPr>
        <w:t>study</w:t>
      </w:r>
      <w:r w:rsidRPr="009418E6">
        <w:rPr>
          <w:rFonts w:asciiTheme="majorBidi" w:hAnsiTheme="majorBidi" w:cstheme="majorBidi"/>
          <w:sz w:val="24"/>
          <w:szCs w:val="24"/>
        </w:rPr>
        <w:t xml:space="preserve"> and educational achievements </w:t>
      </w:r>
      <w:r w:rsidR="005A6C04">
        <w:rPr>
          <w:rFonts w:asciiTheme="majorBidi" w:hAnsiTheme="majorBidi" w:cstheme="majorBidi"/>
          <w:sz w:val="24"/>
          <w:szCs w:val="24"/>
        </w:rPr>
        <w:t>as a result of</w:t>
      </w:r>
      <w:r w:rsidRPr="009418E6">
        <w:rPr>
          <w:rFonts w:asciiTheme="majorBidi" w:hAnsiTheme="majorBidi" w:cstheme="majorBidi"/>
          <w:sz w:val="24"/>
          <w:szCs w:val="24"/>
        </w:rPr>
        <w:t xml:space="preserve"> the addition of new teaching staff and the possibility of receiving more personal and varied </w:t>
      </w:r>
      <w:r w:rsidR="005A6C04">
        <w:rPr>
          <w:rFonts w:asciiTheme="majorBidi" w:hAnsiTheme="majorBidi" w:cstheme="majorBidi"/>
          <w:sz w:val="24"/>
          <w:szCs w:val="24"/>
        </w:rPr>
        <w:t>attention</w:t>
      </w:r>
      <w:r w:rsidRPr="009418E6">
        <w:rPr>
          <w:rFonts w:asciiTheme="majorBidi" w:hAnsiTheme="majorBidi" w:cstheme="majorBidi"/>
          <w:sz w:val="24"/>
          <w:szCs w:val="24"/>
        </w:rPr>
        <w:t xml:space="preserve"> that </w:t>
      </w:r>
      <w:r w:rsidR="005A6C04">
        <w:rPr>
          <w:rFonts w:asciiTheme="majorBidi" w:hAnsiTheme="majorBidi" w:cstheme="majorBidi"/>
          <w:sz w:val="24"/>
          <w:szCs w:val="24"/>
        </w:rPr>
        <w:t>facilitates</w:t>
      </w:r>
      <w:r w:rsidRPr="009418E6">
        <w:rPr>
          <w:rFonts w:asciiTheme="majorBidi" w:hAnsiTheme="majorBidi" w:cstheme="majorBidi"/>
          <w:sz w:val="24"/>
          <w:szCs w:val="24"/>
        </w:rPr>
        <w:t xml:space="preserve"> effective </w:t>
      </w:r>
      <w:r w:rsidR="005A6C04" w:rsidRPr="009418E6">
        <w:rPr>
          <w:rFonts w:asciiTheme="majorBidi" w:hAnsiTheme="majorBidi" w:cstheme="majorBidi"/>
          <w:sz w:val="24"/>
          <w:szCs w:val="24"/>
        </w:rPr>
        <w:t xml:space="preserve">management </w:t>
      </w:r>
      <w:r w:rsidR="005A6C04">
        <w:rPr>
          <w:rFonts w:asciiTheme="majorBidi" w:hAnsiTheme="majorBidi" w:cstheme="majorBidi"/>
          <w:sz w:val="24"/>
          <w:szCs w:val="24"/>
        </w:rPr>
        <w:t xml:space="preserve">of </w:t>
      </w:r>
      <w:r w:rsidRPr="009418E6">
        <w:rPr>
          <w:rFonts w:asciiTheme="majorBidi" w:hAnsiTheme="majorBidi" w:cstheme="majorBidi"/>
          <w:sz w:val="24"/>
          <w:szCs w:val="24"/>
        </w:rPr>
        <w:t>classroom</w:t>
      </w:r>
      <w:r w:rsidR="005A6C04" w:rsidRPr="005A6C04">
        <w:rPr>
          <w:rFonts w:asciiTheme="majorBidi" w:hAnsiTheme="majorBidi" w:cstheme="majorBidi"/>
          <w:sz w:val="24"/>
          <w:szCs w:val="24"/>
        </w:rPr>
        <w:t xml:space="preserve"> </w:t>
      </w:r>
      <w:r w:rsidR="00BD616F">
        <w:rPr>
          <w:rFonts w:asciiTheme="majorBidi" w:hAnsiTheme="majorBidi" w:cstheme="majorBidi"/>
          <w:sz w:val="24"/>
          <w:szCs w:val="24"/>
        </w:rPr>
        <w:t>diversity</w:t>
      </w:r>
      <w:r w:rsidRPr="009418E6">
        <w:rPr>
          <w:rFonts w:asciiTheme="majorBidi" w:hAnsiTheme="majorBidi" w:cstheme="majorBidi"/>
          <w:sz w:val="24"/>
          <w:szCs w:val="24"/>
        </w:rPr>
        <w:t>.</w:t>
      </w:r>
    </w:p>
    <w:p w:rsidR="00654B4E" w:rsidRDefault="00654B4E" w:rsidP="00BD616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Five</w:t>
      </w:r>
      <w:r w:rsidRPr="00654B4E">
        <w:rPr>
          <w:rFonts w:asciiTheme="majorBidi" w:hAnsiTheme="majorBidi" w:cstheme="majorBidi"/>
          <w:sz w:val="24"/>
          <w:szCs w:val="24"/>
        </w:rPr>
        <w:t xml:space="preserve"> Arab schools in Israel participated in the </w:t>
      </w:r>
      <w:r>
        <w:rPr>
          <w:rFonts w:asciiTheme="majorBidi" w:hAnsiTheme="majorBidi" w:cstheme="majorBidi"/>
          <w:sz w:val="24"/>
          <w:szCs w:val="24"/>
        </w:rPr>
        <w:t>Co-</w:t>
      </w:r>
      <w:r w:rsidR="00BD616F">
        <w:rPr>
          <w:rFonts w:asciiTheme="majorBidi" w:hAnsiTheme="majorBidi" w:cstheme="majorBidi"/>
          <w:sz w:val="24"/>
          <w:szCs w:val="24"/>
        </w:rPr>
        <w:t>teaching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54B4E">
        <w:rPr>
          <w:rFonts w:asciiTheme="majorBidi" w:hAnsiTheme="majorBidi" w:cstheme="majorBidi"/>
          <w:sz w:val="24"/>
          <w:szCs w:val="24"/>
        </w:rPr>
        <w:t>program</w:t>
      </w:r>
      <w:r>
        <w:rPr>
          <w:rFonts w:asciiTheme="majorBidi" w:hAnsiTheme="majorBidi" w:cstheme="majorBidi"/>
          <w:sz w:val="24"/>
          <w:szCs w:val="24"/>
        </w:rPr>
        <w:t>.</w:t>
      </w:r>
      <w:r w:rsidRPr="00654B4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654B4E">
        <w:rPr>
          <w:rFonts w:asciiTheme="majorBidi" w:hAnsiTheme="majorBidi" w:cstheme="majorBidi"/>
          <w:sz w:val="24"/>
          <w:szCs w:val="24"/>
        </w:rPr>
        <w:t xml:space="preserve"> included 22 pairs of </w:t>
      </w:r>
      <w:r>
        <w:rPr>
          <w:rFonts w:asciiTheme="majorBidi" w:hAnsiTheme="majorBidi" w:cstheme="majorBidi"/>
          <w:sz w:val="24"/>
          <w:szCs w:val="24"/>
        </w:rPr>
        <w:t>veteran</w:t>
      </w:r>
      <w:r w:rsidRPr="00654B4E">
        <w:rPr>
          <w:rFonts w:asciiTheme="majorBidi" w:hAnsiTheme="majorBidi" w:cstheme="majorBidi"/>
          <w:sz w:val="24"/>
          <w:szCs w:val="24"/>
        </w:rPr>
        <w:t xml:space="preserve"> and new teachers. </w:t>
      </w:r>
      <w:r>
        <w:rPr>
          <w:rFonts w:asciiTheme="majorBidi" w:hAnsiTheme="majorBidi" w:cstheme="majorBidi"/>
          <w:sz w:val="24"/>
          <w:szCs w:val="24"/>
        </w:rPr>
        <w:t>T</w:t>
      </w:r>
      <w:r w:rsidRPr="00654B4E">
        <w:rPr>
          <w:rFonts w:asciiTheme="majorBidi" w:hAnsiTheme="majorBidi" w:cstheme="majorBidi"/>
          <w:sz w:val="24"/>
          <w:szCs w:val="24"/>
        </w:rPr>
        <w:t xml:space="preserve">he lecture will present the </w:t>
      </w:r>
      <w:r>
        <w:rPr>
          <w:rFonts w:asciiTheme="majorBidi" w:hAnsiTheme="majorBidi" w:cstheme="majorBidi"/>
          <w:sz w:val="24"/>
          <w:szCs w:val="24"/>
        </w:rPr>
        <w:t xml:space="preserve">model for </w:t>
      </w:r>
      <w:r w:rsidR="00BD616F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>o-</w:t>
      </w:r>
      <w:r w:rsidRPr="00654B4E">
        <w:rPr>
          <w:rFonts w:asciiTheme="majorBidi" w:hAnsiTheme="majorBidi" w:cstheme="majorBidi"/>
          <w:sz w:val="24"/>
          <w:szCs w:val="24"/>
        </w:rPr>
        <w:t>teaching in the school</w:t>
      </w:r>
      <w:r>
        <w:rPr>
          <w:rFonts w:asciiTheme="majorBidi" w:hAnsiTheme="majorBidi" w:cstheme="majorBidi"/>
          <w:sz w:val="24"/>
          <w:szCs w:val="24"/>
        </w:rPr>
        <w:t>,</w:t>
      </w:r>
      <w:r w:rsidRPr="00654B4E">
        <w:rPr>
          <w:rFonts w:asciiTheme="majorBidi" w:hAnsiTheme="majorBidi" w:cstheme="majorBidi"/>
          <w:sz w:val="24"/>
          <w:szCs w:val="24"/>
        </w:rPr>
        <w:t xml:space="preserve"> reflection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654B4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654B4E">
        <w:rPr>
          <w:rFonts w:asciiTheme="majorBidi" w:hAnsiTheme="majorBidi" w:cstheme="majorBidi"/>
          <w:sz w:val="24"/>
          <w:szCs w:val="24"/>
        </w:rPr>
        <w:t xml:space="preserve"> the first year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654B4E">
        <w:rPr>
          <w:rFonts w:asciiTheme="majorBidi" w:hAnsiTheme="majorBidi" w:cstheme="majorBidi"/>
          <w:sz w:val="24"/>
          <w:szCs w:val="24"/>
        </w:rPr>
        <w:t xml:space="preserve"> implementation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654B4E">
        <w:rPr>
          <w:rFonts w:asciiTheme="majorBidi" w:hAnsiTheme="majorBidi" w:cstheme="majorBidi"/>
          <w:sz w:val="24"/>
          <w:szCs w:val="24"/>
        </w:rPr>
        <w:t xml:space="preserve"> and recommendations for the future.</w:t>
      </w:r>
      <w:bookmarkStart w:id="0" w:name="_GoBack"/>
      <w:bookmarkEnd w:id="0"/>
    </w:p>
    <w:p w:rsidR="00654B4E" w:rsidRPr="00A90A15" w:rsidRDefault="00654B4E" w:rsidP="00BD616F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A90A15">
        <w:rPr>
          <w:rFonts w:asciiTheme="majorBidi" w:hAnsiTheme="majorBidi" w:cstheme="majorBidi"/>
          <w:b/>
          <w:bCs/>
          <w:sz w:val="24"/>
          <w:szCs w:val="24"/>
        </w:rPr>
        <w:lastRenderedPageBreak/>
        <w:t>Key words</w:t>
      </w:r>
      <w:r w:rsidRPr="00A90A15">
        <w:rPr>
          <w:rFonts w:asciiTheme="majorBidi" w:hAnsiTheme="majorBidi" w:cstheme="majorBidi"/>
          <w:sz w:val="24"/>
          <w:szCs w:val="24"/>
        </w:rPr>
        <w:t>: Co-</w:t>
      </w:r>
      <w:r w:rsidR="00BD616F">
        <w:rPr>
          <w:rFonts w:asciiTheme="majorBidi" w:hAnsiTheme="majorBidi" w:cstheme="majorBidi"/>
          <w:sz w:val="24"/>
          <w:szCs w:val="24"/>
        </w:rPr>
        <w:t>t</w:t>
      </w:r>
      <w:r w:rsidRPr="00A90A15">
        <w:rPr>
          <w:rFonts w:asciiTheme="majorBidi" w:hAnsiTheme="majorBidi" w:cstheme="majorBidi"/>
          <w:sz w:val="24"/>
          <w:szCs w:val="24"/>
        </w:rPr>
        <w:t>eaching</w:t>
      </w:r>
      <w:r>
        <w:rPr>
          <w:rFonts w:asciiTheme="majorBidi" w:hAnsiTheme="majorBidi" w:cstheme="majorBidi"/>
          <w:sz w:val="24"/>
          <w:szCs w:val="24"/>
        </w:rPr>
        <w:t xml:space="preserve">, Diversity management, </w:t>
      </w:r>
      <w:r w:rsidR="00BD616F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eaning</w:t>
      </w:r>
      <w:r w:rsidRPr="00A90A15">
        <w:rPr>
          <w:rFonts w:asciiTheme="majorBidi" w:hAnsiTheme="majorBidi" w:cstheme="majorBidi"/>
          <w:sz w:val="24"/>
          <w:szCs w:val="24"/>
        </w:rPr>
        <w:t xml:space="preserve">ful learning, </w:t>
      </w:r>
      <w:r w:rsidR="00BD616F">
        <w:rPr>
          <w:rFonts w:asciiTheme="majorBidi" w:hAnsiTheme="majorBidi" w:cstheme="majorBidi"/>
          <w:sz w:val="24"/>
          <w:szCs w:val="24"/>
        </w:rPr>
        <w:t>I</w:t>
      </w:r>
      <w:r w:rsidRPr="00A90A15">
        <w:rPr>
          <w:rFonts w:asciiTheme="majorBidi" w:hAnsiTheme="majorBidi" w:cstheme="majorBidi"/>
          <w:sz w:val="24"/>
          <w:szCs w:val="24"/>
        </w:rPr>
        <w:t xml:space="preserve">nterpersonal communication. </w:t>
      </w:r>
      <w:r w:rsidRPr="00A90A15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654B4E" w:rsidRPr="00772B14" w:rsidRDefault="00654B4E" w:rsidP="00654B4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654B4E" w:rsidRPr="00772B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14"/>
    <w:rsid w:val="00060562"/>
    <w:rsid w:val="001808CC"/>
    <w:rsid w:val="00383179"/>
    <w:rsid w:val="00522EE1"/>
    <w:rsid w:val="005A6C04"/>
    <w:rsid w:val="00654B4E"/>
    <w:rsid w:val="00656654"/>
    <w:rsid w:val="00684F7A"/>
    <w:rsid w:val="006B73A7"/>
    <w:rsid w:val="00772B14"/>
    <w:rsid w:val="009418E6"/>
    <w:rsid w:val="009B4D8D"/>
    <w:rsid w:val="00BB53B8"/>
    <w:rsid w:val="00BD616F"/>
    <w:rsid w:val="00C45689"/>
    <w:rsid w:val="00D74A4D"/>
    <w:rsid w:val="00DC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6A1D"/>
  <w15:docId w15:val="{3B1C3A7C-0D1D-4AC7-8DE7-D08441B9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Estee Gafny</dc:creator>
  <cp:lastModifiedBy>Avraham Kallenbach</cp:lastModifiedBy>
  <cp:revision>5</cp:revision>
  <dcterms:created xsi:type="dcterms:W3CDTF">2017-06-02T11:22:00Z</dcterms:created>
  <dcterms:modified xsi:type="dcterms:W3CDTF">2017-06-04T06:56:00Z</dcterms:modified>
</cp:coreProperties>
</file>