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5A" w:rsidRPr="001F4839" w:rsidRDefault="00F73E5A" w:rsidP="001F4839">
      <w:pPr>
        <w:bidi w:val="0"/>
        <w:spacing w:after="120" w:line="360" w:lineRule="auto"/>
        <w:jc w:val="center"/>
        <w:rPr>
          <w:rFonts w:eastAsia="MS Mincho" w:cs="FrankRuehl" w:hint="cs"/>
          <w:rtl/>
        </w:rPr>
      </w:pPr>
      <w:r w:rsidRPr="001F4839">
        <w:rPr>
          <w:rFonts w:eastAsia="MS Mincho" w:cs="FrankRuehl"/>
        </w:rPr>
        <w:t>“It seems to me that [Job] is translat</w:t>
      </w:r>
      <w:r w:rsidR="001F4839">
        <w:rPr>
          <w:rFonts w:eastAsia="MS Mincho" w:cs="FrankRuehl"/>
        </w:rPr>
        <w:t>ed book</w:t>
      </w:r>
      <w:r w:rsidRPr="001F4839">
        <w:rPr>
          <w:rFonts w:eastAsia="MS Mincho" w:cs="FrankRuehl"/>
        </w:rPr>
        <w:t>”: Understanding Ibn Ezra on Job 2:11</w:t>
      </w:r>
    </w:p>
    <w:p w:rsidR="00F73E5A" w:rsidRPr="001F4839" w:rsidRDefault="00F73E5A" w:rsidP="001F4839">
      <w:pPr>
        <w:bidi w:val="0"/>
        <w:spacing w:after="120" w:line="360" w:lineRule="auto"/>
      </w:pPr>
      <w:r w:rsidRPr="001F4839">
        <w:t>In his commentary on Job 11:2, Ibn Ezra suggests that the Book of Job was translated into Hebrew from another language. Although this comment is well-known to his readers</w:t>
      </w:r>
      <w:r w:rsidR="001F4839">
        <w:t>,</w:t>
      </w:r>
      <w:r w:rsidRPr="001F4839">
        <w:t xml:space="preserve"> and </w:t>
      </w:r>
      <w:r w:rsidR="001F4839">
        <w:t xml:space="preserve">to </w:t>
      </w:r>
      <w:r w:rsidRPr="001F4839">
        <w:t xml:space="preserve">scholars of his commentary, it has not yet been studied systematically. This study is intended to fill that lacuna. In it, I analyze Ibn Ezra’s words in detail and </w:t>
      </w:r>
      <w:r w:rsidR="001F4839">
        <w:t>explicate</w:t>
      </w:r>
      <w:r w:rsidRPr="001F4839">
        <w:t xml:space="preserve"> the considerations that led him to formulate his extraordinary proposal. As I shall demonstrate, his position is based a combination of philological considerations</w:t>
      </w:r>
      <w:r w:rsidR="001F4839">
        <w:t>,</w:t>
      </w:r>
      <w:r w:rsidRPr="001F4839">
        <w:t xml:space="preserve"> and philosophical-theological assumptions regarding language and the language of the Bible.</w:t>
      </w:r>
    </w:p>
    <w:p w:rsidR="00F73E5A" w:rsidRPr="001F4839" w:rsidRDefault="00F73E5A" w:rsidP="003334BF">
      <w:pPr>
        <w:bidi w:val="0"/>
        <w:spacing w:after="120" w:line="360" w:lineRule="auto"/>
      </w:pPr>
      <w:proofErr w:type="spellStart"/>
      <w:r w:rsidRPr="001F4839">
        <w:t>Eliphaz</w:t>
      </w:r>
      <w:proofErr w:type="spellEnd"/>
      <w:r w:rsidRPr="001F4839">
        <w:t xml:space="preserve"> the </w:t>
      </w:r>
      <w:proofErr w:type="spellStart"/>
      <w:r w:rsidRPr="001F4839">
        <w:t>Temanite</w:t>
      </w:r>
      <w:proofErr w:type="spellEnd"/>
      <w:r w:rsidRPr="001F4839">
        <w:t xml:space="preserve"> – from the family of </w:t>
      </w:r>
      <w:proofErr w:type="spellStart"/>
      <w:r w:rsidRPr="001F4839">
        <w:t>Teman</w:t>
      </w:r>
      <w:proofErr w:type="spellEnd"/>
      <w:r w:rsidRPr="001F4839">
        <w:t xml:space="preserve">, the son of </w:t>
      </w:r>
      <w:proofErr w:type="spellStart"/>
      <w:r w:rsidRPr="001F4839">
        <w:t>Eliphaz</w:t>
      </w:r>
      <w:proofErr w:type="spellEnd"/>
      <w:r w:rsidRPr="001F4839">
        <w:t xml:space="preserve">, the son of Esau. And close, it was close to the days of Moses, </w:t>
      </w:r>
      <w:r w:rsidR="001F4839">
        <w:t xml:space="preserve">so </w:t>
      </w:r>
      <w:r w:rsidRPr="001F4839">
        <w:t xml:space="preserve">he was not named after </w:t>
      </w:r>
      <w:proofErr w:type="spellStart"/>
      <w:r w:rsidRPr="001F4839">
        <w:t>Temen</w:t>
      </w:r>
      <w:proofErr w:type="spellEnd"/>
      <w:r w:rsidRPr="001F4839">
        <w:t xml:space="preserve"> but after his descendants. Our Sages said that Moses wrote the Book of Job,</w:t>
      </w:r>
      <w:r w:rsidR="003334BF">
        <w:t xml:space="preserve"> but</w:t>
      </w:r>
      <w:r w:rsidRPr="001F4839">
        <w:t xml:space="preserve"> it seems to me that it is a translated book, because it is diff</w:t>
      </w:r>
      <w:bookmarkStart w:id="0" w:name="_GoBack"/>
      <w:bookmarkEnd w:id="0"/>
      <w:r w:rsidRPr="001F4839">
        <w:t>icult to interpret, as all translated books are.</w:t>
      </w:r>
    </w:p>
    <w:p w:rsidR="00F73E5A" w:rsidRPr="001F4839" w:rsidRDefault="00F73E5A" w:rsidP="001F4839">
      <w:pPr>
        <w:bidi w:val="0"/>
        <w:spacing w:after="120" w:line="360" w:lineRule="auto"/>
      </w:pPr>
      <w:r w:rsidRPr="001F4839">
        <w:t xml:space="preserve">Rabbi Saadia </w:t>
      </w:r>
      <w:proofErr w:type="spellStart"/>
      <w:r w:rsidRPr="001F4839">
        <w:t>Gaon</w:t>
      </w:r>
      <w:proofErr w:type="spellEnd"/>
      <w:r w:rsidRPr="001F4839">
        <w:t xml:space="preserve"> said that the language of Isaiah was clear and pleasant, and Rabbi </w:t>
      </w:r>
      <w:proofErr w:type="spellStart"/>
      <w:r w:rsidRPr="001F4839">
        <w:t>Adonim</w:t>
      </w:r>
      <w:proofErr w:type="spellEnd"/>
      <w:r w:rsidRPr="001F4839">
        <w:t xml:space="preserve"> said that this is an error because all the words of Scripture are the words of the Lord; but it is </w:t>
      </w:r>
      <w:proofErr w:type="spellStart"/>
      <w:r w:rsidRPr="001F4839">
        <w:t>Adonim</w:t>
      </w:r>
      <w:proofErr w:type="spellEnd"/>
      <w:r w:rsidRPr="001F4839">
        <w:t xml:space="preserve"> who is mistaken because the contents of the words are like the spirit and imagination that God innovates in the soul of the prophet [it is well-known that the verb “innovate” in the language of Ibn Ezra, means the invention of something new and not the reappearance of something old] and he expand on the content, in accordance with the power he received from God [the power of his vitality that he received at birth], and his nature and style.</w:t>
      </w:r>
    </w:p>
    <w:p w:rsidR="00452529" w:rsidRPr="001F4839" w:rsidRDefault="00A67173" w:rsidP="00A67173">
      <w:r w:rsidRPr="001F4839">
        <w:rPr>
          <w:rFonts w:cs="FrankRuehl" w:hint="cs"/>
          <w:rtl/>
        </w:rPr>
        <w:t>.</w:t>
      </w:r>
    </w:p>
    <w:sectPr w:rsidR="00452529" w:rsidRPr="001F48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altName w:val="Malgun Gothic Semilight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Ruehl">
    <w:altName w:val="Times New Roman"/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73"/>
    <w:rsid w:val="00111839"/>
    <w:rsid w:val="001F4839"/>
    <w:rsid w:val="002C6C08"/>
    <w:rsid w:val="003334BF"/>
    <w:rsid w:val="00335035"/>
    <w:rsid w:val="00452529"/>
    <w:rsid w:val="00644C3C"/>
    <w:rsid w:val="00A13493"/>
    <w:rsid w:val="00A67173"/>
    <w:rsid w:val="00AF1E08"/>
    <w:rsid w:val="00D014B5"/>
    <w:rsid w:val="00D9479D"/>
    <w:rsid w:val="00E66CCF"/>
    <w:rsid w:val="00F7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173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173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Eran Viezel</dc:creator>
  <cp:lastModifiedBy>Shoshana Michael-Zucker</cp:lastModifiedBy>
  <cp:revision>5</cp:revision>
  <dcterms:created xsi:type="dcterms:W3CDTF">2017-05-01T08:49:00Z</dcterms:created>
  <dcterms:modified xsi:type="dcterms:W3CDTF">2017-05-01T11:23:00Z</dcterms:modified>
</cp:coreProperties>
</file>