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98143" w14:textId="77777777" w:rsidR="00516398" w:rsidRDefault="00516398" w:rsidP="00E65F22">
      <w:pPr>
        <w:bidi/>
        <w:spacing w:line="360" w:lineRule="auto"/>
        <w:jc w:val="center"/>
        <w:rPr>
          <w:rFonts w:ascii="FrankRuehl" w:hAnsi="FrankRuehl" w:cs="FrankRuehl"/>
          <w:sz w:val="24"/>
          <w:szCs w:val="24"/>
          <w:rtl/>
        </w:rPr>
      </w:pPr>
      <w:bookmarkStart w:id="0" w:name="_Hlk44938779"/>
      <w:r>
        <w:rPr>
          <w:rFonts w:ascii="FrankRuehl" w:hAnsi="FrankRuehl" w:cs="FrankRuehl" w:hint="cs"/>
          <w:sz w:val="24"/>
          <w:szCs w:val="24"/>
          <w:rtl/>
        </w:rPr>
        <w:t xml:space="preserve">'יהושע כתב [...] שמונה פסוקים שבתורה': </w:t>
      </w:r>
    </w:p>
    <w:p w14:paraId="2EE83EA6" w14:textId="0BB77894" w:rsidR="00E65F22" w:rsidRDefault="00E65F22" w:rsidP="00516398">
      <w:pPr>
        <w:bidi/>
        <w:spacing w:line="360" w:lineRule="auto"/>
        <w:jc w:val="center"/>
        <w:rPr>
          <w:rFonts w:ascii="FrankRuehl" w:hAnsi="FrankRuehl" w:cs="FrankRuehl"/>
          <w:sz w:val="24"/>
          <w:szCs w:val="24"/>
          <w:rtl/>
        </w:rPr>
      </w:pPr>
      <w:r>
        <w:rPr>
          <w:rFonts w:ascii="FrankRuehl" w:hAnsi="FrankRuehl" w:cs="FrankRuehl" w:hint="cs"/>
          <w:sz w:val="24"/>
          <w:szCs w:val="24"/>
          <w:rtl/>
        </w:rPr>
        <w:t xml:space="preserve">לשאלת כותב </w:t>
      </w:r>
      <w:r w:rsidRPr="00991370">
        <w:rPr>
          <w:rFonts w:ascii="FrankRuehl" w:hAnsi="FrankRuehl" w:cs="FrankRuehl"/>
          <w:sz w:val="24"/>
          <w:szCs w:val="24"/>
          <w:rtl/>
        </w:rPr>
        <w:t>שמונ</w:t>
      </w:r>
      <w:r>
        <w:rPr>
          <w:rFonts w:ascii="FrankRuehl" w:hAnsi="FrankRuehl" w:cs="FrankRuehl" w:hint="cs"/>
          <w:sz w:val="24"/>
          <w:szCs w:val="24"/>
          <w:rtl/>
        </w:rPr>
        <w:t>ת</w:t>
      </w:r>
      <w:r w:rsidRPr="00991370">
        <w:rPr>
          <w:rFonts w:ascii="FrankRuehl" w:hAnsi="FrankRuehl" w:cs="FrankRuehl"/>
          <w:sz w:val="24"/>
          <w:szCs w:val="24"/>
          <w:rtl/>
        </w:rPr>
        <w:t xml:space="preserve"> </w:t>
      </w:r>
      <w:r>
        <w:rPr>
          <w:rFonts w:ascii="FrankRuehl" w:hAnsi="FrankRuehl" w:cs="FrankRuehl" w:hint="cs"/>
          <w:sz w:val="24"/>
          <w:szCs w:val="24"/>
          <w:rtl/>
        </w:rPr>
        <w:t>ה</w:t>
      </w:r>
      <w:r w:rsidRPr="00991370">
        <w:rPr>
          <w:rFonts w:ascii="FrankRuehl" w:hAnsi="FrankRuehl" w:cs="FrankRuehl"/>
          <w:sz w:val="24"/>
          <w:szCs w:val="24"/>
          <w:rtl/>
        </w:rPr>
        <w:t xml:space="preserve">פסוקים </w:t>
      </w:r>
      <w:r>
        <w:rPr>
          <w:rFonts w:ascii="FrankRuehl" w:hAnsi="FrankRuehl" w:cs="FrankRuehl" w:hint="cs"/>
          <w:sz w:val="24"/>
          <w:szCs w:val="24"/>
          <w:rtl/>
        </w:rPr>
        <w:t>המסיימים את ה</w:t>
      </w:r>
      <w:r w:rsidRPr="00991370">
        <w:rPr>
          <w:rFonts w:ascii="FrankRuehl" w:hAnsi="FrankRuehl" w:cs="FrankRuehl"/>
          <w:sz w:val="24"/>
          <w:szCs w:val="24"/>
          <w:rtl/>
        </w:rPr>
        <w:t>תורה</w:t>
      </w:r>
      <w:r>
        <w:rPr>
          <w:rFonts w:ascii="FrankRuehl" w:hAnsi="FrankRuehl" w:cs="FrankRuehl" w:hint="cs"/>
          <w:sz w:val="24"/>
          <w:szCs w:val="24"/>
          <w:rtl/>
        </w:rPr>
        <w:t xml:space="preserve"> במסורת היהודית לדורותיה</w:t>
      </w:r>
    </w:p>
    <w:p w14:paraId="45444D79" w14:textId="77777777" w:rsidR="00E65F22" w:rsidRDefault="00E65F22" w:rsidP="00E65F22">
      <w:pPr>
        <w:bidi/>
        <w:spacing w:line="360" w:lineRule="auto"/>
        <w:rPr>
          <w:rFonts w:ascii="FrankRuehl" w:hAnsi="FrankRuehl" w:cs="FrankRuehl"/>
          <w:sz w:val="24"/>
          <w:szCs w:val="24"/>
          <w:rtl/>
        </w:rPr>
      </w:pPr>
    </w:p>
    <w:p w14:paraId="7F64EDF1" w14:textId="67C106EC" w:rsidR="00E65F22" w:rsidRDefault="00E65F22" w:rsidP="00E65F22">
      <w:pPr>
        <w:bidi/>
        <w:spacing w:line="360" w:lineRule="auto"/>
        <w:rPr>
          <w:rFonts w:ascii="FrankRuehl" w:hAnsi="FrankRuehl" w:cs="FrankRuehl"/>
          <w:sz w:val="24"/>
          <w:szCs w:val="24"/>
          <w:rtl/>
        </w:rPr>
      </w:pPr>
      <w:r w:rsidRPr="00912964">
        <w:rPr>
          <w:rFonts w:ascii="FrankRuehl" w:hAnsi="FrankRuehl" w:cs="FrankRuehl" w:hint="cs"/>
          <w:sz w:val="24"/>
          <w:szCs w:val="24"/>
          <w:rtl/>
        </w:rPr>
        <w:t xml:space="preserve">בברייתא הידועה המפרטת את כותבי ספרי המקרא </w:t>
      </w:r>
      <w:r>
        <w:rPr>
          <w:rFonts w:ascii="FrankRuehl" w:hAnsi="FrankRuehl" w:cs="FrankRuehl" w:hint="cs"/>
          <w:sz w:val="24"/>
          <w:szCs w:val="24"/>
          <w:rtl/>
        </w:rPr>
        <w:t xml:space="preserve">נאמר שיהושע כתב 'שמונה פסוקים שבתורה' (בבא בתרא יד ע"א). בדיון הנלווה לברייתא מזוהים שמונת הפסוקים עם הפסוקים המסיימים את התורה ומתגלה מחלוקת אם נכתבו בידי משה או יהושע. מחלוקת זו הטביעה חותם עמוק על הספרות </w:t>
      </w:r>
      <w:r w:rsidRPr="00626779">
        <w:rPr>
          <w:rFonts w:ascii="FrankRuehl" w:hAnsi="FrankRuehl" w:cs="FrankRuehl" w:hint="cs"/>
          <w:sz w:val="24"/>
          <w:szCs w:val="24"/>
          <w:rtl/>
        </w:rPr>
        <w:t xml:space="preserve">היהודית לדורותיה, ומאות חכמים ופרשנים נדרשו לה. עיון </w:t>
      </w:r>
      <w:r>
        <w:rPr>
          <w:rFonts w:ascii="FrankRuehl" w:hAnsi="FrankRuehl" w:cs="FrankRuehl" w:hint="cs"/>
          <w:sz w:val="24"/>
          <w:szCs w:val="24"/>
          <w:rtl/>
        </w:rPr>
        <w:t>ב</w:t>
      </w:r>
      <w:r w:rsidRPr="00626779">
        <w:rPr>
          <w:rFonts w:ascii="FrankRuehl" w:hAnsi="FrankRuehl" w:cs="FrankRuehl" w:hint="cs"/>
          <w:sz w:val="24"/>
          <w:szCs w:val="24"/>
          <w:rtl/>
        </w:rPr>
        <w:t xml:space="preserve">תשובות השונות שניתנו לשאלת כותב שמונת הפסוקים המסיימים את התורה </w:t>
      </w:r>
      <w:r>
        <w:rPr>
          <w:rFonts w:ascii="FrankRuehl" w:hAnsi="FrankRuehl" w:cs="FrankRuehl" w:hint="cs"/>
          <w:sz w:val="24"/>
          <w:szCs w:val="24"/>
          <w:rtl/>
        </w:rPr>
        <w:t xml:space="preserve">מלמד כי הן </w:t>
      </w:r>
      <w:r w:rsidRPr="00626779">
        <w:rPr>
          <w:rFonts w:ascii="FrankRuehl" w:hAnsi="FrankRuehl" w:cs="FrankRuehl" w:hint="cs"/>
          <w:sz w:val="24"/>
          <w:szCs w:val="24"/>
          <w:rtl/>
        </w:rPr>
        <w:t>ניכרות בקווים מובחנים של התפתחות</w:t>
      </w:r>
      <w:r>
        <w:rPr>
          <w:rFonts w:ascii="FrankRuehl" w:hAnsi="FrankRuehl" w:cs="FrankRuehl" w:hint="cs"/>
          <w:sz w:val="24"/>
          <w:szCs w:val="24"/>
          <w:rtl/>
        </w:rPr>
        <w:t xml:space="preserve"> וכי ניתן לחלק אותן לשלוש תקופות מרכזיות</w:t>
      </w:r>
      <w:r w:rsidR="009E0A70">
        <w:rPr>
          <w:rFonts w:ascii="FrankRuehl" w:hAnsi="FrankRuehl" w:cs="FrankRuehl" w:hint="cs"/>
          <w:sz w:val="24"/>
          <w:szCs w:val="24"/>
          <w:rtl/>
        </w:rPr>
        <w:t>.</w:t>
      </w:r>
      <w:r>
        <w:rPr>
          <w:rFonts w:ascii="FrankRuehl" w:hAnsi="FrankRuehl" w:cs="FrankRuehl" w:hint="cs"/>
          <w:sz w:val="24"/>
          <w:szCs w:val="24"/>
          <w:rtl/>
        </w:rPr>
        <w:t xml:space="preserve"> עד לאמצע המאה השלוש עשרה השאלה זכתה למגוון של תשובות ובדרך כלל נקבע שיהושע כתב את הפסוקים המסיימים. החל מהמאה השלוש עשרה השתרשה הדעה הדוגמטית כי משה הוא שכתב את הפסוקים המסיימים</w:t>
      </w:r>
      <w:r w:rsidR="009A6CA8">
        <w:rPr>
          <w:rFonts w:ascii="FrankRuehl" w:hAnsi="FrankRuehl" w:cs="FrankRuehl" w:hint="cs"/>
          <w:sz w:val="24"/>
          <w:szCs w:val="24"/>
          <w:rtl/>
        </w:rPr>
        <w:t xml:space="preserve"> מילה במילה מפי אלוהים</w:t>
      </w:r>
      <w:r>
        <w:rPr>
          <w:rFonts w:ascii="FrankRuehl" w:hAnsi="FrankRuehl" w:cs="FrankRuehl" w:hint="cs"/>
          <w:sz w:val="24"/>
          <w:szCs w:val="24"/>
          <w:rtl/>
        </w:rPr>
        <w:t>. מהעת החדשה המוקדמת, נמצא, לצד הדעה הדוגמטית, גם ניסיונות לפתור את המחלוקת באופן הרמוניסטי. מתקופת ההשכלה ואילך, לצד הדעה הדוגמטית והפתרונות ההרמוניסטיים, נמצא גם את הדעה שמשה לא כתב את התורה כולה ובכלל זה את הפסוקים המסיימים. שינויים אלו בהתייחסות לשאלת כותב הפסוקים המסיימים את התורה הם תוצר נלווה של מספר פולמוסים והתפתחויות אינטלקטואליות רבות עניין.</w:t>
      </w:r>
    </w:p>
    <w:bookmarkEnd w:id="0"/>
    <w:p w14:paraId="73337DFF" w14:textId="77777777" w:rsidR="004C775F" w:rsidRPr="00626779" w:rsidRDefault="004C775F" w:rsidP="004C775F">
      <w:pPr>
        <w:bidi/>
        <w:spacing w:line="360" w:lineRule="auto"/>
        <w:rPr>
          <w:rFonts w:ascii="FrankRuehl" w:hAnsi="FrankRuehl" w:cs="FrankRuehl"/>
          <w:sz w:val="24"/>
          <w:szCs w:val="24"/>
          <w:rtl/>
        </w:rPr>
      </w:pPr>
    </w:p>
    <w:p w14:paraId="5916612F" w14:textId="3DAAFCF1" w:rsidR="004710B6" w:rsidRDefault="00516398" w:rsidP="00E65F22">
      <w:pPr>
        <w:jc w:val="center"/>
        <w:rPr>
          <w:rFonts w:asciiTheme="majorBidi" w:hAnsiTheme="majorBidi" w:cstheme="majorBidi"/>
          <w:b/>
          <w:bCs/>
          <w:sz w:val="24"/>
          <w:szCs w:val="24"/>
        </w:rPr>
      </w:pPr>
      <w:r w:rsidRPr="00AB542A">
        <w:rPr>
          <w:rFonts w:asciiTheme="majorBidi" w:hAnsiTheme="majorBidi" w:cstheme="majorBidi"/>
          <w:b/>
          <w:bCs/>
          <w:sz w:val="24"/>
          <w:szCs w:val="24"/>
        </w:rPr>
        <w:t xml:space="preserve">“Joshua </w:t>
      </w:r>
      <w:r w:rsidR="00AB542A">
        <w:rPr>
          <w:rFonts w:asciiTheme="majorBidi" w:hAnsiTheme="majorBidi" w:cstheme="majorBidi" w:hint="cs"/>
          <w:b/>
          <w:bCs/>
          <w:sz w:val="24"/>
          <w:szCs w:val="24"/>
        </w:rPr>
        <w:t>W</w:t>
      </w:r>
      <w:r w:rsidRPr="00AB542A">
        <w:rPr>
          <w:rFonts w:asciiTheme="majorBidi" w:hAnsiTheme="majorBidi" w:cstheme="majorBidi"/>
          <w:b/>
          <w:bCs/>
          <w:sz w:val="24"/>
          <w:szCs w:val="24"/>
        </w:rPr>
        <w:t xml:space="preserve">rote […] </w:t>
      </w:r>
      <w:r w:rsidR="00AB542A">
        <w:rPr>
          <w:rFonts w:asciiTheme="majorBidi" w:hAnsiTheme="majorBidi" w:cstheme="majorBidi" w:hint="cs"/>
          <w:b/>
          <w:bCs/>
          <w:sz w:val="24"/>
          <w:szCs w:val="24"/>
        </w:rPr>
        <w:t>E</w:t>
      </w:r>
      <w:r w:rsidRPr="00AB542A">
        <w:rPr>
          <w:rFonts w:asciiTheme="majorBidi" w:hAnsiTheme="majorBidi" w:cstheme="majorBidi"/>
          <w:b/>
          <w:bCs/>
          <w:sz w:val="24"/>
          <w:szCs w:val="24"/>
        </w:rPr>
        <w:t xml:space="preserve">ight </w:t>
      </w:r>
      <w:r w:rsidR="00AB542A">
        <w:rPr>
          <w:rFonts w:asciiTheme="majorBidi" w:hAnsiTheme="majorBidi" w:cstheme="majorBidi" w:hint="cs"/>
          <w:b/>
          <w:bCs/>
          <w:sz w:val="24"/>
          <w:szCs w:val="24"/>
        </w:rPr>
        <w:t>V</w:t>
      </w:r>
      <w:r w:rsidRPr="00AB542A">
        <w:rPr>
          <w:rFonts w:asciiTheme="majorBidi" w:hAnsiTheme="majorBidi" w:cstheme="majorBidi"/>
          <w:b/>
          <w:bCs/>
          <w:sz w:val="24"/>
          <w:szCs w:val="24"/>
        </w:rPr>
        <w:t xml:space="preserve">erses of the Torah”: The </w:t>
      </w:r>
      <w:r w:rsidR="00493900">
        <w:rPr>
          <w:rFonts w:asciiTheme="majorBidi" w:hAnsiTheme="majorBidi" w:cstheme="majorBidi"/>
          <w:b/>
          <w:bCs/>
          <w:sz w:val="24"/>
          <w:szCs w:val="24"/>
        </w:rPr>
        <w:t>Q</w:t>
      </w:r>
      <w:r w:rsidRPr="00AB542A">
        <w:rPr>
          <w:rFonts w:asciiTheme="majorBidi" w:hAnsiTheme="majorBidi" w:cstheme="majorBidi"/>
          <w:b/>
          <w:bCs/>
          <w:sz w:val="24"/>
          <w:szCs w:val="24"/>
        </w:rPr>
        <w:t>uestion of t</w:t>
      </w:r>
      <w:r w:rsidR="00E65F22" w:rsidRPr="00AB542A">
        <w:rPr>
          <w:rFonts w:asciiTheme="majorBidi" w:hAnsiTheme="majorBidi" w:cstheme="majorBidi"/>
          <w:b/>
          <w:bCs/>
          <w:sz w:val="24"/>
          <w:szCs w:val="24"/>
        </w:rPr>
        <w:t>he Author</w:t>
      </w:r>
      <w:r w:rsidR="00493900">
        <w:rPr>
          <w:rFonts w:asciiTheme="majorBidi" w:hAnsiTheme="majorBidi" w:cstheme="majorBidi"/>
          <w:b/>
          <w:bCs/>
          <w:sz w:val="24"/>
          <w:szCs w:val="24"/>
        </w:rPr>
        <w:t>ship</w:t>
      </w:r>
      <w:r w:rsidR="00E65F22" w:rsidRPr="00AB542A">
        <w:rPr>
          <w:rFonts w:asciiTheme="majorBidi" w:hAnsiTheme="majorBidi" w:cstheme="majorBidi"/>
          <w:b/>
          <w:bCs/>
          <w:sz w:val="24"/>
          <w:szCs w:val="24"/>
        </w:rPr>
        <w:t xml:space="preserve"> of the </w:t>
      </w:r>
      <w:r w:rsidR="00493900">
        <w:rPr>
          <w:rFonts w:asciiTheme="majorBidi" w:hAnsiTheme="majorBidi" w:cstheme="majorBidi"/>
          <w:b/>
          <w:bCs/>
          <w:sz w:val="24"/>
          <w:szCs w:val="24"/>
        </w:rPr>
        <w:t xml:space="preserve">Final </w:t>
      </w:r>
      <w:r w:rsidR="00E65F22" w:rsidRPr="00AB542A">
        <w:rPr>
          <w:rFonts w:asciiTheme="majorBidi" w:hAnsiTheme="majorBidi" w:cstheme="majorBidi"/>
          <w:b/>
          <w:bCs/>
          <w:sz w:val="24"/>
          <w:szCs w:val="24"/>
        </w:rPr>
        <w:t xml:space="preserve">Eight Verses </w:t>
      </w:r>
      <w:r w:rsidR="00493900">
        <w:rPr>
          <w:rFonts w:asciiTheme="majorBidi" w:hAnsiTheme="majorBidi" w:cstheme="majorBidi"/>
          <w:b/>
          <w:bCs/>
          <w:sz w:val="24"/>
          <w:szCs w:val="24"/>
        </w:rPr>
        <w:t xml:space="preserve">of </w:t>
      </w:r>
      <w:r w:rsidR="00E65F22" w:rsidRPr="00AB542A">
        <w:rPr>
          <w:rFonts w:asciiTheme="majorBidi" w:hAnsiTheme="majorBidi" w:cstheme="majorBidi"/>
          <w:b/>
          <w:bCs/>
          <w:sz w:val="24"/>
          <w:szCs w:val="24"/>
        </w:rPr>
        <w:t>the Torah in Jewish Tradition Throughout the Ages</w:t>
      </w:r>
    </w:p>
    <w:p w14:paraId="0F3708EB" w14:textId="77777777" w:rsidR="00AB542A" w:rsidRPr="00AB542A" w:rsidRDefault="00AB542A" w:rsidP="00AB542A">
      <w:pPr>
        <w:rPr>
          <w:rFonts w:asciiTheme="majorBidi" w:hAnsiTheme="majorBidi" w:cstheme="majorBidi"/>
          <w:sz w:val="24"/>
          <w:szCs w:val="24"/>
        </w:rPr>
      </w:pPr>
    </w:p>
    <w:p w14:paraId="04D5E6C4" w14:textId="4AE3FDB5" w:rsidR="00E65F22" w:rsidRDefault="00493900" w:rsidP="00E65F22">
      <w:pPr>
        <w:rPr>
          <w:rFonts w:asciiTheme="majorBidi" w:hAnsiTheme="majorBidi" w:cstheme="majorBidi"/>
          <w:sz w:val="24"/>
          <w:szCs w:val="24"/>
        </w:rPr>
      </w:pPr>
      <w:r>
        <w:rPr>
          <w:rFonts w:asciiTheme="majorBidi" w:hAnsiTheme="majorBidi" w:cstheme="majorBidi"/>
          <w:sz w:val="24"/>
          <w:szCs w:val="24"/>
        </w:rPr>
        <w:t>According to t</w:t>
      </w:r>
      <w:r w:rsidR="00E65F22">
        <w:rPr>
          <w:rFonts w:asciiTheme="majorBidi" w:hAnsiTheme="majorBidi" w:cstheme="majorBidi"/>
          <w:sz w:val="24"/>
          <w:szCs w:val="24"/>
        </w:rPr>
        <w:t xml:space="preserve">he well-known </w:t>
      </w:r>
      <w:r w:rsidR="00E65F22" w:rsidRPr="00E65F22">
        <w:rPr>
          <w:rFonts w:asciiTheme="majorBidi" w:hAnsiTheme="majorBidi" w:cstheme="majorBidi"/>
          <w:i/>
          <w:iCs/>
          <w:sz w:val="24"/>
          <w:szCs w:val="24"/>
        </w:rPr>
        <w:t>beraita</w:t>
      </w:r>
      <w:r w:rsidR="00E65F22">
        <w:rPr>
          <w:rFonts w:asciiTheme="majorBidi" w:hAnsiTheme="majorBidi" w:cstheme="majorBidi"/>
          <w:sz w:val="24"/>
          <w:szCs w:val="24"/>
        </w:rPr>
        <w:t xml:space="preserve"> </w:t>
      </w:r>
      <w:r>
        <w:rPr>
          <w:rFonts w:asciiTheme="majorBidi" w:hAnsiTheme="majorBidi" w:cstheme="majorBidi"/>
          <w:sz w:val="24"/>
          <w:szCs w:val="24"/>
        </w:rPr>
        <w:t>enumerating</w:t>
      </w:r>
      <w:r w:rsidR="00E65F22">
        <w:rPr>
          <w:rFonts w:asciiTheme="majorBidi" w:hAnsiTheme="majorBidi" w:cstheme="majorBidi"/>
          <w:sz w:val="24"/>
          <w:szCs w:val="24"/>
        </w:rPr>
        <w:t xml:space="preserve"> the authors of </w:t>
      </w:r>
      <w:r>
        <w:rPr>
          <w:rFonts w:asciiTheme="majorBidi" w:hAnsiTheme="majorBidi" w:cstheme="majorBidi"/>
          <w:sz w:val="24"/>
          <w:szCs w:val="24"/>
        </w:rPr>
        <w:t xml:space="preserve">the </w:t>
      </w:r>
      <w:r w:rsidR="00E65F22">
        <w:rPr>
          <w:rFonts w:asciiTheme="majorBidi" w:hAnsiTheme="majorBidi" w:cstheme="majorBidi"/>
          <w:sz w:val="24"/>
          <w:szCs w:val="24"/>
        </w:rPr>
        <w:t xml:space="preserve">books </w:t>
      </w:r>
      <w:r>
        <w:rPr>
          <w:rFonts w:asciiTheme="majorBidi" w:hAnsiTheme="majorBidi" w:cstheme="majorBidi"/>
          <w:sz w:val="24"/>
          <w:szCs w:val="24"/>
        </w:rPr>
        <w:t xml:space="preserve">that constitute the Hebrew Bible, </w:t>
      </w:r>
      <w:r w:rsidR="00E65F22">
        <w:rPr>
          <w:rFonts w:asciiTheme="majorBidi" w:hAnsiTheme="majorBidi" w:cstheme="majorBidi"/>
          <w:sz w:val="24"/>
          <w:szCs w:val="24"/>
        </w:rPr>
        <w:t>Joshua wrote “eight verses in the Torah”</w:t>
      </w:r>
      <w:r w:rsidR="005D4B60">
        <w:rPr>
          <w:rFonts w:asciiTheme="majorBidi" w:hAnsiTheme="majorBidi" w:cstheme="majorBidi"/>
          <w:sz w:val="24"/>
          <w:szCs w:val="24"/>
        </w:rPr>
        <w:t xml:space="preserve"> (BT B</w:t>
      </w:r>
      <w:r>
        <w:rPr>
          <w:rFonts w:asciiTheme="majorBidi" w:hAnsiTheme="majorBidi" w:cstheme="majorBidi"/>
          <w:sz w:val="24"/>
          <w:szCs w:val="24"/>
        </w:rPr>
        <w:t>av</w:t>
      </w:r>
      <w:r w:rsidR="005D4B60">
        <w:rPr>
          <w:rFonts w:asciiTheme="majorBidi" w:hAnsiTheme="majorBidi" w:cstheme="majorBidi"/>
          <w:sz w:val="24"/>
          <w:szCs w:val="24"/>
        </w:rPr>
        <w:t>.</w:t>
      </w:r>
      <w:r>
        <w:rPr>
          <w:rFonts w:asciiTheme="majorBidi" w:hAnsiTheme="majorBidi" w:cstheme="majorBidi"/>
          <w:sz w:val="24"/>
          <w:szCs w:val="24"/>
        </w:rPr>
        <w:t xml:space="preserve"> </w:t>
      </w:r>
      <w:r w:rsidR="005D4B60">
        <w:rPr>
          <w:rFonts w:asciiTheme="majorBidi" w:hAnsiTheme="majorBidi" w:cstheme="majorBidi"/>
          <w:sz w:val="24"/>
          <w:szCs w:val="24"/>
        </w:rPr>
        <w:t>B</w:t>
      </w:r>
      <w:r>
        <w:rPr>
          <w:rFonts w:asciiTheme="majorBidi" w:hAnsiTheme="majorBidi" w:cstheme="majorBidi"/>
          <w:sz w:val="24"/>
          <w:szCs w:val="24"/>
        </w:rPr>
        <w:t>at</w:t>
      </w:r>
      <w:r w:rsidR="005D4B60">
        <w:rPr>
          <w:rFonts w:asciiTheme="majorBidi" w:hAnsiTheme="majorBidi" w:cstheme="majorBidi"/>
          <w:sz w:val="24"/>
          <w:szCs w:val="24"/>
        </w:rPr>
        <w:t>. 14a).</w:t>
      </w:r>
      <w:r w:rsidR="00E65F22">
        <w:rPr>
          <w:rFonts w:asciiTheme="majorBidi" w:hAnsiTheme="majorBidi" w:cstheme="majorBidi"/>
          <w:sz w:val="24"/>
          <w:szCs w:val="24"/>
        </w:rPr>
        <w:t xml:space="preserve"> </w:t>
      </w:r>
      <w:r w:rsidR="00AD4CAF">
        <w:rPr>
          <w:rFonts w:asciiTheme="majorBidi" w:hAnsiTheme="majorBidi" w:cstheme="majorBidi"/>
          <w:sz w:val="24"/>
          <w:szCs w:val="24"/>
        </w:rPr>
        <w:t>In the accompanying discussion, the</w:t>
      </w:r>
      <w:r w:rsidR="006364BE">
        <w:rPr>
          <w:rFonts w:asciiTheme="majorBidi" w:hAnsiTheme="majorBidi" w:cstheme="majorBidi"/>
          <w:sz w:val="24"/>
          <w:szCs w:val="24"/>
        </w:rPr>
        <w:t>se</w:t>
      </w:r>
      <w:r w:rsidR="00AD4CAF">
        <w:rPr>
          <w:rFonts w:asciiTheme="majorBidi" w:hAnsiTheme="majorBidi" w:cstheme="majorBidi"/>
          <w:sz w:val="24"/>
          <w:szCs w:val="24"/>
        </w:rPr>
        <w:t xml:space="preserve"> eight verses are identified </w:t>
      </w:r>
      <w:r w:rsidR="006364BE">
        <w:rPr>
          <w:rFonts w:asciiTheme="majorBidi" w:hAnsiTheme="majorBidi" w:cstheme="majorBidi"/>
          <w:sz w:val="24"/>
          <w:szCs w:val="24"/>
        </w:rPr>
        <w:t xml:space="preserve">as the final verses of the Torah, and </w:t>
      </w:r>
      <w:r w:rsidR="00AD4CAF">
        <w:rPr>
          <w:rFonts w:asciiTheme="majorBidi" w:hAnsiTheme="majorBidi" w:cstheme="majorBidi"/>
          <w:sz w:val="24"/>
          <w:szCs w:val="24"/>
        </w:rPr>
        <w:t xml:space="preserve">a </w:t>
      </w:r>
      <w:r w:rsidR="006364BE">
        <w:rPr>
          <w:rFonts w:asciiTheme="majorBidi" w:hAnsiTheme="majorBidi" w:cstheme="majorBidi"/>
          <w:sz w:val="24"/>
          <w:szCs w:val="24"/>
        </w:rPr>
        <w:t>debate emerges regarding</w:t>
      </w:r>
      <w:r w:rsidR="00AD4CAF">
        <w:rPr>
          <w:rFonts w:asciiTheme="majorBidi" w:hAnsiTheme="majorBidi" w:cstheme="majorBidi"/>
          <w:sz w:val="24"/>
          <w:szCs w:val="24"/>
        </w:rPr>
        <w:t xml:space="preserve"> whether </w:t>
      </w:r>
      <w:r w:rsidR="006364BE">
        <w:rPr>
          <w:rFonts w:asciiTheme="majorBidi" w:hAnsiTheme="majorBidi" w:cstheme="majorBidi"/>
          <w:sz w:val="24"/>
          <w:szCs w:val="24"/>
        </w:rPr>
        <w:t xml:space="preserve">they were </w:t>
      </w:r>
      <w:r w:rsidR="00AD4CAF">
        <w:rPr>
          <w:rFonts w:asciiTheme="majorBidi" w:hAnsiTheme="majorBidi" w:cstheme="majorBidi"/>
          <w:sz w:val="24"/>
          <w:szCs w:val="24"/>
        </w:rPr>
        <w:t>written by Moses or Joshua.</w:t>
      </w:r>
      <w:r w:rsidR="00480B0F">
        <w:rPr>
          <w:rFonts w:asciiTheme="majorBidi" w:hAnsiTheme="majorBidi" w:cstheme="majorBidi"/>
          <w:sz w:val="24"/>
          <w:szCs w:val="24"/>
        </w:rPr>
        <w:t xml:space="preserve"> This controversy </w:t>
      </w:r>
      <w:r w:rsidR="006364BE">
        <w:rPr>
          <w:rFonts w:asciiTheme="majorBidi" w:hAnsiTheme="majorBidi" w:cstheme="majorBidi"/>
          <w:sz w:val="24"/>
          <w:szCs w:val="24"/>
        </w:rPr>
        <w:t>left</w:t>
      </w:r>
      <w:r w:rsidR="00480B0F">
        <w:rPr>
          <w:rFonts w:asciiTheme="majorBidi" w:hAnsiTheme="majorBidi" w:cstheme="majorBidi"/>
          <w:sz w:val="24"/>
          <w:szCs w:val="24"/>
        </w:rPr>
        <w:t xml:space="preserve"> a deep impression on Jewish literature </w:t>
      </w:r>
      <w:r w:rsidR="006364BE">
        <w:rPr>
          <w:rFonts w:asciiTheme="majorBidi" w:hAnsiTheme="majorBidi" w:cstheme="majorBidi"/>
          <w:sz w:val="24"/>
          <w:szCs w:val="24"/>
        </w:rPr>
        <w:t>over</w:t>
      </w:r>
      <w:r w:rsidR="00480B0F">
        <w:rPr>
          <w:rFonts w:asciiTheme="majorBidi" w:hAnsiTheme="majorBidi" w:cstheme="majorBidi"/>
          <w:sz w:val="24"/>
          <w:szCs w:val="24"/>
        </w:rPr>
        <w:t xml:space="preserve"> the ages, and hundreds of scholars and commentators </w:t>
      </w:r>
      <w:r w:rsidR="006364BE">
        <w:rPr>
          <w:rFonts w:asciiTheme="majorBidi" w:hAnsiTheme="majorBidi" w:cstheme="majorBidi"/>
          <w:sz w:val="24"/>
          <w:szCs w:val="24"/>
        </w:rPr>
        <w:t>engaged with it</w:t>
      </w:r>
      <w:r w:rsidR="00480B0F">
        <w:rPr>
          <w:rFonts w:asciiTheme="majorBidi" w:hAnsiTheme="majorBidi" w:cstheme="majorBidi"/>
          <w:sz w:val="24"/>
          <w:szCs w:val="24"/>
        </w:rPr>
        <w:t>.</w:t>
      </w:r>
      <w:r w:rsidR="008909E5">
        <w:rPr>
          <w:rFonts w:asciiTheme="majorBidi" w:hAnsiTheme="majorBidi" w:cstheme="majorBidi"/>
          <w:sz w:val="24"/>
          <w:szCs w:val="24"/>
        </w:rPr>
        <w:t xml:space="preserve"> </w:t>
      </w:r>
      <w:r w:rsidR="006364BE">
        <w:rPr>
          <w:rFonts w:asciiTheme="majorBidi" w:hAnsiTheme="majorBidi" w:cstheme="majorBidi"/>
          <w:sz w:val="24"/>
          <w:szCs w:val="24"/>
        </w:rPr>
        <w:t>Examination of</w:t>
      </w:r>
      <w:r w:rsidR="008909E5">
        <w:rPr>
          <w:rFonts w:asciiTheme="majorBidi" w:hAnsiTheme="majorBidi" w:cstheme="majorBidi"/>
          <w:sz w:val="24"/>
          <w:szCs w:val="24"/>
        </w:rPr>
        <w:t xml:space="preserve"> the various answers given to </w:t>
      </w:r>
      <w:r w:rsidR="008E034F">
        <w:rPr>
          <w:rFonts w:asciiTheme="majorBidi" w:hAnsiTheme="majorBidi" w:cstheme="majorBidi"/>
          <w:sz w:val="24"/>
          <w:szCs w:val="24"/>
        </w:rPr>
        <w:t xml:space="preserve">the question of </w:t>
      </w:r>
      <w:r w:rsidR="006364BE">
        <w:rPr>
          <w:rFonts w:asciiTheme="majorBidi" w:hAnsiTheme="majorBidi" w:cstheme="majorBidi"/>
          <w:sz w:val="24"/>
          <w:szCs w:val="24"/>
        </w:rPr>
        <w:t>the authorship</w:t>
      </w:r>
      <w:r w:rsidR="008909E5">
        <w:rPr>
          <w:rFonts w:asciiTheme="majorBidi" w:hAnsiTheme="majorBidi" w:cstheme="majorBidi"/>
          <w:sz w:val="24"/>
          <w:szCs w:val="24"/>
        </w:rPr>
        <w:t xml:space="preserve"> of the eight </w:t>
      </w:r>
      <w:r w:rsidR="006364BE">
        <w:rPr>
          <w:rFonts w:asciiTheme="majorBidi" w:hAnsiTheme="majorBidi" w:cstheme="majorBidi"/>
          <w:sz w:val="24"/>
          <w:szCs w:val="24"/>
        </w:rPr>
        <w:t xml:space="preserve">final </w:t>
      </w:r>
      <w:r w:rsidR="008909E5">
        <w:rPr>
          <w:rFonts w:asciiTheme="majorBidi" w:hAnsiTheme="majorBidi" w:cstheme="majorBidi"/>
          <w:sz w:val="24"/>
          <w:szCs w:val="24"/>
        </w:rPr>
        <w:t xml:space="preserve">verses </w:t>
      </w:r>
      <w:r w:rsidR="006364BE">
        <w:rPr>
          <w:rFonts w:asciiTheme="majorBidi" w:hAnsiTheme="majorBidi" w:cstheme="majorBidi"/>
          <w:sz w:val="24"/>
          <w:szCs w:val="24"/>
        </w:rPr>
        <w:t xml:space="preserve">of </w:t>
      </w:r>
      <w:r w:rsidR="008909E5">
        <w:rPr>
          <w:rFonts w:asciiTheme="majorBidi" w:hAnsiTheme="majorBidi" w:cstheme="majorBidi"/>
          <w:sz w:val="24"/>
          <w:szCs w:val="24"/>
        </w:rPr>
        <w:t xml:space="preserve">the Torah </w:t>
      </w:r>
      <w:r w:rsidR="006364BE">
        <w:rPr>
          <w:rFonts w:asciiTheme="majorBidi" w:hAnsiTheme="majorBidi" w:cstheme="majorBidi"/>
          <w:sz w:val="24"/>
          <w:szCs w:val="24"/>
        </w:rPr>
        <w:t>indicates</w:t>
      </w:r>
      <w:r w:rsidR="008909E5">
        <w:rPr>
          <w:rFonts w:asciiTheme="majorBidi" w:hAnsiTheme="majorBidi" w:cstheme="majorBidi"/>
          <w:sz w:val="24"/>
          <w:szCs w:val="24"/>
        </w:rPr>
        <w:t xml:space="preserve"> that </w:t>
      </w:r>
      <w:r w:rsidR="006364BE">
        <w:rPr>
          <w:rFonts w:asciiTheme="majorBidi" w:hAnsiTheme="majorBidi" w:cstheme="majorBidi"/>
          <w:sz w:val="24"/>
          <w:szCs w:val="24"/>
        </w:rPr>
        <w:t xml:space="preserve">these answers evolved </w:t>
      </w:r>
      <w:r w:rsidR="00BB25DF">
        <w:rPr>
          <w:rFonts w:asciiTheme="majorBidi" w:hAnsiTheme="majorBidi" w:cstheme="majorBidi"/>
          <w:sz w:val="24"/>
          <w:szCs w:val="24"/>
        </w:rPr>
        <w:t xml:space="preserve">along a distinct path, </w:t>
      </w:r>
      <w:r w:rsidR="008909E5">
        <w:rPr>
          <w:rFonts w:asciiTheme="majorBidi" w:hAnsiTheme="majorBidi" w:cstheme="majorBidi"/>
          <w:sz w:val="24"/>
          <w:szCs w:val="24"/>
        </w:rPr>
        <w:t xml:space="preserve">and that they can be divided into </w:t>
      </w:r>
      <w:commentRangeStart w:id="1"/>
      <w:r w:rsidR="008909E5">
        <w:rPr>
          <w:rFonts w:asciiTheme="majorBidi" w:hAnsiTheme="majorBidi" w:cstheme="majorBidi"/>
          <w:sz w:val="24"/>
          <w:szCs w:val="24"/>
        </w:rPr>
        <w:t>thr</w:t>
      </w:r>
      <w:r w:rsidR="009E0A70">
        <w:rPr>
          <w:rFonts w:asciiTheme="majorBidi" w:hAnsiTheme="majorBidi" w:cstheme="majorBidi"/>
          <w:sz w:val="24"/>
          <w:szCs w:val="24"/>
        </w:rPr>
        <w:t>e</w:t>
      </w:r>
      <w:r w:rsidR="008909E5">
        <w:rPr>
          <w:rFonts w:asciiTheme="majorBidi" w:hAnsiTheme="majorBidi" w:cstheme="majorBidi"/>
          <w:sz w:val="24"/>
          <w:szCs w:val="24"/>
        </w:rPr>
        <w:t xml:space="preserve">e </w:t>
      </w:r>
      <w:commentRangeEnd w:id="1"/>
      <w:r w:rsidR="00780211">
        <w:rPr>
          <w:rStyle w:val="CommentReference"/>
        </w:rPr>
        <w:commentReference w:id="1"/>
      </w:r>
      <w:r w:rsidR="008909E5">
        <w:rPr>
          <w:rFonts w:asciiTheme="majorBidi" w:hAnsiTheme="majorBidi" w:cstheme="majorBidi"/>
          <w:sz w:val="24"/>
          <w:szCs w:val="24"/>
        </w:rPr>
        <w:t>major periods</w:t>
      </w:r>
      <w:r w:rsidR="009E0A70">
        <w:rPr>
          <w:rFonts w:asciiTheme="majorBidi" w:hAnsiTheme="majorBidi" w:cstheme="majorBidi"/>
          <w:sz w:val="24"/>
          <w:szCs w:val="24"/>
        </w:rPr>
        <w:t>.</w:t>
      </w:r>
      <w:r w:rsidR="009A6CA8">
        <w:rPr>
          <w:rFonts w:asciiTheme="majorBidi" w:hAnsiTheme="majorBidi" w:cstheme="majorBidi"/>
          <w:sz w:val="24"/>
          <w:szCs w:val="24"/>
        </w:rPr>
        <w:t xml:space="preserve"> Until the middle of the thirteenth century</w:t>
      </w:r>
      <w:r w:rsidR="006364BE">
        <w:rPr>
          <w:rFonts w:asciiTheme="majorBidi" w:hAnsiTheme="majorBidi" w:cstheme="majorBidi"/>
          <w:sz w:val="24"/>
          <w:szCs w:val="24"/>
        </w:rPr>
        <w:t>,</w:t>
      </w:r>
      <w:r w:rsidR="009A6CA8">
        <w:rPr>
          <w:rFonts w:asciiTheme="majorBidi" w:hAnsiTheme="majorBidi" w:cstheme="majorBidi"/>
          <w:sz w:val="24"/>
          <w:szCs w:val="24"/>
        </w:rPr>
        <w:t xml:space="preserve"> the question had a variety of answers</w:t>
      </w:r>
      <w:r w:rsidR="006364BE">
        <w:rPr>
          <w:rFonts w:asciiTheme="majorBidi" w:hAnsiTheme="majorBidi" w:cstheme="majorBidi"/>
          <w:sz w:val="24"/>
          <w:szCs w:val="24"/>
        </w:rPr>
        <w:t xml:space="preserve">, </w:t>
      </w:r>
      <w:r w:rsidR="00FD7FD3">
        <w:rPr>
          <w:rFonts w:asciiTheme="majorBidi" w:hAnsiTheme="majorBidi" w:cstheme="majorBidi"/>
          <w:sz w:val="24"/>
          <w:szCs w:val="24"/>
        </w:rPr>
        <w:t xml:space="preserve">with </w:t>
      </w:r>
      <w:r w:rsidR="006364BE">
        <w:rPr>
          <w:rFonts w:asciiTheme="majorBidi" w:hAnsiTheme="majorBidi" w:cstheme="majorBidi"/>
          <w:sz w:val="24"/>
          <w:szCs w:val="24"/>
        </w:rPr>
        <w:t xml:space="preserve">authorship of the final verses usually </w:t>
      </w:r>
      <w:r w:rsidR="00B849FC">
        <w:rPr>
          <w:rFonts w:asciiTheme="majorBidi" w:hAnsiTheme="majorBidi" w:cstheme="majorBidi"/>
          <w:sz w:val="24"/>
          <w:szCs w:val="24"/>
        </w:rPr>
        <w:t xml:space="preserve">being </w:t>
      </w:r>
      <w:r w:rsidR="006364BE">
        <w:rPr>
          <w:rFonts w:asciiTheme="majorBidi" w:hAnsiTheme="majorBidi" w:cstheme="majorBidi"/>
          <w:sz w:val="24"/>
          <w:szCs w:val="24"/>
        </w:rPr>
        <w:t>ascribed to Joshua. Beginning in</w:t>
      </w:r>
      <w:r w:rsidR="009A6CA8" w:rsidRPr="009A6CA8">
        <w:rPr>
          <w:rFonts w:asciiTheme="majorBidi" w:hAnsiTheme="majorBidi" w:cstheme="majorBidi"/>
          <w:sz w:val="24"/>
          <w:szCs w:val="24"/>
        </w:rPr>
        <w:t xml:space="preserve"> the thirteenth century, the dogmatic view that</w:t>
      </w:r>
      <w:r w:rsidR="009A6CA8">
        <w:rPr>
          <w:rFonts w:asciiTheme="majorBidi" w:hAnsiTheme="majorBidi" w:cstheme="majorBidi"/>
          <w:sz w:val="24"/>
          <w:szCs w:val="24"/>
        </w:rPr>
        <w:t xml:space="preserve"> it was</w:t>
      </w:r>
      <w:r w:rsidR="009A6CA8" w:rsidRPr="009A6CA8">
        <w:rPr>
          <w:rFonts w:asciiTheme="majorBidi" w:hAnsiTheme="majorBidi" w:cstheme="majorBidi"/>
          <w:sz w:val="24"/>
          <w:szCs w:val="24"/>
        </w:rPr>
        <w:t xml:space="preserve"> Moses </w:t>
      </w:r>
      <w:r w:rsidR="009A6CA8">
        <w:rPr>
          <w:rFonts w:asciiTheme="majorBidi" w:hAnsiTheme="majorBidi" w:cstheme="majorBidi"/>
          <w:sz w:val="24"/>
          <w:szCs w:val="24"/>
        </w:rPr>
        <w:t xml:space="preserve">who </w:t>
      </w:r>
      <w:r w:rsidR="009A6CA8" w:rsidRPr="009A6CA8">
        <w:rPr>
          <w:rFonts w:asciiTheme="majorBidi" w:hAnsiTheme="majorBidi" w:cstheme="majorBidi"/>
          <w:sz w:val="24"/>
          <w:szCs w:val="24"/>
        </w:rPr>
        <w:t>wrote the final verses</w:t>
      </w:r>
      <w:r w:rsidR="006364BE">
        <w:rPr>
          <w:rFonts w:asciiTheme="majorBidi" w:hAnsiTheme="majorBidi" w:cstheme="majorBidi"/>
          <w:sz w:val="24"/>
          <w:szCs w:val="24"/>
        </w:rPr>
        <w:t>,</w:t>
      </w:r>
      <w:r w:rsidR="009A6CA8">
        <w:rPr>
          <w:rFonts w:asciiTheme="majorBidi" w:hAnsiTheme="majorBidi" w:cstheme="majorBidi"/>
          <w:sz w:val="24"/>
          <w:szCs w:val="24"/>
        </w:rPr>
        <w:t xml:space="preserve"> word</w:t>
      </w:r>
      <w:r w:rsidR="006364BE">
        <w:rPr>
          <w:rFonts w:asciiTheme="majorBidi" w:hAnsiTheme="majorBidi" w:cstheme="majorBidi"/>
          <w:sz w:val="24"/>
          <w:szCs w:val="24"/>
        </w:rPr>
        <w:t>-</w:t>
      </w:r>
      <w:r w:rsidR="009A6CA8">
        <w:rPr>
          <w:rFonts w:asciiTheme="majorBidi" w:hAnsiTheme="majorBidi" w:cstheme="majorBidi"/>
          <w:sz w:val="24"/>
          <w:szCs w:val="24"/>
        </w:rPr>
        <w:t>by</w:t>
      </w:r>
      <w:r w:rsidR="006364BE">
        <w:rPr>
          <w:rFonts w:asciiTheme="majorBidi" w:hAnsiTheme="majorBidi" w:cstheme="majorBidi"/>
          <w:sz w:val="24"/>
          <w:szCs w:val="24"/>
        </w:rPr>
        <w:t>-</w:t>
      </w:r>
      <w:r w:rsidR="009A6CA8">
        <w:rPr>
          <w:rFonts w:asciiTheme="majorBidi" w:hAnsiTheme="majorBidi" w:cstheme="majorBidi"/>
          <w:sz w:val="24"/>
          <w:szCs w:val="24"/>
        </w:rPr>
        <w:t xml:space="preserve">word </w:t>
      </w:r>
      <w:r w:rsidR="002D594D">
        <w:rPr>
          <w:rFonts w:asciiTheme="majorBidi" w:hAnsiTheme="majorBidi" w:cstheme="majorBidi"/>
          <w:sz w:val="24"/>
          <w:szCs w:val="24"/>
        </w:rPr>
        <w:t xml:space="preserve">from </w:t>
      </w:r>
      <w:r w:rsidR="009A6CA8">
        <w:rPr>
          <w:rFonts w:asciiTheme="majorBidi" w:hAnsiTheme="majorBidi" w:cstheme="majorBidi"/>
          <w:sz w:val="24"/>
          <w:szCs w:val="24"/>
        </w:rPr>
        <w:t>God</w:t>
      </w:r>
      <w:r w:rsidR="006364BE">
        <w:rPr>
          <w:rFonts w:asciiTheme="majorBidi" w:hAnsiTheme="majorBidi" w:cstheme="majorBidi"/>
          <w:sz w:val="24"/>
          <w:szCs w:val="24"/>
        </w:rPr>
        <w:t>,</w:t>
      </w:r>
      <w:r w:rsidR="009A6CA8" w:rsidRPr="009A6CA8">
        <w:rPr>
          <w:rFonts w:asciiTheme="majorBidi" w:hAnsiTheme="majorBidi" w:cstheme="majorBidi"/>
          <w:sz w:val="24"/>
          <w:szCs w:val="24"/>
        </w:rPr>
        <w:t xml:space="preserve"> </w:t>
      </w:r>
      <w:r w:rsidR="006364BE">
        <w:rPr>
          <w:rFonts w:asciiTheme="majorBidi" w:hAnsiTheme="majorBidi" w:cstheme="majorBidi"/>
          <w:sz w:val="24"/>
          <w:szCs w:val="24"/>
        </w:rPr>
        <w:t>became entrenched</w:t>
      </w:r>
      <w:r w:rsidR="009A6CA8">
        <w:rPr>
          <w:rFonts w:asciiTheme="majorBidi" w:hAnsiTheme="majorBidi" w:cstheme="majorBidi"/>
          <w:sz w:val="24"/>
          <w:szCs w:val="24"/>
        </w:rPr>
        <w:t>.</w:t>
      </w:r>
      <w:r w:rsidR="007F08CB">
        <w:rPr>
          <w:rFonts w:asciiTheme="majorBidi" w:hAnsiTheme="majorBidi" w:cstheme="majorBidi"/>
          <w:sz w:val="24"/>
          <w:szCs w:val="24"/>
        </w:rPr>
        <w:t xml:space="preserve"> From the early modern period there were, alongside the dogmatic view, attempts to resolve the controversy </w:t>
      </w:r>
      <w:r w:rsidR="001E1F38">
        <w:rPr>
          <w:rFonts w:asciiTheme="majorBidi" w:hAnsiTheme="majorBidi" w:cstheme="majorBidi"/>
          <w:sz w:val="24"/>
          <w:szCs w:val="24"/>
        </w:rPr>
        <w:t>harmonistically</w:t>
      </w:r>
      <w:r w:rsidR="007F08CB">
        <w:rPr>
          <w:rFonts w:asciiTheme="majorBidi" w:hAnsiTheme="majorBidi" w:cstheme="majorBidi"/>
          <w:sz w:val="24"/>
          <w:szCs w:val="24"/>
        </w:rPr>
        <w:t>.</w:t>
      </w:r>
      <w:r w:rsidR="00D10117">
        <w:rPr>
          <w:rFonts w:asciiTheme="majorBidi" w:hAnsiTheme="majorBidi" w:cstheme="majorBidi"/>
          <w:sz w:val="24"/>
          <w:szCs w:val="24"/>
        </w:rPr>
        <w:t xml:space="preserve"> </w:t>
      </w:r>
      <w:r w:rsidR="001E1F38">
        <w:rPr>
          <w:rFonts w:asciiTheme="majorBidi" w:hAnsiTheme="majorBidi" w:cstheme="majorBidi"/>
          <w:sz w:val="24"/>
          <w:szCs w:val="24"/>
        </w:rPr>
        <w:t>Finally, from t</w:t>
      </w:r>
      <w:r w:rsidR="00D10117">
        <w:rPr>
          <w:rFonts w:asciiTheme="majorBidi" w:hAnsiTheme="majorBidi" w:cstheme="majorBidi"/>
          <w:sz w:val="24"/>
          <w:szCs w:val="24"/>
        </w:rPr>
        <w:t xml:space="preserve">he Enlightenment onwards, alongside the dogmatic </w:t>
      </w:r>
      <w:r w:rsidR="001E1F38">
        <w:rPr>
          <w:rFonts w:asciiTheme="majorBidi" w:hAnsiTheme="majorBidi" w:cstheme="majorBidi"/>
          <w:sz w:val="24"/>
          <w:szCs w:val="24"/>
        </w:rPr>
        <w:t>and harmonistic approaches</w:t>
      </w:r>
      <w:r w:rsidR="00D10117">
        <w:rPr>
          <w:rFonts w:asciiTheme="majorBidi" w:hAnsiTheme="majorBidi" w:cstheme="majorBidi"/>
          <w:sz w:val="24"/>
          <w:szCs w:val="24"/>
        </w:rPr>
        <w:t>, we also find the view that Moses did not write the entire Torah</w:t>
      </w:r>
      <w:r w:rsidR="001E1F38">
        <w:rPr>
          <w:rFonts w:asciiTheme="majorBidi" w:hAnsiTheme="majorBidi" w:cstheme="majorBidi"/>
          <w:sz w:val="24"/>
          <w:szCs w:val="24"/>
        </w:rPr>
        <w:t xml:space="preserve"> –</w:t>
      </w:r>
      <w:r w:rsidR="00D10117">
        <w:rPr>
          <w:rFonts w:asciiTheme="majorBidi" w:hAnsiTheme="majorBidi" w:cstheme="majorBidi"/>
          <w:sz w:val="24"/>
          <w:szCs w:val="24"/>
        </w:rPr>
        <w:t xml:space="preserve"> including </w:t>
      </w:r>
      <w:r w:rsidR="000F32B8">
        <w:rPr>
          <w:rFonts w:asciiTheme="majorBidi" w:hAnsiTheme="majorBidi" w:cstheme="majorBidi"/>
          <w:sz w:val="24"/>
          <w:szCs w:val="24"/>
        </w:rPr>
        <w:t>its</w:t>
      </w:r>
      <w:r w:rsidR="00D10117">
        <w:rPr>
          <w:rFonts w:asciiTheme="majorBidi" w:hAnsiTheme="majorBidi" w:cstheme="majorBidi"/>
          <w:sz w:val="24"/>
          <w:szCs w:val="24"/>
        </w:rPr>
        <w:t xml:space="preserve"> final verses.</w:t>
      </w:r>
      <w:r w:rsidR="00D371AB">
        <w:rPr>
          <w:rFonts w:asciiTheme="majorBidi" w:hAnsiTheme="majorBidi" w:cstheme="majorBidi"/>
          <w:sz w:val="24"/>
          <w:szCs w:val="24"/>
        </w:rPr>
        <w:t xml:space="preserve"> These changes in </w:t>
      </w:r>
      <w:r w:rsidR="0073426C">
        <w:rPr>
          <w:rFonts w:asciiTheme="majorBidi" w:hAnsiTheme="majorBidi" w:cstheme="majorBidi"/>
          <w:sz w:val="24"/>
          <w:szCs w:val="24"/>
        </w:rPr>
        <w:t>approach to</w:t>
      </w:r>
      <w:r w:rsidR="00D371AB">
        <w:rPr>
          <w:rFonts w:asciiTheme="majorBidi" w:hAnsiTheme="majorBidi" w:cstheme="majorBidi"/>
          <w:sz w:val="24"/>
          <w:szCs w:val="24"/>
        </w:rPr>
        <w:t xml:space="preserve"> the question of the author</w:t>
      </w:r>
      <w:r w:rsidR="008417DF">
        <w:rPr>
          <w:rFonts w:asciiTheme="majorBidi" w:hAnsiTheme="majorBidi" w:cstheme="majorBidi"/>
          <w:sz w:val="24"/>
          <w:szCs w:val="24"/>
        </w:rPr>
        <w:t xml:space="preserve">ship of the Torah’s final verses </w:t>
      </w:r>
      <w:r w:rsidR="00EC2CDF">
        <w:rPr>
          <w:rFonts w:asciiTheme="majorBidi" w:hAnsiTheme="majorBidi" w:cstheme="majorBidi"/>
          <w:sz w:val="24"/>
          <w:szCs w:val="24"/>
        </w:rPr>
        <w:t xml:space="preserve">resulted from </w:t>
      </w:r>
      <w:r w:rsidR="00D371AB">
        <w:rPr>
          <w:rFonts w:asciiTheme="majorBidi" w:hAnsiTheme="majorBidi" w:cstheme="majorBidi"/>
          <w:sz w:val="24"/>
          <w:szCs w:val="24"/>
        </w:rPr>
        <w:t>a number of polemic</w:t>
      </w:r>
      <w:r w:rsidR="008417DF">
        <w:rPr>
          <w:rFonts w:asciiTheme="majorBidi" w:hAnsiTheme="majorBidi" w:cstheme="majorBidi"/>
          <w:sz w:val="24"/>
          <w:szCs w:val="24"/>
        </w:rPr>
        <w:t>al debates</w:t>
      </w:r>
      <w:r w:rsidR="00D371AB">
        <w:rPr>
          <w:rFonts w:asciiTheme="majorBidi" w:hAnsiTheme="majorBidi" w:cstheme="majorBidi"/>
          <w:sz w:val="24"/>
          <w:szCs w:val="24"/>
        </w:rPr>
        <w:t xml:space="preserve"> and </w:t>
      </w:r>
      <w:r w:rsidR="008417DF">
        <w:rPr>
          <w:rFonts w:asciiTheme="majorBidi" w:hAnsiTheme="majorBidi" w:cstheme="majorBidi"/>
          <w:sz w:val="24"/>
          <w:szCs w:val="24"/>
        </w:rPr>
        <w:t xml:space="preserve">fascinating </w:t>
      </w:r>
      <w:r w:rsidR="00D371AB">
        <w:rPr>
          <w:rFonts w:asciiTheme="majorBidi" w:hAnsiTheme="majorBidi" w:cstheme="majorBidi"/>
          <w:sz w:val="24"/>
          <w:szCs w:val="24"/>
        </w:rPr>
        <w:t>intellectual developments.</w:t>
      </w:r>
    </w:p>
    <w:p w14:paraId="25190598" w14:textId="77777777" w:rsidR="00D371AB" w:rsidRPr="00D371AB" w:rsidRDefault="00D371AB" w:rsidP="00E65F22">
      <w:pPr>
        <w:rPr>
          <w:rFonts w:asciiTheme="majorBidi" w:hAnsiTheme="majorBidi" w:cstheme="majorBidi"/>
          <w:sz w:val="24"/>
          <w:szCs w:val="24"/>
          <w:lang/>
        </w:rPr>
      </w:pPr>
    </w:p>
    <w:p w14:paraId="704A4ACF" w14:textId="77777777" w:rsidR="00D10117" w:rsidRPr="00D10117" w:rsidRDefault="00D10117" w:rsidP="00E65F22">
      <w:pPr>
        <w:rPr>
          <w:rFonts w:asciiTheme="majorBidi" w:hAnsiTheme="majorBidi" w:cstheme="majorBidi"/>
          <w:sz w:val="24"/>
          <w:szCs w:val="24"/>
          <w:lang/>
        </w:rPr>
      </w:pPr>
    </w:p>
    <w:p w14:paraId="29AD2C37" w14:textId="77777777" w:rsidR="008909E5" w:rsidRPr="008909E5" w:rsidRDefault="008909E5" w:rsidP="00E65F22">
      <w:pPr>
        <w:rPr>
          <w:rFonts w:asciiTheme="majorBidi" w:hAnsiTheme="majorBidi" w:cstheme="majorBidi"/>
          <w:sz w:val="24"/>
          <w:szCs w:val="24"/>
          <w:lang/>
        </w:rPr>
      </w:pPr>
    </w:p>
    <w:p w14:paraId="07848263" w14:textId="77777777" w:rsidR="00480B0F" w:rsidRPr="00480B0F" w:rsidRDefault="00480B0F" w:rsidP="00E65F22">
      <w:pPr>
        <w:rPr>
          <w:rFonts w:asciiTheme="majorBidi" w:hAnsiTheme="majorBidi" w:cstheme="majorBidi"/>
          <w:sz w:val="24"/>
          <w:szCs w:val="24"/>
          <w:lang/>
        </w:rPr>
      </w:pPr>
    </w:p>
    <w:p w14:paraId="03C95979" w14:textId="77777777" w:rsidR="00AD4CAF" w:rsidRPr="00AD4CAF" w:rsidRDefault="00AD4CAF" w:rsidP="00E65F22">
      <w:pPr>
        <w:rPr>
          <w:rFonts w:asciiTheme="majorBidi" w:hAnsiTheme="majorBidi" w:cstheme="majorBidi"/>
          <w:sz w:val="24"/>
          <w:szCs w:val="24"/>
          <w:lang/>
        </w:rPr>
      </w:pPr>
    </w:p>
    <w:p w14:paraId="6F502B1C" w14:textId="77777777" w:rsidR="00E65F22" w:rsidRPr="00E65F22" w:rsidRDefault="00E65F22" w:rsidP="00E65F22">
      <w:pPr>
        <w:jc w:val="center"/>
        <w:rPr>
          <w:lang/>
        </w:rPr>
      </w:pPr>
    </w:p>
    <w:sectPr w:rsidR="00E65F22" w:rsidRPr="00E65F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drian Sackson" w:date="2020-07-06T15:01:00Z" w:initials="AS">
    <w:p w14:paraId="3476591D" w14:textId="3A283810" w:rsidR="00780211" w:rsidRDefault="00780211">
      <w:pPr>
        <w:pStyle w:val="CommentText"/>
      </w:pPr>
      <w:r>
        <w:rPr>
          <w:rStyle w:val="CommentReference"/>
        </w:rPr>
        <w:annotationRef/>
      </w:r>
      <w:r>
        <w:t>But you enumerate four: Pre-thirteenth century; post-thirteenth century; early modernity; Enlightenment. (I assume by early modernity you mean pre-Enlightenment)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7659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BB56" w16cex:dateUtc="2020-07-06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76591D" w16cid:durableId="22ADBB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1sDSwMDcyM7Y0NTVS0lEKTi0uzszPAykwrAUAFlbgdywAAAA="/>
  </w:docVars>
  <w:rsids>
    <w:rsidRoot w:val="00E65F22"/>
    <w:rsid w:val="00013DFF"/>
    <w:rsid w:val="000E3CA5"/>
    <w:rsid w:val="000F32B8"/>
    <w:rsid w:val="001E1F38"/>
    <w:rsid w:val="00263843"/>
    <w:rsid w:val="002A3FC5"/>
    <w:rsid w:val="002D594D"/>
    <w:rsid w:val="004710B6"/>
    <w:rsid w:val="00480B0F"/>
    <w:rsid w:val="00493900"/>
    <w:rsid w:val="004C775F"/>
    <w:rsid w:val="00516398"/>
    <w:rsid w:val="005D4B60"/>
    <w:rsid w:val="006364BE"/>
    <w:rsid w:val="0073426C"/>
    <w:rsid w:val="00780211"/>
    <w:rsid w:val="007F08CB"/>
    <w:rsid w:val="008417DF"/>
    <w:rsid w:val="008909E5"/>
    <w:rsid w:val="008E034F"/>
    <w:rsid w:val="009A6CA8"/>
    <w:rsid w:val="009E0A70"/>
    <w:rsid w:val="00AB542A"/>
    <w:rsid w:val="00AD4CAF"/>
    <w:rsid w:val="00B849FC"/>
    <w:rsid w:val="00BB25DF"/>
    <w:rsid w:val="00D10117"/>
    <w:rsid w:val="00D371AB"/>
    <w:rsid w:val="00E65F22"/>
    <w:rsid w:val="00EC2CDF"/>
    <w:rsid w:val="00FD7FD3"/>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ED3E"/>
  <w15:chartTrackingRefBased/>
  <w15:docId w15:val="{2F947079-CDBE-4B03-A683-31D5E179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F2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5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PreformattedChar">
    <w:name w:val="HTML Preformatted Char"/>
    <w:basedOn w:val="DefaultParagraphFont"/>
    <w:link w:val="HTMLPreformatted"/>
    <w:uiPriority w:val="99"/>
    <w:semiHidden/>
    <w:rsid w:val="00E65F22"/>
    <w:rPr>
      <w:rFonts w:ascii="Courier New" w:eastAsia="Times New Roman" w:hAnsi="Courier New" w:cs="Courier New"/>
      <w:sz w:val="20"/>
      <w:szCs w:val="20"/>
      <w:lang/>
    </w:rPr>
  </w:style>
  <w:style w:type="character" w:styleId="CommentReference">
    <w:name w:val="annotation reference"/>
    <w:basedOn w:val="DefaultParagraphFont"/>
    <w:uiPriority w:val="99"/>
    <w:semiHidden/>
    <w:unhideWhenUsed/>
    <w:rsid w:val="00780211"/>
    <w:rPr>
      <w:sz w:val="16"/>
      <w:szCs w:val="16"/>
    </w:rPr>
  </w:style>
  <w:style w:type="paragraph" w:styleId="CommentText">
    <w:name w:val="annotation text"/>
    <w:basedOn w:val="Normal"/>
    <w:link w:val="CommentTextChar"/>
    <w:uiPriority w:val="99"/>
    <w:semiHidden/>
    <w:unhideWhenUsed/>
    <w:rsid w:val="00780211"/>
    <w:pPr>
      <w:spacing w:line="240" w:lineRule="auto"/>
    </w:pPr>
    <w:rPr>
      <w:sz w:val="20"/>
      <w:szCs w:val="20"/>
    </w:rPr>
  </w:style>
  <w:style w:type="character" w:customStyle="1" w:styleId="CommentTextChar">
    <w:name w:val="Comment Text Char"/>
    <w:basedOn w:val="DefaultParagraphFont"/>
    <w:link w:val="CommentText"/>
    <w:uiPriority w:val="99"/>
    <w:semiHidden/>
    <w:rsid w:val="00780211"/>
    <w:rPr>
      <w:sz w:val="20"/>
      <w:szCs w:val="20"/>
      <w:lang w:val="en-US"/>
    </w:rPr>
  </w:style>
  <w:style w:type="paragraph" w:styleId="CommentSubject">
    <w:name w:val="annotation subject"/>
    <w:basedOn w:val="CommentText"/>
    <w:next w:val="CommentText"/>
    <w:link w:val="CommentSubjectChar"/>
    <w:uiPriority w:val="99"/>
    <w:semiHidden/>
    <w:unhideWhenUsed/>
    <w:rsid w:val="00780211"/>
    <w:rPr>
      <w:b/>
      <w:bCs/>
    </w:rPr>
  </w:style>
  <w:style w:type="character" w:customStyle="1" w:styleId="CommentSubjectChar">
    <w:name w:val="Comment Subject Char"/>
    <w:basedOn w:val="CommentTextChar"/>
    <w:link w:val="CommentSubject"/>
    <w:uiPriority w:val="99"/>
    <w:semiHidden/>
    <w:rsid w:val="00780211"/>
    <w:rPr>
      <w:b/>
      <w:bCs/>
      <w:sz w:val="20"/>
      <w:szCs w:val="20"/>
      <w:lang w:val="en-US"/>
    </w:rPr>
  </w:style>
  <w:style w:type="paragraph" w:styleId="BalloonText">
    <w:name w:val="Balloon Text"/>
    <w:basedOn w:val="Normal"/>
    <w:link w:val="BalloonTextChar"/>
    <w:uiPriority w:val="99"/>
    <w:semiHidden/>
    <w:unhideWhenUsed/>
    <w:rsid w:val="00780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21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11099">
      <w:bodyDiv w:val="1"/>
      <w:marLeft w:val="0"/>
      <w:marRight w:val="0"/>
      <w:marTop w:val="0"/>
      <w:marBottom w:val="0"/>
      <w:divBdr>
        <w:top w:val="none" w:sz="0" w:space="0" w:color="auto"/>
        <w:left w:val="none" w:sz="0" w:space="0" w:color="auto"/>
        <w:bottom w:val="none" w:sz="0" w:space="0" w:color="auto"/>
        <w:right w:val="none" w:sz="0" w:space="0" w:color="auto"/>
      </w:divBdr>
    </w:div>
    <w:div w:id="164982606">
      <w:bodyDiv w:val="1"/>
      <w:marLeft w:val="0"/>
      <w:marRight w:val="0"/>
      <w:marTop w:val="0"/>
      <w:marBottom w:val="0"/>
      <w:divBdr>
        <w:top w:val="none" w:sz="0" w:space="0" w:color="auto"/>
        <w:left w:val="none" w:sz="0" w:space="0" w:color="auto"/>
        <w:bottom w:val="none" w:sz="0" w:space="0" w:color="auto"/>
        <w:right w:val="none" w:sz="0" w:space="0" w:color="auto"/>
      </w:divBdr>
    </w:div>
    <w:div w:id="268465910">
      <w:bodyDiv w:val="1"/>
      <w:marLeft w:val="0"/>
      <w:marRight w:val="0"/>
      <w:marTop w:val="0"/>
      <w:marBottom w:val="0"/>
      <w:divBdr>
        <w:top w:val="none" w:sz="0" w:space="0" w:color="auto"/>
        <w:left w:val="none" w:sz="0" w:space="0" w:color="auto"/>
        <w:bottom w:val="none" w:sz="0" w:space="0" w:color="auto"/>
        <w:right w:val="none" w:sz="0" w:space="0" w:color="auto"/>
      </w:divBdr>
    </w:div>
    <w:div w:id="725370503">
      <w:bodyDiv w:val="1"/>
      <w:marLeft w:val="0"/>
      <w:marRight w:val="0"/>
      <w:marTop w:val="0"/>
      <w:marBottom w:val="0"/>
      <w:divBdr>
        <w:top w:val="none" w:sz="0" w:space="0" w:color="auto"/>
        <w:left w:val="none" w:sz="0" w:space="0" w:color="auto"/>
        <w:bottom w:val="none" w:sz="0" w:space="0" w:color="auto"/>
        <w:right w:val="none" w:sz="0" w:space="0" w:color="auto"/>
      </w:divBdr>
    </w:div>
    <w:div w:id="744180073">
      <w:bodyDiv w:val="1"/>
      <w:marLeft w:val="0"/>
      <w:marRight w:val="0"/>
      <w:marTop w:val="0"/>
      <w:marBottom w:val="0"/>
      <w:divBdr>
        <w:top w:val="none" w:sz="0" w:space="0" w:color="auto"/>
        <w:left w:val="none" w:sz="0" w:space="0" w:color="auto"/>
        <w:bottom w:val="none" w:sz="0" w:space="0" w:color="auto"/>
        <w:right w:val="none" w:sz="0" w:space="0" w:color="auto"/>
      </w:divBdr>
    </w:div>
    <w:div w:id="781344232">
      <w:bodyDiv w:val="1"/>
      <w:marLeft w:val="0"/>
      <w:marRight w:val="0"/>
      <w:marTop w:val="0"/>
      <w:marBottom w:val="0"/>
      <w:divBdr>
        <w:top w:val="none" w:sz="0" w:space="0" w:color="auto"/>
        <w:left w:val="none" w:sz="0" w:space="0" w:color="auto"/>
        <w:bottom w:val="none" w:sz="0" w:space="0" w:color="auto"/>
        <w:right w:val="none" w:sz="0" w:space="0" w:color="auto"/>
      </w:divBdr>
    </w:div>
    <w:div w:id="1470973713">
      <w:bodyDiv w:val="1"/>
      <w:marLeft w:val="0"/>
      <w:marRight w:val="0"/>
      <w:marTop w:val="0"/>
      <w:marBottom w:val="0"/>
      <w:divBdr>
        <w:top w:val="none" w:sz="0" w:space="0" w:color="auto"/>
        <w:left w:val="none" w:sz="0" w:space="0" w:color="auto"/>
        <w:bottom w:val="none" w:sz="0" w:space="0" w:color="auto"/>
        <w:right w:val="none" w:sz="0" w:space="0" w:color="auto"/>
      </w:divBdr>
    </w:div>
    <w:div w:id="1629816565">
      <w:bodyDiv w:val="1"/>
      <w:marLeft w:val="0"/>
      <w:marRight w:val="0"/>
      <w:marTop w:val="0"/>
      <w:marBottom w:val="0"/>
      <w:divBdr>
        <w:top w:val="none" w:sz="0" w:space="0" w:color="auto"/>
        <w:left w:val="none" w:sz="0" w:space="0" w:color="auto"/>
        <w:bottom w:val="none" w:sz="0" w:space="0" w:color="auto"/>
        <w:right w:val="none" w:sz="0" w:space="0" w:color="auto"/>
      </w:divBdr>
    </w:div>
    <w:div w:id="1805737597">
      <w:bodyDiv w:val="1"/>
      <w:marLeft w:val="0"/>
      <w:marRight w:val="0"/>
      <w:marTop w:val="0"/>
      <w:marBottom w:val="0"/>
      <w:divBdr>
        <w:top w:val="none" w:sz="0" w:space="0" w:color="auto"/>
        <w:left w:val="none" w:sz="0" w:space="0" w:color="auto"/>
        <w:bottom w:val="none" w:sz="0" w:space="0" w:color="auto"/>
        <w:right w:val="none" w:sz="0" w:space="0" w:color="auto"/>
      </w:divBdr>
    </w:div>
    <w:div w:id="207600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Sackson</cp:lastModifiedBy>
  <cp:revision>29</cp:revision>
  <dcterms:created xsi:type="dcterms:W3CDTF">2020-07-03T09:00:00Z</dcterms:created>
  <dcterms:modified xsi:type="dcterms:W3CDTF">2020-07-06T12:04:00Z</dcterms:modified>
</cp:coreProperties>
</file>