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2BB" w:rsidRPr="008C0147" w:rsidRDefault="00486F54" w:rsidP="00F6308C">
      <w:pPr>
        <w:pStyle w:val="SemRomnormale"/>
        <w:ind w:firstLine="0"/>
        <w:rPr>
          <w:b/>
          <w:bCs/>
        </w:rPr>
      </w:pPr>
      <w:r>
        <w:rPr>
          <w:b/>
          <w:bCs/>
        </w:rPr>
        <w:t xml:space="preserve">Italian </w:t>
      </w:r>
      <w:r w:rsidR="00C81CAE" w:rsidRPr="008C0147">
        <w:rPr>
          <w:b/>
          <w:bCs/>
        </w:rPr>
        <w:t>Abstract</w:t>
      </w:r>
    </w:p>
    <w:p w:rsidR="00C81CAE" w:rsidRPr="008C0147" w:rsidRDefault="00C81CAE" w:rsidP="00F6308C">
      <w:pPr>
        <w:pStyle w:val="SemRomnormale"/>
        <w:ind w:firstLine="0"/>
      </w:pPr>
    </w:p>
    <w:p w:rsidR="00AC424A" w:rsidRDefault="00CA52BB" w:rsidP="00C81CAE">
      <w:pPr>
        <w:pStyle w:val="SemRomnormale"/>
        <w:spacing w:line="240" w:lineRule="auto"/>
      </w:pPr>
      <w:r w:rsidRPr="00CA52BB">
        <w:t xml:space="preserve">Questo studio </w:t>
      </w:r>
      <w:r>
        <w:t>vuol</w:t>
      </w:r>
      <w:r w:rsidR="00720D70">
        <w:t>e</w:t>
      </w:r>
      <w:r>
        <w:t xml:space="preserve"> offrire un contributo alla descrizione del lessico tucidideo del dolore, focalizzando l’attenzione sull’aggettivo ἀ</w:t>
      </w:r>
      <w:r>
        <w:rPr>
          <w:lang w:val="el-GR"/>
        </w:rPr>
        <w:t>λγεινός</w:t>
      </w:r>
      <w:r w:rsidR="001A664F" w:rsidRPr="001A664F">
        <w:t>,</w:t>
      </w:r>
      <w:r>
        <w:t xml:space="preserve"> </w:t>
      </w:r>
      <w:r w:rsidR="001A664F">
        <w:t>c</w:t>
      </w:r>
      <w:r>
        <w:t>orradicale d</w:t>
      </w:r>
      <w:r w:rsidR="00976DDC">
        <w:t>el nome</w:t>
      </w:r>
      <w:r>
        <w:t xml:space="preserve"> </w:t>
      </w:r>
      <w:r>
        <w:rPr>
          <w:lang w:val="el-GR"/>
        </w:rPr>
        <w:t>ἄλγος</w:t>
      </w:r>
      <w:r w:rsidR="00976DDC">
        <w:t>, una tra le molt</w:t>
      </w:r>
      <w:r w:rsidR="003B61C2">
        <w:t>e</w:t>
      </w:r>
      <w:r w:rsidR="00976DDC">
        <w:t xml:space="preserve"> </w:t>
      </w:r>
      <w:r>
        <w:t>voc</w:t>
      </w:r>
      <w:r w:rsidR="00976DDC">
        <w:t>i</w:t>
      </w:r>
      <w:r>
        <w:t xml:space="preserve"> omeric</w:t>
      </w:r>
      <w:r w:rsidR="00976DDC">
        <w:t>he</w:t>
      </w:r>
      <w:r>
        <w:t xml:space="preserve"> destinat</w:t>
      </w:r>
      <w:r w:rsidR="00976DDC">
        <w:t>e</w:t>
      </w:r>
      <w:r>
        <w:t xml:space="preserve"> a conservarsi in età classica solo in poesia</w:t>
      </w:r>
      <w:r w:rsidR="001A664F">
        <w:t>. F</w:t>
      </w:r>
      <w:r>
        <w:t>orma alternativa a</w:t>
      </w:r>
      <w:r w:rsidR="00F6308C">
        <w:t>ll’</w:t>
      </w:r>
      <w:r>
        <w:t>epic</w:t>
      </w:r>
      <w:r w:rsidR="00F6308C">
        <w:t>o</w:t>
      </w:r>
      <w:r>
        <w:t xml:space="preserve"> </w:t>
      </w:r>
      <w:r>
        <w:rPr>
          <w:lang w:val="el-GR"/>
        </w:rPr>
        <w:t>ἀλεγεινός</w:t>
      </w:r>
      <w:r>
        <w:t>,</w:t>
      </w:r>
      <w:r w:rsidR="001A664F">
        <w:t xml:space="preserve"> </w:t>
      </w:r>
      <w:r w:rsidR="001A664F">
        <w:rPr>
          <w:lang w:val="el-GR"/>
        </w:rPr>
        <w:t>ἀλγεινός</w:t>
      </w:r>
      <w:r w:rsidR="001A664F">
        <w:t xml:space="preserve"> </w:t>
      </w:r>
      <w:r w:rsidR="00D82925">
        <w:t xml:space="preserve">nel V sec. a.C. </w:t>
      </w:r>
      <w:r w:rsidR="001A664F">
        <w:t>ebbe fortuna soprattutto in tragedia, non senza</w:t>
      </w:r>
      <w:r w:rsidR="00D82925">
        <w:t xml:space="preserve"> rare</w:t>
      </w:r>
      <w:r w:rsidR="001A664F">
        <w:t xml:space="preserve"> incursioni nella prosa. Le poche attestazioni tucididee</w:t>
      </w:r>
      <w:r w:rsidR="00D82925">
        <w:t>, in contesti che anelano a toni solenni come l’epitafio pericleo (2. 39, 2. 43) e la spedizione ateniese in Sicilia (7. 68</w:t>
      </w:r>
      <w:r w:rsidR="00C81CAE">
        <w:t xml:space="preserve"> con il superlativo</w:t>
      </w:r>
      <w:r w:rsidR="00C81CAE" w:rsidRPr="008C0147">
        <w:t xml:space="preserve"> </w:t>
      </w:r>
      <w:r w:rsidR="00C81CAE">
        <w:t xml:space="preserve">di base nominale </w:t>
      </w:r>
      <w:r w:rsidR="00C81CAE">
        <w:rPr>
          <w:lang w:val="el-GR"/>
        </w:rPr>
        <w:t>ἄλγιστος</w:t>
      </w:r>
      <w:r w:rsidR="00C81CAE">
        <w:t>,</w:t>
      </w:r>
      <w:r w:rsidR="00D82925">
        <w:t xml:space="preserve"> 7. 75), </w:t>
      </w:r>
      <w:r w:rsidR="001A664F">
        <w:t>ne confermano l’appartenenza a un registro alto e tragico</w:t>
      </w:r>
      <w:r w:rsidR="00D82925">
        <w:t xml:space="preserve"> e segnalano la sensibilità dello storico verso singole tessere della lingua poetica coeva, non sempre opportunamente notate nei commenti.</w:t>
      </w:r>
      <w:r w:rsidR="003B61C2">
        <w:t xml:space="preserve"> Più frequente in Tucidide, e privo di marcatezza stilistica, era in</w:t>
      </w:r>
      <w:r w:rsidR="00F6308C">
        <w:t>fatti</w:t>
      </w:r>
      <w:r w:rsidR="003B61C2">
        <w:t xml:space="preserve"> il comune </w:t>
      </w:r>
      <w:r w:rsidR="003B61C2">
        <w:rPr>
          <w:lang w:val="el-GR"/>
        </w:rPr>
        <w:t>λυπηρός</w:t>
      </w:r>
      <w:r w:rsidR="003B61C2">
        <w:t xml:space="preserve"> (11x)</w:t>
      </w:r>
      <w:r w:rsidR="00B40FF8">
        <w:t xml:space="preserve">, formato sul </w:t>
      </w:r>
      <w:r w:rsidR="00F6308C">
        <w:t xml:space="preserve">termine </w:t>
      </w:r>
      <w:r w:rsidR="00B40FF8">
        <w:t xml:space="preserve">post-omerico </w:t>
      </w:r>
      <w:r w:rsidR="00B40FF8">
        <w:rPr>
          <w:lang w:val="el-GR"/>
        </w:rPr>
        <w:t>λύπη</w:t>
      </w:r>
      <w:r w:rsidR="00B40FF8">
        <w:t>.</w:t>
      </w:r>
    </w:p>
    <w:p w:rsidR="00971B4D" w:rsidRDefault="00971B4D" w:rsidP="00C81CAE">
      <w:pPr>
        <w:pStyle w:val="SemRomnormale"/>
        <w:spacing w:line="240" w:lineRule="auto"/>
      </w:pPr>
    </w:p>
    <w:p w:rsidR="00486F54" w:rsidRDefault="00486F54" w:rsidP="00C81CAE">
      <w:pPr>
        <w:pStyle w:val="SemRomnormale"/>
        <w:spacing w:line="240" w:lineRule="auto"/>
      </w:pPr>
    </w:p>
    <w:p w:rsidR="00486F54" w:rsidRDefault="00486F54" w:rsidP="00C81CAE">
      <w:pPr>
        <w:pStyle w:val="SemRomnormale"/>
        <w:spacing w:line="240" w:lineRule="auto"/>
      </w:pPr>
    </w:p>
    <w:p w:rsidR="00486F54" w:rsidRPr="005A5F01" w:rsidRDefault="00486F54" w:rsidP="00486F54">
      <w:pPr>
        <w:pStyle w:val="SemRomnormale"/>
        <w:spacing w:line="240" w:lineRule="auto"/>
        <w:ind w:firstLine="0"/>
        <w:rPr>
          <w:b/>
          <w:lang w:val="en-US"/>
        </w:rPr>
      </w:pPr>
      <w:r w:rsidRPr="005A5F01">
        <w:rPr>
          <w:b/>
          <w:lang w:val="en-US"/>
        </w:rPr>
        <w:t>English Abstract</w:t>
      </w:r>
    </w:p>
    <w:p w:rsidR="00971B4D" w:rsidRPr="005A5F01" w:rsidRDefault="00971B4D" w:rsidP="00C81CAE">
      <w:pPr>
        <w:pStyle w:val="SemRomnormale"/>
        <w:spacing w:line="240" w:lineRule="auto"/>
        <w:rPr>
          <w:lang w:val="en-US"/>
        </w:rPr>
      </w:pPr>
    </w:p>
    <w:p w:rsidR="00971B4D" w:rsidRPr="005A5F01" w:rsidRDefault="00971B4D" w:rsidP="00971B4D">
      <w:pPr>
        <w:pStyle w:val="SemRomnormale"/>
        <w:spacing w:line="240" w:lineRule="auto"/>
        <w:rPr>
          <w:lang w:val="en-US"/>
        </w:rPr>
      </w:pPr>
    </w:p>
    <w:p w:rsidR="00562463" w:rsidRPr="00322633" w:rsidRDefault="00971B4D" w:rsidP="00971B4D">
      <w:pPr>
        <w:pStyle w:val="SemRomnormale"/>
        <w:spacing w:line="240" w:lineRule="auto"/>
        <w:rPr>
          <w:lang w:val="en-US"/>
        </w:rPr>
      </w:pPr>
      <w:r w:rsidRPr="00971B4D">
        <w:rPr>
          <w:lang w:val="en-US"/>
        </w:rPr>
        <w:t xml:space="preserve">The present work intends to </w:t>
      </w:r>
      <w:r>
        <w:rPr>
          <w:lang w:val="en-US"/>
        </w:rPr>
        <w:t>contribute to the description of T</w:t>
      </w:r>
      <w:r w:rsidRPr="00971B4D">
        <w:rPr>
          <w:lang w:val="en-US"/>
        </w:rPr>
        <w:t>hucydides</w:t>
      </w:r>
      <w:r w:rsidR="002D4C02">
        <w:rPr>
          <w:lang w:val="en-US"/>
        </w:rPr>
        <w:t>’</w:t>
      </w:r>
      <w:r w:rsidRPr="00971B4D">
        <w:rPr>
          <w:lang w:val="en-US"/>
        </w:rPr>
        <w:t xml:space="preserve"> </w:t>
      </w:r>
      <w:r>
        <w:rPr>
          <w:lang w:val="en-US"/>
        </w:rPr>
        <w:t xml:space="preserve">lexicon of pain through </w:t>
      </w:r>
      <w:r w:rsidR="005A5F01">
        <w:rPr>
          <w:lang w:val="en-US"/>
        </w:rPr>
        <w:t>an</w:t>
      </w:r>
      <w:r>
        <w:rPr>
          <w:lang w:val="en-US"/>
        </w:rPr>
        <w:t xml:space="preserve"> analysis of the adjective </w:t>
      </w:r>
      <w:r>
        <w:t>ἀ</w:t>
      </w:r>
      <w:r>
        <w:rPr>
          <w:lang w:val="el-GR"/>
        </w:rPr>
        <w:t>λγεινός</w:t>
      </w:r>
      <w:r w:rsidR="006D29BC">
        <w:rPr>
          <w:lang w:val="en-US"/>
        </w:rPr>
        <w:t>. The adjective</w:t>
      </w:r>
      <w:r w:rsidR="006D29BC" w:rsidRPr="006D29BC">
        <w:rPr>
          <w:lang w:val="en-US"/>
        </w:rPr>
        <w:t xml:space="preserve"> </w:t>
      </w:r>
      <w:r w:rsidR="006D29BC">
        <w:rPr>
          <w:lang w:val="en-US"/>
        </w:rPr>
        <w:t xml:space="preserve">shares its root with the noun </w:t>
      </w:r>
      <w:r w:rsidR="006D29BC">
        <w:rPr>
          <w:lang w:val="el-GR"/>
        </w:rPr>
        <w:t>ἄλγος</w:t>
      </w:r>
      <w:r w:rsidR="006D29BC" w:rsidRPr="006D29BC">
        <w:rPr>
          <w:lang w:val="en-US"/>
        </w:rPr>
        <w:t xml:space="preserve">, one of the many Homeric terms </w:t>
      </w:r>
      <w:r w:rsidR="006D29BC">
        <w:rPr>
          <w:lang w:val="en-US"/>
        </w:rPr>
        <w:t xml:space="preserve">that </w:t>
      </w:r>
      <w:r w:rsidR="00627296">
        <w:rPr>
          <w:lang w:val="en-US"/>
        </w:rPr>
        <w:t xml:space="preserve">made it to </w:t>
      </w:r>
      <w:r w:rsidR="00627296" w:rsidRPr="00627296">
        <w:rPr>
          <w:bCs/>
          <w:lang w:val="en-US"/>
        </w:rPr>
        <w:t>C</w:t>
      </w:r>
      <w:r w:rsidR="00627296" w:rsidRPr="00627296">
        <w:rPr>
          <w:bCs/>
          <w:lang w:val="en-US"/>
        </w:rPr>
        <w:t>lassical antiquity</w:t>
      </w:r>
      <w:r w:rsidR="00627296">
        <w:rPr>
          <w:bCs/>
          <w:lang w:val="en-US"/>
        </w:rPr>
        <w:t xml:space="preserve"> only through it</w:t>
      </w:r>
      <w:r w:rsidR="00486F54">
        <w:rPr>
          <w:bCs/>
          <w:lang w:val="en-US"/>
        </w:rPr>
        <w:t>s</w:t>
      </w:r>
      <w:r w:rsidR="00627296">
        <w:rPr>
          <w:bCs/>
          <w:lang w:val="en-US"/>
        </w:rPr>
        <w:t xml:space="preserve"> use in poetry. </w:t>
      </w:r>
      <w:r w:rsidR="00562463" w:rsidRPr="00562463">
        <w:rPr>
          <w:lang w:val="en-US"/>
        </w:rPr>
        <w:t>Being</w:t>
      </w:r>
      <w:r w:rsidR="00562463">
        <w:rPr>
          <w:bCs/>
          <w:lang w:val="en-US"/>
        </w:rPr>
        <w:t xml:space="preserve"> an alternative form of the epic term </w:t>
      </w:r>
      <w:r w:rsidR="00562463">
        <w:rPr>
          <w:lang w:val="el-GR"/>
        </w:rPr>
        <w:t>ἀλεγεινός</w:t>
      </w:r>
      <w:r w:rsidR="00562463" w:rsidRPr="00562463">
        <w:rPr>
          <w:lang w:val="en-US"/>
        </w:rPr>
        <w:t>,</w:t>
      </w:r>
      <w:r w:rsidR="00562463">
        <w:rPr>
          <w:lang w:val="en-US"/>
        </w:rPr>
        <w:t xml:space="preserve"> during the 5th century </w:t>
      </w:r>
      <w:r w:rsidR="00562463" w:rsidRPr="00562463">
        <w:rPr>
          <w:lang w:val="en-US"/>
        </w:rPr>
        <w:t>its use was</w:t>
      </w:r>
      <w:r w:rsidR="00562463">
        <w:rPr>
          <w:lang w:val="en-US"/>
        </w:rPr>
        <w:t xml:space="preserve"> particularly</w:t>
      </w:r>
      <w:r w:rsidR="00562463" w:rsidRPr="00562463">
        <w:rPr>
          <w:lang w:val="en-US"/>
        </w:rPr>
        <w:t xml:space="preserve"> popular</w:t>
      </w:r>
      <w:r w:rsidR="00562463">
        <w:rPr>
          <w:lang w:val="en-US"/>
        </w:rPr>
        <w:t xml:space="preserve"> in tragedies, with a few rare occurrences in prose. The</w:t>
      </w:r>
      <w:r w:rsidR="00322633">
        <w:rPr>
          <w:lang w:val="en-US"/>
        </w:rPr>
        <w:t xml:space="preserve"> fact that the</w:t>
      </w:r>
      <w:r w:rsidR="00562463">
        <w:rPr>
          <w:lang w:val="en-US"/>
        </w:rPr>
        <w:t xml:space="preserve"> few instances of </w:t>
      </w:r>
      <w:r w:rsidR="00562463">
        <w:t>ἀ</w:t>
      </w:r>
      <w:r w:rsidR="00562463">
        <w:rPr>
          <w:lang w:val="el-GR"/>
        </w:rPr>
        <w:t>λγεινός</w:t>
      </w:r>
      <w:r w:rsidR="00562463" w:rsidRPr="002D4C02">
        <w:rPr>
          <w:lang w:val="en-US"/>
        </w:rPr>
        <w:t xml:space="preserve"> </w:t>
      </w:r>
      <w:r w:rsidR="002D4C02" w:rsidRPr="002D4C02">
        <w:rPr>
          <w:lang w:val="en-US"/>
        </w:rPr>
        <w:t>in</w:t>
      </w:r>
      <w:r w:rsidR="00562463" w:rsidRPr="002D4C02">
        <w:rPr>
          <w:lang w:val="en-US"/>
        </w:rPr>
        <w:t xml:space="preserve"> </w:t>
      </w:r>
      <w:r w:rsidR="00562463">
        <w:rPr>
          <w:lang w:val="en-US"/>
        </w:rPr>
        <w:t>T</w:t>
      </w:r>
      <w:r w:rsidR="00562463" w:rsidRPr="00971B4D">
        <w:rPr>
          <w:lang w:val="en-US"/>
        </w:rPr>
        <w:t>hucydides</w:t>
      </w:r>
      <w:r w:rsidR="002D4C02">
        <w:rPr>
          <w:lang w:val="en-US"/>
        </w:rPr>
        <w:t xml:space="preserve">’ works belong to solemn contexts such as </w:t>
      </w:r>
      <w:r w:rsidR="00C7178F" w:rsidRPr="00C7178F">
        <w:rPr>
          <w:lang w:val="en-US"/>
        </w:rPr>
        <w:t>Pericles' Funeral Oration</w:t>
      </w:r>
      <w:r w:rsidR="00C7178F">
        <w:rPr>
          <w:lang w:val="en-US"/>
        </w:rPr>
        <w:t xml:space="preserve"> </w:t>
      </w:r>
      <w:r w:rsidR="00C7178F" w:rsidRPr="00C7178F">
        <w:rPr>
          <w:lang w:val="en-US"/>
        </w:rPr>
        <w:t xml:space="preserve">(2. </w:t>
      </w:r>
      <w:r w:rsidR="00C7178F">
        <w:t xml:space="preserve">39, 2. </w:t>
      </w:r>
      <w:r w:rsidR="00C7178F" w:rsidRPr="00C7178F">
        <w:rPr>
          <w:lang w:val="en-US"/>
        </w:rPr>
        <w:t>43)</w:t>
      </w:r>
      <w:r w:rsidR="00C7178F" w:rsidRPr="00C7178F">
        <w:rPr>
          <w:lang w:val="en-US"/>
        </w:rPr>
        <w:t xml:space="preserve"> and the Sicilian Expedition (7.</w:t>
      </w:r>
      <w:r w:rsidR="00C7178F">
        <w:rPr>
          <w:lang w:val="en-US"/>
        </w:rPr>
        <w:t xml:space="preserve"> </w:t>
      </w:r>
      <w:r w:rsidR="00C7178F" w:rsidRPr="00C7178F">
        <w:rPr>
          <w:lang w:val="en-US"/>
        </w:rPr>
        <w:t>68 with the no</w:t>
      </w:r>
      <w:r w:rsidR="00CD507A">
        <w:rPr>
          <w:lang w:val="en-US"/>
        </w:rPr>
        <w:t>un</w:t>
      </w:r>
      <w:r w:rsidR="00322633">
        <w:rPr>
          <w:lang w:val="en-US"/>
        </w:rPr>
        <w:t>-</w:t>
      </w:r>
      <w:r w:rsidR="00C7178F" w:rsidRPr="00C7178F">
        <w:rPr>
          <w:lang w:val="en-US"/>
        </w:rPr>
        <w:t>base</w:t>
      </w:r>
      <w:r w:rsidR="00CD507A">
        <w:rPr>
          <w:lang w:val="en-US"/>
        </w:rPr>
        <w:t>d</w:t>
      </w:r>
      <w:bookmarkStart w:id="0" w:name="_GoBack"/>
      <w:bookmarkEnd w:id="0"/>
      <w:r w:rsidR="00C7178F" w:rsidRPr="00C7178F">
        <w:rPr>
          <w:lang w:val="en-US"/>
        </w:rPr>
        <w:t xml:space="preserve"> superlative</w:t>
      </w:r>
      <w:r w:rsidR="00C7178F" w:rsidRPr="00C7178F">
        <w:rPr>
          <w:lang w:val="el-GR"/>
        </w:rPr>
        <w:t xml:space="preserve"> </w:t>
      </w:r>
      <w:r w:rsidR="00C7178F">
        <w:rPr>
          <w:lang w:val="el-GR"/>
        </w:rPr>
        <w:t>ἄλγιστος</w:t>
      </w:r>
      <w:r w:rsidR="00C7178F" w:rsidRPr="00C7178F">
        <w:rPr>
          <w:lang w:val="en-US"/>
        </w:rPr>
        <w:t>, 7. 7</w:t>
      </w:r>
      <w:r w:rsidR="00C7178F">
        <w:rPr>
          <w:lang w:val="en-US"/>
        </w:rPr>
        <w:t>5)</w:t>
      </w:r>
      <w:r w:rsidR="00322633">
        <w:rPr>
          <w:lang w:val="en-US"/>
        </w:rPr>
        <w:t xml:space="preserve"> clearly show</w:t>
      </w:r>
      <w:r w:rsidR="00486F54">
        <w:rPr>
          <w:lang w:val="en-US"/>
        </w:rPr>
        <w:t>s</w:t>
      </w:r>
      <w:r w:rsidR="00322633">
        <w:rPr>
          <w:lang w:val="en-US"/>
        </w:rPr>
        <w:t xml:space="preserve"> that this term belongs to a high and tragic register. In addition, </w:t>
      </w:r>
      <w:r w:rsidR="00486F54">
        <w:rPr>
          <w:lang w:val="en-US"/>
        </w:rPr>
        <w:t>it is</w:t>
      </w:r>
      <w:r w:rsidR="00322633">
        <w:rPr>
          <w:lang w:val="en-US"/>
        </w:rPr>
        <w:t xml:space="preserve"> a testament to </w:t>
      </w:r>
      <w:r w:rsidR="00322633">
        <w:rPr>
          <w:lang w:val="en-US"/>
        </w:rPr>
        <w:t>T</w:t>
      </w:r>
      <w:r w:rsidR="00322633" w:rsidRPr="00971B4D">
        <w:rPr>
          <w:lang w:val="en-US"/>
        </w:rPr>
        <w:t>hucydides</w:t>
      </w:r>
      <w:r w:rsidR="00322633">
        <w:rPr>
          <w:lang w:val="en-US"/>
        </w:rPr>
        <w:t xml:space="preserve"> sensitivity to the nuances of contemporary poetic language, which the comments on his work sometimes fail to </w:t>
      </w:r>
      <w:r w:rsidR="00486F54">
        <w:rPr>
          <w:lang w:val="en-US"/>
        </w:rPr>
        <w:t>note</w:t>
      </w:r>
      <w:r w:rsidR="00322633">
        <w:rPr>
          <w:lang w:val="en-US"/>
        </w:rPr>
        <w:t xml:space="preserve">. In this case it is </w:t>
      </w:r>
      <w:r w:rsidR="00486F54">
        <w:rPr>
          <w:lang w:val="en-US"/>
        </w:rPr>
        <w:t xml:space="preserve">significant </w:t>
      </w:r>
      <w:r w:rsidR="00322633">
        <w:rPr>
          <w:lang w:val="en-US"/>
        </w:rPr>
        <w:t xml:space="preserve">that the historian used much more frequently the term </w:t>
      </w:r>
      <w:r w:rsidR="00322633">
        <w:rPr>
          <w:lang w:val="el-GR"/>
        </w:rPr>
        <w:t>λυπηρός</w:t>
      </w:r>
      <w:r w:rsidR="00322633" w:rsidRPr="00322633">
        <w:rPr>
          <w:lang w:val="en-US"/>
        </w:rPr>
        <w:t xml:space="preserve"> (11x)</w:t>
      </w:r>
      <w:r w:rsidR="00322633">
        <w:rPr>
          <w:lang w:val="en-US"/>
        </w:rPr>
        <w:t xml:space="preserve">, based on the post-Homeric term </w:t>
      </w:r>
      <w:r w:rsidR="00322633">
        <w:rPr>
          <w:lang w:val="el-GR"/>
        </w:rPr>
        <w:t>λύπη</w:t>
      </w:r>
      <w:r w:rsidR="00322633" w:rsidRPr="00322633">
        <w:rPr>
          <w:lang w:val="en-US"/>
        </w:rPr>
        <w:t xml:space="preserve">, </w:t>
      </w:r>
      <w:r w:rsidR="00322633">
        <w:rPr>
          <w:lang w:val="en-US"/>
        </w:rPr>
        <w:t xml:space="preserve">which lacked the stylistic markedness of </w:t>
      </w:r>
      <w:r w:rsidR="00322633">
        <w:t>ἀ</w:t>
      </w:r>
      <w:r w:rsidR="00322633">
        <w:rPr>
          <w:lang w:val="el-GR"/>
        </w:rPr>
        <w:t>λγεινός</w:t>
      </w:r>
      <w:r w:rsidR="00322633" w:rsidRPr="00322633">
        <w:rPr>
          <w:lang w:val="en-US"/>
        </w:rPr>
        <w:t>.</w:t>
      </w:r>
    </w:p>
    <w:p w:rsidR="00971B4D" w:rsidRPr="00486F54" w:rsidRDefault="00562463" w:rsidP="00FA6147">
      <w:pPr>
        <w:pStyle w:val="SemRomnormale"/>
        <w:spacing w:line="240" w:lineRule="auto"/>
        <w:rPr>
          <w:lang w:val="en-US"/>
        </w:rPr>
      </w:pPr>
      <w:r w:rsidRPr="00C7178F">
        <w:rPr>
          <w:lang w:val="en-US"/>
        </w:rPr>
        <w:t xml:space="preserve"> </w:t>
      </w:r>
      <w:r w:rsidRPr="00C7178F">
        <w:rPr>
          <w:lang w:val="en-US"/>
        </w:rPr>
        <w:t xml:space="preserve"> </w:t>
      </w:r>
    </w:p>
    <w:sectPr w:rsidR="00971B4D" w:rsidRPr="00486F54" w:rsidSect="008F28C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06D" w:rsidRDefault="00F5206D" w:rsidP="00CA52BB">
      <w:r>
        <w:separator/>
      </w:r>
    </w:p>
  </w:endnote>
  <w:endnote w:type="continuationSeparator" w:id="0">
    <w:p w:rsidR="00F5206D" w:rsidRDefault="00F5206D" w:rsidP="00CA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06D" w:rsidRDefault="00F5206D" w:rsidP="00CA52BB">
      <w:r>
        <w:separator/>
      </w:r>
    </w:p>
  </w:footnote>
  <w:footnote w:type="continuationSeparator" w:id="0">
    <w:p w:rsidR="00F5206D" w:rsidRDefault="00F5206D" w:rsidP="00CA5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BB"/>
    <w:rsid w:val="001A664F"/>
    <w:rsid w:val="0022158C"/>
    <w:rsid w:val="002D4C02"/>
    <w:rsid w:val="00300903"/>
    <w:rsid w:val="00322633"/>
    <w:rsid w:val="003B61C2"/>
    <w:rsid w:val="00486F54"/>
    <w:rsid w:val="00562463"/>
    <w:rsid w:val="005A5F01"/>
    <w:rsid w:val="00627296"/>
    <w:rsid w:val="006D29BC"/>
    <w:rsid w:val="00713EC7"/>
    <w:rsid w:val="00720D70"/>
    <w:rsid w:val="008C0147"/>
    <w:rsid w:val="008F28CC"/>
    <w:rsid w:val="00971B4D"/>
    <w:rsid w:val="00976DDC"/>
    <w:rsid w:val="00B40FF8"/>
    <w:rsid w:val="00C7178F"/>
    <w:rsid w:val="00C81CAE"/>
    <w:rsid w:val="00CA52BB"/>
    <w:rsid w:val="00CD507A"/>
    <w:rsid w:val="00D82925"/>
    <w:rsid w:val="00DB055D"/>
    <w:rsid w:val="00DF6477"/>
    <w:rsid w:val="00E27B45"/>
    <w:rsid w:val="00E57D58"/>
    <w:rsid w:val="00EB29D8"/>
    <w:rsid w:val="00EE3AC0"/>
    <w:rsid w:val="00F5206D"/>
    <w:rsid w:val="00F6308C"/>
    <w:rsid w:val="00FA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2D002-EE9A-294E-9039-17FB3EA4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emRomnormale">
    <w:name w:val="SemRom normale"/>
    <w:basedOn w:val="Normale"/>
    <w:qFormat/>
    <w:rsid w:val="00CA52BB"/>
    <w:pPr>
      <w:spacing w:line="360" w:lineRule="exact"/>
      <w:ind w:firstLine="340"/>
      <w:jc w:val="both"/>
    </w:pPr>
    <w:rPr>
      <w:rFonts w:ascii="Palatino Linotype" w:hAnsi="Palatino Linotype"/>
      <w:sz w:val="20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A52B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A52B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52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Cerroni</dc:creator>
  <cp:keywords/>
  <dc:description/>
  <cp:lastModifiedBy>Claudia Letizia</cp:lastModifiedBy>
  <cp:revision>16</cp:revision>
  <dcterms:created xsi:type="dcterms:W3CDTF">2020-12-06T07:46:00Z</dcterms:created>
  <dcterms:modified xsi:type="dcterms:W3CDTF">2020-12-07T12:38:00Z</dcterms:modified>
</cp:coreProperties>
</file>