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9BA" w:rsidRPr="006058D4" w:rsidRDefault="00E669BA" w:rsidP="00E669BA">
      <w:pPr>
        <w:rPr>
          <w:lang w:val="en-US"/>
        </w:rPr>
      </w:pPr>
      <w:r w:rsidRPr="006058D4">
        <w:rPr>
          <w:lang w:val="en-US"/>
        </w:rPr>
        <w:t xml:space="preserve">Current text at </w:t>
      </w:r>
      <w:hyperlink r:id="rId5" w:anchor="extensions">
        <w:r w:rsidRPr="006058D4">
          <w:rPr>
            <w:rStyle w:val="a3"/>
            <w:lang w:val="en-US"/>
          </w:rPr>
          <w:t>https://www.jmbdavis.com/jurisdiction-israel/from-filing-to-maintenance/#extensions</w:t>
        </w:r>
      </w:hyperlink>
      <w:r w:rsidRPr="006058D4">
        <w:rPr>
          <w:lang w:val="en-US"/>
        </w:rPr>
        <w:t xml:space="preserve"> </w:t>
      </w:r>
    </w:p>
    <w:p w:rsidR="00E669BA" w:rsidRPr="006058D4" w:rsidRDefault="00E669BA" w:rsidP="00E669BA">
      <w:pPr>
        <w:rPr>
          <w:lang w:val="en-US"/>
        </w:rPr>
      </w:pPr>
      <w:r w:rsidRPr="006058D4">
        <w:rPr>
          <w:lang w:val="en-US"/>
        </w:rPr>
        <w:t>(Last paragraph in that section.)</w:t>
      </w:r>
    </w:p>
    <w:p w:rsidR="00E669BA" w:rsidRPr="006058D4" w:rsidRDefault="00E669BA" w:rsidP="00E669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</w:p>
    <w:p w:rsidR="004373A9" w:rsidRPr="006058D4" w:rsidRDefault="00E669BA" w:rsidP="006058D4">
      <w:pPr>
        <w:shd w:val="clear" w:color="auto" w:fill="FFFFFF"/>
        <w:spacing w:after="0" w:line="240" w:lineRule="auto"/>
        <w:rPr>
          <w:rFonts w:ascii="宋体" w:eastAsia="宋体" w:hAnsi="宋体" w:cs="宋体"/>
          <w:b/>
          <w:bCs/>
          <w:color w:val="222222"/>
          <w:sz w:val="19"/>
          <w:szCs w:val="19"/>
          <w:lang w:val="en-US"/>
        </w:rPr>
      </w:pPr>
      <w:r>
        <w:rPr>
          <w:rFonts w:ascii="宋体" w:hAnsi="宋体"/>
          <w:b/>
          <w:color w:val="000000"/>
          <w:sz w:val="23"/>
        </w:rPr>
        <w:t>实际上，如果申请者不清楚需要延期多久，或者不需要完整的延期时间，我们建议在回复检查前通知或审查意见书的同时，申请延期。如果需要完整的延期，我们建议提早申请，来避免拒前通知的发放。</w:t>
      </w:r>
      <w:bookmarkStart w:id="0" w:name="_GoBack"/>
      <w:bookmarkEnd w:id="0"/>
    </w:p>
    <w:sectPr w:rsidR="004373A9" w:rsidRPr="006058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9BA"/>
    <w:rsid w:val="004373A9"/>
    <w:rsid w:val="006058D4"/>
    <w:rsid w:val="00E6357C"/>
    <w:rsid w:val="00E6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zh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zh-CN" w:eastAsia="zh-CN" w:bidi="zh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mbdavis.com/jurisdiction-israel/from-filing-to-maintenan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SimSun"/>
        <a:ea typeface="SimSun"/>
        <a:cs typeface="SimSun"/>
      </a:majorFont>
      <a:minorFont>
        <a:latin typeface="SimSun"/>
        <a:ea typeface="SimSun"/>
        <a:cs typeface="SimSu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Irving Wiesen</dc:creator>
  <cp:lastModifiedBy>Yi Xin</cp:lastModifiedBy>
  <cp:revision>3</cp:revision>
  <dcterms:created xsi:type="dcterms:W3CDTF">2017-04-24T15:24:00Z</dcterms:created>
  <dcterms:modified xsi:type="dcterms:W3CDTF">2017-04-25T13:57:00Z</dcterms:modified>
</cp:coreProperties>
</file>