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08" w:rsidRPr="00C175BD" w:rsidRDefault="00132208" w:rsidP="00132208">
      <w:pPr>
        <w:pStyle w:val="BodyA"/>
        <w:jc w:val="center"/>
        <w:rPr>
          <w:rFonts w:asciiTheme="minorHAnsi" w:hAnsiTheme="minorHAnsi"/>
          <w:b/>
          <w:bCs/>
          <w:color w:val="0000FF"/>
          <w:sz w:val="36"/>
          <w:szCs w:val="36"/>
          <w:u w:val="single" w:color="0000FF"/>
        </w:rPr>
      </w:pPr>
      <w:r w:rsidRPr="00C175BD">
        <w:rPr>
          <w:rFonts w:asciiTheme="minorHAnsi" w:hAnsiTheme="minorHAnsi"/>
          <w:b/>
          <w:bCs/>
          <w:color w:val="0000FF"/>
          <w:sz w:val="36"/>
          <w:szCs w:val="36"/>
          <w:u w:val="single" w:color="0000FF"/>
        </w:rPr>
        <w:t xml:space="preserve">Israël… </w:t>
      </w:r>
      <w:r w:rsidR="00C175BD" w:rsidRPr="00C175BD">
        <w:rPr>
          <w:rFonts w:asciiTheme="minorHAnsi" w:hAnsiTheme="minorHAnsi"/>
          <w:b/>
          <w:bCs/>
          <w:color w:val="0000FF"/>
          <w:sz w:val="36"/>
          <w:szCs w:val="36"/>
          <w:u w:val="single" w:color="0000FF"/>
        </w:rPr>
        <w:t xml:space="preserve">l’harmonie </w:t>
      </w:r>
      <w:r w:rsidRPr="00C175BD">
        <w:rPr>
          <w:rFonts w:asciiTheme="minorHAnsi" w:hAnsiTheme="minorHAnsi"/>
          <w:b/>
          <w:bCs/>
          <w:color w:val="0000FF"/>
          <w:sz w:val="36"/>
          <w:szCs w:val="36"/>
          <w:u w:val="single" w:color="0000FF"/>
        </w:rPr>
        <w:t>au cœur de la France</w:t>
      </w:r>
    </w:p>
    <w:p w:rsidR="00BA3736" w:rsidRDefault="00BA3736" w:rsidP="00132208">
      <w:pPr>
        <w:pStyle w:val="BodyA"/>
        <w:jc w:val="center"/>
        <w:rPr>
          <w:b/>
          <w:bCs/>
          <w:sz w:val="36"/>
          <w:szCs w:val="36"/>
        </w:rPr>
      </w:pPr>
    </w:p>
    <w:p w:rsidR="00132208" w:rsidRPr="0091313E" w:rsidRDefault="0048292A" w:rsidP="0048292A">
      <w:pPr>
        <w:pStyle w:val="BodyA"/>
        <w:spacing w:before="120" w:line="276" w:lineRule="auto"/>
        <w:rPr>
          <w:rFonts w:asciiTheme="minorHAnsi" w:hAnsiTheme="minorHAnsi"/>
          <w:b/>
          <w:bCs/>
          <w:u w:val="single"/>
          <w:rtl/>
        </w:rPr>
      </w:pPr>
      <w:r w:rsidRPr="0091313E">
        <w:rPr>
          <w:rFonts w:asciiTheme="minorHAnsi" w:hAnsiTheme="minorHAnsi"/>
          <w:b/>
          <w:bCs/>
          <w:u w:val="single"/>
        </w:rPr>
        <w:t>L’Orchestre Andalou de Jérusalem</w:t>
      </w:r>
    </w:p>
    <w:p w:rsidR="00372777" w:rsidRPr="0091313E" w:rsidRDefault="0048292A" w:rsidP="00933FDF">
      <w:pPr>
        <w:pStyle w:val="BodyA"/>
        <w:spacing w:before="120" w:line="360" w:lineRule="auto"/>
        <w:jc w:val="both"/>
        <w:rPr>
          <w:rFonts w:asciiTheme="minorHAnsi" w:hAnsiTheme="minorHAnsi" w:cstheme="majorBidi"/>
        </w:rPr>
      </w:pPr>
      <w:r w:rsidRPr="0091313E">
        <w:rPr>
          <w:rFonts w:asciiTheme="minorHAnsi" w:hAnsiTheme="minorHAnsi" w:cstheme="majorBidi"/>
        </w:rPr>
        <w:t>L’orchestre Andalou de Jérusalem représente à lui seul un phénomène culturel extraordinaire et passionnant.</w:t>
      </w:r>
      <w:r w:rsidR="0050650F">
        <w:rPr>
          <w:rFonts w:asciiTheme="minorHAnsi" w:hAnsiTheme="minorHAnsi" w:cstheme="majorBidi"/>
        </w:rPr>
        <w:t xml:space="preserve"> </w:t>
      </w:r>
      <w:r w:rsidR="003D7EDB" w:rsidRPr="0091313E">
        <w:rPr>
          <w:rFonts w:asciiTheme="minorHAnsi" w:hAnsiTheme="minorHAnsi" w:cstheme="majorBidi"/>
        </w:rPr>
        <w:t xml:space="preserve">Ensemble </w:t>
      </w:r>
      <w:r w:rsidR="0050650F">
        <w:rPr>
          <w:rFonts w:asciiTheme="minorHAnsi" w:hAnsiTheme="minorHAnsi" w:cstheme="majorBidi"/>
        </w:rPr>
        <w:t>se musiciens issus des trois religions monothéistes présentes dans la Ville Sainte</w:t>
      </w:r>
      <w:r w:rsidR="003D7EDB" w:rsidRPr="0091313E">
        <w:rPr>
          <w:rFonts w:asciiTheme="minorHAnsi" w:hAnsiTheme="minorHAnsi" w:cstheme="majorBidi"/>
        </w:rPr>
        <w:t>, c</w:t>
      </w:r>
      <w:r w:rsidR="007A296E" w:rsidRPr="0091313E">
        <w:rPr>
          <w:rFonts w:asciiTheme="minorHAnsi" w:hAnsiTheme="minorHAnsi" w:cstheme="majorBidi"/>
        </w:rPr>
        <w:t>omposé de sol</w:t>
      </w:r>
      <w:r w:rsidR="003D7EDB" w:rsidRPr="0091313E">
        <w:rPr>
          <w:rFonts w:asciiTheme="minorHAnsi" w:hAnsiTheme="minorHAnsi" w:cstheme="majorBidi"/>
        </w:rPr>
        <w:t>istes parmi les meilleurs d</w:t>
      </w:r>
      <w:r w:rsidR="00372777" w:rsidRPr="0091313E">
        <w:rPr>
          <w:rFonts w:asciiTheme="minorHAnsi" w:hAnsiTheme="minorHAnsi" w:cstheme="majorBidi"/>
        </w:rPr>
        <w:t>e la région,</w:t>
      </w:r>
      <w:r w:rsidR="003D7EDB" w:rsidRPr="0091313E">
        <w:rPr>
          <w:rFonts w:asciiTheme="minorHAnsi" w:hAnsiTheme="minorHAnsi" w:cstheme="majorBidi"/>
        </w:rPr>
        <w:t xml:space="preserve"> aux instruments </w:t>
      </w:r>
      <w:r w:rsidR="00372777" w:rsidRPr="0091313E">
        <w:rPr>
          <w:rFonts w:asciiTheme="minorHAnsi" w:hAnsiTheme="minorHAnsi" w:cstheme="majorBidi"/>
        </w:rPr>
        <w:t>classiques de musique orientale</w:t>
      </w:r>
      <w:r w:rsidR="003D7EDB" w:rsidRPr="0091313E">
        <w:rPr>
          <w:rFonts w:asciiTheme="minorHAnsi" w:hAnsiTheme="minorHAnsi" w:cstheme="majorBidi"/>
        </w:rPr>
        <w:t xml:space="preserve">, de musiciens diplômés de conservatoires et académies de musique </w:t>
      </w:r>
      <w:r w:rsidR="00372777" w:rsidRPr="0091313E">
        <w:rPr>
          <w:rFonts w:asciiTheme="minorHAnsi" w:hAnsiTheme="minorHAnsi" w:cstheme="majorBidi"/>
        </w:rPr>
        <w:t xml:space="preserve">classique </w:t>
      </w:r>
      <w:r w:rsidR="003D7EDB" w:rsidRPr="0091313E">
        <w:rPr>
          <w:rFonts w:asciiTheme="minorHAnsi" w:hAnsiTheme="minorHAnsi" w:cstheme="majorBidi"/>
        </w:rPr>
        <w:t>occidentale</w:t>
      </w:r>
      <w:r w:rsidR="00372777" w:rsidRPr="0091313E">
        <w:rPr>
          <w:rFonts w:asciiTheme="minorHAnsi" w:hAnsiTheme="minorHAnsi" w:cstheme="majorBidi"/>
        </w:rPr>
        <w:t>,</w:t>
      </w:r>
      <w:r w:rsidR="003D7EDB" w:rsidRPr="0091313E">
        <w:rPr>
          <w:rFonts w:asciiTheme="minorHAnsi" w:hAnsiTheme="minorHAnsi" w:cstheme="majorBidi"/>
        </w:rPr>
        <w:t xml:space="preserve"> originaires de l’ancienne URSS, et de jeunes Israéliens </w:t>
      </w:r>
      <w:r w:rsidR="0050650F">
        <w:rPr>
          <w:rFonts w:asciiTheme="minorHAnsi" w:hAnsiTheme="minorHAnsi" w:cstheme="majorBidi"/>
        </w:rPr>
        <w:t xml:space="preserve">aux </w:t>
      </w:r>
      <w:r w:rsidR="003D7EDB" w:rsidRPr="0091313E">
        <w:rPr>
          <w:rFonts w:asciiTheme="minorHAnsi" w:hAnsiTheme="minorHAnsi" w:cstheme="majorBidi"/>
        </w:rPr>
        <w:t>talent</w:t>
      </w:r>
      <w:r w:rsidR="0050650F">
        <w:rPr>
          <w:rFonts w:asciiTheme="minorHAnsi" w:hAnsiTheme="minorHAnsi" w:cstheme="majorBidi"/>
        </w:rPr>
        <w:t>s créatifs</w:t>
      </w:r>
      <w:r w:rsidR="003D7EDB" w:rsidRPr="0091313E">
        <w:rPr>
          <w:rFonts w:asciiTheme="minorHAnsi" w:hAnsiTheme="minorHAnsi" w:cstheme="majorBidi"/>
        </w:rPr>
        <w:t xml:space="preserve"> – l’orchestre est spécialisé dans </w:t>
      </w:r>
      <w:r w:rsidR="00372777" w:rsidRPr="0091313E">
        <w:rPr>
          <w:rFonts w:asciiTheme="minorHAnsi" w:hAnsiTheme="minorHAnsi" w:cstheme="majorBidi"/>
        </w:rPr>
        <w:t xml:space="preserve">la musique du Moyen-Orient, du monde arabe, de l’’Andalousie et du Maghreb.  </w:t>
      </w:r>
      <w:r w:rsidR="003D7EDB" w:rsidRPr="0091313E">
        <w:rPr>
          <w:rFonts w:asciiTheme="minorHAnsi" w:hAnsiTheme="minorHAnsi" w:cstheme="majorBidi"/>
        </w:rPr>
        <w:t xml:space="preserve"> </w:t>
      </w:r>
    </w:p>
    <w:p w:rsidR="00BC1FA4" w:rsidRPr="0091313E" w:rsidRDefault="00373C49" w:rsidP="00933FDF">
      <w:pPr>
        <w:pStyle w:val="BodyA"/>
        <w:spacing w:before="120" w:line="360" w:lineRule="auto"/>
        <w:jc w:val="both"/>
        <w:rPr>
          <w:rFonts w:asciiTheme="minorHAnsi" w:hAnsiTheme="minorHAnsi" w:cstheme="majorBidi"/>
        </w:rPr>
      </w:pPr>
      <w:r w:rsidRPr="0091313E">
        <w:rPr>
          <w:rFonts w:asciiTheme="minorHAnsi" w:hAnsiTheme="minorHAnsi" w:cstheme="majorBidi"/>
        </w:rPr>
        <w:t xml:space="preserve">Il comprend </w:t>
      </w:r>
      <w:r w:rsidR="002862CF" w:rsidRPr="0091313E">
        <w:rPr>
          <w:rFonts w:asciiTheme="minorHAnsi" w:hAnsiTheme="minorHAnsi" w:cstheme="majorBidi"/>
        </w:rPr>
        <w:t>un orchestre de chambre complet – violons, altos, violoncelles et contrebasse, renforcés par un pupitre d’instruments à vent, à la Broadway</w:t>
      </w:r>
      <w:r w:rsidR="00D658EC" w:rsidRPr="0091313E">
        <w:rPr>
          <w:rFonts w:asciiTheme="minorHAnsi" w:hAnsiTheme="minorHAnsi" w:cstheme="majorBidi"/>
        </w:rPr>
        <w:t>, un</w:t>
      </w:r>
      <w:r w:rsidR="00F7304C" w:rsidRPr="0091313E">
        <w:rPr>
          <w:rFonts w:asciiTheme="minorHAnsi" w:hAnsiTheme="minorHAnsi" w:cstheme="majorBidi"/>
        </w:rPr>
        <w:t xml:space="preserve">e section rythmique composée de percussionnistes et d’un bassiste exceptionnel. </w:t>
      </w:r>
      <w:r w:rsidR="00933FDF" w:rsidRPr="0091313E">
        <w:rPr>
          <w:rFonts w:asciiTheme="minorHAnsi" w:hAnsiTheme="minorHAnsi" w:cstheme="majorBidi"/>
        </w:rPr>
        <w:t xml:space="preserve">Sur </w:t>
      </w:r>
      <w:r w:rsidR="00933FDF" w:rsidRPr="0091313E">
        <w:rPr>
          <w:rFonts w:asciiTheme="minorHAnsi" w:hAnsiTheme="minorHAnsi" w:cstheme="majorBidi"/>
        </w:rPr>
        <w:t>le devant de la scène</w:t>
      </w:r>
      <w:r w:rsidR="00933FDF">
        <w:rPr>
          <w:rFonts w:asciiTheme="minorHAnsi" w:hAnsiTheme="minorHAnsi" w:cstheme="majorBidi"/>
        </w:rPr>
        <w:t>,</w:t>
      </w:r>
      <w:r w:rsidR="00933FDF" w:rsidRPr="0091313E">
        <w:rPr>
          <w:rFonts w:asciiTheme="minorHAnsi" w:hAnsiTheme="minorHAnsi" w:cstheme="majorBidi"/>
        </w:rPr>
        <w:t xml:space="preserve"> </w:t>
      </w:r>
      <w:r w:rsidR="00933FDF">
        <w:rPr>
          <w:rFonts w:asciiTheme="minorHAnsi" w:hAnsiTheme="minorHAnsi" w:cstheme="majorBidi"/>
        </w:rPr>
        <w:t>s</w:t>
      </w:r>
      <w:r w:rsidR="0059222F" w:rsidRPr="0091313E">
        <w:rPr>
          <w:rFonts w:asciiTheme="minorHAnsi" w:hAnsiTheme="minorHAnsi" w:cstheme="majorBidi"/>
        </w:rPr>
        <w:t xml:space="preserve">ept solistes dont chacun est un monde à lui seul, jouent d’instruments </w:t>
      </w:r>
      <w:r w:rsidR="002A1BD9" w:rsidRPr="0091313E">
        <w:rPr>
          <w:rFonts w:asciiTheme="minorHAnsi" w:hAnsiTheme="minorHAnsi" w:cstheme="majorBidi"/>
        </w:rPr>
        <w:t>traditionnels</w:t>
      </w:r>
      <w:r w:rsidR="0059222F" w:rsidRPr="0091313E">
        <w:rPr>
          <w:rFonts w:asciiTheme="minorHAnsi" w:hAnsiTheme="minorHAnsi" w:cstheme="majorBidi"/>
        </w:rPr>
        <w:t xml:space="preserve"> </w:t>
      </w:r>
      <w:r w:rsidR="002A1BD9" w:rsidRPr="0091313E">
        <w:rPr>
          <w:rFonts w:asciiTheme="minorHAnsi" w:hAnsiTheme="minorHAnsi" w:cstheme="majorBidi"/>
        </w:rPr>
        <w:t xml:space="preserve">– qanûn, oud, flûte Ney, violon oriental, </w:t>
      </w:r>
      <w:r w:rsidR="00BC1FA4" w:rsidRPr="0091313E">
        <w:rPr>
          <w:rFonts w:asciiTheme="minorHAnsi" w:hAnsiTheme="minorHAnsi" w:cstheme="majorBidi"/>
        </w:rPr>
        <w:t xml:space="preserve">guitare flamenco, </w:t>
      </w:r>
      <w:r w:rsidR="006A093C" w:rsidRPr="00933FDF">
        <w:rPr>
          <w:rFonts w:asciiTheme="minorHAnsi" w:hAnsiTheme="minorHAnsi" w:cstheme="majorBidi"/>
        </w:rPr>
        <w:t>mandoline</w:t>
      </w:r>
      <w:r w:rsidR="00BC1FA4" w:rsidRPr="0091313E">
        <w:rPr>
          <w:rFonts w:asciiTheme="minorHAnsi" w:hAnsiTheme="minorHAnsi" w:cstheme="majorBidi"/>
        </w:rPr>
        <w:t xml:space="preserve"> et banjo.</w:t>
      </w:r>
    </w:p>
    <w:p w:rsidR="00EB0F25" w:rsidRPr="0091313E" w:rsidRDefault="002F68BC" w:rsidP="00A660AB">
      <w:pPr>
        <w:pStyle w:val="BodyA"/>
        <w:spacing w:before="120" w:line="360" w:lineRule="auto"/>
        <w:jc w:val="both"/>
        <w:rPr>
          <w:rFonts w:asciiTheme="minorHAnsi" w:hAnsiTheme="minorHAnsi" w:cstheme="majorBidi"/>
        </w:rPr>
      </w:pPr>
      <w:r w:rsidRPr="0091313E">
        <w:rPr>
          <w:rFonts w:asciiTheme="minorHAnsi" w:hAnsiTheme="minorHAnsi" w:cstheme="majorBidi"/>
        </w:rPr>
        <w:t xml:space="preserve">L’orchestre </w:t>
      </w:r>
      <w:r w:rsidR="00AB72E9">
        <w:rPr>
          <w:rFonts w:asciiTheme="minorHAnsi" w:hAnsiTheme="minorHAnsi" w:cstheme="majorBidi"/>
        </w:rPr>
        <w:t xml:space="preserve">élabore </w:t>
      </w:r>
      <w:r w:rsidRPr="0091313E">
        <w:rPr>
          <w:rFonts w:asciiTheme="minorHAnsi" w:hAnsiTheme="minorHAnsi" w:cstheme="majorBidi"/>
        </w:rPr>
        <w:t>des projets</w:t>
      </w:r>
      <w:r w:rsidR="00422B3B" w:rsidRPr="0091313E">
        <w:rPr>
          <w:rFonts w:asciiTheme="minorHAnsi" w:hAnsiTheme="minorHAnsi" w:cstheme="majorBidi"/>
        </w:rPr>
        <w:t xml:space="preserve"> </w:t>
      </w:r>
      <w:r w:rsidR="00AB72E9">
        <w:rPr>
          <w:rFonts w:asciiTheme="minorHAnsi" w:hAnsiTheme="minorHAnsi" w:cstheme="majorBidi"/>
        </w:rPr>
        <w:t xml:space="preserve">sur </w:t>
      </w:r>
      <w:r w:rsidR="00422B3B" w:rsidRPr="0091313E">
        <w:rPr>
          <w:rFonts w:asciiTheme="minorHAnsi" w:hAnsiTheme="minorHAnsi" w:cstheme="majorBidi"/>
        </w:rPr>
        <w:t>l’ensemble du spectre musical</w:t>
      </w:r>
      <w:r w:rsidR="00AB72E9">
        <w:rPr>
          <w:rFonts w:asciiTheme="minorHAnsi" w:hAnsiTheme="minorHAnsi" w:cstheme="majorBidi"/>
        </w:rPr>
        <w:t>,</w:t>
      </w:r>
      <w:r w:rsidR="00AB72E9" w:rsidRPr="00AB72E9">
        <w:rPr>
          <w:rFonts w:asciiTheme="minorHAnsi" w:hAnsiTheme="minorHAnsi" w:cstheme="majorBidi"/>
        </w:rPr>
        <w:t xml:space="preserve"> </w:t>
      </w:r>
      <w:r w:rsidR="00AB72E9" w:rsidRPr="0091313E">
        <w:rPr>
          <w:rFonts w:asciiTheme="minorHAnsi" w:hAnsiTheme="minorHAnsi" w:cstheme="majorBidi"/>
        </w:rPr>
        <w:t>en collaboration avec des solistes vocaux</w:t>
      </w:r>
      <w:r w:rsidR="00680B27" w:rsidRPr="0091313E">
        <w:rPr>
          <w:rFonts w:asciiTheme="minorHAnsi" w:hAnsiTheme="minorHAnsi" w:cstheme="majorBidi"/>
        </w:rPr>
        <w:t xml:space="preserve"> – des </w:t>
      </w:r>
      <w:r w:rsidR="00F37474" w:rsidRPr="0091313E">
        <w:rPr>
          <w:rFonts w:asciiTheme="minorHAnsi" w:hAnsiTheme="minorHAnsi" w:cstheme="majorBidi"/>
        </w:rPr>
        <w:t xml:space="preserve">interprètes de </w:t>
      </w:r>
      <w:r w:rsidR="00680B27" w:rsidRPr="0091313E">
        <w:rPr>
          <w:rFonts w:asciiTheme="minorHAnsi" w:hAnsiTheme="minorHAnsi" w:cstheme="majorBidi"/>
        </w:rPr>
        <w:t xml:space="preserve">poèmes liturgiques juifs (Piyoutim) et </w:t>
      </w:r>
      <w:r w:rsidR="00F37474" w:rsidRPr="0091313E">
        <w:rPr>
          <w:rFonts w:asciiTheme="minorHAnsi" w:hAnsiTheme="minorHAnsi" w:cstheme="majorBidi"/>
        </w:rPr>
        <w:t xml:space="preserve">des </w:t>
      </w:r>
      <w:r w:rsidR="00680B27" w:rsidRPr="0091313E">
        <w:rPr>
          <w:rFonts w:asciiTheme="minorHAnsi" w:hAnsiTheme="minorHAnsi" w:cstheme="majorBidi"/>
        </w:rPr>
        <w:t xml:space="preserve">divers styles du chant oriental, aux </w:t>
      </w:r>
      <w:r w:rsidR="00F37474" w:rsidRPr="0091313E">
        <w:rPr>
          <w:rFonts w:asciiTheme="minorHAnsi" w:hAnsiTheme="minorHAnsi" w:cstheme="majorBidi"/>
        </w:rPr>
        <w:t xml:space="preserve">interprètes de </w:t>
      </w:r>
      <w:r w:rsidR="00680B27" w:rsidRPr="0091313E">
        <w:rPr>
          <w:rFonts w:asciiTheme="minorHAnsi" w:hAnsiTheme="minorHAnsi" w:cstheme="majorBidi"/>
        </w:rPr>
        <w:t xml:space="preserve">chant européen, en passant par </w:t>
      </w:r>
      <w:r w:rsidR="00F37474" w:rsidRPr="0091313E">
        <w:rPr>
          <w:rFonts w:asciiTheme="minorHAnsi" w:hAnsiTheme="minorHAnsi" w:cstheme="majorBidi"/>
        </w:rPr>
        <w:t xml:space="preserve">les chanteurs de </w:t>
      </w:r>
      <w:r w:rsidR="00680B27" w:rsidRPr="0091313E">
        <w:rPr>
          <w:rFonts w:asciiTheme="minorHAnsi" w:hAnsiTheme="minorHAnsi" w:cstheme="majorBidi"/>
        </w:rPr>
        <w:t>musique pop et rock</w:t>
      </w:r>
      <w:r w:rsidR="00422B3B" w:rsidRPr="0091313E">
        <w:rPr>
          <w:rFonts w:asciiTheme="minorHAnsi" w:hAnsiTheme="minorHAnsi" w:cstheme="majorBidi"/>
        </w:rPr>
        <w:t>.</w:t>
      </w:r>
      <w:r w:rsidR="00D2184F" w:rsidRPr="0091313E">
        <w:rPr>
          <w:rFonts w:asciiTheme="minorHAnsi" w:hAnsiTheme="minorHAnsi" w:cstheme="majorBidi"/>
        </w:rPr>
        <w:t xml:space="preserve"> Parmi les grands noms internationaux ayant participé aux projets de l’orchestre, on peut citer </w:t>
      </w:r>
      <w:r w:rsidR="00D2184F" w:rsidRPr="0091313E">
        <w:rPr>
          <w:rFonts w:asciiTheme="minorHAnsi" w:hAnsiTheme="minorHAnsi" w:cstheme="majorBidi"/>
          <w:b/>
          <w:bCs/>
        </w:rPr>
        <w:t xml:space="preserve">Enrico Macias, Yasmin Levy, </w:t>
      </w:r>
      <w:r w:rsidR="00680B27" w:rsidRPr="0091313E">
        <w:rPr>
          <w:rFonts w:asciiTheme="minorHAnsi" w:hAnsiTheme="minorHAnsi" w:cstheme="majorBidi"/>
          <w:b/>
          <w:bCs/>
        </w:rPr>
        <w:t xml:space="preserve"> </w:t>
      </w:r>
      <w:r w:rsidR="00D2184F" w:rsidRPr="0091313E">
        <w:rPr>
          <w:rFonts w:asciiTheme="minorHAnsi" w:hAnsiTheme="minorHAnsi" w:cstheme="majorBidi"/>
          <w:b/>
          <w:bCs/>
        </w:rPr>
        <w:t xml:space="preserve">Ishtar avec son groupe Alabina et les bohémiens, Emil Zrihan,  Benjamin Bouzaglo, </w:t>
      </w:r>
      <w:r w:rsidR="0021590E" w:rsidRPr="0091313E">
        <w:rPr>
          <w:rFonts w:asciiTheme="minorHAnsi" w:hAnsiTheme="minorHAnsi" w:cstheme="majorBidi"/>
          <w:b/>
          <w:bCs/>
        </w:rPr>
        <w:t>Maurice El-Médioni,  Abed Salam Safiani</w:t>
      </w:r>
      <w:r w:rsidR="0021590E" w:rsidRPr="0091313E">
        <w:rPr>
          <w:rFonts w:asciiTheme="minorHAnsi" w:hAnsiTheme="minorHAnsi" w:cstheme="majorBidi"/>
        </w:rPr>
        <w:t xml:space="preserve"> et bien d’autres…</w:t>
      </w:r>
      <w:r w:rsidR="00680B27" w:rsidRPr="0091313E">
        <w:rPr>
          <w:rFonts w:asciiTheme="minorHAnsi" w:hAnsiTheme="minorHAnsi" w:cstheme="majorBidi"/>
        </w:rPr>
        <w:t xml:space="preserve"> </w:t>
      </w:r>
      <w:r w:rsidR="00422B3B" w:rsidRPr="0091313E">
        <w:rPr>
          <w:rFonts w:asciiTheme="minorHAnsi" w:hAnsiTheme="minorHAnsi" w:cstheme="majorBidi"/>
        </w:rPr>
        <w:t xml:space="preserve"> </w:t>
      </w:r>
      <w:r w:rsidRPr="0091313E">
        <w:rPr>
          <w:rFonts w:asciiTheme="minorHAnsi" w:hAnsiTheme="minorHAnsi" w:cstheme="majorBidi"/>
        </w:rPr>
        <w:t xml:space="preserve"> </w:t>
      </w:r>
    </w:p>
    <w:p w:rsidR="007A52A8" w:rsidRPr="0091313E" w:rsidRDefault="00EB0F25" w:rsidP="00A660AB">
      <w:pPr>
        <w:pStyle w:val="BodyA"/>
        <w:spacing w:before="120" w:line="360" w:lineRule="auto"/>
        <w:jc w:val="both"/>
        <w:rPr>
          <w:rFonts w:asciiTheme="minorHAnsi" w:hAnsiTheme="minorHAnsi" w:cstheme="majorBidi"/>
        </w:rPr>
      </w:pPr>
      <w:r w:rsidRPr="0091313E">
        <w:rPr>
          <w:rFonts w:asciiTheme="minorHAnsi" w:hAnsiTheme="minorHAnsi" w:cstheme="majorBidi"/>
        </w:rPr>
        <w:t>Ces dernières années, l’orchestre a publié deux albums. Le premier – « </w:t>
      </w:r>
      <w:r w:rsidRPr="0091313E">
        <w:rPr>
          <w:rFonts w:asciiTheme="minorHAnsi" w:hAnsiTheme="minorHAnsi" w:cstheme="majorBidi"/>
          <w:i/>
          <w:iCs/>
        </w:rPr>
        <w:t>Habyit co-ra’hok </w:t>
      </w:r>
      <w:r w:rsidRPr="0091313E">
        <w:rPr>
          <w:rFonts w:asciiTheme="minorHAnsi" w:hAnsiTheme="minorHAnsi" w:cstheme="majorBidi"/>
        </w:rPr>
        <w:t>»  (La maison est si loin)</w:t>
      </w:r>
      <w:r w:rsidRPr="0091313E">
        <w:rPr>
          <w:rFonts w:asciiTheme="minorHAnsi" w:hAnsiTheme="minorHAnsi" w:cstheme="majorBidi"/>
          <w:i/>
          <w:iCs/>
        </w:rPr>
        <w:t xml:space="preserve"> </w:t>
      </w:r>
      <w:r w:rsidRPr="0091313E">
        <w:rPr>
          <w:rFonts w:asciiTheme="minorHAnsi" w:hAnsiTheme="minorHAnsi" w:cstheme="majorBidi"/>
        </w:rPr>
        <w:t xml:space="preserve"> a été réalisé avec le célèbre groupe de rock israélien </w:t>
      </w:r>
      <w:r w:rsidRPr="0091313E">
        <w:rPr>
          <w:rFonts w:asciiTheme="minorHAnsi" w:hAnsiTheme="minorHAnsi" w:cstheme="majorBidi"/>
          <w:i/>
          <w:iCs/>
        </w:rPr>
        <w:t>Knessiat ha-sekhel</w:t>
      </w:r>
      <w:r w:rsidRPr="0091313E">
        <w:rPr>
          <w:rFonts w:asciiTheme="minorHAnsi" w:hAnsiTheme="minorHAnsi" w:cstheme="majorBidi"/>
        </w:rPr>
        <w:t>, et le second – « </w:t>
      </w:r>
      <w:r w:rsidRPr="0091313E">
        <w:rPr>
          <w:rFonts w:asciiTheme="minorHAnsi" w:hAnsiTheme="minorHAnsi" w:cstheme="majorBidi"/>
          <w:i/>
          <w:iCs/>
        </w:rPr>
        <w:t>Shir Ahava Andalousi</w:t>
      </w:r>
      <w:r w:rsidRPr="0091313E">
        <w:rPr>
          <w:rFonts w:asciiTheme="minorHAnsi" w:hAnsiTheme="minorHAnsi" w:cstheme="majorBidi"/>
        </w:rPr>
        <w:t> » (Chanson d’amour Andalouse) avec l</w:t>
      </w:r>
      <w:r w:rsidR="00B27363">
        <w:rPr>
          <w:rFonts w:asciiTheme="minorHAnsi" w:hAnsiTheme="minorHAnsi" w:cstheme="majorBidi"/>
        </w:rPr>
        <w:t xml:space="preserve">e chanteur vedette israélien </w:t>
      </w:r>
      <w:r w:rsidRPr="0091313E">
        <w:rPr>
          <w:rFonts w:asciiTheme="minorHAnsi" w:hAnsiTheme="minorHAnsi" w:cstheme="majorBidi"/>
        </w:rPr>
        <w:t xml:space="preserve">David Broza. </w:t>
      </w:r>
    </w:p>
    <w:p w:rsidR="00633FDD" w:rsidRPr="0091313E" w:rsidRDefault="0023676C" w:rsidP="00A660AB">
      <w:pPr>
        <w:pStyle w:val="BodyA"/>
        <w:spacing w:before="120" w:line="360" w:lineRule="auto"/>
        <w:jc w:val="both"/>
        <w:rPr>
          <w:rFonts w:asciiTheme="minorHAnsi" w:hAnsiTheme="minorHAnsi" w:cstheme="majorBidi"/>
        </w:rPr>
      </w:pPr>
      <w:r w:rsidRPr="0091313E">
        <w:rPr>
          <w:rFonts w:asciiTheme="minorHAnsi" w:hAnsiTheme="minorHAnsi" w:cstheme="majorBidi"/>
        </w:rPr>
        <w:t xml:space="preserve">Le </w:t>
      </w:r>
      <w:r w:rsidR="007A52A8" w:rsidRPr="0091313E">
        <w:rPr>
          <w:rFonts w:asciiTheme="minorHAnsi" w:hAnsiTheme="minorHAnsi" w:cstheme="majorBidi"/>
        </w:rPr>
        <w:t xml:space="preserve">directeur musical </w:t>
      </w:r>
      <w:r w:rsidRPr="0091313E">
        <w:rPr>
          <w:rFonts w:asciiTheme="minorHAnsi" w:hAnsiTheme="minorHAnsi" w:cstheme="majorBidi"/>
        </w:rPr>
        <w:t>de la troupe et son principal chef d</w:t>
      </w:r>
      <w:r w:rsidR="007A52A8" w:rsidRPr="0091313E">
        <w:rPr>
          <w:rFonts w:asciiTheme="minorHAnsi" w:hAnsiTheme="minorHAnsi" w:cstheme="majorBidi"/>
        </w:rPr>
        <w:t>’orchestre</w:t>
      </w:r>
      <w:r w:rsidRPr="0091313E">
        <w:rPr>
          <w:rFonts w:asciiTheme="minorHAnsi" w:hAnsiTheme="minorHAnsi" w:cstheme="majorBidi"/>
        </w:rPr>
        <w:t xml:space="preserve"> n’est autre que Tom Cohen, dont la réputation internationale n’est plus à faire – aussi bien en tant que chef d’orchestre, que comme compositeur, a</w:t>
      </w:r>
      <w:r w:rsidR="007226BF" w:rsidRPr="0091313E">
        <w:rPr>
          <w:rFonts w:asciiTheme="minorHAnsi" w:hAnsiTheme="minorHAnsi" w:cstheme="majorBidi"/>
        </w:rPr>
        <w:t xml:space="preserve">rrangeur </w:t>
      </w:r>
      <w:r w:rsidRPr="0091313E">
        <w:rPr>
          <w:rFonts w:asciiTheme="minorHAnsi" w:hAnsiTheme="minorHAnsi" w:cstheme="majorBidi"/>
        </w:rPr>
        <w:t>et producteur musical.</w:t>
      </w:r>
      <w:r w:rsidR="007226BF" w:rsidRPr="0091313E">
        <w:rPr>
          <w:rFonts w:asciiTheme="minorHAnsi" w:hAnsiTheme="minorHAnsi" w:cstheme="majorBidi"/>
        </w:rPr>
        <w:t xml:space="preserve"> Il est doté d’un talent tout particulier à transmettre la musique des pays d’Orient et du Maghreb aux musiciens de formation musicale occidentale classique.</w:t>
      </w:r>
    </w:p>
    <w:p w:rsidR="002F68BC" w:rsidRPr="0091313E" w:rsidRDefault="00633FDD" w:rsidP="00A660AB">
      <w:pPr>
        <w:pStyle w:val="BodyA"/>
        <w:spacing w:before="120" w:line="360" w:lineRule="auto"/>
        <w:jc w:val="both"/>
        <w:rPr>
          <w:rFonts w:asciiTheme="minorHAnsi" w:hAnsiTheme="minorHAnsi" w:cstheme="majorBidi"/>
        </w:rPr>
      </w:pPr>
      <w:r w:rsidRPr="0091313E">
        <w:rPr>
          <w:rFonts w:asciiTheme="minorHAnsi" w:hAnsiTheme="minorHAnsi" w:cstheme="majorBidi"/>
        </w:rPr>
        <w:t xml:space="preserve">Le siège de l’orchestre </w:t>
      </w:r>
      <w:r w:rsidR="00541470" w:rsidRPr="0091313E">
        <w:rPr>
          <w:rFonts w:asciiTheme="minorHAnsi" w:hAnsiTheme="minorHAnsi" w:cstheme="majorBidi"/>
        </w:rPr>
        <w:t>se situe au Théâtre de Jérusalem et il est régulièrement subventionné par le ministère de la culture de l’Etat d’Israël et par la municipalité de Jérusalem.</w:t>
      </w:r>
    </w:p>
    <w:p w:rsidR="0091313E" w:rsidRPr="0091313E" w:rsidRDefault="0091313E" w:rsidP="00541470">
      <w:pPr>
        <w:pStyle w:val="BodyA"/>
        <w:spacing w:before="120" w:line="360" w:lineRule="auto"/>
        <w:rPr>
          <w:rFonts w:asciiTheme="minorHAnsi" w:hAnsiTheme="minorHAnsi" w:cstheme="majorBidi"/>
        </w:rPr>
      </w:pPr>
    </w:p>
    <w:p w:rsidR="0091313E" w:rsidRPr="0091313E" w:rsidRDefault="0091313E" w:rsidP="0091313E">
      <w:pPr>
        <w:pStyle w:val="BodyA"/>
        <w:spacing w:before="120" w:line="360" w:lineRule="auto"/>
        <w:rPr>
          <w:rFonts w:asciiTheme="minorHAnsi" w:hAnsiTheme="minorHAnsi" w:cstheme="majorBidi"/>
          <w:b/>
          <w:bCs/>
          <w:u w:val="single"/>
        </w:rPr>
      </w:pPr>
      <w:r>
        <w:rPr>
          <w:rFonts w:asciiTheme="minorHAnsi" w:hAnsiTheme="minorHAnsi" w:cstheme="majorBidi"/>
          <w:b/>
          <w:bCs/>
          <w:u w:val="single"/>
        </w:rPr>
        <w:t xml:space="preserve">Un aperçu des exécutions musicales </w:t>
      </w:r>
      <w:r w:rsidRPr="0091313E">
        <w:rPr>
          <w:rFonts w:asciiTheme="minorHAnsi" w:hAnsiTheme="minorHAnsi" w:cstheme="majorBidi"/>
          <w:b/>
          <w:bCs/>
          <w:u w:val="single"/>
        </w:rPr>
        <w:t xml:space="preserve">de l’Orchestre Andalou de Jérusalem en quelques liens </w:t>
      </w:r>
    </w:p>
    <w:p w:rsidR="003D7EDB" w:rsidRDefault="00BC1FA4" w:rsidP="002A1BD9">
      <w:pPr>
        <w:pStyle w:val="BodyA"/>
        <w:spacing w:before="12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2A1BD9">
        <w:rPr>
          <w:rFonts w:asciiTheme="minorHAnsi" w:hAnsiTheme="minorHAnsi"/>
        </w:rPr>
        <w:t xml:space="preserve">     </w:t>
      </w:r>
      <w:r w:rsidR="0059222F">
        <w:rPr>
          <w:rFonts w:asciiTheme="minorHAnsi" w:hAnsiTheme="minorHAnsi"/>
        </w:rPr>
        <w:t xml:space="preserve">  </w:t>
      </w:r>
    </w:p>
    <w:p w:rsidR="00B97036" w:rsidRPr="0048292A" w:rsidRDefault="00B97036" w:rsidP="0048292A">
      <w:pPr>
        <w:pStyle w:val="BodyA"/>
        <w:spacing w:before="120" w:line="276" w:lineRule="auto"/>
        <w:rPr>
          <w:b/>
          <w:bCs/>
          <w:u w:val="single"/>
          <w:rtl/>
        </w:rPr>
      </w:pPr>
    </w:p>
    <w:p w:rsidR="00BA3736" w:rsidRDefault="00B97036" w:rsidP="00B97036">
      <w:pPr>
        <w:pStyle w:val="Default"/>
        <w:bidi/>
        <w:rPr>
          <w:rFonts w:cs="Arial Unicode MS" w:hint="default"/>
          <w:sz w:val="24"/>
          <w:szCs w:val="24"/>
          <w:u w:color="000000"/>
          <w:rtl/>
        </w:rPr>
      </w:pPr>
      <w:r>
        <w:rPr>
          <w:rFonts w:hint="default"/>
          <w:sz w:val="24"/>
          <w:szCs w:val="24"/>
          <w:u w:color="000000"/>
          <w:rtl/>
        </w:rPr>
        <w:lastRenderedPageBreak/>
        <w:br/>
      </w:r>
    </w:p>
    <w:p w:rsidR="00F35565" w:rsidRPr="00A660AB" w:rsidRDefault="005F5730" w:rsidP="00A660AB">
      <w:pPr>
        <w:pStyle w:val="Default"/>
        <w:spacing w:line="360" w:lineRule="auto"/>
        <w:rPr>
          <w:rFonts w:asciiTheme="minorHAnsi" w:hAnsiTheme="minorHAnsi" w:hint="default"/>
          <w:u w:color="4687FF"/>
          <w:lang w:val="fr-FR"/>
        </w:rPr>
      </w:pPr>
      <w:r w:rsidRPr="00A660AB">
        <w:rPr>
          <w:rFonts w:asciiTheme="minorHAnsi" w:hAnsiTheme="minorHAnsi" w:hint="default"/>
          <w:i/>
          <w:iCs/>
          <w:u w:color="4687FF"/>
          <w:lang w:val="fr-FR"/>
        </w:rPr>
        <w:t>Inta Omri</w:t>
      </w:r>
      <w:r w:rsidR="00A660AB" w:rsidRPr="00A660AB">
        <w:rPr>
          <w:rFonts w:asciiTheme="minorHAnsi" w:hAnsiTheme="minorHAnsi" w:hint="default"/>
          <w:i/>
          <w:iCs/>
          <w:u w:color="4687FF"/>
          <w:lang w:val="fr-FR"/>
        </w:rPr>
        <w:t>,</w:t>
      </w:r>
      <w:r w:rsidRPr="00A660AB">
        <w:rPr>
          <w:rFonts w:asciiTheme="minorHAnsi" w:hAnsiTheme="minorHAnsi" w:hint="default"/>
          <w:u w:color="4687FF"/>
          <w:lang w:val="fr-FR"/>
        </w:rPr>
        <w:t xml:space="preserve"> </w:t>
      </w:r>
      <w:r w:rsidR="0091313E" w:rsidRPr="00A660AB">
        <w:rPr>
          <w:rFonts w:asciiTheme="minorHAnsi" w:hAnsiTheme="minorHAnsi" w:hint="default"/>
          <w:u w:color="4687FF"/>
          <w:lang w:val="fr-FR"/>
        </w:rPr>
        <w:t>interprét</w:t>
      </w:r>
      <w:r w:rsidR="00A660AB" w:rsidRPr="00A660AB">
        <w:rPr>
          <w:rFonts w:asciiTheme="minorHAnsi" w:hAnsiTheme="minorHAnsi" w:hint="default"/>
          <w:u w:color="4687FF"/>
          <w:lang w:val="fr-FR"/>
        </w:rPr>
        <w:t>é</w:t>
      </w:r>
      <w:r w:rsidR="0091313E" w:rsidRPr="00A660AB">
        <w:rPr>
          <w:rFonts w:asciiTheme="minorHAnsi" w:hAnsiTheme="minorHAnsi" w:hint="default"/>
          <w:u w:color="4687FF"/>
          <w:lang w:val="fr-FR"/>
        </w:rPr>
        <w:t xml:space="preserve"> </w:t>
      </w:r>
      <w:r w:rsidR="00A660AB" w:rsidRPr="00A660AB">
        <w:rPr>
          <w:rFonts w:asciiTheme="minorHAnsi" w:hAnsiTheme="minorHAnsi" w:hint="default"/>
          <w:u w:color="4687FF"/>
          <w:lang w:val="fr-FR"/>
        </w:rPr>
        <w:t>par</w:t>
      </w:r>
      <w:r w:rsidR="0091313E" w:rsidRPr="00A660AB">
        <w:rPr>
          <w:rFonts w:asciiTheme="minorHAnsi" w:hAnsiTheme="minorHAnsi" w:hint="default"/>
          <w:u w:color="4687FF"/>
          <w:lang w:val="fr-FR"/>
        </w:rPr>
        <w:t xml:space="preserve"> </w:t>
      </w:r>
      <w:r w:rsidRPr="00A660AB">
        <w:rPr>
          <w:rFonts w:asciiTheme="minorHAnsi" w:hAnsiTheme="minorHAnsi" w:hint="default"/>
          <w:u w:color="4687FF"/>
          <w:lang w:val="fr-FR"/>
        </w:rPr>
        <w:t>Nasreen Qadr</w:t>
      </w:r>
      <w:r w:rsidR="0091313E" w:rsidRPr="00A660AB">
        <w:rPr>
          <w:rFonts w:asciiTheme="minorHAnsi" w:hAnsiTheme="minorHAnsi" w:hint="default"/>
          <w:u w:color="4687FF"/>
          <w:lang w:val="fr-FR"/>
        </w:rPr>
        <w:t>i</w:t>
      </w:r>
    </w:p>
    <w:p w:rsidR="00BA3736" w:rsidRPr="00A660AB" w:rsidRDefault="00356AD6" w:rsidP="0091313E">
      <w:pPr>
        <w:pStyle w:val="Default"/>
        <w:spacing w:line="360" w:lineRule="auto"/>
        <w:rPr>
          <w:rFonts w:asciiTheme="minorHAnsi" w:hAnsiTheme="minorHAnsi" w:cs="Arial Unicode MS" w:hint="default"/>
          <w:u w:color="000000"/>
          <w:rtl/>
          <w:lang w:val="fr-FR"/>
        </w:rPr>
      </w:pPr>
      <w:hyperlink r:id="rId8" w:history="1">
        <w:r w:rsidR="005F5730" w:rsidRPr="00A660AB">
          <w:rPr>
            <w:rStyle w:val="Hyperlink1"/>
            <w:rFonts w:asciiTheme="minorHAnsi" w:hAnsiTheme="minorHAnsi" w:hint="default"/>
            <w:sz w:val="22"/>
            <w:szCs w:val="22"/>
            <w:lang w:val="fr-FR"/>
          </w:rPr>
          <w:t>https://www.youtube.com/watch?v=RmUyaPRtj9s</w:t>
        </w:r>
      </w:hyperlink>
    </w:p>
    <w:p w:rsidR="00BD4960" w:rsidRPr="00A660AB" w:rsidRDefault="00BD4960" w:rsidP="00BD4960">
      <w:pPr>
        <w:pStyle w:val="Default"/>
        <w:spacing w:line="360" w:lineRule="auto"/>
        <w:rPr>
          <w:rStyle w:val="None"/>
          <w:rFonts w:asciiTheme="minorHAnsi" w:hAnsiTheme="minorHAnsi" w:hint="default"/>
          <w:u w:color="000000"/>
          <w:lang w:val="fr-FR"/>
        </w:rPr>
      </w:pPr>
      <w:r w:rsidRPr="00A660AB">
        <w:rPr>
          <w:rStyle w:val="None"/>
          <w:rFonts w:asciiTheme="minorHAnsi" w:hAnsiTheme="minorHAnsi" w:hint="default"/>
          <w:i/>
          <w:iCs/>
          <w:u w:color="000000"/>
          <w:lang w:val="fr-FR"/>
        </w:rPr>
        <w:t>In</w:t>
      </w:r>
      <w:r w:rsidRPr="00A660AB">
        <w:rPr>
          <w:rStyle w:val="None"/>
          <w:rFonts w:asciiTheme="minorHAnsi" w:hAnsiTheme="minorHAnsi" w:hint="default"/>
          <w:u w:color="000000"/>
          <w:lang w:val="fr-FR"/>
        </w:rPr>
        <w:t xml:space="preserve"> </w:t>
      </w:r>
      <w:r w:rsidRPr="00A660AB">
        <w:rPr>
          <w:rStyle w:val="None"/>
          <w:rFonts w:asciiTheme="minorHAnsi" w:hAnsiTheme="minorHAnsi" w:hint="default"/>
          <w:i/>
          <w:iCs/>
          <w:u w:color="000000"/>
          <w:lang w:val="fr-FR"/>
        </w:rPr>
        <w:t>The</w:t>
      </w:r>
      <w:r w:rsidRPr="00A660AB">
        <w:rPr>
          <w:rStyle w:val="None"/>
          <w:rFonts w:asciiTheme="minorHAnsi" w:hAnsiTheme="minorHAnsi" w:hint="default"/>
          <w:u w:color="000000"/>
          <w:lang w:val="fr-FR"/>
        </w:rPr>
        <w:t xml:space="preserve"> </w:t>
      </w:r>
      <w:r w:rsidRPr="00A660AB">
        <w:rPr>
          <w:rStyle w:val="None"/>
          <w:rFonts w:asciiTheme="minorHAnsi" w:hAnsiTheme="minorHAnsi" w:hint="default"/>
          <w:i/>
          <w:iCs/>
          <w:u w:color="000000"/>
          <w:lang w:val="fr-FR"/>
        </w:rPr>
        <w:t>Pines</w:t>
      </w:r>
      <w:r w:rsidRPr="00A660AB">
        <w:rPr>
          <w:rStyle w:val="None"/>
          <w:rFonts w:asciiTheme="minorHAnsi" w:hAnsiTheme="minorHAnsi" w:hint="default"/>
          <w:u w:color="000000"/>
          <w:lang w:val="fr-FR"/>
        </w:rPr>
        <w:t xml:space="preserve">, interprété par </w:t>
      </w:r>
      <w:r w:rsidR="005F5730" w:rsidRPr="00A660AB">
        <w:rPr>
          <w:rStyle w:val="None"/>
          <w:rFonts w:asciiTheme="minorHAnsi" w:hAnsiTheme="minorHAnsi" w:hint="default"/>
          <w:u w:color="000000"/>
          <w:lang w:val="fr-FR"/>
        </w:rPr>
        <w:t xml:space="preserve">Ravid Kahlani </w:t>
      </w:r>
      <w:r w:rsidRPr="00A660AB">
        <w:rPr>
          <w:rStyle w:val="None"/>
          <w:rFonts w:asciiTheme="minorHAnsi" w:hAnsiTheme="minorHAnsi" w:hint="default"/>
          <w:u w:color="000000"/>
          <w:lang w:val="fr-FR"/>
        </w:rPr>
        <w:t>et</w:t>
      </w:r>
      <w:r w:rsidR="005F5730" w:rsidRPr="00A660AB">
        <w:rPr>
          <w:rStyle w:val="None"/>
          <w:rFonts w:asciiTheme="minorHAnsi" w:hAnsiTheme="minorHAnsi" w:hint="default"/>
          <w:u w:color="000000"/>
          <w:lang w:val="fr-FR"/>
        </w:rPr>
        <w:t xml:space="preserve"> Riff Cohen</w:t>
      </w:r>
    </w:p>
    <w:p w:rsidR="00446563" w:rsidRPr="00A660AB" w:rsidRDefault="005F5730" w:rsidP="00BD4960">
      <w:pPr>
        <w:pStyle w:val="Default"/>
        <w:spacing w:line="360" w:lineRule="auto"/>
        <w:rPr>
          <w:rStyle w:val="Hyperlink1"/>
          <w:rFonts w:asciiTheme="minorHAnsi" w:hAnsiTheme="minorHAnsi" w:hint="default"/>
          <w:sz w:val="22"/>
          <w:szCs w:val="22"/>
          <w:lang w:val="fr-FR"/>
        </w:rPr>
      </w:pPr>
      <w:r w:rsidRPr="00A660AB">
        <w:rPr>
          <w:rStyle w:val="None"/>
          <w:rFonts w:asciiTheme="minorHAnsi" w:hAnsiTheme="minorHAnsi" w:hint="default"/>
          <w:u w:color="000000"/>
          <w:rtl/>
          <w:lang w:val="fr-FR"/>
        </w:rPr>
        <w:t> </w:t>
      </w:r>
      <w:hyperlink r:id="rId9" w:history="1">
        <w:r w:rsidRPr="00A660AB">
          <w:rPr>
            <w:rStyle w:val="Hyperlink1"/>
            <w:rFonts w:asciiTheme="minorHAnsi" w:hAnsiTheme="minorHAnsi" w:hint="default"/>
            <w:sz w:val="22"/>
            <w:szCs w:val="22"/>
            <w:lang w:val="fr-FR"/>
          </w:rPr>
          <w:t>https://www.youtube.com/watch?v=rQELMgH5XXk</w:t>
        </w:r>
      </w:hyperlink>
    </w:p>
    <w:p w:rsidR="00446563" w:rsidRPr="00A660AB" w:rsidRDefault="00BD4960" w:rsidP="00BD4960">
      <w:pPr>
        <w:pStyle w:val="Default"/>
        <w:spacing w:line="360" w:lineRule="auto"/>
        <w:rPr>
          <w:rFonts w:asciiTheme="minorHAnsi" w:hAnsiTheme="minorHAnsi" w:cs="Arial Unicode MS" w:hint="default"/>
          <w:u w:color="000000"/>
          <w:lang w:val="fr-FR"/>
        </w:rPr>
      </w:pPr>
      <w:r w:rsidRPr="00A660AB">
        <w:rPr>
          <w:rStyle w:val="None"/>
          <w:rFonts w:asciiTheme="minorHAnsi" w:hAnsiTheme="minorHAnsi" w:hint="default"/>
          <w:i/>
          <w:iCs/>
          <w:u w:color="4687FF"/>
          <w:lang w:val="fr-FR"/>
        </w:rPr>
        <w:t>Hak A Mama</w:t>
      </w:r>
      <w:r w:rsidRPr="00A660AB">
        <w:rPr>
          <w:rStyle w:val="None"/>
          <w:rFonts w:asciiTheme="minorHAnsi" w:hAnsiTheme="minorHAnsi" w:hint="default"/>
          <w:u w:color="4687FF"/>
          <w:lang w:val="fr-FR"/>
        </w:rPr>
        <w:t xml:space="preserve"> </w:t>
      </w:r>
      <w:r w:rsidRPr="00A660AB">
        <w:rPr>
          <w:rStyle w:val="None"/>
          <w:rFonts w:asciiTheme="minorHAnsi" w:hAnsiTheme="minorHAnsi" w:hint="default"/>
          <w:u w:color="000000"/>
          <w:lang w:val="fr-FR"/>
        </w:rPr>
        <w:t>interprété par Neta Elkayam</w:t>
      </w:r>
    </w:p>
    <w:p w:rsidR="00BA3736" w:rsidRPr="00A660AB" w:rsidRDefault="005F5730" w:rsidP="00446563">
      <w:pPr>
        <w:pStyle w:val="Default"/>
        <w:spacing w:line="360" w:lineRule="auto"/>
        <w:rPr>
          <w:rStyle w:val="Hyperlink1"/>
          <w:rFonts w:asciiTheme="minorHAnsi" w:hAnsiTheme="minorHAnsi" w:hint="default"/>
          <w:sz w:val="22"/>
          <w:szCs w:val="22"/>
          <w:lang w:val="fr-FR"/>
        </w:rPr>
      </w:pPr>
      <w:r w:rsidRPr="00A660AB">
        <w:rPr>
          <w:rStyle w:val="None"/>
          <w:rFonts w:asciiTheme="minorHAnsi" w:hAnsiTheme="minorHAnsi" w:hint="default"/>
          <w:u w:color="4687FF"/>
          <w:rtl/>
          <w:lang w:val="fr-FR"/>
        </w:rPr>
        <w:t> </w:t>
      </w:r>
      <w:hyperlink r:id="rId10" w:history="1">
        <w:r w:rsidRPr="00A660AB">
          <w:rPr>
            <w:rStyle w:val="Hyperlink1"/>
            <w:rFonts w:asciiTheme="minorHAnsi" w:hAnsiTheme="minorHAnsi" w:hint="default"/>
            <w:sz w:val="22"/>
            <w:szCs w:val="22"/>
            <w:lang w:val="fr-FR"/>
          </w:rPr>
          <w:t>https://www.youtube.com/watch?v=-42zH1ZjJdQ</w:t>
        </w:r>
      </w:hyperlink>
    </w:p>
    <w:p w:rsidR="00446563" w:rsidRPr="00A660AB" w:rsidRDefault="00BD4960" w:rsidP="00BD4960">
      <w:pPr>
        <w:pStyle w:val="Default"/>
        <w:spacing w:line="360" w:lineRule="auto"/>
        <w:rPr>
          <w:rFonts w:asciiTheme="minorHAnsi" w:hAnsiTheme="minorHAnsi" w:cs="Arial Unicode MS" w:hint="default"/>
          <w:u w:color="000000"/>
          <w:rtl/>
          <w:lang w:val="fr-FR"/>
        </w:rPr>
      </w:pPr>
      <w:r w:rsidRPr="00A660AB">
        <w:rPr>
          <w:rStyle w:val="None"/>
          <w:rFonts w:asciiTheme="minorHAnsi" w:hAnsiTheme="minorHAnsi" w:hint="default"/>
          <w:i/>
          <w:iCs/>
          <w:u w:color="4687FF"/>
          <w:lang w:val="fr-FR"/>
        </w:rPr>
        <w:t xml:space="preserve">Chant d’amour bédouin </w:t>
      </w:r>
      <w:r w:rsidRPr="00A660AB">
        <w:rPr>
          <w:rStyle w:val="None"/>
          <w:rFonts w:asciiTheme="minorHAnsi" w:hAnsiTheme="minorHAnsi" w:hint="default"/>
          <w:u w:color="4687FF"/>
          <w:lang w:val="fr-FR"/>
        </w:rPr>
        <w:t>interprété par David Broza</w:t>
      </w:r>
    </w:p>
    <w:p w:rsidR="00BA3736" w:rsidRPr="00A660AB" w:rsidRDefault="005F5730" w:rsidP="00446563">
      <w:pPr>
        <w:pStyle w:val="Default"/>
        <w:spacing w:line="360" w:lineRule="auto"/>
        <w:rPr>
          <w:rStyle w:val="None"/>
          <w:rFonts w:asciiTheme="minorHAnsi" w:eastAsia="Helvetica" w:hAnsiTheme="minorHAnsi" w:hint="default"/>
          <w:color w:val="4687FF"/>
          <w:u w:val="single" w:color="4687FF"/>
          <w:rtl/>
          <w:lang w:val="fr-FR"/>
        </w:rPr>
      </w:pPr>
      <w:r w:rsidRPr="00A660AB">
        <w:rPr>
          <w:rStyle w:val="None"/>
          <w:rFonts w:asciiTheme="minorHAnsi" w:hAnsiTheme="minorHAnsi" w:hint="default"/>
          <w:u w:color="4687FF"/>
          <w:rtl/>
          <w:lang w:val="fr-FR"/>
        </w:rPr>
        <w:t> </w:t>
      </w:r>
      <w:hyperlink r:id="rId11" w:history="1">
        <w:r w:rsidRPr="00A660AB">
          <w:rPr>
            <w:rStyle w:val="Hyperlink1"/>
            <w:rFonts w:asciiTheme="minorHAnsi" w:hAnsiTheme="minorHAnsi" w:hint="default"/>
            <w:sz w:val="22"/>
            <w:szCs w:val="22"/>
            <w:lang w:val="fr-FR"/>
          </w:rPr>
          <w:t>https://www.youtube.com/watch?v=avq9_dhd3hs</w:t>
        </w:r>
      </w:hyperlink>
    </w:p>
    <w:p w:rsidR="00BA3736" w:rsidRDefault="00BA3736">
      <w:pPr>
        <w:pStyle w:val="Default"/>
        <w:bidi/>
        <w:spacing w:line="360" w:lineRule="auto"/>
        <w:jc w:val="right"/>
        <w:rPr>
          <w:rFonts w:hint="default"/>
          <w:sz w:val="24"/>
          <w:szCs w:val="24"/>
          <w:u w:color="000000"/>
          <w:rtl/>
        </w:rPr>
      </w:pPr>
    </w:p>
    <w:p w:rsidR="00EF4B61" w:rsidRDefault="00EF4B61" w:rsidP="00EF4B61">
      <w:pPr>
        <w:pStyle w:val="BodyA"/>
        <w:spacing w:before="120" w:line="360" w:lineRule="auto"/>
        <w:rPr>
          <w:rFonts w:asciiTheme="minorHAnsi" w:hAnsiTheme="minorHAnsi" w:cstheme="majorBidi"/>
          <w:b/>
          <w:bCs/>
          <w:u w:val="single"/>
        </w:rPr>
      </w:pPr>
      <w:r>
        <w:rPr>
          <w:rFonts w:asciiTheme="minorHAnsi" w:hAnsiTheme="minorHAnsi" w:cstheme="majorBidi"/>
          <w:b/>
          <w:bCs/>
          <w:u w:val="single"/>
        </w:rPr>
        <w:t>Personnes à contacter</w:t>
      </w:r>
    </w:p>
    <w:p w:rsidR="00EF4B61" w:rsidRDefault="00EF4B61" w:rsidP="00EF4B61">
      <w:pPr>
        <w:pStyle w:val="BodyA"/>
        <w:spacing w:before="120" w:line="360" w:lineRule="auto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  <w:b/>
          <w:bCs/>
        </w:rPr>
        <w:t>Noms </w:t>
      </w:r>
      <w:r>
        <w:rPr>
          <w:rFonts w:asciiTheme="minorHAnsi" w:hAnsiTheme="minorHAnsi" w:cstheme="majorBidi"/>
        </w:rPr>
        <w:t>: Ofer Amsalem / Tom Cohen</w:t>
      </w:r>
      <w:r>
        <w:rPr>
          <w:rFonts w:asciiTheme="minorHAnsi" w:hAnsiTheme="minorHAnsi" w:cstheme="majorBidi"/>
          <w:b/>
          <w:bCs/>
        </w:rPr>
        <w:tab/>
      </w:r>
      <w:r>
        <w:rPr>
          <w:rFonts w:asciiTheme="minorHAnsi" w:hAnsiTheme="minorHAnsi" w:cstheme="majorBidi"/>
          <w:b/>
          <w:bCs/>
        </w:rPr>
        <w:tab/>
      </w:r>
      <w:r>
        <w:rPr>
          <w:rFonts w:asciiTheme="minorHAnsi" w:hAnsiTheme="minorHAnsi" w:cstheme="majorBidi"/>
          <w:b/>
          <w:bCs/>
        </w:rPr>
        <w:tab/>
      </w:r>
      <w:r w:rsidRPr="00EF4B61">
        <w:rPr>
          <w:rFonts w:asciiTheme="minorHAnsi" w:hAnsiTheme="minorHAnsi" w:cstheme="majorBidi"/>
          <w:b/>
          <w:bCs/>
        </w:rPr>
        <w:t>Fonction</w:t>
      </w:r>
      <w:r>
        <w:rPr>
          <w:rFonts w:asciiTheme="minorHAnsi" w:hAnsiTheme="minorHAnsi" w:cstheme="majorBidi"/>
          <w:b/>
          <w:bCs/>
        </w:rPr>
        <w:t> </w:t>
      </w:r>
      <w:r>
        <w:rPr>
          <w:rFonts w:asciiTheme="minorHAnsi" w:hAnsiTheme="minorHAnsi" w:cstheme="majorBidi"/>
        </w:rPr>
        <w:t>: Directeur général / Directeur musical</w:t>
      </w:r>
    </w:p>
    <w:p w:rsidR="00EF4B61" w:rsidRDefault="00EF4B61" w:rsidP="00EF4B61">
      <w:pPr>
        <w:pStyle w:val="BodyA"/>
        <w:spacing w:before="120"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 w:cstheme="majorBidi"/>
          <w:b/>
          <w:bCs/>
        </w:rPr>
        <w:t>Adresses c</w:t>
      </w:r>
      <w:r w:rsidRPr="00EF4B61">
        <w:rPr>
          <w:rFonts w:asciiTheme="minorHAnsi" w:hAnsiTheme="minorHAnsi" w:cstheme="majorBidi"/>
          <w:b/>
          <w:bCs/>
        </w:rPr>
        <w:t>ourriel </w:t>
      </w:r>
      <w:r w:rsidRPr="00EF4B61">
        <w:rPr>
          <w:rFonts w:asciiTheme="minorHAnsi" w:hAnsiTheme="minorHAnsi" w:cstheme="majorBidi"/>
        </w:rPr>
        <w:t xml:space="preserve">: </w:t>
      </w:r>
      <w:hyperlink r:id="rId12" w:history="1">
        <w:r w:rsidRPr="00C46440">
          <w:rPr>
            <w:rStyle w:val="Hyperlink"/>
            <w:rFonts w:asciiTheme="minorHAnsi" w:hAnsiTheme="minorHAnsi"/>
          </w:rPr>
          <w:t>ofer1973@gmail.com</w:t>
        </w:r>
      </w:hyperlink>
      <w:r>
        <w:rPr>
          <w:rFonts w:asciiTheme="minorHAnsi" w:hAnsiTheme="minorHAnsi"/>
        </w:rPr>
        <w:t xml:space="preserve"> </w:t>
      </w:r>
      <w:r w:rsidRPr="00EF4B61">
        <w:rPr>
          <w:rStyle w:val="None"/>
          <w:rFonts w:asciiTheme="minorHAnsi" w:hAnsiTheme="minorHAnsi"/>
          <w:b/>
          <w:bCs/>
        </w:rPr>
        <w:t xml:space="preserve">    </w:t>
      </w:r>
      <w:hyperlink r:id="rId13" w:history="1">
        <w:r w:rsidRPr="00C46440">
          <w:rPr>
            <w:rStyle w:val="Hyperlink"/>
            <w:rFonts w:asciiTheme="minorHAnsi" w:hAnsiTheme="minorHAnsi"/>
          </w:rPr>
          <w:t>tom</w:t>
        </w:r>
        <w:r w:rsidRPr="00C46440">
          <w:rPr>
            <w:rStyle w:val="Hyperlink"/>
            <w:rFonts w:asciiTheme="minorHAnsi" w:hAnsiTheme="minorHAnsi"/>
            <w:lang w:val="en-US"/>
          </w:rPr>
          <w:t>.</w:t>
        </w:r>
        <w:r w:rsidRPr="00C46440">
          <w:rPr>
            <w:rStyle w:val="Hyperlink"/>
            <w:rFonts w:asciiTheme="minorHAnsi" w:hAnsiTheme="minorHAnsi"/>
          </w:rPr>
          <w:t>cohen</w:t>
        </w:r>
        <w:r w:rsidRPr="00C46440">
          <w:rPr>
            <w:rStyle w:val="Hyperlink"/>
            <w:rFonts w:asciiTheme="minorHAnsi" w:hAnsiTheme="minorHAnsi"/>
            <w:lang w:val="en-US"/>
          </w:rPr>
          <w:t>.music</w:t>
        </w:r>
        <w:r w:rsidRPr="00C46440">
          <w:rPr>
            <w:rStyle w:val="Hyperlink"/>
            <w:rFonts w:asciiTheme="minorHAnsi" w:hAnsiTheme="minorHAnsi"/>
          </w:rPr>
          <w:t>@</w:t>
        </w:r>
        <w:r w:rsidRPr="00C46440">
          <w:rPr>
            <w:rStyle w:val="Hyperlink"/>
            <w:rFonts w:asciiTheme="minorHAnsi" w:hAnsiTheme="minorHAnsi"/>
            <w:lang w:val="en-US"/>
          </w:rPr>
          <w:t>gmail.com</w:t>
        </w:r>
      </w:hyperlink>
      <w:r>
        <w:rPr>
          <w:rFonts w:asciiTheme="minorHAnsi" w:hAnsiTheme="minorHAnsi"/>
          <w:lang w:val="en-US"/>
        </w:rPr>
        <w:t xml:space="preserve"> </w:t>
      </w:r>
    </w:p>
    <w:p w:rsidR="00EF4B61" w:rsidRDefault="00EF4B61" w:rsidP="00EF4B61">
      <w:pPr>
        <w:pStyle w:val="BodyA"/>
        <w:spacing w:before="120" w:line="360" w:lineRule="auto"/>
        <w:rPr>
          <w:rFonts w:asciiTheme="minorHAnsi" w:hAnsiTheme="minorHAnsi" w:cstheme="majorBidi"/>
        </w:rPr>
      </w:pPr>
      <w:r w:rsidRPr="00EF4B61">
        <w:rPr>
          <w:rFonts w:asciiTheme="minorHAnsi" w:hAnsiTheme="minorHAnsi" w:cstheme="majorBidi"/>
          <w:b/>
          <w:bCs/>
        </w:rPr>
        <w:t>Numéros de téléphone</w:t>
      </w:r>
      <w:r>
        <w:rPr>
          <w:rFonts w:asciiTheme="minorHAnsi" w:hAnsiTheme="minorHAnsi" w:cstheme="majorBidi"/>
        </w:rPr>
        <w:t xml:space="preserve"> – </w:t>
      </w:r>
      <w:r>
        <w:rPr>
          <w:rFonts w:asciiTheme="minorHAnsi" w:hAnsiTheme="minorHAnsi" w:cstheme="majorBidi"/>
        </w:rPr>
        <w:tab/>
      </w:r>
      <w:r w:rsidRPr="00EF4B61">
        <w:rPr>
          <w:rFonts w:asciiTheme="minorHAnsi" w:hAnsiTheme="minorHAnsi" w:cstheme="majorBidi"/>
          <w:b/>
          <w:bCs/>
        </w:rPr>
        <w:t>Bureau</w:t>
      </w:r>
      <w:r>
        <w:rPr>
          <w:rFonts w:asciiTheme="minorHAnsi" w:hAnsiTheme="minorHAnsi" w:cstheme="majorBidi"/>
          <w:b/>
          <w:bCs/>
        </w:rPr>
        <w:t> </w:t>
      </w:r>
      <w:r>
        <w:rPr>
          <w:rFonts w:asciiTheme="minorHAnsi" w:hAnsiTheme="minorHAnsi" w:cstheme="majorBidi"/>
        </w:rPr>
        <w:t>: +972-2-5479067</w:t>
      </w:r>
      <w:r>
        <w:rPr>
          <w:rFonts w:asciiTheme="minorHAnsi" w:hAnsiTheme="minorHAnsi" w:cstheme="majorBidi"/>
        </w:rPr>
        <w:tab/>
      </w:r>
      <w:r>
        <w:rPr>
          <w:rFonts w:asciiTheme="minorHAnsi" w:hAnsiTheme="minorHAnsi" w:cstheme="majorBidi"/>
        </w:rPr>
        <w:tab/>
      </w:r>
    </w:p>
    <w:p w:rsidR="00EF4B61" w:rsidRPr="00EF4B61" w:rsidRDefault="00EF4B61" w:rsidP="00EF4B61">
      <w:pPr>
        <w:pStyle w:val="BodyA"/>
        <w:spacing w:before="120" w:line="360" w:lineRule="auto"/>
        <w:ind w:left="2160" w:firstLine="72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  <w:b/>
          <w:bCs/>
        </w:rPr>
        <w:t>Port</w:t>
      </w:r>
      <w:r w:rsidRPr="00EF4B61">
        <w:rPr>
          <w:rFonts w:asciiTheme="minorHAnsi" w:hAnsiTheme="minorHAnsi" w:cstheme="majorBidi"/>
          <w:b/>
          <w:bCs/>
        </w:rPr>
        <w:t>ables </w:t>
      </w:r>
      <w:r w:rsidRPr="00EF4B61">
        <w:rPr>
          <w:rFonts w:asciiTheme="minorHAnsi" w:hAnsiTheme="minorHAnsi" w:cstheme="majorBidi"/>
        </w:rPr>
        <w:t xml:space="preserve">: </w:t>
      </w:r>
      <w:r w:rsidRPr="00EF4B61">
        <w:rPr>
          <w:rFonts w:asciiTheme="minorHAnsi" w:hAnsiTheme="minorHAnsi"/>
        </w:rPr>
        <w:t xml:space="preserve">+972-54-5794925 (Ofer) / </w:t>
      </w:r>
      <w:r w:rsidRPr="00EF4B61">
        <w:rPr>
          <w:rFonts w:asciiTheme="minorHAnsi" w:hAnsiTheme="minorHAnsi" w:cstheme="majorBidi"/>
        </w:rPr>
        <w:t xml:space="preserve"> </w:t>
      </w:r>
      <w:r w:rsidRPr="00EF4B61">
        <w:rPr>
          <w:rFonts w:asciiTheme="minorHAnsi" w:hAnsiTheme="minorHAnsi"/>
        </w:rPr>
        <w:t>+972-54-7205444</w:t>
      </w:r>
      <w:r>
        <w:rPr>
          <w:rFonts w:asciiTheme="minorHAnsi" w:hAnsiTheme="minorHAnsi"/>
        </w:rPr>
        <w:t xml:space="preserve"> </w:t>
      </w:r>
      <w:r w:rsidRPr="00EF4B61">
        <w:rPr>
          <w:rFonts w:asciiTheme="minorHAnsi" w:hAnsiTheme="minorHAnsi"/>
        </w:rPr>
        <w:t>(Tom</w:t>
      </w:r>
      <w:r w:rsidRPr="00EF4B61">
        <w:rPr>
          <w:rStyle w:val="None"/>
          <w:rFonts w:asciiTheme="minorHAnsi" w:hAnsiTheme="minorHAnsi"/>
          <w:b/>
          <w:bCs/>
        </w:rPr>
        <w:t>)</w:t>
      </w:r>
      <w:r w:rsidRPr="00EF4B61">
        <w:rPr>
          <w:rFonts w:asciiTheme="minorHAnsi" w:hAnsiTheme="minorHAnsi" w:cstheme="majorBidi"/>
        </w:rPr>
        <w:t xml:space="preserve">  </w:t>
      </w:r>
    </w:p>
    <w:p w:rsidR="00BA3736" w:rsidRPr="00EF4B61" w:rsidRDefault="00BA3736">
      <w:pPr>
        <w:pStyle w:val="Default"/>
        <w:spacing w:line="360" w:lineRule="auto"/>
        <w:rPr>
          <w:rStyle w:val="None"/>
          <w:rFonts w:asciiTheme="minorHAnsi" w:hAnsiTheme="minorHAnsi" w:cs="Arial Unicode MS" w:hint="default"/>
          <w:u w:color="000000"/>
          <w:lang w:val="fr-FR"/>
        </w:rPr>
      </w:pPr>
    </w:p>
    <w:p w:rsidR="00EF4B61" w:rsidRPr="00EF4B61" w:rsidRDefault="00EF4B61" w:rsidP="00EF4B61">
      <w:pPr>
        <w:pStyle w:val="Default"/>
        <w:spacing w:line="360" w:lineRule="auto"/>
        <w:rPr>
          <w:rStyle w:val="None"/>
          <w:rFonts w:asciiTheme="minorHAnsi" w:hAnsiTheme="minorHAnsi" w:cs="Arial Unicode MS" w:hint="default"/>
          <w:u w:val="single" w:color="000000"/>
          <w:lang w:val="fr-FR"/>
        </w:rPr>
      </w:pPr>
      <w:r w:rsidRPr="00EF4B61">
        <w:rPr>
          <w:rStyle w:val="None"/>
          <w:rFonts w:asciiTheme="minorHAnsi" w:hAnsiTheme="minorHAnsi" w:cs="Arial Unicode MS" w:hint="default"/>
          <w:b/>
          <w:bCs/>
          <w:u w:val="single" w:color="000000"/>
          <w:lang w:val="fr-FR"/>
        </w:rPr>
        <w:t>Le projet</w:t>
      </w:r>
    </w:p>
    <w:p w:rsidR="00165DF9" w:rsidRDefault="00EF4B61" w:rsidP="00A660AB">
      <w:pPr>
        <w:pStyle w:val="Default"/>
        <w:spacing w:line="360" w:lineRule="auto"/>
        <w:jc w:val="both"/>
        <w:rPr>
          <w:rStyle w:val="None"/>
          <w:rFonts w:asciiTheme="minorHAnsi" w:hAnsiTheme="minorHAnsi" w:cs="Arial Unicode MS" w:hint="default"/>
          <w:u w:color="000000"/>
          <w:lang w:val="fr-FR"/>
        </w:rPr>
      </w:pPr>
      <w:r>
        <w:rPr>
          <w:rStyle w:val="None"/>
          <w:rFonts w:asciiTheme="minorHAnsi" w:hAnsiTheme="minorHAnsi" w:cs="Arial Unicode MS" w:hint="default"/>
          <w:u w:color="000000"/>
          <w:lang w:val="fr-FR"/>
        </w:rPr>
        <w:t>Il s’agit d’une tournée de concerts exécutés par l’Orchestre Andalou de Jérusalem dans les plus grandes villes de France : Paris, Marseille, Toulouse, Nantes</w:t>
      </w:r>
      <w:r w:rsidR="00165DF9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. Le programme musical présente Israël sous un </w:t>
      </w:r>
      <w:r w:rsidR="00A660AB">
        <w:rPr>
          <w:rStyle w:val="None"/>
          <w:rFonts w:asciiTheme="minorHAnsi" w:hAnsiTheme="minorHAnsi" w:cs="Arial Unicode MS" w:hint="default"/>
          <w:u w:color="000000"/>
          <w:lang w:val="fr-FR"/>
        </w:rPr>
        <w:t>jour</w:t>
      </w:r>
      <w:r w:rsidR="00165DF9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différent de celui qui est diffusé dans les médias en général.</w:t>
      </w:r>
    </w:p>
    <w:p w:rsidR="005D29A7" w:rsidRDefault="00165DF9" w:rsidP="009E0747">
      <w:pPr>
        <w:pStyle w:val="Default"/>
        <w:spacing w:line="360" w:lineRule="auto"/>
        <w:jc w:val="both"/>
        <w:rPr>
          <w:rStyle w:val="None"/>
          <w:rFonts w:asciiTheme="minorHAnsi" w:hAnsiTheme="minorHAnsi" w:cs="Arial Unicode MS" w:hint="default"/>
          <w:u w:color="000000"/>
          <w:lang w:val="fr-FR"/>
        </w:rPr>
      </w:pPr>
      <w:r>
        <w:rPr>
          <w:rStyle w:val="None"/>
          <w:rFonts w:asciiTheme="minorHAnsi" w:hAnsiTheme="minorHAnsi" w:cs="Arial Unicode MS" w:hint="default"/>
          <w:u w:color="000000"/>
          <w:lang w:val="fr-FR"/>
        </w:rPr>
        <w:t>Le concert offr</w:t>
      </w:r>
      <w:r w:rsidR="00C77DB8">
        <w:rPr>
          <w:rStyle w:val="None"/>
          <w:rFonts w:asciiTheme="minorHAnsi" w:hAnsiTheme="minorHAnsi" w:cs="Arial Unicode MS" w:hint="default"/>
          <w:u w:color="000000"/>
          <w:lang w:val="fr-FR"/>
        </w:rPr>
        <w:t>e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un programme artistique en langue française (chansons agrémentées de quelques touches nord-africaines) </w:t>
      </w:r>
      <w:r w:rsidR="005D29A7">
        <w:rPr>
          <w:rStyle w:val="None"/>
          <w:rFonts w:asciiTheme="minorHAnsi" w:hAnsiTheme="minorHAnsi" w:cs="Arial Unicode MS" w:hint="default"/>
          <w:u w:color="000000"/>
          <w:lang w:val="fr-FR"/>
        </w:rPr>
        <w:t>dont l</w:t>
      </w:r>
      <w:r w:rsidR="00A660AB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’interprétation </w:t>
      </w:r>
      <w:r w:rsidR="005D29A7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directe et </w:t>
      </w:r>
      <w:r w:rsidR="002B60D7">
        <w:rPr>
          <w:rStyle w:val="None"/>
          <w:rFonts w:asciiTheme="minorHAnsi" w:hAnsiTheme="minorHAnsi" w:cs="Arial Unicode MS" w:hint="default"/>
          <w:u w:color="000000"/>
          <w:lang w:val="fr-FR"/>
        </w:rPr>
        <w:t>captivante</w:t>
      </w:r>
      <w:r w:rsidR="005D29A7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révèle 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la puissance émanant de l’association des 30 artistes </w:t>
      </w:r>
      <w:r w:rsidR="005D29A7">
        <w:rPr>
          <w:rStyle w:val="None"/>
          <w:rFonts w:asciiTheme="minorHAnsi" w:hAnsiTheme="minorHAnsi" w:cs="Arial Unicode MS" w:hint="default"/>
          <w:u w:color="000000"/>
          <w:lang w:val="fr-FR"/>
        </w:rPr>
        <w:t>venus d’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>horizons différents</w:t>
      </w:r>
      <w:r w:rsidR="005D29A7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</w:t>
      </w:r>
      <w:r w:rsidR="00031D43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et unis sur 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une seule et même scène. </w:t>
      </w:r>
    </w:p>
    <w:p w:rsidR="00C553CF" w:rsidRDefault="00C77DB8" w:rsidP="009E0747">
      <w:pPr>
        <w:pStyle w:val="Default"/>
        <w:spacing w:line="360" w:lineRule="auto"/>
        <w:jc w:val="both"/>
        <w:rPr>
          <w:rStyle w:val="None"/>
          <w:rFonts w:asciiTheme="minorHAnsi" w:hAnsiTheme="minorHAnsi" w:cs="Arial Unicode MS" w:hint="default"/>
          <w:u w:color="000000"/>
          <w:lang w:val="fr-FR"/>
        </w:rPr>
      </w:pP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Les arrangements musicaux du programme ont été réalisés par le directeur musical de l’orchestre, Tom Cohen, dans le respect d’une qualité sans compromis et </w:t>
      </w:r>
      <w:r w:rsidR="002B60D7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dans le but 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d’établir un lien direct avec toutes les catégories d’auditeurs.  </w:t>
      </w:r>
    </w:p>
    <w:p w:rsidR="00C553CF" w:rsidRDefault="00C553CF" w:rsidP="009E0747">
      <w:pPr>
        <w:pStyle w:val="Default"/>
        <w:spacing w:line="360" w:lineRule="auto"/>
        <w:jc w:val="both"/>
        <w:rPr>
          <w:rStyle w:val="None"/>
          <w:rFonts w:asciiTheme="minorHAnsi" w:hAnsiTheme="minorHAnsi" w:cs="Arial Unicode MS" w:hint="default"/>
          <w:u w:color="000000"/>
          <w:lang w:val="fr-FR"/>
        </w:rPr>
      </w:pP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Un voyage de 7 jours, comprenant 3 à 4 concerts prévus dans des salles fixées d’avance avec </w:t>
      </w:r>
      <w:r w:rsidR="009E0747">
        <w:rPr>
          <w:rStyle w:val="None"/>
          <w:rFonts w:asciiTheme="minorHAnsi" w:hAnsiTheme="minorHAnsi" w:cs="Arial Unicode MS" w:hint="default"/>
          <w:u w:color="000000"/>
          <w:lang w:val="fr-FR"/>
        </w:rPr>
        <w:t>promotion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locale.</w:t>
      </w:r>
    </w:p>
    <w:p w:rsidR="003B2D65" w:rsidRDefault="003B2D65" w:rsidP="003B2D65">
      <w:pPr>
        <w:pStyle w:val="Default"/>
        <w:spacing w:line="360" w:lineRule="auto"/>
        <w:rPr>
          <w:rStyle w:val="None"/>
          <w:rFonts w:asciiTheme="minorHAnsi" w:hAnsiTheme="minorHAnsi" w:cs="Arial Unicode MS" w:hint="default"/>
          <w:b/>
          <w:bCs/>
          <w:u w:val="single" w:color="000000"/>
          <w:lang w:val="fr-FR"/>
        </w:rPr>
      </w:pPr>
    </w:p>
    <w:p w:rsidR="003B2D65" w:rsidRDefault="003B2D65" w:rsidP="00947CA5">
      <w:pPr>
        <w:pStyle w:val="Default"/>
        <w:spacing w:before="120" w:line="360" w:lineRule="auto"/>
        <w:rPr>
          <w:rStyle w:val="None"/>
          <w:rFonts w:asciiTheme="minorHAnsi" w:hAnsiTheme="minorHAnsi" w:cs="Arial Unicode MS" w:hint="default"/>
          <w:u w:color="000000"/>
          <w:lang w:val="fr-FR"/>
        </w:rPr>
      </w:pPr>
      <w:r>
        <w:rPr>
          <w:rStyle w:val="None"/>
          <w:rFonts w:asciiTheme="minorHAnsi" w:hAnsiTheme="minorHAnsi" w:cs="Arial Unicode MS" w:hint="default"/>
          <w:b/>
          <w:bCs/>
          <w:u w:val="single" w:color="000000"/>
          <w:lang w:val="fr-FR"/>
        </w:rPr>
        <w:t>Objectifs du projet</w:t>
      </w:r>
    </w:p>
    <w:p w:rsidR="003B2D65" w:rsidRDefault="003B2D65" w:rsidP="004249FF">
      <w:pPr>
        <w:pStyle w:val="Default"/>
        <w:spacing w:before="120" w:line="360" w:lineRule="auto"/>
        <w:jc w:val="both"/>
        <w:rPr>
          <w:rStyle w:val="None"/>
          <w:rFonts w:asciiTheme="minorHAnsi" w:hAnsiTheme="minorHAnsi" w:cs="Arial Unicode MS" w:hint="default"/>
          <w:u w:color="000000"/>
          <w:lang w:val="fr-FR"/>
        </w:rPr>
      </w:pPr>
      <w:r>
        <w:rPr>
          <w:rStyle w:val="None"/>
          <w:rFonts w:asciiTheme="minorHAnsi" w:hAnsiTheme="minorHAnsi" w:cs="Arial Unicode MS" w:hint="default"/>
          <w:u w:color="000000"/>
          <w:lang w:val="fr-FR"/>
        </w:rPr>
        <w:t>Le premier objectif est comm</w:t>
      </w:r>
      <w:r w:rsidR="004249FF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e celui de 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tous les concerts : diffuser une musique de qualité </w:t>
      </w:r>
      <w:r w:rsidR="004249FF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avec 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une performance de haut niveau, </w:t>
      </w:r>
      <w:r w:rsidR="00DD1224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qui 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n’exige aucune connaissance musicale préalable ni compréhension 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lastRenderedPageBreak/>
        <w:t xml:space="preserve">particulière pour </w:t>
      </w:r>
      <w:r w:rsidR="00DD1224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être 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>appréci</w:t>
      </w:r>
      <w:r w:rsidR="00DD1224">
        <w:rPr>
          <w:rStyle w:val="None"/>
          <w:rFonts w:asciiTheme="minorHAnsi" w:hAnsiTheme="minorHAnsi" w:cs="Arial Unicode MS" w:hint="default"/>
          <w:u w:color="000000"/>
          <w:lang w:val="fr-FR"/>
        </w:rPr>
        <w:t>ée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.  Une musique capable d’émouvoir aux larmes ou de ravir, </w:t>
      </w:r>
      <w:r w:rsidR="004249FF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inspirant la 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>médit</w:t>
      </w:r>
      <w:r w:rsidR="004249FF">
        <w:rPr>
          <w:rStyle w:val="None"/>
          <w:rFonts w:asciiTheme="minorHAnsi" w:hAnsiTheme="minorHAnsi" w:cs="Arial Unicode MS" w:hint="default"/>
          <w:u w:color="000000"/>
          <w:lang w:val="fr-FR"/>
        </w:rPr>
        <w:t>ation ou la danse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– </w:t>
      </w:r>
      <w:r w:rsidR="00DD1224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et ce, 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>à un niveau d’arrangement et d</w:t>
      </w:r>
      <w:r w:rsidR="00DD1224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’interprétation 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classiques en tous points.  </w:t>
      </w:r>
    </w:p>
    <w:p w:rsidR="00975197" w:rsidRDefault="00947CA5" w:rsidP="004249FF">
      <w:pPr>
        <w:pStyle w:val="Default"/>
        <w:spacing w:before="120" w:line="360" w:lineRule="auto"/>
        <w:jc w:val="both"/>
        <w:rPr>
          <w:rStyle w:val="None"/>
          <w:rFonts w:asciiTheme="minorHAnsi" w:hAnsiTheme="minorHAnsi" w:cs="Arial Unicode MS" w:hint="default"/>
          <w:u w:color="000000"/>
          <w:lang w:val="fr-FR"/>
        </w:rPr>
      </w:pP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Le deuxième objectif </w:t>
      </w:r>
      <w:r w:rsidR="00C321F6">
        <w:rPr>
          <w:rStyle w:val="None"/>
          <w:rFonts w:asciiTheme="minorHAnsi" w:hAnsiTheme="minorHAnsi" w:cs="Arial Unicode MS" w:hint="default"/>
          <w:u w:color="000000"/>
          <w:lang w:val="fr-FR"/>
        </w:rPr>
        <w:t>est de présenter au monde un</w:t>
      </w:r>
      <w:r w:rsidR="004249FF">
        <w:rPr>
          <w:rStyle w:val="None"/>
          <w:rFonts w:asciiTheme="minorHAnsi" w:hAnsiTheme="minorHAnsi" w:cs="Arial Unicode MS" w:hint="default"/>
          <w:u w:color="000000"/>
          <w:lang w:val="fr-FR"/>
        </w:rPr>
        <w:t>e</w:t>
      </w:r>
      <w:r w:rsidR="00C321F6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autre </w:t>
      </w:r>
      <w:r w:rsidR="004249FF">
        <w:rPr>
          <w:rStyle w:val="None"/>
          <w:rFonts w:asciiTheme="minorHAnsi" w:hAnsiTheme="minorHAnsi" w:cs="Arial Unicode MS" w:hint="default"/>
          <w:u w:color="000000"/>
          <w:lang w:val="fr-FR"/>
        </w:rPr>
        <w:t>facette</w:t>
      </w:r>
      <w:r w:rsidR="00C321F6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d’Israël à l’occasion du 70</w:t>
      </w:r>
      <w:r w:rsidR="00C321F6" w:rsidRPr="00C321F6">
        <w:rPr>
          <w:rStyle w:val="None"/>
          <w:rFonts w:asciiTheme="minorHAnsi" w:hAnsiTheme="minorHAnsi" w:cs="Arial Unicode MS" w:hint="default"/>
          <w:u w:color="000000"/>
          <w:vertAlign w:val="superscript"/>
          <w:lang w:val="fr-FR"/>
        </w:rPr>
        <w:t>ème</w:t>
      </w:r>
      <w:r w:rsidR="00C321F6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anniversaire de l’Etat en 2018. Les journaux du monde entier présentent souvent Israël sous un jour négatif. Notre but n’est </w:t>
      </w:r>
      <w:r w:rsidR="004249FF">
        <w:rPr>
          <w:rStyle w:val="None"/>
          <w:rFonts w:asciiTheme="minorHAnsi" w:hAnsiTheme="minorHAnsi" w:cs="Arial Unicode MS" w:hint="default"/>
          <w:u w:color="000000"/>
          <w:lang w:val="fr-FR"/>
        </w:rPr>
        <w:t>ni</w:t>
      </w:r>
      <w:r w:rsidR="00C321F6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de contester ni d’ouvrir le débat, mais tout simplement de présenter un autre visage, non moins véritable – positif, culturel, associatif, empli d’amour et d’estime</w:t>
      </w:r>
      <w:r w:rsidR="004249FF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– le </w:t>
      </w:r>
      <w:r w:rsidR="00C321F6">
        <w:rPr>
          <w:rStyle w:val="None"/>
          <w:rFonts w:asciiTheme="minorHAnsi" w:hAnsiTheme="minorHAnsi" w:cs="Arial Unicode MS" w:hint="default"/>
          <w:u w:color="000000"/>
          <w:lang w:val="fr-FR"/>
        </w:rPr>
        <w:t>visage qui est celui de notre quotidien dans l’orchestre.</w:t>
      </w:r>
    </w:p>
    <w:p w:rsidR="00975197" w:rsidRDefault="00C559C2" w:rsidP="00C559C2">
      <w:pPr>
        <w:pStyle w:val="Default"/>
        <w:spacing w:before="120" w:line="360" w:lineRule="auto"/>
        <w:rPr>
          <w:rStyle w:val="None"/>
          <w:rFonts w:asciiTheme="minorHAnsi" w:hAnsiTheme="minorHAnsi" w:cs="Arial Unicode MS" w:hint="default"/>
          <w:u w:color="000000"/>
          <w:lang w:val="fr-FR"/>
        </w:rPr>
      </w:pPr>
      <w:r>
        <w:rPr>
          <w:rStyle w:val="None"/>
          <w:rFonts w:asciiTheme="minorHAnsi" w:hAnsiTheme="minorHAnsi" w:cs="Arial Unicode MS" w:hint="default"/>
          <w:b/>
          <w:bCs/>
          <w:u w:val="single" w:color="000000"/>
          <w:lang w:val="fr-FR"/>
        </w:rPr>
        <w:t>Planification</w:t>
      </w:r>
    </w:p>
    <w:p w:rsidR="000D08AB" w:rsidRDefault="00975197" w:rsidP="004249FF">
      <w:pPr>
        <w:pStyle w:val="Default"/>
        <w:spacing w:before="120" w:line="360" w:lineRule="auto"/>
        <w:jc w:val="both"/>
        <w:rPr>
          <w:rStyle w:val="None"/>
          <w:rFonts w:asciiTheme="minorHAnsi" w:hAnsiTheme="minorHAnsi" w:cs="Arial Unicode MS" w:hint="default"/>
          <w:u w:color="000000"/>
          <w:lang w:val="fr-FR"/>
        </w:rPr>
      </w:pPr>
      <w:r>
        <w:rPr>
          <w:rStyle w:val="None"/>
          <w:rFonts w:asciiTheme="minorHAnsi" w:hAnsiTheme="minorHAnsi" w:cs="Arial Unicode MS" w:hint="default"/>
          <w:u w:color="000000"/>
          <w:lang w:val="fr-FR"/>
        </w:rPr>
        <w:t>La mise en place d’un tel projet nécessite une préparation d’un an</w:t>
      </w:r>
      <w:r w:rsidR="004249FF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pour contacter les 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>diverses salles et palais de la culture en Europe afin de convenir des dates et de tout ce qui touche à la réalisation. L’orchestre a</w:t>
      </w:r>
      <w:r w:rsidR="004249FF">
        <w:rPr>
          <w:rStyle w:val="None"/>
          <w:rFonts w:asciiTheme="minorHAnsi" w:hAnsiTheme="minorHAnsi" w:cs="Arial Unicode MS" w:hint="default"/>
          <w:u w:color="000000"/>
          <w:lang w:val="fr-FR"/>
        </w:rPr>
        <w:t>,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à son actif</w:t>
      </w:r>
      <w:r w:rsidR="004249FF">
        <w:rPr>
          <w:rStyle w:val="None"/>
          <w:rFonts w:asciiTheme="minorHAnsi" w:hAnsiTheme="minorHAnsi" w:cs="Arial Unicode MS" w:hint="default"/>
          <w:u w:color="000000"/>
          <w:lang w:val="fr-FR"/>
        </w:rPr>
        <w:t>,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la réalisation de plus de 1000 concerts en Israël et quelques voyages à l’étranger.</w:t>
      </w:r>
      <w:r w:rsidR="000D08AB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Le programme musical existe déjà et a déjà été joué en Israël.</w:t>
      </w:r>
    </w:p>
    <w:p w:rsidR="00A33B90" w:rsidRDefault="00C559C2" w:rsidP="00975197">
      <w:pPr>
        <w:pStyle w:val="Default"/>
        <w:spacing w:before="120" w:line="360" w:lineRule="auto"/>
        <w:rPr>
          <w:rStyle w:val="None"/>
          <w:rFonts w:asciiTheme="minorHAnsi" w:hAnsiTheme="minorHAnsi" w:cs="Arial Unicode MS" w:hint="default"/>
          <w:u w:color="000000"/>
          <w:lang w:val="fr-FR"/>
        </w:rPr>
      </w:pPr>
      <w:r>
        <w:rPr>
          <w:rStyle w:val="None"/>
          <w:rFonts w:asciiTheme="minorHAnsi" w:hAnsiTheme="minorHAnsi" w:cs="Arial Unicode MS" w:hint="default"/>
          <w:u w:val="single" w:color="000000"/>
          <w:lang w:val="fr-FR"/>
        </w:rPr>
        <w:t>Calendrier à compter de la confirmation du projet</w:t>
      </w:r>
    </w:p>
    <w:p w:rsidR="00C559C2" w:rsidRDefault="002A3FCA" w:rsidP="002A3FCA">
      <w:pPr>
        <w:pStyle w:val="Default"/>
        <w:numPr>
          <w:ilvl w:val="0"/>
          <w:numId w:val="9"/>
        </w:numPr>
        <w:spacing w:before="120" w:line="360" w:lineRule="auto"/>
        <w:rPr>
          <w:rStyle w:val="None"/>
          <w:rFonts w:asciiTheme="minorHAnsi" w:hAnsiTheme="minorHAnsi" w:cs="Arial Unicode MS" w:hint="default"/>
          <w:u w:color="000000"/>
          <w:lang w:val="fr-FR"/>
        </w:rPr>
      </w:pPr>
      <w:r>
        <w:rPr>
          <w:rStyle w:val="None"/>
          <w:rFonts w:asciiTheme="minorHAnsi" w:hAnsiTheme="minorHAnsi" w:cs="Arial Unicode MS" w:hint="default"/>
          <w:u w:color="000000"/>
          <w:lang w:val="fr-FR"/>
        </w:rPr>
        <w:t>En septembre, c</w:t>
      </w:r>
      <w:r w:rsidR="00C559C2">
        <w:rPr>
          <w:rStyle w:val="None"/>
          <w:rFonts w:asciiTheme="minorHAnsi" w:hAnsiTheme="minorHAnsi" w:cs="Arial Unicode MS" w:hint="default"/>
          <w:u w:color="000000"/>
          <w:lang w:val="fr-FR"/>
        </w:rPr>
        <w:t>hoix et réservation des salles dans quatre villes de France pour le mois de mai 2018</w:t>
      </w:r>
    </w:p>
    <w:p w:rsidR="000C3693" w:rsidRDefault="00C559C2" w:rsidP="00C559C2">
      <w:pPr>
        <w:pStyle w:val="Default"/>
        <w:numPr>
          <w:ilvl w:val="0"/>
          <w:numId w:val="9"/>
        </w:numPr>
        <w:spacing w:before="120" w:line="360" w:lineRule="auto"/>
        <w:rPr>
          <w:rStyle w:val="None"/>
          <w:rFonts w:asciiTheme="minorHAnsi" w:hAnsiTheme="minorHAnsi" w:cs="Arial Unicode MS" w:hint="default"/>
          <w:u w:color="000000"/>
          <w:lang w:val="fr-FR"/>
        </w:rPr>
      </w:pP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Mise au point du programme artistique adapté </w:t>
      </w:r>
      <w:r w:rsidR="000C3693">
        <w:rPr>
          <w:rStyle w:val="None"/>
          <w:rFonts w:asciiTheme="minorHAnsi" w:hAnsiTheme="minorHAnsi" w:cs="Arial Unicode MS" w:hint="default"/>
          <w:u w:color="000000"/>
          <w:lang w:val="fr-FR"/>
        </w:rPr>
        <w:t>–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</w:t>
      </w:r>
      <w:r w:rsidR="000C3693">
        <w:rPr>
          <w:rStyle w:val="None"/>
          <w:rFonts w:asciiTheme="minorHAnsi" w:hAnsiTheme="minorHAnsi" w:cs="Arial Unicode MS" w:hint="default"/>
          <w:i/>
          <w:iCs/>
          <w:u w:color="000000"/>
          <w:lang w:val="fr-FR"/>
        </w:rPr>
        <w:t>Bonne Chanson</w:t>
      </w:r>
      <w:r w:rsidR="000C3693">
        <w:rPr>
          <w:rStyle w:val="None"/>
          <w:rFonts w:asciiTheme="minorHAnsi" w:hAnsiTheme="minorHAnsi" w:cs="Arial Unicode MS" w:hint="default"/>
          <w:u w:color="000000"/>
          <w:lang w:val="fr-FR"/>
        </w:rPr>
        <w:t>, interprètes vocaux</w:t>
      </w:r>
    </w:p>
    <w:p w:rsidR="000C3693" w:rsidRDefault="000C3693" w:rsidP="000C3693">
      <w:pPr>
        <w:pStyle w:val="Default"/>
        <w:numPr>
          <w:ilvl w:val="0"/>
          <w:numId w:val="9"/>
        </w:numPr>
        <w:spacing w:before="120" w:line="360" w:lineRule="auto"/>
        <w:rPr>
          <w:rStyle w:val="None"/>
          <w:rFonts w:asciiTheme="minorHAnsi" w:hAnsiTheme="minorHAnsi" w:cs="Arial Unicode MS" w:hint="default"/>
          <w:u w:color="000000"/>
          <w:lang w:val="fr-FR"/>
        </w:rPr>
      </w:pPr>
      <w:r>
        <w:rPr>
          <w:rStyle w:val="None"/>
          <w:rFonts w:asciiTheme="minorHAnsi" w:hAnsiTheme="minorHAnsi" w:cs="Arial Unicode MS" w:hint="default"/>
          <w:u w:color="000000"/>
          <w:lang w:val="fr-FR"/>
        </w:rPr>
        <w:t>Planification logistique du voyage : billets d’avion, hébergement à l’hôtel, bus de transport, etc.</w:t>
      </w:r>
    </w:p>
    <w:p w:rsidR="000C3693" w:rsidRDefault="000C3693" w:rsidP="000C3693">
      <w:pPr>
        <w:pStyle w:val="Default"/>
        <w:numPr>
          <w:ilvl w:val="0"/>
          <w:numId w:val="9"/>
        </w:numPr>
        <w:spacing w:before="120" w:line="360" w:lineRule="auto"/>
        <w:rPr>
          <w:rStyle w:val="None"/>
          <w:rFonts w:asciiTheme="minorHAnsi" w:hAnsiTheme="minorHAnsi" w:cs="Arial Unicode MS" w:hint="default"/>
          <w:u w:color="000000"/>
          <w:lang w:val="fr-FR"/>
        </w:rPr>
      </w:pPr>
      <w:r>
        <w:rPr>
          <w:rStyle w:val="None"/>
          <w:rFonts w:asciiTheme="minorHAnsi" w:hAnsiTheme="minorHAnsi" w:cs="Arial Unicode MS" w:hint="default"/>
          <w:u w:color="000000"/>
          <w:lang w:val="fr-FR"/>
        </w:rPr>
        <w:t>Exécution de 5 ou 6 répétitions avant le départ</w:t>
      </w:r>
    </w:p>
    <w:p w:rsidR="00EF4B61" w:rsidRPr="000C3693" w:rsidRDefault="002A3FCA" w:rsidP="00D14B8A">
      <w:pPr>
        <w:pStyle w:val="Default"/>
        <w:numPr>
          <w:ilvl w:val="0"/>
          <w:numId w:val="9"/>
        </w:numPr>
        <w:spacing w:before="120" w:line="360" w:lineRule="auto"/>
        <w:rPr>
          <w:rStyle w:val="None"/>
          <w:rFonts w:asciiTheme="minorHAnsi" w:hAnsiTheme="minorHAnsi" w:cs="Arial Unicode MS" w:hint="default"/>
          <w:u w:color="000000"/>
          <w:lang w:val="fr-FR"/>
        </w:rPr>
      </w:pPr>
      <w:r>
        <w:rPr>
          <w:rStyle w:val="None"/>
          <w:rFonts w:asciiTheme="minorHAnsi" w:hAnsiTheme="minorHAnsi" w:cs="Arial Unicode MS" w:hint="default"/>
          <w:u w:color="000000"/>
          <w:lang w:val="fr-FR"/>
        </w:rPr>
        <w:t>A partir de jan</w:t>
      </w:r>
      <w:r w:rsidR="00D14B8A">
        <w:rPr>
          <w:rStyle w:val="None"/>
          <w:rFonts w:asciiTheme="minorHAnsi" w:hAnsiTheme="minorHAnsi" w:cs="Arial Unicode MS" w:hint="default"/>
          <w:u w:color="000000"/>
          <w:lang w:val="fr-FR"/>
        </w:rPr>
        <w:t>v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>ier 2018, p</w:t>
      </w:r>
      <w:r w:rsidR="000C3693" w:rsidRPr="000C3693">
        <w:rPr>
          <w:rStyle w:val="None"/>
          <w:rFonts w:asciiTheme="minorHAnsi" w:hAnsiTheme="minorHAnsi" w:cs="Arial Unicode MS" w:hint="default"/>
          <w:u w:color="000000"/>
          <w:lang w:val="fr-FR"/>
        </w:rPr>
        <w:t>ublicité et relations publiques dans les régions où nous nous produirons, avec la coopération des salles sélect</w:t>
      </w:r>
      <w:r w:rsidR="000C3693">
        <w:rPr>
          <w:rStyle w:val="None"/>
          <w:rFonts w:asciiTheme="minorHAnsi" w:hAnsiTheme="minorHAnsi" w:cs="Arial Unicode MS" w:hint="default"/>
          <w:u w:color="000000"/>
          <w:lang w:val="fr-FR"/>
        </w:rPr>
        <w:t>ionnées</w:t>
      </w:r>
      <w:r>
        <w:rPr>
          <w:rStyle w:val="None"/>
          <w:rFonts w:asciiTheme="minorHAnsi" w:hAnsiTheme="minorHAnsi" w:cs="Arial Unicode MS" w:hint="default"/>
          <w:u w:color="000000"/>
          <w:lang w:val="fr-FR"/>
        </w:rPr>
        <w:t>.</w:t>
      </w:r>
      <w:r w:rsidR="00165DF9" w:rsidRPr="000C3693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 </w:t>
      </w:r>
      <w:r w:rsidR="00EF4B61" w:rsidRPr="000C3693">
        <w:rPr>
          <w:rStyle w:val="None"/>
          <w:rFonts w:asciiTheme="minorHAnsi" w:hAnsiTheme="minorHAnsi" w:cs="Arial Unicode MS" w:hint="default"/>
          <w:u w:color="000000"/>
          <w:lang w:val="fr-FR"/>
        </w:rPr>
        <w:t xml:space="preserve">   </w:t>
      </w:r>
    </w:p>
    <w:p w:rsidR="00BA3736" w:rsidRDefault="00A21A60" w:rsidP="00A21A60">
      <w:pPr>
        <w:pStyle w:val="BodyA"/>
        <w:spacing w:before="120" w:line="360" w:lineRule="auto"/>
        <w:rPr>
          <w:rStyle w:val="None"/>
          <w:rFonts w:asciiTheme="minorHAnsi" w:hAnsiTheme="minorHAnsi"/>
        </w:rPr>
      </w:pPr>
      <w:r w:rsidRPr="00A21A60">
        <w:rPr>
          <w:rStyle w:val="None"/>
          <w:rFonts w:asciiTheme="minorHAnsi" w:hAnsiTheme="minorHAnsi"/>
          <w:b/>
          <w:bCs/>
          <w:u w:val="single"/>
        </w:rPr>
        <w:t>Facteurs</w:t>
      </w:r>
      <w:r>
        <w:rPr>
          <w:rStyle w:val="None"/>
          <w:rFonts w:asciiTheme="minorHAnsi" w:hAnsiTheme="minorHAnsi"/>
          <w:b/>
          <w:bCs/>
          <w:u w:val="single"/>
        </w:rPr>
        <w:t xml:space="preserve"> de succès du projet</w:t>
      </w:r>
    </w:p>
    <w:p w:rsidR="00A21A60" w:rsidRDefault="00A21A60" w:rsidP="00300601">
      <w:pPr>
        <w:pStyle w:val="BodyA"/>
        <w:spacing w:before="120" w:line="360" w:lineRule="auto"/>
        <w:rPr>
          <w:rStyle w:val="None"/>
          <w:rFonts w:asciiTheme="minorHAnsi" w:hAnsiTheme="minorHAnsi"/>
        </w:rPr>
      </w:pPr>
      <w:r>
        <w:rPr>
          <w:rStyle w:val="None"/>
          <w:rFonts w:asciiTheme="minorHAnsi" w:hAnsiTheme="minorHAnsi"/>
        </w:rPr>
        <w:t xml:space="preserve">Le succès du projet se mesurera </w:t>
      </w:r>
      <w:r w:rsidR="00300601">
        <w:rPr>
          <w:rStyle w:val="None"/>
          <w:rFonts w:asciiTheme="minorHAnsi" w:hAnsiTheme="minorHAnsi"/>
        </w:rPr>
        <w:t>sous divers aspects</w:t>
      </w:r>
      <w:r>
        <w:rPr>
          <w:rStyle w:val="None"/>
          <w:rFonts w:asciiTheme="minorHAnsi" w:hAnsiTheme="minorHAnsi"/>
        </w:rPr>
        <w:t> :</w:t>
      </w:r>
    </w:p>
    <w:p w:rsidR="00F35565" w:rsidRDefault="00F35565" w:rsidP="00300601">
      <w:pPr>
        <w:pStyle w:val="BodyA"/>
        <w:numPr>
          <w:ilvl w:val="0"/>
          <w:numId w:val="10"/>
        </w:numPr>
        <w:spacing w:line="360" w:lineRule="auto"/>
        <w:rPr>
          <w:rStyle w:val="None"/>
          <w:rFonts w:asciiTheme="minorHAnsi" w:hAnsiTheme="minorHAnsi"/>
        </w:rPr>
      </w:pPr>
      <w:r>
        <w:rPr>
          <w:rStyle w:val="None"/>
          <w:rFonts w:asciiTheme="minorHAnsi" w:hAnsiTheme="minorHAnsi"/>
        </w:rPr>
        <w:t xml:space="preserve">Relations </w:t>
      </w:r>
      <w:r w:rsidR="00A21A60">
        <w:rPr>
          <w:rStyle w:val="None"/>
          <w:rFonts w:asciiTheme="minorHAnsi" w:hAnsiTheme="minorHAnsi"/>
        </w:rPr>
        <w:t>publiques</w:t>
      </w:r>
      <w:r>
        <w:rPr>
          <w:rStyle w:val="None"/>
          <w:rFonts w:asciiTheme="minorHAnsi" w:hAnsiTheme="minorHAnsi"/>
        </w:rPr>
        <w:t xml:space="preserve"> lors du voyage au sein du public </w:t>
      </w:r>
      <w:r w:rsidR="00300601">
        <w:rPr>
          <w:rStyle w:val="None"/>
          <w:rFonts w:asciiTheme="minorHAnsi" w:hAnsiTheme="minorHAnsi"/>
        </w:rPr>
        <w:t xml:space="preserve">pertinent </w:t>
      </w:r>
      <w:r>
        <w:rPr>
          <w:rStyle w:val="None"/>
          <w:rFonts w:asciiTheme="minorHAnsi" w:hAnsiTheme="minorHAnsi"/>
        </w:rPr>
        <w:t>et son information en temps réel dans les diverses villes</w:t>
      </w:r>
    </w:p>
    <w:p w:rsidR="00F35565" w:rsidRDefault="00A21A60" w:rsidP="00300601">
      <w:pPr>
        <w:pStyle w:val="BodyA"/>
        <w:numPr>
          <w:ilvl w:val="0"/>
          <w:numId w:val="10"/>
        </w:numPr>
        <w:spacing w:line="360" w:lineRule="auto"/>
        <w:rPr>
          <w:rStyle w:val="None"/>
          <w:rFonts w:asciiTheme="minorHAnsi" w:hAnsiTheme="minorHAnsi"/>
        </w:rPr>
      </w:pPr>
      <w:r>
        <w:rPr>
          <w:rStyle w:val="None"/>
          <w:rFonts w:asciiTheme="minorHAnsi" w:hAnsiTheme="minorHAnsi"/>
        </w:rPr>
        <w:t xml:space="preserve"> </w:t>
      </w:r>
      <w:r w:rsidR="00F35565">
        <w:rPr>
          <w:rStyle w:val="None"/>
          <w:rFonts w:asciiTheme="minorHAnsi" w:hAnsiTheme="minorHAnsi"/>
        </w:rPr>
        <w:t>Nombre d</w:t>
      </w:r>
      <w:r w:rsidR="00300601">
        <w:rPr>
          <w:rStyle w:val="None"/>
          <w:rFonts w:asciiTheme="minorHAnsi" w:hAnsiTheme="minorHAnsi"/>
        </w:rPr>
        <w:t xml:space="preserve">es ventes </w:t>
      </w:r>
      <w:r w:rsidR="00F35565">
        <w:rPr>
          <w:rStyle w:val="None"/>
          <w:rFonts w:asciiTheme="minorHAnsi" w:hAnsiTheme="minorHAnsi"/>
        </w:rPr>
        <w:t>de tickets et occupation effective des salles</w:t>
      </w:r>
    </w:p>
    <w:p w:rsidR="00A21A60" w:rsidRPr="00A21A60" w:rsidRDefault="00EA62DC" w:rsidP="00300601">
      <w:pPr>
        <w:pStyle w:val="BodyA"/>
        <w:numPr>
          <w:ilvl w:val="0"/>
          <w:numId w:val="10"/>
        </w:numPr>
        <w:spacing w:line="360" w:lineRule="auto"/>
        <w:rPr>
          <w:rStyle w:val="None"/>
          <w:rFonts w:asciiTheme="minorHAnsi" w:hAnsiTheme="minorHAnsi"/>
        </w:rPr>
      </w:pPr>
      <w:r>
        <w:rPr>
          <w:rStyle w:val="None"/>
          <w:rFonts w:asciiTheme="minorHAnsi" w:hAnsiTheme="minorHAnsi"/>
        </w:rPr>
        <w:t xml:space="preserve">Motivation des divers intervenants pour la réalisation de tournées supplémentaires </w:t>
      </w:r>
      <w:r w:rsidR="00300601">
        <w:rPr>
          <w:rStyle w:val="None"/>
          <w:rFonts w:asciiTheme="minorHAnsi" w:hAnsiTheme="minorHAnsi"/>
        </w:rPr>
        <w:t xml:space="preserve">en </w:t>
      </w:r>
      <w:r>
        <w:rPr>
          <w:rStyle w:val="None"/>
          <w:rFonts w:asciiTheme="minorHAnsi" w:hAnsiTheme="minorHAnsi"/>
        </w:rPr>
        <w:t xml:space="preserve">d’autres </w:t>
      </w:r>
      <w:r w:rsidR="00300601">
        <w:rPr>
          <w:rStyle w:val="None"/>
          <w:rFonts w:asciiTheme="minorHAnsi" w:hAnsiTheme="minorHAnsi"/>
        </w:rPr>
        <w:t xml:space="preserve">endroits ou </w:t>
      </w:r>
      <w:bookmarkStart w:id="0" w:name="_GoBack"/>
      <w:bookmarkEnd w:id="0"/>
      <w:r>
        <w:rPr>
          <w:rStyle w:val="None"/>
          <w:rFonts w:asciiTheme="minorHAnsi" w:hAnsiTheme="minorHAnsi"/>
        </w:rPr>
        <w:t xml:space="preserve">pays européens. </w:t>
      </w:r>
      <w:r w:rsidR="00F35565">
        <w:rPr>
          <w:rStyle w:val="None"/>
          <w:rFonts w:asciiTheme="minorHAnsi" w:hAnsiTheme="minorHAnsi"/>
        </w:rPr>
        <w:t xml:space="preserve"> </w:t>
      </w:r>
    </w:p>
    <w:p w:rsidR="00C559C2" w:rsidRPr="00A21A60" w:rsidRDefault="005F5730" w:rsidP="00C559C2">
      <w:pPr>
        <w:pStyle w:val="BodyA"/>
        <w:rPr>
          <w:rStyle w:val="None"/>
          <w:rFonts w:asciiTheme="minorHAnsi" w:hAnsiTheme="minorHAnsi" w:cs="Calibri"/>
          <w:rtl/>
          <w:lang w:val="he-IL"/>
        </w:rPr>
      </w:pPr>
      <w:r w:rsidRPr="00A21A60">
        <w:rPr>
          <w:rStyle w:val="None"/>
          <w:rFonts w:asciiTheme="minorHAnsi" w:hAnsiTheme="minorHAnsi"/>
          <w:b/>
          <w:bCs/>
        </w:rPr>
        <w:tab/>
        <w:t xml:space="preserve"> </w:t>
      </w:r>
    </w:p>
    <w:sectPr w:rsidR="00C559C2" w:rsidRPr="00A21A60" w:rsidSect="00BA3736">
      <w:headerReference w:type="default" r:id="rId14"/>
      <w:footerReference w:type="default" r:id="rId15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D6" w:rsidRDefault="00356AD6" w:rsidP="00BA3736">
      <w:r>
        <w:separator/>
      </w:r>
    </w:p>
  </w:endnote>
  <w:endnote w:type="continuationSeparator" w:id="0">
    <w:p w:rsidR="00356AD6" w:rsidRDefault="00356AD6" w:rsidP="00BA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36" w:rsidRDefault="00BA3736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D6" w:rsidRDefault="00356AD6" w:rsidP="00BA3736">
      <w:r>
        <w:separator/>
      </w:r>
    </w:p>
  </w:footnote>
  <w:footnote w:type="continuationSeparator" w:id="0">
    <w:p w:rsidR="00356AD6" w:rsidRDefault="00356AD6" w:rsidP="00BA3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36" w:rsidRDefault="00BA3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4F5"/>
    <w:multiLevelType w:val="hybridMultilevel"/>
    <w:tmpl w:val="36BAFD1E"/>
    <w:numStyleLink w:val="ImportedStyle1"/>
  </w:abstractNum>
  <w:abstractNum w:abstractNumId="1">
    <w:nsid w:val="22DA4906"/>
    <w:multiLevelType w:val="hybridMultilevel"/>
    <w:tmpl w:val="77EC310E"/>
    <w:styleLink w:val="ImportedStyle3"/>
    <w:lvl w:ilvl="0" w:tplc="52DE781E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E025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849A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A209CC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680C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B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82FA1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1E17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BCB9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29270608"/>
    <w:multiLevelType w:val="hybridMultilevel"/>
    <w:tmpl w:val="77EC310E"/>
    <w:numStyleLink w:val="ImportedStyle3"/>
  </w:abstractNum>
  <w:abstractNum w:abstractNumId="3">
    <w:nsid w:val="323026FD"/>
    <w:multiLevelType w:val="hybridMultilevel"/>
    <w:tmpl w:val="C7602B2A"/>
    <w:numStyleLink w:val="ImportedStyle2"/>
  </w:abstractNum>
  <w:abstractNum w:abstractNumId="4">
    <w:nsid w:val="3D1A3EF9"/>
    <w:multiLevelType w:val="hybridMultilevel"/>
    <w:tmpl w:val="36BAFD1E"/>
    <w:styleLink w:val="ImportedStyle1"/>
    <w:lvl w:ilvl="0" w:tplc="016865D8">
      <w:start w:val="1"/>
      <w:numFmt w:val="hebrew2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2494D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E890F2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22EC9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48C94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B4D33E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1684B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3EC2D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94BBB4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3F6F5383"/>
    <w:multiLevelType w:val="hybridMultilevel"/>
    <w:tmpl w:val="1242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27FCF"/>
    <w:multiLevelType w:val="hybridMultilevel"/>
    <w:tmpl w:val="B86CA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C0A93"/>
    <w:multiLevelType w:val="hybridMultilevel"/>
    <w:tmpl w:val="C7602B2A"/>
    <w:styleLink w:val="ImportedStyle2"/>
    <w:lvl w:ilvl="0" w:tplc="697422D4">
      <w:start w:val="1"/>
      <w:numFmt w:val="hebrew2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2A20C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1244A2">
      <w:start w:val="1"/>
      <w:numFmt w:val="lowerRoman"/>
      <w:lvlText w:val="%3."/>
      <w:lvlJc w:val="left"/>
      <w:pPr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56707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52A95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768B18">
      <w:start w:val="1"/>
      <w:numFmt w:val="lowerRoman"/>
      <w:lvlText w:val="%6."/>
      <w:lvlJc w:val="left"/>
      <w:pPr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CABBA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C4D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D2B8F6">
      <w:start w:val="1"/>
      <w:numFmt w:val="lowerRoman"/>
      <w:lvlText w:val="%9."/>
      <w:lvlJc w:val="left"/>
      <w:pPr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0"/>
  </w:num>
  <w:num w:numId="3">
    <w:abstractNumId w:val="0"/>
    <w:lvlOverride w:ilvl="0">
      <w:lvl w:ilvl="0" w:tplc="1BC83BBE">
        <w:start w:val="1"/>
        <w:numFmt w:val="hebrew2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6B283F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04AF9A">
        <w:start w:val="1"/>
        <w:numFmt w:val="lowerRoman"/>
        <w:lvlText w:val="%3."/>
        <w:lvlJc w:val="left"/>
        <w:pPr>
          <w:ind w:left="216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CC0DA6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C48DF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A4EBEEE">
        <w:start w:val="1"/>
        <w:numFmt w:val="lowerRoman"/>
        <w:lvlText w:val="%6."/>
        <w:lvlJc w:val="left"/>
        <w:pPr>
          <w:ind w:left="432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5891A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F28F82A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D16ECBA">
        <w:start w:val="1"/>
        <w:numFmt w:val="lowerRoman"/>
        <w:lvlText w:val="%9."/>
        <w:lvlJc w:val="left"/>
        <w:pPr>
          <w:ind w:left="64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</w:num>
  <w:num w:numId="5">
    <w:abstractNumId w:val="3"/>
  </w:num>
  <w:num w:numId="6">
    <w:abstractNumId w:val="3"/>
    <w:lvlOverride w:ilvl="0">
      <w:lvl w:ilvl="0" w:tplc="3C585AEA">
        <w:start w:val="1"/>
        <w:numFmt w:val="hebrew2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5ACC84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DEF682">
        <w:start w:val="1"/>
        <w:numFmt w:val="lowerRoman"/>
        <w:lvlText w:val="%3."/>
        <w:lvlJc w:val="left"/>
        <w:pPr>
          <w:ind w:left="216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DA348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72320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E1AA562">
        <w:start w:val="1"/>
        <w:numFmt w:val="lowerRoman"/>
        <w:lvlText w:val="%6."/>
        <w:lvlJc w:val="left"/>
        <w:pPr>
          <w:ind w:left="432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80859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7CFE7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8A821C">
        <w:start w:val="1"/>
        <w:numFmt w:val="lowerRoman"/>
        <w:lvlText w:val="%9."/>
        <w:lvlJc w:val="left"/>
        <w:pPr>
          <w:ind w:left="64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36"/>
    <w:rsid w:val="00031D43"/>
    <w:rsid w:val="00034AA0"/>
    <w:rsid w:val="000C3693"/>
    <w:rsid w:val="000D08AB"/>
    <w:rsid w:val="00132208"/>
    <w:rsid w:val="00165DF9"/>
    <w:rsid w:val="001A49A3"/>
    <w:rsid w:val="0021590E"/>
    <w:rsid w:val="0023676C"/>
    <w:rsid w:val="00245D80"/>
    <w:rsid w:val="002862CF"/>
    <w:rsid w:val="002A1BD9"/>
    <w:rsid w:val="002A3FCA"/>
    <w:rsid w:val="002B60D7"/>
    <w:rsid w:val="002F68BC"/>
    <w:rsid w:val="00300601"/>
    <w:rsid w:val="00356AD6"/>
    <w:rsid w:val="00372777"/>
    <w:rsid w:val="00373C49"/>
    <w:rsid w:val="003B2D65"/>
    <w:rsid w:val="003D7EDB"/>
    <w:rsid w:val="00422B3B"/>
    <w:rsid w:val="004249FF"/>
    <w:rsid w:val="00441E7E"/>
    <w:rsid w:val="00446563"/>
    <w:rsid w:val="0048292A"/>
    <w:rsid w:val="00485BC1"/>
    <w:rsid w:val="0050650F"/>
    <w:rsid w:val="00536B1C"/>
    <w:rsid w:val="00541470"/>
    <w:rsid w:val="0059222F"/>
    <w:rsid w:val="005D29A7"/>
    <w:rsid w:val="005D5798"/>
    <w:rsid w:val="005F5730"/>
    <w:rsid w:val="00633FDD"/>
    <w:rsid w:val="00680B27"/>
    <w:rsid w:val="00690425"/>
    <w:rsid w:val="006A093C"/>
    <w:rsid w:val="006B0F6D"/>
    <w:rsid w:val="006E217C"/>
    <w:rsid w:val="006F3A39"/>
    <w:rsid w:val="007226BF"/>
    <w:rsid w:val="007A296E"/>
    <w:rsid w:val="007A52A8"/>
    <w:rsid w:val="00806F9E"/>
    <w:rsid w:val="0091313E"/>
    <w:rsid w:val="00933FDF"/>
    <w:rsid w:val="00947CA5"/>
    <w:rsid w:val="00975197"/>
    <w:rsid w:val="009E0747"/>
    <w:rsid w:val="009F07B9"/>
    <w:rsid w:val="00A21A60"/>
    <w:rsid w:val="00A33B90"/>
    <w:rsid w:val="00A660AB"/>
    <w:rsid w:val="00AB72E9"/>
    <w:rsid w:val="00AF0A80"/>
    <w:rsid w:val="00AF2CC1"/>
    <w:rsid w:val="00AF33FB"/>
    <w:rsid w:val="00B27363"/>
    <w:rsid w:val="00B97036"/>
    <w:rsid w:val="00BA3736"/>
    <w:rsid w:val="00BC1FA4"/>
    <w:rsid w:val="00BD4960"/>
    <w:rsid w:val="00C175BD"/>
    <w:rsid w:val="00C321F6"/>
    <w:rsid w:val="00C553CF"/>
    <w:rsid w:val="00C559C2"/>
    <w:rsid w:val="00C77DB8"/>
    <w:rsid w:val="00D14B8A"/>
    <w:rsid w:val="00D2184F"/>
    <w:rsid w:val="00D658EC"/>
    <w:rsid w:val="00DD1224"/>
    <w:rsid w:val="00EA62DC"/>
    <w:rsid w:val="00EB0F25"/>
    <w:rsid w:val="00EB635A"/>
    <w:rsid w:val="00EF4B61"/>
    <w:rsid w:val="00F35565"/>
    <w:rsid w:val="00F37474"/>
    <w:rsid w:val="00F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3736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3736"/>
    <w:rPr>
      <w:u w:val="single"/>
    </w:rPr>
  </w:style>
  <w:style w:type="table" w:customStyle="1" w:styleId="TableNormal1">
    <w:name w:val="Table Normal1"/>
    <w:rsid w:val="00BA3736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A373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BodyA">
    <w:name w:val="Body A"/>
    <w:rsid w:val="00BA37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  <w:lang w:val="fr-FR"/>
    </w:rPr>
  </w:style>
  <w:style w:type="paragraph" w:customStyle="1" w:styleId="Default">
    <w:name w:val="Default"/>
    <w:rsid w:val="00BA37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hAnsi="Arial Unicode MS" w:cs="Helvetica" w:hint="cs"/>
      <w:color w:val="000000"/>
      <w:sz w:val="22"/>
      <w:szCs w:val="22"/>
      <w:bdr w:val="nil"/>
      <w:lang w:val="he-IL"/>
    </w:rPr>
  </w:style>
  <w:style w:type="character" w:customStyle="1" w:styleId="Link">
    <w:name w:val="Link"/>
    <w:rsid w:val="00BA3736"/>
    <w:rPr>
      <w:color w:val="0000FF"/>
      <w:u w:val="single" w:color="0000FF"/>
    </w:rPr>
  </w:style>
  <w:style w:type="character" w:customStyle="1" w:styleId="Hyperlink0">
    <w:name w:val="Hyperlink.0"/>
    <w:rsid w:val="00BA3736"/>
    <w:rPr>
      <w:rFonts w:ascii="Arial Unicode MS" w:eastAsia="Arial Unicode MS" w:hAnsi="Arial Unicode MS" w:cs="Arial Unicode MS"/>
      <w:color w:val="000000"/>
      <w:u w:val="single" w:color="000000"/>
      <w:lang w:val="en-US"/>
    </w:rPr>
  </w:style>
  <w:style w:type="character" w:customStyle="1" w:styleId="None">
    <w:name w:val="None"/>
    <w:rsid w:val="00BA3736"/>
  </w:style>
  <w:style w:type="character" w:customStyle="1" w:styleId="Hyperlink1">
    <w:name w:val="Hyperlink.1"/>
    <w:rsid w:val="00BA3736"/>
    <w:rPr>
      <w:color w:val="4687FF"/>
      <w:sz w:val="24"/>
      <w:szCs w:val="24"/>
      <w:u w:val="single" w:color="4687FF"/>
      <w:lang w:val="en-US"/>
    </w:rPr>
  </w:style>
  <w:style w:type="numbering" w:customStyle="1" w:styleId="ImportedStyle1">
    <w:name w:val="Imported Style 1"/>
    <w:rsid w:val="00BA3736"/>
    <w:pPr>
      <w:numPr>
        <w:numId w:val="1"/>
      </w:numPr>
    </w:pPr>
  </w:style>
  <w:style w:type="numbering" w:customStyle="1" w:styleId="ImportedStyle2">
    <w:name w:val="Imported Style 2"/>
    <w:rsid w:val="00BA3736"/>
    <w:pPr>
      <w:numPr>
        <w:numId w:val="4"/>
      </w:numPr>
    </w:pPr>
  </w:style>
  <w:style w:type="numbering" w:customStyle="1" w:styleId="ImportedStyle3">
    <w:name w:val="Imported Style 3"/>
    <w:rsid w:val="00BA3736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A3736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3736"/>
    <w:rPr>
      <w:u w:val="single"/>
    </w:rPr>
  </w:style>
  <w:style w:type="table" w:customStyle="1" w:styleId="TableNormal1">
    <w:name w:val="Table Normal1"/>
    <w:rsid w:val="00BA3736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BA373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BodyA">
    <w:name w:val="Body A"/>
    <w:rsid w:val="00BA37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  <w:lang w:val="fr-FR"/>
    </w:rPr>
  </w:style>
  <w:style w:type="paragraph" w:customStyle="1" w:styleId="Default">
    <w:name w:val="Default"/>
    <w:rsid w:val="00BA37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hAnsi="Arial Unicode MS" w:cs="Helvetica" w:hint="cs"/>
      <w:color w:val="000000"/>
      <w:sz w:val="22"/>
      <w:szCs w:val="22"/>
      <w:bdr w:val="nil"/>
      <w:lang w:val="he-IL"/>
    </w:rPr>
  </w:style>
  <w:style w:type="character" w:customStyle="1" w:styleId="Link">
    <w:name w:val="Link"/>
    <w:rsid w:val="00BA3736"/>
    <w:rPr>
      <w:color w:val="0000FF"/>
      <w:u w:val="single" w:color="0000FF"/>
    </w:rPr>
  </w:style>
  <w:style w:type="character" w:customStyle="1" w:styleId="Hyperlink0">
    <w:name w:val="Hyperlink.0"/>
    <w:rsid w:val="00BA3736"/>
    <w:rPr>
      <w:rFonts w:ascii="Arial Unicode MS" w:eastAsia="Arial Unicode MS" w:hAnsi="Arial Unicode MS" w:cs="Arial Unicode MS"/>
      <w:color w:val="000000"/>
      <w:u w:val="single" w:color="000000"/>
      <w:lang w:val="en-US"/>
    </w:rPr>
  </w:style>
  <w:style w:type="character" w:customStyle="1" w:styleId="None">
    <w:name w:val="None"/>
    <w:rsid w:val="00BA3736"/>
  </w:style>
  <w:style w:type="character" w:customStyle="1" w:styleId="Hyperlink1">
    <w:name w:val="Hyperlink.1"/>
    <w:rsid w:val="00BA3736"/>
    <w:rPr>
      <w:color w:val="4687FF"/>
      <w:sz w:val="24"/>
      <w:szCs w:val="24"/>
      <w:u w:val="single" w:color="4687FF"/>
      <w:lang w:val="en-US"/>
    </w:rPr>
  </w:style>
  <w:style w:type="numbering" w:customStyle="1" w:styleId="ImportedStyle1">
    <w:name w:val="Imported Style 1"/>
    <w:rsid w:val="00BA3736"/>
    <w:pPr>
      <w:numPr>
        <w:numId w:val="1"/>
      </w:numPr>
    </w:pPr>
  </w:style>
  <w:style w:type="numbering" w:customStyle="1" w:styleId="ImportedStyle2">
    <w:name w:val="Imported Style 2"/>
    <w:rsid w:val="00BA3736"/>
    <w:pPr>
      <w:numPr>
        <w:numId w:val="4"/>
      </w:numPr>
    </w:pPr>
  </w:style>
  <w:style w:type="numbering" w:customStyle="1" w:styleId="ImportedStyle3">
    <w:name w:val="Imported Style 3"/>
    <w:rsid w:val="00BA373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mUyaPRtj9s" TargetMode="External"/><Relationship Id="rId13" Type="http://schemas.openxmlformats.org/officeDocument/2006/relationships/hyperlink" Target="mailto:tom.cohen.music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fer1973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avq9_dhd3h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-42zH1ZjJd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rQELMgH5XX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6731</CharactersWithSpaces>
  <SharedDoc>false</SharedDoc>
  <HLinks>
    <vt:vector size="24" baseType="variant">
      <vt:variant>
        <vt:i4>7864411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https://www.youtube.com/watch?v=avq9_dhd3hs</vt:lpwstr>
      </vt:variant>
      <vt:variant>
        <vt:lpwstr/>
      </vt:variant>
      <vt:variant>
        <vt:i4>3014696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https://www.youtube.com/watch?v=-42zH1ZjJdQ</vt:lpwstr>
      </vt:variant>
      <vt:variant>
        <vt:lpwstr/>
      </vt:variant>
      <vt:variant>
        <vt:i4>6815781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https://www.youtube.com/watch?v=rQELMgH5XXk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https://www.youtube.com/watch?v=RmUyaPRtj9s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ofer</dc:creator>
  <cp:lastModifiedBy>Marlene</cp:lastModifiedBy>
  <cp:revision>11</cp:revision>
  <cp:lastPrinted>2017-08-09T08:11:00Z</cp:lastPrinted>
  <dcterms:created xsi:type="dcterms:W3CDTF">2017-08-10T07:53:00Z</dcterms:created>
  <dcterms:modified xsi:type="dcterms:W3CDTF">2017-08-10T08:10:00Z</dcterms:modified>
</cp:coreProperties>
</file>