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F22A7" w14:textId="77777777" w:rsidR="000A38B3" w:rsidRPr="00FD6AE6" w:rsidRDefault="002A0565" w:rsidP="002A0565">
      <w:pPr>
        <w:bidi w:val="0"/>
        <w:jc w:val="center"/>
        <w:rPr>
          <w:rFonts w:asciiTheme="minorBidi" w:hAnsiTheme="minorBidi"/>
          <w:b/>
          <w:bCs/>
          <w:sz w:val="40"/>
          <w:szCs w:val="40"/>
        </w:rPr>
      </w:pPr>
      <w:r w:rsidRPr="00FD6AE6">
        <w:rPr>
          <w:rFonts w:asciiTheme="minorBidi" w:hAnsiTheme="minorBidi"/>
          <w:b/>
          <w:bCs/>
          <w:sz w:val="40"/>
          <w:szCs w:val="40"/>
        </w:rPr>
        <w:t>Jerusalem Ballet</w:t>
      </w:r>
    </w:p>
    <w:p w14:paraId="1A31593B" w14:textId="77777777" w:rsidR="002A0565" w:rsidRPr="00FD6AE6" w:rsidRDefault="002A0565" w:rsidP="002A0565">
      <w:pPr>
        <w:bidi w:val="0"/>
        <w:jc w:val="center"/>
        <w:rPr>
          <w:rFonts w:asciiTheme="minorBidi" w:hAnsiTheme="minorBidi"/>
          <w:b/>
          <w:bCs/>
          <w:sz w:val="40"/>
          <w:szCs w:val="40"/>
        </w:rPr>
      </w:pPr>
      <w:r w:rsidRPr="00FD6AE6">
        <w:rPr>
          <w:rFonts w:asciiTheme="minorBidi" w:hAnsiTheme="minorBidi"/>
          <w:b/>
          <w:bCs/>
          <w:sz w:val="40"/>
          <w:szCs w:val="40"/>
        </w:rPr>
        <w:t>AMOR</w:t>
      </w:r>
    </w:p>
    <w:p w14:paraId="7238E9F2" w14:textId="77777777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  <w:rtl/>
        </w:rPr>
      </w:pPr>
      <w:r w:rsidRPr="00FD6AE6">
        <w:rPr>
          <w:rFonts w:asciiTheme="minorBidi" w:hAnsiTheme="minorBidi"/>
          <w:b/>
          <w:bCs/>
          <w:color w:val="000000"/>
          <w:spacing w:val="-5"/>
          <w:sz w:val="26"/>
          <w:szCs w:val="26"/>
          <w:shd w:val="clear" w:color="auto" w:fill="FFFFFF"/>
          <w:lang w:val="it-IT"/>
        </w:rPr>
        <w:t>La discreta enamor</w:t>
      </w:r>
      <w:r w:rsidRPr="00FD6AE6">
        <w:rPr>
          <w:rFonts w:asciiTheme="minorBidi" w:hAnsiTheme="minorBidi"/>
          <w:b/>
          <w:bCs/>
          <w:color w:val="000000"/>
          <w:spacing w:val="-5"/>
          <w:sz w:val="26"/>
          <w:szCs w:val="26"/>
          <w:highlight w:val="yellow"/>
          <w:shd w:val="clear" w:color="auto" w:fill="FFFFFF"/>
          <w:lang w:val="it-IT"/>
        </w:rPr>
        <w:t>ada</w:t>
      </w:r>
      <w:r w:rsidRPr="00FD6AE6">
        <w:rPr>
          <w:rFonts w:asciiTheme="minorBidi" w:hAnsiTheme="minorBidi"/>
          <w:b/>
          <w:bCs/>
          <w:color w:val="000000"/>
          <w:spacing w:val="-5"/>
          <w:sz w:val="26"/>
          <w:szCs w:val="26"/>
          <w:shd w:val="clear" w:color="auto" w:fill="FFFFFF"/>
          <w:lang w:val="it-IT"/>
        </w:rPr>
        <w:t xml:space="preserve"> </w:t>
      </w:r>
    </w:p>
    <w:p w14:paraId="0C73EDFD" w14:textId="4BB86A34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 xml:space="preserve">a </w:t>
      </w:r>
      <w:del w:id="0" w:author="Author">
        <w:r w:rsidRPr="00FD6AE6" w:rsidDel="007C6715">
          <w:rPr>
            <w:rFonts w:asciiTheme="minorBidi" w:hAnsiTheme="minorBidi"/>
            <w:color w:val="000000"/>
            <w:spacing w:val="-5"/>
            <w:sz w:val="26"/>
            <w:szCs w:val="26"/>
          </w:rPr>
          <w:delText>C</w:delText>
        </w:r>
      </w:del>
      <w:ins w:id="1" w:author="Author">
        <w:r w:rsidR="007C6715" w:rsidRPr="00FD6AE6">
          <w:rPr>
            <w:rFonts w:asciiTheme="minorBidi" w:hAnsiTheme="minorBidi"/>
            <w:color w:val="000000"/>
            <w:spacing w:val="-5"/>
            <w:sz w:val="26"/>
            <w:szCs w:val="26"/>
          </w:rPr>
          <w:t>c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omedy by Lope de Vega*</w:t>
      </w:r>
    </w:p>
    <w:p w14:paraId="567DCD2A" w14:textId="3FBF879B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6"/>
          <w:szCs w:val="26"/>
        </w:rPr>
        <w:pPrChange w:id="2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*</w:t>
      </w:r>
      <w:r w:rsidR="0019581D" w:rsidRPr="00FD6AE6">
        <w:rPr>
          <w:rFonts w:asciiTheme="minorBidi" w:hAnsiTheme="minorBidi"/>
        </w:rPr>
        <w:fldChar w:fldCharType="begin"/>
      </w:r>
      <w:r w:rsidR="0019581D" w:rsidRPr="00FD6AE6">
        <w:rPr>
          <w:rFonts w:asciiTheme="minorBidi" w:hAnsiTheme="minorBidi"/>
        </w:rPr>
        <w:instrText xml:space="preserve"> HYPERLINK "https://en.wikipedia.org/wiki/Spaniards" \o "Spaniards" </w:instrText>
      </w:r>
      <w:r w:rsidR="0019581D" w:rsidRPr="00FD6AE6">
        <w:rPr>
          <w:rFonts w:asciiTheme="minorBidi" w:hAnsiTheme="minorBidi"/>
        </w:rPr>
        <w:fldChar w:fldCharType="separate"/>
      </w: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Spanish</w:t>
      </w:r>
      <w:r w:rsidR="0019581D" w:rsidRPr="00FD6AE6">
        <w:rPr>
          <w:rFonts w:asciiTheme="minorBidi" w:hAnsiTheme="minorBidi"/>
          <w:color w:val="000000"/>
          <w:spacing w:val="-5"/>
          <w:sz w:val="26"/>
          <w:szCs w:val="26"/>
        </w:rPr>
        <w:fldChar w:fldCharType="end"/>
      </w: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 playwright, poet, novelist</w:t>
      </w:r>
      <w:ins w:id="3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</w:rPr>
          <w:t>,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 xml:space="preserve"> and marine</w:t>
      </w:r>
      <w:ins w:id="4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</w:rPr>
          <w:t>r,</w:t>
        </w:r>
      </w:ins>
      <w:del w:id="5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</w:rPr>
          <w:delText>. H</w:delText>
        </w:r>
      </w:del>
      <w:ins w:id="6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</w:rPr>
          <w:t xml:space="preserve"> h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e was one of the key figures in the </w:t>
      </w:r>
      <w:r w:rsidR="0019581D" w:rsidRPr="00FD6AE6">
        <w:rPr>
          <w:rFonts w:asciiTheme="minorBidi" w:hAnsiTheme="minorBidi"/>
        </w:rPr>
        <w:fldChar w:fldCharType="begin"/>
      </w:r>
      <w:r w:rsidR="0019581D" w:rsidRPr="00FD6AE6">
        <w:rPr>
          <w:rFonts w:asciiTheme="minorBidi" w:hAnsiTheme="minorBidi"/>
        </w:rPr>
        <w:instrText xml:space="preserve"> HYPERLINK "https://en.wikipedia.org/wiki/Spanish_Golden_Age" \o "Spanish Golden Age" </w:instrText>
      </w:r>
      <w:r w:rsidR="0019581D" w:rsidRPr="00FD6AE6">
        <w:rPr>
          <w:rFonts w:asciiTheme="minorBidi" w:hAnsiTheme="minorBidi"/>
        </w:rPr>
        <w:fldChar w:fldCharType="separate"/>
      </w: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Spanish Golden Age</w:t>
      </w:r>
      <w:r w:rsidR="0019581D" w:rsidRPr="00FD6AE6">
        <w:rPr>
          <w:rFonts w:asciiTheme="minorBidi" w:hAnsiTheme="minorBidi"/>
          <w:color w:val="000000"/>
          <w:spacing w:val="-5"/>
          <w:sz w:val="26"/>
          <w:szCs w:val="26"/>
        </w:rPr>
        <w:fldChar w:fldCharType="end"/>
      </w: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 of </w:t>
      </w:r>
      <w:r w:rsidR="0019581D" w:rsidRPr="00FD6AE6">
        <w:rPr>
          <w:rFonts w:asciiTheme="minorBidi" w:hAnsiTheme="minorBidi"/>
        </w:rPr>
        <w:fldChar w:fldCharType="begin"/>
      </w:r>
      <w:r w:rsidR="0019581D" w:rsidRPr="00FD6AE6">
        <w:rPr>
          <w:rFonts w:asciiTheme="minorBidi" w:hAnsiTheme="minorBidi"/>
        </w:rPr>
        <w:instrText xml:space="preserve"> HYPERLINK "https://en.wikipedia.org/wiki/Spanish_Baroque_literature" \o "Spanish Baroque literature" </w:instrText>
      </w:r>
      <w:r w:rsidR="0019581D" w:rsidRPr="00FD6AE6">
        <w:rPr>
          <w:rFonts w:asciiTheme="minorBidi" w:hAnsiTheme="minorBidi"/>
        </w:rPr>
        <w:fldChar w:fldCharType="separate"/>
      </w: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>Baroque</w:t>
      </w:r>
      <w:r w:rsidR="0019581D" w:rsidRPr="00FD6AE6">
        <w:rPr>
          <w:rFonts w:asciiTheme="minorBidi" w:hAnsiTheme="minorBidi"/>
          <w:color w:val="000000"/>
          <w:spacing w:val="-5"/>
          <w:sz w:val="26"/>
          <w:szCs w:val="26"/>
        </w:rPr>
        <w:fldChar w:fldCharType="end"/>
      </w:r>
      <w:r w:rsidRPr="00FD6AE6">
        <w:rPr>
          <w:rFonts w:asciiTheme="minorBidi" w:hAnsiTheme="minorBidi"/>
          <w:color w:val="000000"/>
          <w:spacing w:val="-5"/>
          <w:sz w:val="26"/>
          <w:szCs w:val="26"/>
        </w:rPr>
        <w:t xml:space="preserve"> literature. </w:t>
      </w:r>
    </w:p>
    <w:p w14:paraId="33349E53" w14:textId="77777777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7" w:author="Author">
          <w:pPr/>
        </w:pPrChange>
      </w:pPr>
    </w:p>
    <w:p w14:paraId="04AA965F" w14:textId="34BF68BC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8" w:author="Author">
          <w:pPr/>
        </w:pPrChange>
      </w:pPr>
      <w:del w:id="9" w:author="Author">
        <w:r w:rsidRPr="00FD6AE6" w:rsidDel="007C6715">
          <w:rPr>
            <w:rFonts w:asciiTheme="minorBidi" w:hAnsiTheme="minorBidi"/>
            <w:color w:val="000000"/>
            <w:spacing w:val="-5"/>
            <w:sz w:val="24"/>
            <w:szCs w:val="24"/>
            <w:shd w:val="clear" w:color="auto" w:fill="FFFFFF"/>
          </w:rPr>
          <w:delText>Choreograpy</w:delText>
        </w:r>
      </w:del>
      <w:ins w:id="10" w:author="Author">
        <w:r w:rsidR="007C6715" w:rsidRPr="00FD6AE6">
          <w:rPr>
            <w:rFonts w:asciiTheme="minorBidi" w:hAnsiTheme="minorBidi"/>
            <w:color w:val="000000"/>
            <w:spacing w:val="-5"/>
            <w:sz w:val="24"/>
            <w:szCs w:val="24"/>
            <w:shd w:val="clear" w:color="auto" w:fill="FFFFFF"/>
          </w:rPr>
          <w:t>Choreography</w:t>
        </w:r>
      </w:ins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 xml:space="preserve">: Nadya Timofeyeva </w:t>
      </w:r>
    </w:p>
    <w:p w14:paraId="1F57612D" w14:textId="77777777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11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Libretto: Michael Sadovsky (Russia)</w:t>
      </w:r>
    </w:p>
    <w:p w14:paraId="7637CAB2" w14:textId="77777777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12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 xml:space="preserve">Music by: </w:t>
      </w:r>
      <w:r w:rsidRPr="00FD6AE6">
        <w:rPr>
          <w:rFonts w:asciiTheme="minorBidi" w:hAnsiTheme="minorBidi"/>
          <w:color w:val="000000"/>
          <w:spacing w:val="-5"/>
          <w:sz w:val="24"/>
          <w:szCs w:val="24"/>
        </w:rPr>
        <w:t>Ottorino Respighi</w:t>
      </w: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 xml:space="preserve"> (Italy), </w:t>
      </w:r>
      <w:r w:rsidRPr="00FD6AE6">
        <w:rPr>
          <w:rFonts w:asciiTheme="minorBidi" w:hAnsiTheme="minorBidi"/>
          <w:color w:val="000000"/>
          <w:spacing w:val="-5"/>
          <w:sz w:val="24"/>
          <w:szCs w:val="24"/>
        </w:rPr>
        <w:t>Sir Arthur Seymour Sullivan</w:t>
      </w: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 xml:space="preserve"> (England), Charles Lecocq (France), Moritz Moszkowski (Germany) and others.</w:t>
      </w:r>
    </w:p>
    <w:p w14:paraId="5567F637" w14:textId="77777777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13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Design set: Inna Polonsky</w:t>
      </w:r>
    </w:p>
    <w:p w14:paraId="105D7706" w14:textId="77777777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14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Dress design: Inna Polonsky</w:t>
      </w:r>
    </w:p>
    <w:p w14:paraId="6CABC8E4" w14:textId="77777777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  <w:rtl/>
        </w:rPr>
        <w:pPrChange w:id="15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Dress execution: Polina Tanta-Sofronov</w:t>
      </w:r>
    </w:p>
    <w:p w14:paraId="1546B703" w14:textId="2FE753B2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pPrChange w:id="16" w:author="Author">
          <w:pPr/>
        </w:pPrChange>
      </w:pP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Light Design: Anton Mackaranco and RibezaM Light</w:t>
      </w:r>
      <w:r w:rsid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&amp;</w:t>
      </w:r>
      <w:r w:rsid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Sound</w:t>
      </w:r>
    </w:p>
    <w:p w14:paraId="54E79C05" w14:textId="2E21D2DC" w:rsidR="002A0565" w:rsidRPr="00FD6AE6" w:rsidRDefault="002A0565" w:rsidP="0019581D">
      <w:pPr>
        <w:bidi w:val="0"/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  <w:rtl/>
        </w:rPr>
        <w:pPrChange w:id="17" w:author="Author">
          <w:pPr/>
        </w:pPrChange>
      </w:pPr>
      <w:del w:id="18" w:author="Author">
        <w:r w:rsidRPr="00FD6AE6" w:rsidDel="007C6715">
          <w:rPr>
            <w:rFonts w:asciiTheme="minorBidi" w:hAnsiTheme="minorBidi"/>
            <w:color w:val="000000"/>
            <w:spacing w:val="-5"/>
            <w:sz w:val="24"/>
            <w:szCs w:val="24"/>
            <w:shd w:val="clear" w:color="auto" w:fill="FFFFFF"/>
          </w:rPr>
          <w:delText xml:space="preserve"> </w:delText>
        </w:r>
      </w:del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Managing Director</w:t>
      </w:r>
      <w:del w:id="19" w:author="Author">
        <w:r w:rsidRPr="00FD6AE6" w:rsidDel="007C6715">
          <w:rPr>
            <w:rFonts w:asciiTheme="minorBidi" w:hAnsiTheme="minorBidi"/>
            <w:color w:val="000000"/>
            <w:spacing w:val="-5"/>
            <w:sz w:val="24"/>
            <w:szCs w:val="24"/>
            <w:shd w:val="clear" w:color="auto" w:fill="FFFFFF"/>
          </w:rPr>
          <w:delText xml:space="preserve"> </w:delText>
        </w:r>
      </w:del>
      <w:r w:rsidRPr="00FD6AE6"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  <w:t>: Marina Neeman</w:t>
      </w:r>
    </w:p>
    <w:p w14:paraId="545952EB" w14:textId="77777777" w:rsidR="002A0565" w:rsidRPr="00FD6AE6" w:rsidRDefault="002A0565" w:rsidP="002A0565">
      <w:pPr>
        <w:rPr>
          <w:rFonts w:asciiTheme="minorBidi" w:hAnsiTheme="minorBidi"/>
          <w:color w:val="000000"/>
          <w:spacing w:val="-5"/>
          <w:sz w:val="24"/>
          <w:szCs w:val="24"/>
          <w:shd w:val="clear" w:color="auto" w:fill="FFFFFF"/>
        </w:rPr>
      </w:pPr>
    </w:p>
    <w:p w14:paraId="01CED8D1" w14:textId="77777777" w:rsidR="002A0565" w:rsidRPr="00FD6AE6" w:rsidRDefault="002A0565" w:rsidP="002A0565">
      <w:pPr>
        <w:jc w:val="center"/>
        <w:rPr>
          <w:rFonts w:asciiTheme="minorBidi" w:hAnsiTheme="minorBidi"/>
          <w:b/>
          <w:bCs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b/>
          <w:bCs/>
          <w:color w:val="000000"/>
          <w:spacing w:val="-5"/>
          <w:sz w:val="26"/>
          <w:szCs w:val="26"/>
          <w:shd w:val="clear" w:color="auto" w:fill="FFFFFF"/>
        </w:rPr>
        <w:t>Principal dancers and characters</w:t>
      </w:r>
    </w:p>
    <w:p w14:paraId="77607C6D" w14:textId="77777777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Fenisa: Sarah </w:t>
      </w:r>
      <w:r w:rsidRPr="00FD6AE6">
        <w:rPr>
          <w:rFonts w:asciiTheme="minorBidi" w:hAnsiTheme="minorBidi"/>
          <w:color w:val="000000"/>
          <w:spacing w:val="-5"/>
          <w:sz w:val="26"/>
          <w:szCs w:val="26"/>
          <w:highlight w:val="yellow"/>
          <w:shd w:val="clear" w:color="auto" w:fill="FFFFFF"/>
        </w:rPr>
        <w:t>Lempert</w:t>
      </w:r>
    </w:p>
    <w:p w14:paraId="4B924BC6" w14:textId="77777777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Lucindo: Igor Menshikov</w:t>
      </w:r>
    </w:p>
    <w:p w14:paraId="4671C42B" w14:textId="7EFBAB9E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commentRangeStart w:id="20"/>
      <w:del w:id="21" w:author="Author">
        <w:r w:rsidRPr="00FD6AE6" w:rsidDel="004556C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>B</w:delText>
        </w:r>
      </w:del>
      <w:ins w:id="22" w:author="Author">
        <w:r w:rsidR="004556C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Captain B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ernardo, Lucindo's father, command</w:t>
      </w:r>
      <w:ins w:id="23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ant</w:t>
        </w:r>
      </w:ins>
      <w:del w:id="24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>e or officer?</w:delText>
        </w:r>
      </w:del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: Alexander Shevtsov</w:t>
      </w:r>
      <w:commentRangeEnd w:id="20"/>
      <w:r w:rsidR="004556C0" w:rsidRPr="00FD6AE6">
        <w:rPr>
          <w:rStyle w:val="CommentReference"/>
          <w:rFonts w:asciiTheme="minorBidi" w:hAnsiTheme="minorBidi"/>
        </w:rPr>
        <w:commentReference w:id="20"/>
      </w:r>
    </w:p>
    <w:p w14:paraId="157F8C47" w14:textId="2F04ED7F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Gerarda, </w:t>
      </w:r>
      <w:del w:id="25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>Hot</w:delText>
        </w:r>
      </w:del>
      <w:ins w:id="26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hot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-tempered </w:t>
      </w:r>
      <w:del w:id="27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 xml:space="preserve">Spanish </w:delText>
        </w:r>
      </w:del>
      <w:ins w:id="28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Spaniard</w:t>
        </w:r>
        <w:r w:rsidR="00DE4A41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, a young courtesan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: Anael Zateikin</w:t>
      </w:r>
    </w:p>
    <w:p w14:paraId="59352D6C" w14:textId="7EDAFCB5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Doristeo</w:t>
      </w:r>
      <w:del w:id="29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 xml:space="preserve"> </w:delText>
        </w:r>
      </w:del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,</w:t>
      </w:r>
      <w:ins w:id="30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 xml:space="preserve"> 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nobleman</w:t>
      </w:r>
      <w:del w:id="31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 xml:space="preserve"> </w:delText>
        </w:r>
      </w:del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: Yuval Cohen</w:t>
      </w:r>
    </w:p>
    <w:p w14:paraId="681C79D3" w14:textId="4B247AC8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Hernando, Lucindo's </w:t>
      </w:r>
      <w:del w:id="32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>Servant</w:delText>
        </w:r>
      </w:del>
      <w:ins w:id="33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servant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: Peter Starr</w:t>
      </w:r>
    </w:p>
    <w:p w14:paraId="277A7B94" w14:textId="6DD3B04F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Belisa, </w:t>
      </w:r>
      <w:del w:id="34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 xml:space="preserve">Mother </w:delText>
        </w:r>
      </w:del>
      <w:ins w:id="35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 xml:space="preserve">mother 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of Fenisa: Dana </w:t>
      </w:r>
      <w:r w:rsidRPr="00FD6AE6">
        <w:rPr>
          <w:rFonts w:asciiTheme="minorBidi" w:hAnsiTheme="minorBidi"/>
          <w:color w:val="000000"/>
          <w:spacing w:val="-5"/>
          <w:sz w:val="26"/>
          <w:szCs w:val="26"/>
          <w:highlight w:val="yellow"/>
          <w:shd w:val="clear" w:color="auto" w:fill="FFFFFF"/>
        </w:rPr>
        <w:t>Lempert</w:t>
      </w:r>
    </w:p>
    <w:p w14:paraId="20E3B422" w14:textId="242E1BEB" w:rsidR="002A0565" w:rsidRPr="00FD6AE6" w:rsidRDefault="002A0565" w:rsidP="002A0565">
      <w:pPr>
        <w:jc w:val="center"/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</w:pPr>
      <w:commentRangeStart w:id="36"/>
      <w:r w:rsidRPr="00FD6AE6">
        <w:rPr>
          <w:rFonts w:asciiTheme="minorBidi" w:hAnsiTheme="minorBidi"/>
          <w:color w:val="000000"/>
          <w:spacing w:val="-5"/>
          <w:sz w:val="26"/>
          <w:szCs w:val="26"/>
          <w:highlight w:val="yellow"/>
          <w:shd w:val="clear" w:color="auto" w:fill="FFFFFF"/>
        </w:rPr>
        <w:t>Mirins</w:t>
      </w:r>
      <w:r w:rsidR="00D01AF6" w:rsidRPr="00FD6AE6">
        <w:rPr>
          <w:rFonts w:asciiTheme="minorBidi" w:hAnsiTheme="minorBidi"/>
          <w:color w:val="000000"/>
          <w:spacing w:val="-5"/>
          <w:sz w:val="26"/>
          <w:szCs w:val="26"/>
          <w:highlight w:val="yellow"/>
          <w:shd w:val="clear" w:color="auto" w:fill="FFFFFF"/>
        </w:rPr>
        <w:t>h</w:t>
      </w:r>
      <w:r w:rsidRPr="00FD6AE6">
        <w:rPr>
          <w:rFonts w:asciiTheme="minorBidi" w:hAnsiTheme="minorBidi"/>
          <w:color w:val="000000"/>
          <w:spacing w:val="-5"/>
          <w:sz w:val="26"/>
          <w:szCs w:val="26"/>
          <w:highlight w:val="yellow"/>
          <w:shd w:val="clear" w:color="auto" w:fill="FFFFFF"/>
        </w:rPr>
        <w:t>ita</w:t>
      </w:r>
      <w:commentRangeEnd w:id="36"/>
      <w:r w:rsidR="00DE4A41" w:rsidRPr="00FD6AE6">
        <w:rPr>
          <w:rStyle w:val="CommentReference"/>
          <w:rFonts w:asciiTheme="minorBidi" w:hAnsiTheme="minorBidi"/>
        </w:rPr>
        <w:commentReference w:id="36"/>
      </w:r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, </w:t>
      </w:r>
      <w:del w:id="37" w:author="Author">
        <w:r w:rsidRPr="00FD6AE6" w:rsidDel="003C2250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 xml:space="preserve">Servant </w:delText>
        </w:r>
      </w:del>
      <w:ins w:id="38" w:author="Author">
        <w:r w:rsidR="003C2250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 xml:space="preserve">servant 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 xml:space="preserve">of </w:t>
      </w:r>
      <w:del w:id="39" w:author="Author">
        <w:r w:rsidRPr="00FD6AE6" w:rsidDel="00AE685E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delText>Fenicia</w:delText>
        </w:r>
      </w:del>
      <w:ins w:id="40" w:author="Author">
        <w:r w:rsidR="00AE685E" w:rsidRPr="00FD6AE6">
          <w:rPr>
            <w:rFonts w:asciiTheme="minorBidi" w:hAnsiTheme="minorBidi"/>
            <w:color w:val="000000"/>
            <w:spacing w:val="-5"/>
            <w:sz w:val="26"/>
            <w:szCs w:val="26"/>
            <w:shd w:val="clear" w:color="auto" w:fill="FFFFFF"/>
          </w:rPr>
          <w:t>Fenisa</w:t>
        </w:r>
      </w:ins>
      <w:r w:rsidRPr="00FD6AE6">
        <w:rPr>
          <w:rFonts w:asciiTheme="minorBidi" w:hAnsiTheme="minorBidi"/>
          <w:color w:val="000000"/>
          <w:spacing w:val="-5"/>
          <w:sz w:val="26"/>
          <w:szCs w:val="26"/>
          <w:shd w:val="clear" w:color="auto" w:fill="FFFFFF"/>
        </w:rPr>
        <w:t>: Miri Lapidus</w:t>
      </w:r>
    </w:p>
    <w:p w14:paraId="5A824E3F" w14:textId="77777777" w:rsidR="002A0565" w:rsidRPr="00FD6AE6" w:rsidRDefault="002A0565" w:rsidP="002A0565">
      <w:pPr>
        <w:bidi w:val="0"/>
        <w:jc w:val="center"/>
        <w:rPr>
          <w:rFonts w:asciiTheme="minorBidi" w:hAnsiTheme="minorBidi"/>
          <w:b/>
          <w:bCs/>
          <w:sz w:val="40"/>
          <w:szCs w:val="40"/>
        </w:rPr>
      </w:pPr>
    </w:p>
    <w:sectPr w:rsidR="002A0565" w:rsidRPr="00FD6AE6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Author" w:initials="A">
    <w:p w14:paraId="7BAFE7B6" w14:textId="1F4B0262" w:rsidR="004556C0" w:rsidRDefault="004556C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Bernardo is referred to as "Captain Bernardo" in the script</w:t>
      </w:r>
    </w:p>
  </w:comment>
  <w:comment w:id="36" w:author="Author" w:initials="A">
    <w:p w14:paraId="6B17F31B" w14:textId="6E129F18" w:rsidR="00DE4A41" w:rsidRDefault="00DE4A4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Beatriz is the name of the servant in the original play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AFE7B6" w15:done="0"/>
  <w15:commentEx w15:paraId="6B17F3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AFE7B6" w16cid:durableId="2342601E"/>
  <w16cid:commentId w16cid:paraId="6B17F31B" w16cid:durableId="23426A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0B7"/>
    <w:rsid w:val="00081564"/>
    <w:rsid w:val="000A38B3"/>
    <w:rsid w:val="0019581D"/>
    <w:rsid w:val="002A0565"/>
    <w:rsid w:val="003C2250"/>
    <w:rsid w:val="004556C0"/>
    <w:rsid w:val="004D0949"/>
    <w:rsid w:val="0064507D"/>
    <w:rsid w:val="007C6715"/>
    <w:rsid w:val="00AE685E"/>
    <w:rsid w:val="00C14B24"/>
    <w:rsid w:val="00C640B7"/>
    <w:rsid w:val="00D01AF6"/>
    <w:rsid w:val="00DE4A41"/>
    <w:rsid w:val="00FA1A25"/>
    <w:rsid w:val="00FD6AE6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8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6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1108</Characters>
  <Application>Microsoft Office Word</Application>
  <DocSecurity>0</DocSecurity>
  <Lines>20</Lines>
  <Paragraphs>3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2020-10-28T16:21:00Z</dcterms:created>
  <dcterms:modified xsi:type="dcterms:W3CDTF">2020-10-28T16:21:00Z</dcterms:modified>
</cp:coreProperties>
</file>