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608FF" w14:textId="734CC7D2" w:rsidR="00E44E4B" w:rsidRPr="00E44E4B" w:rsidRDefault="00682667" w:rsidP="00924DB9">
      <w:pPr>
        <w:keepNext/>
        <w:bidi w:val="0"/>
        <w:spacing w:after="0" w:line="240" w:lineRule="auto"/>
        <w:outlineLvl w:val="0"/>
        <w:rPr>
          <w:rFonts w:ascii="Nimrod" w:eastAsia="Times New Roman" w:hAnsi="Nimrod" w:cs="Times New Roman"/>
          <w:i/>
          <w:sz w:val="28"/>
          <w:szCs w:val="20"/>
          <w:lang w:bidi="ar-SA"/>
        </w:rPr>
      </w:pPr>
      <w:r>
        <w:rPr>
          <w:rFonts w:ascii="Book Antiqua" w:eastAsia="Times New Roman" w:hAnsi="Book Antiqua" w:cs="Times New Roman"/>
          <w:b/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FBB7E" wp14:editId="2CD433B3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2442210" cy="1630680"/>
                <wp:effectExtent l="0" t="0" r="0" b="762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1747" w14:textId="77777777" w:rsidR="00E44E4B" w:rsidRPr="00A071D7" w:rsidRDefault="00E44E4B" w:rsidP="00E44E4B">
                            <w:pPr>
                              <w:ind w:right="44"/>
                              <w:rPr>
                                <w:rFonts w:ascii="Bookman Old Style" w:hAnsi="Bookman Old Style"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Cs/>
                                <w:sz w:val="14"/>
                              </w:rPr>
                              <w:t>AUSTIN BEUTNER</w:t>
                            </w:r>
                          </w:p>
                          <w:p w14:paraId="4752C7A0" w14:textId="77777777" w:rsidR="00E44E4B" w:rsidRPr="00A071D7" w:rsidRDefault="00E44E4B" w:rsidP="00E44E4B">
                            <w:pPr>
                              <w:ind w:right="44"/>
                              <w:rPr>
                                <w:rFonts w:ascii="Bookman Old Style" w:hAnsi="Bookman Old Style"/>
                                <w:i/>
                                <w:sz w:val="14"/>
                              </w:rPr>
                            </w:pPr>
                            <w:r w:rsidRPr="00A071D7">
                              <w:rPr>
                                <w:rFonts w:ascii="Bookman Old Style" w:hAnsi="Bookman Old Style"/>
                                <w:i/>
                                <w:sz w:val="14"/>
                              </w:rPr>
                              <w:t>Superintendent of Schools</w:t>
                            </w:r>
                          </w:p>
                          <w:p w14:paraId="023E58E5" w14:textId="77777777" w:rsidR="00E44E4B" w:rsidRDefault="00E44E4B" w:rsidP="00E44E4B">
                            <w:pPr>
                              <w:spacing w:before="20" w:after="20"/>
                              <w:ind w:right="44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ANTHONY AGUILAR</w:t>
                            </w:r>
                          </w:p>
                          <w:p w14:paraId="2CE4E8BD" w14:textId="77777777" w:rsidR="00E44E4B" w:rsidRDefault="00E44E4B" w:rsidP="00E44E4B">
                            <w:pPr>
                              <w:spacing w:before="20" w:after="20"/>
                              <w:ind w:right="44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14"/>
                              </w:rPr>
                              <w:t>Chief of Special Education, Equity and Access</w:t>
                            </w:r>
                          </w:p>
                          <w:p w14:paraId="64C16032" w14:textId="77777777" w:rsidR="00E44E4B" w:rsidRPr="00A071D7" w:rsidRDefault="00E44E4B" w:rsidP="00E44E4B">
                            <w:pPr>
                              <w:spacing w:before="20" w:after="20"/>
                              <w:ind w:right="44"/>
                              <w:rPr>
                                <w:rFonts w:ascii="Bookman Old Style" w:hAnsi="Bookman Old Style"/>
                                <w:sz w:val="14"/>
                                <w:szCs w:val="12"/>
                              </w:rPr>
                            </w:pPr>
                          </w:p>
                          <w:p w14:paraId="69943E38" w14:textId="77777777" w:rsidR="00E44E4B" w:rsidRPr="00A071D7" w:rsidRDefault="00E44E4B" w:rsidP="00E44E4B">
                            <w:pPr>
                              <w:ind w:right="44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KAREN RYBACK</w:t>
                            </w:r>
                          </w:p>
                          <w:p w14:paraId="7723E54C" w14:textId="77777777" w:rsidR="00E44E4B" w:rsidRDefault="00E44E4B" w:rsidP="00E44E4B">
                            <w:pPr>
                              <w:ind w:right="44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 xml:space="preserve">Executive </w:t>
                            </w:r>
                            <w:r w:rsidRPr="00A071D7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>Director</w:t>
                            </w:r>
                          </w:p>
                          <w:p w14:paraId="78641C72" w14:textId="77777777" w:rsidR="00E44E4B" w:rsidRDefault="00E44E4B" w:rsidP="00E44E4B">
                            <w:pPr>
                              <w:ind w:right="44"/>
                              <w:rPr>
                                <w:rFonts w:ascii="Bookman Old Style" w:hAnsi="Bookman Old Style"/>
                                <w:i/>
                                <w:iCs/>
                                <w:sz w:val="1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>PAMELA NAVALTA</w:t>
                            </w:r>
                          </w:p>
                          <w:p w14:paraId="33A44224" w14:textId="77777777" w:rsidR="00E44E4B" w:rsidRDefault="00E44E4B" w:rsidP="00E44E4B">
                            <w:pPr>
                              <w:spacing w:before="20" w:after="20"/>
                              <w:ind w:right="44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14"/>
                              </w:rPr>
                              <w:t>Coordinator</w:t>
                            </w:r>
                          </w:p>
                          <w:p w14:paraId="3F8A3B51" w14:textId="77777777" w:rsidR="00E44E4B" w:rsidRDefault="00E44E4B" w:rsidP="00E44E4B">
                            <w:pPr>
                              <w:ind w:right="44"/>
                              <w:jc w:val="right"/>
                              <w:rPr>
                                <w:rFonts w:ascii="Bookman Old Style" w:hAnsi="Bookman Old Style"/>
                                <w:i/>
                                <w:iCs/>
                                <w:sz w:val="12"/>
                              </w:rPr>
                            </w:pPr>
                          </w:p>
                          <w:p w14:paraId="35125CE8" w14:textId="77777777" w:rsidR="00E44E4B" w:rsidRDefault="00E44E4B" w:rsidP="00E44E4B">
                            <w:pPr>
                              <w:spacing w:before="20" w:after="20"/>
                              <w:ind w:right="158"/>
                              <w:jc w:val="right"/>
                              <w:rPr>
                                <w:rFonts w:ascii="Bookman Old Style" w:hAnsi="Bookman Old Style"/>
                                <w:i/>
                                <w:iCs/>
                                <w:sz w:val="12"/>
                              </w:rPr>
                            </w:pPr>
                          </w:p>
                          <w:p w14:paraId="1C82F8E4" w14:textId="77777777" w:rsidR="00E44E4B" w:rsidRDefault="00E44E4B" w:rsidP="00E44E4B">
                            <w:pPr>
                              <w:ind w:right="158"/>
                              <w:jc w:val="right"/>
                              <w:rPr>
                                <w:rFonts w:ascii="Bookman Old Style" w:hAnsi="Bookman Old Style"/>
                                <w:i/>
                                <w:sz w:val="12"/>
                              </w:rPr>
                            </w:pPr>
                          </w:p>
                          <w:p w14:paraId="6792F6AD" w14:textId="77777777" w:rsidR="00E44E4B" w:rsidRDefault="00E44E4B" w:rsidP="00E44E4B">
                            <w:pPr>
                              <w:ind w:right="158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FBB7E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margin-left:141.1pt;margin-top:7pt;width:192.3pt;height:128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+DzgIAAMM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" filled="f" stroked="f">
                <v:textbox>
                  <w:txbxContent>
                    <w:p w14:paraId="0D5D1747" w14:textId="77777777" w:rsidR="00E44E4B" w:rsidRPr="00A071D7" w:rsidRDefault="00E44E4B" w:rsidP="00E44E4B">
                      <w:pPr>
                        <w:ind w:right="44"/>
                        <w:rPr>
                          <w:rFonts w:ascii="Bookman Old Style" w:hAnsi="Bookman Old Style"/>
                          <w:iCs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iCs/>
                          <w:sz w:val="14"/>
                        </w:rPr>
                        <w:t>AUSTIN BEUTNER</w:t>
                      </w:r>
                    </w:p>
                    <w:p w14:paraId="4752C7A0" w14:textId="77777777" w:rsidR="00E44E4B" w:rsidRPr="00A071D7" w:rsidRDefault="00E44E4B" w:rsidP="00E44E4B">
                      <w:pPr>
                        <w:ind w:right="44"/>
                        <w:rPr>
                          <w:rFonts w:ascii="Bookman Old Style" w:hAnsi="Bookman Old Style"/>
                          <w:i/>
                          <w:sz w:val="14"/>
                        </w:rPr>
                      </w:pPr>
                      <w:r w:rsidRPr="00A071D7">
                        <w:rPr>
                          <w:rFonts w:ascii="Bookman Old Style" w:hAnsi="Bookman Old Style"/>
                          <w:i/>
                          <w:sz w:val="14"/>
                        </w:rPr>
                        <w:t>Superintendent of Schools</w:t>
                      </w:r>
                    </w:p>
                    <w:p w14:paraId="023E58E5" w14:textId="77777777" w:rsidR="00E44E4B" w:rsidRDefault="00E44E4B" w:rsidP="00E44E4B">
                      <w:pPr>
                        <w:spacing w:before="20" w:after="20"/>
                        <w:ind w:right="44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ANTHONY AGUILAR</w:t>
                      </w:r>
                    </w:p>
                    <w:p w14:paraId="2CE4E8BD" w14:textId="77777777" w:rsidR="00E44E4B" w:rsidRDefault="00E44E4B" w:rsidP="00E44E4B">
                      <w:pPr>
                        <w:spacing w:before="20" w:after="20"/>
                        <w:ind w:right="44"/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14"/>
                        </w:rPr>
                        <w:t>Chief of Special Education, Equity and Access</w:t>
                      </w:r>
                    </w:p>
                    <w:p w14:paraId="64C16032" w14:textId="77777777" w:rsidR="00E44E4B" w:rsidRPr="00A071D7" w:rsidRDefault="00E44E4B" w:rsidP="00E44E4B">
                      <w:pPr>
                        <w:spacing w:before="20" w:after="20"/>
                        <w:ind w:right="44"/>
                        <w:rPr>
                          <w:rFonts w:ascii="Bookman Old Style" w:hAnsi="Bookman Old Style"/>
                          <w:sz w:val="14"/>
                          <w:szCs w:val="12"/>
                        </w:rPr>
                      </w:pPr>
                    </w:p>
                    <w:p w14:paraId="69943E38" w14:textId="77777777" w:rsidR="00E44E4B" w:rsidRPr="00A071D7" w:rsidRDefault="00E44E4B" w:rsidP="00E44E4B">
                      <w:pPr>
                        <w:ind w:right="44"/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KAREN RYBACK</w:t>
                      </w:r>
                    </w:p>
                    <w:p w14:paraId="7723E54C" w14:textId="77777777" w:rsidR="00E44E4B" w:rsidRDefault="00E44E4B" w:rsidP="00E44E4B">
                      <w:pPr>
                        <w:ind w:right="44"/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 xml:space="preserve">Executive </w:t>
                      </w:r>
                      <w:r w:rsidRPr="00A071D7"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>Director</w:t>
                      </w:r>
                    </w:p>
                    <w:p w14:paraId="78641C72" w14:textId="77777777" w:rsidR="00E44E4B" w:rsidRDefault="00E44E4B" w:rsidP="00E44E4B">
                      <w:pPr>
                        <w:ind w:right="44"/>
                        <w:rPr>
                          <w:rFonts w:ascii="Bookman Old Style" w:hAnsi="Bookman Old Style"/>
                          <w:i/>
                          <w:iCs/>
                          <w:sz w:val="12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>PAMELA NAVALTA</w:t>
                      </w:r>
                    </w:p>
                    <w:p w14:paraId="33A44224" w14:textId="77777777" w:rsidR="00E44E4B" w:rsidRDefault="00E44E4B" w:rsidP="00E44E4B">
                      <w:pPr>
                        <w:spacing w:before="20" w:after="20"/>
                        <w:ind w:right="44"/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14"/>
                        </w:rPr>
                        <w:t>Coordinator</w:t>
                      </w:r>
                    </w:p>
                    <w:p w14:paraId="3F8A3B51" w14:textId="77777777" w:rsidR="00E44E4B" w:rsidRDefault="00E44E4B" w:rsidP="00E44E4B">
                      <w:pPr>
                        <w:ind w:right="44"/>
                        <w:jc w:val="right"/>
                        <w:rPr>
                          <w:rFonts w:ascii="Bookman Old Style" w:hAnsi="Bookman Old Style"/>
                          <w:i/>
                          <w:iCs/>
                          <w:sz w:val="12"/>
                        </w:rPr>
                      </w:pPr>
                    </w:p>
                    <w:p w14:paraId="35125CE8" w14:textId="77777777" w:rsidR="00E44E4B" w:rsidRDefault="00E44E4B" w:rsidP="00E44E4B">
                      <w:pPr>
                        <w:spacing w:before="20" w:after="20"/>
                        <w:ind w:right="158"/>
                        <w:jc w:val="right"/>
                        <w:rPr>
                          <w:rFonts w:ascii="Bookman Old Style" w:hAnsi="Bookman Old Style"/>
                          <w:i/>
                          <w:iCs/>
                          <w:sz w:val="12"/>
                        </w:rPr>
                      </w:pPr>
                    </w:p>
                    <w:p w14:paraId="1C82F8E4" w14:textId="77777777" w:rsidR="00E44E4B" w:rsidRDefault="00E44E4B" w:rsidP="00E44E4B">
                      <w:pPr>
                        <w:ind w:right="158"/>
                        <w:jc w:val="right"/>
                        <w:rPr>
                          <w:rFonts w:ascii="Bookman Old Style" w:hAnsi="Bookman Old Style"/>
                          <w:i/>
                          <w:sz w:val="12"/>
                        </w:rPr>
                      </w:pPr>
                    </w:p>
                    <w:p w14:paraId="6792F6AD" w14:textId="77777777" w:rsidR="00E44E4B" w:rsidRDefault="00E44E4B" w:rsidP="00E44E4B">
                      <w:pPr>
                        <w:ind w:right="158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E4B" w:rsidRPr="00E44E4B">
        <w:rPr>
          <w:rFonts w:ascii="Book Antiqua" w:eastAsia="Times New Roman" w:hAnsi="Book Antiqua" w:cs="Times New Roman"/>
          <w:b/>
          <w:i/>
          <w:sz w:val="40"/>
          <w:szCs w:val="20"/>
          <w:lang w:bidi="ar-SA"/>
        </w:rPr>
        <w:t>Los Angeles</w:t>
      </w:r>
      <w:r w:rsidR="00E44E4B" w:rsidRPr="00E44E4B">
        <w:rPr>
          <w:rFonts w:ascii="Nimrod" w:eastAsia="Times New Roman" w:hAnsi="Nimrod" w:cs="Times New Roman"/>
          <w:b/>
          <w:i/>
          <w:sz w:val="40"/>
          <w:szCs w:val="20"/>
          <w:lang w:bidi="ar-SA"/>
        </w:rPr>
        <w:t xml:space="preserve"> </w:t>
      </w:r>
      <w:r w:rsidR="00E44E4B" w:rsidRPr="00E44E4B">
        <w:rPr>
          <w:rFonts w:ascii="Book Antiqua" w:eastAsia="Times New Roman" w:hAnsi="Book Antiqua" w:cs="Times New Roman"/>
          <w:b/>
          <w:i/>
          <w:sz w:val="40"/>
          <w:szCs w:val="20"/>
          <w:lang w:bidi="ar-SA"/>
        </w:rPr>
        <w:t>Unified School District</w:t>
      </w:r>
      <w:r w:rsidR="00E44E4B" w:rsidRPr="00E44E4B">
        <w:rPr>
          <w:rFonts w:ascii="Nimrod" w:eastAsia="Times New Roman" w:hAnsi="Nimrod" w:cs="Times New Roman"/>
          <w:b/>
          <w:i/>
          <w:sz w:val="12"/>
          <w:szCs w:val="20"/>
          <w:lang w:bidi="ar-SA"/>
        </w:rPr>
        <w:t xml:space="preserve"> </w:t>
      </w:r>
    </w:p>
    <w:p w14:paraId="6A93C61F" w14:textId="47E927F3" w:rsidR="00E44E4B" w:rsidRPr="00E44E4B" w:rsidRDefault="00E44E4B" w:rsidP="00E44E4B">
      <w:pPr>
        <w:tabs>
          <w:tab w:val="left" w:pos="1260"/>
        </w:tabs>
        <w:bidi w:val="0"/>
        <w:spacing w:after="0" w:line="240" w:lineRule="auto"/>
        <w:rPr>
          <w:rFonts w:ascii="Bookman Old Style" w:eastAsia="Times New Roman" w:hAnsi="Bookman Old Style" w:cs="Times New Roman"/>
          <w:sz w:val="14"/>
          <w:szCs w:val="14"/>
          <w:lang w:bidi="ar-SA"/>
        </w:rPr>
      </w:pPr>
      <w:r w:rsidRPr="00E44E4B">
        <w:rPr>
          <w:rFonts w:ascii="Bookman Old Style" w:eastAsia="Times New Roman" w:hAnsi="Bookman Old Style" w:cs="Times New Roman"/>
          <w:sz w:val="18"/>
          <w:szCs w:val="18"/>
          <w:lang w:bidi="ar-SA"/>
        </w:rPr>
        <w:t>F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EDERAL AND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S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TATE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E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DUCATION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P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ROGRAMS </w:t>
      </w:r>
    </w:p>
    <w:p w14:paraId="503AD0ED" w14:textId="558F3E10" w:rsidR="00924DB9" w:rsidRDefault="00E44E4B" w:rsidP="00924DB9">
      <w:pPr>
        <w:tabs>
          <w:tab w:val="left" w:pos="1260"/>
        </w:tabs>
        <w:bidi w:val="0"/>
        <w:spacing w:after="0" w:line="240" w:lineRule="auto"/>
        <w:rPr>
          <w:rFonts w:ascii="Bookman Old Style" w:eastAsia="Times New Roman" w:hAnsi="Bookman Old Style" w:cs="Times New Roman"/>
          <w:sz w:val="14"/>
          <w:szCs w:val="14"/>
          <w:lang w:bidi="ar-SA"/>
        </w:rPr>
      </w:pPr>
      <w:bookmarkStart w:id="0" w:name="_Hlk64369382"/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333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S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OUTH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B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EAUDRY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A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>VENUE</w:t>
      </w:r>
      <w:bookmarkEnd w:id="0"/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,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16</w:t>
      </w:r>
      <w:r w:rsidRPr="00E44E4B">
        <w:rPr>
          <w:rFonts w:ascii="Bookman Old Style" w:eastAsia="Times New Roman" w:hAnsi="Bookman Old Style" w:cs="Times New Roman"/>
          <w:sz w:val="14"/>
          <w:szCs w:val="14"/>
          <w:vertAlign w:val="superscript"/>
          <w:lang w:bidi="ar-SA"/>
        </w:rPr>
        <w:t>TH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 xml:space="preserve"> </w:t>
      </w:r>
      <w:r w:rsidRPr="00E44E4B">
        <w:rPr>
          <w:rFonts w:ascii="Bookman Old Style" w:eastAsia="Times New Roman" w:hAnsi="Bookman Old Style" w:cs="Times New Roman"/>
          <w:sz w:val="18"/>
          <w:szCs w:val="14"/>
          <w:lang w:bidi="ar-SA"/>
        </w:rPr>
        <w:t>F</w:t>
      </w:r>
      <w:r w:rsidRPr="00E44E4B">
        <w:rPr>
          <w:rFonts w:ascii="Bookman Old Style" w:eastAsia="Times New Roman" w:hAnsi="Bookman Old Style" w:cs="Times New Roman"/>
          <w:sz w:val="14"/>
          <w:szCs w:val="14"/>
          <w:lang w:bidi="ar-SA"/>
        </w:rPr>
        <w:t>LOOR</w:t>
      </w:r>
    </w:p>
    <w:p w14:paraId="0EA4C024" w14:textId="436B3BED" w:rsidR="00E44E4B" w:rsidRPr="00E44E4B" w:rsidRDefault="00E44E4B" w:rsidP="00924DB9">
      <w:pPr>
        <w:tabs>
          <w:tab w:val="left" w:pos="1260"/>
        </w:tabs>
        <w:bidi w:val="0"/>
        <w:spacing w:after="0" w:line="240" w:lineRule="auto"/>
        <w:rPr>
          <w:rFonts w:ascii="Bookman Old Style" w:eastAsia="Times New Roman" w:hAnsi="Bookman Old Style" w:cs="Times New Roman"/>
          <w:i/>
          <w:sz w:val="12"/>
          <w:szCs w:val="20"/>
          <w:lang w:bidi="ar-SA"/>
        </w:rPr>
      </w:pP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L</w:t>
      </w:r>
      <w:r w:rsidRPr="00E44E4B">
        <w:rPr>
          <w:rFonts w:ascii="Bookman Old Style" w:eastAsia="Times New Roman" w:hAnsi="Bookman Old Style" w:cs="Times New Roman"/>
          <w:sz w:val="14"/>
          <w:szCs w:val="20"/>
          <w:lang w:bidi="ar-SA"/>
        </w:rPr>
        <w:t>OS</w:t>
      </w:r>
      <w:r w:rsidRPr="00E44E4B">
        <w:rPr>
          <w:rFonts w:ascii="Bookman Old Style" w:eastAsia="Times New Roman" w:hAnsi="Bookman Old Style" w:cs="Times New Roman"/>
          <w:sz w:val="16"/>
          <w:szCs w:val="20"/>
          <w:lang w:bidi="ar-SA"/>
        </w:rPr>
        <w:t xml:space="preserve"> </w:t>
      </w: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A</w:t>
      </w:r>
      <w:r w:rsidRPr="00E44E4B">
        <w:rPr>
          <w:rFonts w:ascii="Bookman Old Style" w:eastAsia="Times New Roman" w:hAnsi="Bookman Old Style" w:cs="Times New Roman"/>
          <w:sz w:val="14"/>
          <w:szCs w:val="20"/>
          <w:lang w:bidi="ar-SA"/>
        </w:rPr>
        <w:t>NGELES</w:t>
      </w:r>
      <w:r w:rsidRPr="00E44E4B">
        <w:rPr>
          <w:rFonts w:ascii="Bookman Old Style" w:eastAsia="Times New Roman" w:hAnsi="Bookman Old Style" w:cs="Times New Roman"/>
          <w:sz w:val="16"/>
          <w:szCs w:val="20"/>
          <w:lang w:bidi="ar-SA"/>
        </w:rPr>
        <w:t xml:space="preserve">, </w:t>
      </w: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C</w:t>
      </w:r>
      <w:r w:rsidRPr="00E44E4B">
        <w:rPr>
          <w:rFonts w:ascii="Bookman Old Style" w:eastAsia="Times New Roman" w:hAnsi="Bookman Old Style" w:cs="Times New Roman"/>
          <w:sz w:val="14"/>
          <w:szCs w:val="20"/>
          <w:lang w:bidi="ar-SA"/>
        </w:rPr>
        <w:t>ALIFORNIA</w:t>
      </w:r>
      <w:r w:rsidRPr="00E44E4B">
        <w:rPr>
          <w:rFonts w:ascii="Bookman Old Style" w:eastAsia="Times New Roman" w:hAnsi="Bookman Old Style" w:cs="Times New Roman"/>
          <w:sz w:val="16"/>
          <w:szCs w:val="20"/>
          <w:lang w:bidi="ar-SA"/>
        </w:rPr>
        <w:t xml:space="preserve"> </w:t>
      </w: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90017</w:t>
      </w:r>
      <w:r w:rsidRPr="00E44E4B">
        <w:rPr>
          <w:rFonts w:ascii="Bookman Old Style" w:eastAsia="Times New Roman" w:hAnsi="Bookman Old Style" w:cs="Times New Roman"/>
          <w:sz w:val="12"/>
          <w:szCs w:val="20"/>
          <w:lang w:bidi="ar-SA"/>
        </w:rPr>
        <w:t xml:space="preserve"> </w:t>
      </w:r>
    </w:p>
    <w:p w14:paraId="616BDDB9" w14:textId="1A406742" w:rsidR="00E44E4B" w:rsidRPr="00E44E4B" w:rsidRDefault="00E44E4B" w:rsidP="00924DB9">
      <w:pPr>
        <w:tabs>
          <w:tab w:val="left" w:pos="1260"/>
        </w:tabs>
        <w:bidi w:val="0"/>
        <w:spacing w:after="0" w:line="240" w:lineRule="auto"/>
        <w:rPr>
          <w:rFonts w:ascii="Bookman Old Style" w:eastAsia="Times New Roman" w:hAnsi="Bookman Old Style" w:cs="Times New Roman"/>
          <w:sz w:val="16"/>
          <w:szCs w:val="20"/>
          <w:lang w:bidi="ar-SA"/>
        </w:rPr>
      </w:pP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T</w:t>
      </w:r>
      <w:r w:rsidRPr="00E44E4B">
        <w:rPr>
          <w:rFonts w:ascii="Bookman Old Style" w:eastAsia="Times New Roman" w:hAnsi="Bookman Old Style" w:cs="Times New Roman"/>
          <w:sz w:val="14"/>
          <w:szCs w:val="20"/>
          <w:lang w:bidi="ar-SA"/>
        </w:rPr>
        <w:t>ELEPHONE:</w:t>
      </w:r>
      <w:r w:rsidRPr="00E44E4B">
        <w:rPr>
          <w:rFonts w:ascii="Bookman Old Style" w:eastAsia="Times New Roman" w:hAnsi="Bookman Old Style" w:cs="Times New Roman"/>
          <w:sz w:val="16"/>
          <w:szCs w:val="20"/>
          <w:lang w:bidi="ar-SA"/>
        </w:rPr>
        <w:t xml:space="preserve"> </w:t>
      </w: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(213) 241-6990</w:t>
      </w:r>
      <w:r w:rsidRPr="00E44E4B">
        <w:rPr>
          <w:rFonts w:ascii="Bookman Old Style" w:eastAsia="Times New Roman" w:hAnsi="Bookman Old Style" w:cs="Times New Roman"/>
          <w:i/>
          <w:sz w:val="12"/>
          <w:szCs w:val="20"/>
          <w:lang w:bidi="ar-SA"/>
        </w:rPr>
        <w:t xml:space="preserve"> </w:t>
      </w:r>
    </w:p>
    <w:p w14:paraId="3B0543D0" w14:textId="1D250C3D" w:rsidR="00E44E4B" w:rsidRDefault="00E44E4B" w:rsidP="00924DB9">
      <w:pPr>
        <w:bidi w:val="0"/>
        <w:rPr>
          <w:rFonts w:ascii="Bookman Old Style" w:eastAsia="Times New Roman" w:hAnsi="Bookman Old Style" w:cs="Times New Roman"/>
          <w:sz w:val="17"/>
          <w:szCs w:val="20"/>
          <w:lang w:bidi="ar-SA"/>
        </w:rPr>
      </w:pP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F</w:t>
      </w:r>
      <w:r w:rsidRPr="00E44E4B">
        <w:rPr>
          <w:rFonts w:ascii="Bookman Old Style" w:eastAsia="Times New Roman" w:hAnsi="Bookman Old Style" w:cs="Times New Roman"/>
          <w:sz w:val="14"/>
          <w:szCs w:val="20"/>
          <w:lang w:bidi="ar-SA"/>
        </w:rPr>
        <w:t>AX</w:t>
      </w:r>
      <w:r w:rsidRPr="00E44E4B">
        <w:rPr>
          <w:rFonts w:ascii="Bookman Old Style" w:eastAsia="Times New Roman" w:hAnsi="Bookman Old Style" w:cs="Times New Roman"/>
          <w:sz w:val="17"/>
          <w:szCs w:val="20"/>
          <w:lang w:bidi="ar-SA"/>
        </w:rPr>
        <w:t xml:space="preserve">: </w:t>
      </w:r>
      <w:r w:rsidRPr="00E44E4B">
        <w:rPr>
          <w:rFonts w:ascii="Bookman Old Style" w:eastAsia="Times New Roman" w:hAnsi="Bookman Old Style" w:cs="Times New Roman"/>
          <w:sz w:val="18"/>
          <w:szCs w:val="20"/>
          <w:lang w:bidi="ar-SA"/>
        </w:rPr>
        <w:t>(213) 241-8032</w:t>
      </w:r>
      <w:r w:rsidRPr="00E44E4B">
        <w:rPr>
          <w:rFonts w:ascii="Bookman Old Style" w:eastAsia="Times New Roman" w:hAnsi="Bookman Old Style" w:cs="Times New Roman"/>
          <w:sz w:val="17"/>
          <w:szCs w:val="20"/>
          <w:lang w:bidi="ar-SA"/>
        </w:rPr>
        <w:t xml:space="preserve"> </w:t>
      </w:r>
    </w:p>
    <w:p w14:paraId="02EBC8D6" w14:textId="2A846D4B" w:rsidR="00E44E4B" w:rsidRDefault="00E44E4B" w:rsidP="00E44E4B">
      <w:pPr>
        <w:bidi w:val="0"/>
        <w:rPr>
          <w:rFonts w:ascii="Bookman Old Style" w:eastAsia="Times New Roman" w:hAnsi="Bookman Old Style" w:cs="Times New Roman"/>
          <w:sz w:val="17"/>
          <w:szCs w:val="20"/>
          <w:lang w:bidi="ar-SA"/>
        </w:rPr>
      </w:pPr>
    </w:p>
    <w:p w14:paraId="3561AEE4" w14:textId="7F7F26BC" w:rsidR="00E44E4B" w:rsidRDefault="00E44E4B" w:rsidP="00891C65">
      <w:pPr>
        <w:bidi w:val="0"/>
        <w:ind w:left="-426"/>
        <w:rPr>
          <w:rFonts w:ascii="Bookman Old Style" w:eastAsia="Times New Roman" w:hAnsi="Bookman Old Style" w:cs="Times New Roman"/>
          <w:sz w:val="17"/>
          <w:szCs w:val="20"/>
          <w:lang w:bidi="ar-SA"/>
        </w:rPr>
      </w:pPr>
    </w:p>
    <w:p w14:paraId="65F2805C" w14:textId="77777777" w:rsidR="00891C65" w:rsidRDefault="00891C65" w:rsidP="00C60782">
      <w:pPr>
        <w:spacing w:line="360" w:lineRule="auto"/>
        <w:jc w:val="both"/>
        <w:rPr>
          <w:rFonts w:ascii="Bookman Old Style" w:eastAsia="Times New Roman" w:hAnsi="Bookman Old Style" w:cs="Times New Roman"/>
          <w:sz w:val="17"/>
          <w:szCs w:val="20"/>
          <w:rtl/>
          <w:lang w:bidi="ar-SA"/>
        </w:rPr>
      </w:pPr>
    </w:p>
    <w:p w14:paraId="233345E1" w14:textId="77777777" w:rsidR="00891C65" w:rsidRDefault="00891C65" w:rsidP="00C60782">
      <w:pPr>
        <w:spacing w:line="360" w:lineRule="auto"/>
        <w:jc w:val="both"/>
        <w:rPr>
          <w:rFonts w:ascii="Bookman Old Style" w:eastAsia="Times New Roman" w:hAnsi="Bookman Old Style" w:cs="Times New Roman"/>
          <w:sz w:val="17"/>
          <w:szCs w:val="20"/>
          <w:rtl/>
          <w:lang w:bidi="ar-SA"/>
        </w:rPr>
      </w:pPr>
    </w:p>
    <w:p w14:paraId="66335433" w14:textId="483C34D2" w:rsidR="00E44E4B" w:rsidRPr="00950F64" w:rsidRDefault="00E44E4B" w:rsidP="00C60782">
      <w:pPr>
        <w:spacing w:line="360" w:lineRule="auto"/>
        <w:jc w:val="both"/>
        <w:rPr>
          <w:rFonts w:ascii="David" w:hAnsi="David" w:cs="David"/>
          <w:rtl/>
        </w:rPr>
      </w:pPr>
      <w:r w:rsidRPr="00950F64">
        <w:rPr>
          <w:rFonts w:ascii="David" w:hAnsi="David" w:cs="David"/>
          <w:rtl/>
        </w:rPr>
        <w:t>16 בפברואר, 2021</w:t>
      </w:r>
    </w:p>
    <w:p w14:paraId="44D0EF5C" w14:textId="77777777" w:rsidR="00E44E4B" w:rsidRPr="00950F64" w:rsidRDefault="00E44E4B" w:rsidP="00C60782">
      <w:pPr>
        <w:spacing w:line="360" w:lineRule="auto"/>
        <w:jc w:val="both"/>
        <w:rPr>
          <w:rFonts w:ascii="David" w:hAnsi="David" w:cs="David"/>
          <w:rtl/>
        </w:rPr>
      </w:pPr>
    </w:p>
    <w:p w14:paraId="48C32605" w14:textId="5552C8B9" w:rsidR="00E44E4B" w:rsidRPr="00950F64" w:rsidRDefault="00211222" w:rsidP="00C60782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הורה/</w:t>
      </w:r>
      <w:r>
        <w:rPr>
          <w:rFonts w:ascii="David" w:hAnsi="David" w:cs="David" w:hint="cs"/>
          <w:rtl/>
        </w:rPr>
        <w:t>אפוטרופוס</w:t>
      </w:r>
      <w:r w:rsidR="00E44E4B" w:rsidRPr="00950F64">
        <w:rPr>
          <w:rFonts w:ascii="David" w:hAnsi="David" w:cs="David"/>
          <w:rtl/>
        </w:rPr>
        <w:t xml:space="preserve"> יקר,</w:t>
      </w:r>
    </w:p>
    <w:p w14:paraId="4CD12690" w14:textId="508651BE" w:rsidR="00E44E4B" w:rsidRPr="00950F64" w:rsidRDefault="00211222" w:rsidP="009C2FB4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ארגון </w:t>
      </w:r>
      <w:r w:rsidRPr="0005259D">
        <w:rPr>
          <w:rFonts w:ascii="Times New Roman" w:hAnsi="Times New Roman"/>
        </w:rPr>
        <w:t>Builders of Jewish Education</w:t>
      </w:r>
      <w:r w:rsidR="00E44E4B" w:rsidRPr="00950F64">
        <w:rPr>
          <w:rFonts w:ascii="David" w:hAnsi="David" w:cs="David"/>
          <w:rtl/>
        </w:rPr>
        <w:t xml:space="preserve"> (</w:t>
      </w:r>
      <w:r w:rsidR="00E44E4B" w:rsidRPr="00950F64">
        <w:rPr>
          <w:rFonts w:ascii="David" w:hAnsi="David" w:cs="David"/>
        </w:rPr>
        <w:t>BJE</w:t>
      </w:r>
      <w:r w:rsidR="00E44E4B" w:rsidRPr="00950F64">
        <w:rPr>
          <w:rFonts w:ascii="David" w:hAnsi="David" w:cs="David"/>
          <w:rtl/>
        </w:rPr>
        <w:t>) ומחוז ה</w:t>
      </w:r>
      <w:r>
        <w:rPr>
          <w:rFonts w:ascii="David" w:hAnsi="David" w:cs="David" w:hint="cs"/>
          <w:rtl/>
        </w:rPr>
        <w:t>לימודים</w:t>
      </w:r>
      <w:r w:rsidR="00E44E4B" w:rsidRPr="00950F64">
        <w:rPr>
          <w:rFonts w:ascii="David" w:hAnsi="David" w:cs="David"/>
          <w:rtl/>
        </w:rPr>
        <w:t xml:space="preserve"> המאוחד של לוס אנג'לס (</w:t>
      </w:r>
      <w:r w:rsidR="00E44E4B" w:rsidRPr="00950F64">
        <w:rPr>
          <w:rFonts w:ascii="David" w:hAnsi="David" w:cs="David"/>
        </w:rPr>
        <w:t>LAUSD</w:t>
      </w:r>
      <w:r w:rsidR="00E44E4B" w:rsidRPr="00950F64">
        <w:rPr>
          <w:rFonts w:ascii="David" w:hAnsi="David" w:cs="David"/>
          <w:rtl/>
        </w:rPr>
        <w:t xml:space="preserve">) </w:t>
      </w:r>
      <w:r>
        <w:rPr>
          <w:rFonts w:ascii="David" w:hAnsi="David" w:cs="David" w:hint="cs"/>
          <w:rtl/>
        </w:rPr>
        <w:t>עסקו</w:t>
      </w:r>
      <w:r w:rsidR="00E44E4B" w:rsidRPr="00950F64">
        <w:rPr>
          <w:rFonts w:ascii="David" w:hAnsi="David" w:cs="David"/>
          <w:rtl/>
        </w:rPr>
        <w:t xml:space="preserve"> לאחרונה </w:t>
      </w:r>
      <w:r>
        <w:rPr>
          <w:rFonts w:ascii="David" w:hAnsi="David" w:cs="David" w:hint="cs"/>
          <w:rtl/>
        </w:rPr>
        <w:t>בעניין הנוגע</w:t>
      </w:r>
      <w:r w:rsidR="00E44E4B" w:rsidRPr="00950F64">
        <w:rPr>
          <w:rFonts w:ascii="David" w:hAnsi="David" w:cs="David"/>
          <w:rtl/>
        </w:rPr>
        <w:t xml:space="preserve"> לשנת</w:t>
      </w:r>
      <w:r>
        <w:rPr>
          <w:rFonts w:ascii="David" w:hAnsi="David" w:cs="David" w:hint="cs"/>
          <w:rtl/>
        </w:rPr>
        <w:t xml:space="preserve"> ה</w:t>
      </w:r>
      <w:bookmarkStart w:id="1" w:name="_GoBack"/>
      <w:bookmarkEnd w:id="1"/>
      <w:r>
        <w:rPr>
          <w:rFonts w:ascii="David" w:hAnsi="David" w:cs="David" w:hint="cs"/>
          <w:rtl/>
        </w:rPr>
        <w:t>לימודים</w:t>
      </w:r>
      <w:r w:rsidR="00E44E4B" w:rsidRPr="00950F64">
        <w:rPr>
          <w:rFonts w:ascii="David" w:hAnsi="David" w:cs="David"/>
          <w:rtl/>
        </w:rPr>
        <w:t xml:space="preserve"> 2017–2018 וצריכים את עזרתכם. אנו פועלים יחד לאסוף מידע מהורים כדי שתלמידים </w:t>
      </w:r>
      <w:r w:rsidR="009C2FB4">
        <w:rPr>
          <w:rFonts w:ascii="David" w:hAnsi="David" w:cs="David" w:hint="cs"/>
          <w:rtl/>
        </w:rPr>
        <w:t>זכאים</w:t>
      </w:r>
      <w:r w:rsidR="00E44E4B" w:rsidRPr="00950F64">
        <w:rPr>
          <w:rFonts w:ascii="David" w:hAnsi="David" w:cs="David"/>
          <w:rtl/>
        </w:rPr>
        <w:t xml:space="preserve"> מבית הספר שלכם יוכלו לקבל סיוע נוסף בתחומים שפה ומתמטיקה, ייעוץ אקדמי, פיתוח מקצועי למורים ואפילו סדנה להורים בבית הספר של ילדיכם.</w:t>
      </w:r>
    </w:p>
    <w:p w14:paraId="269DB681" w14:textId="3E726427" w:rsidR="00E44E4B" w:rsidRPr="00950F64" w:rsidRDefault="00E44E4B" w:rsidP="009C2FB4">
      <w:pPr>
        <w:spacing w:line="360" w:lineRule="auto"/>
        <w:jc w:val="both"/>
        <w:rPr>
          <w:rFonts w:ascii="David" w:hAnsi="David" w:cs="David"/>
          <w:rtl/>
        </w:rPr>
      </w:pPr>
      <w:r w:rsidRPr="00950F64">
        <w:rPr>
          <w:rFonts w:ascii="David" w:hAnsi="David" w:cs="David"/>
          <w:rtl/>
        </w:rPr>
        <w:t xml:space="preserve">המידע שתספקו בסקר יכולת כלכלית של המשפחה </w:t>
      </w:r>
      <w:r w:rsidR="009C2FB4">
        <w:rPr>
          <w:rFonts w:ascii="David" w:hAnsi="David" w:cs="David" w:hint="cs"/>
          <w:rtl/>
        </w:rPr>
        <w:t>ל</w:t>
      </w:r>
      <w:r w:rsidR="00705B69" w:rsidRPr="00950F64">
        <w:rPr>
          <w:rFonts w:ascii="David" w:hAnsi="David" w:cs="David" w:hint="cs"/>
          <w:rtl/>
        </w:rPr>
        <w:t>תוכנית לבתי ספר פרטיים</w:t>
      </w:r>
      <w:r w:rsidR="009C2FB4">
        <w:rPr>
          <w:rFonts w:ascii="David" w:hAnsi="David" w:cs="David" w:hint="cs"/>
          <w:rtl/>
        </w:rPr>
        <w:t>, סעיף 1 במחוז הלימודים המאוחד לוס אנג'לס</w:t>
      </w:r>
      <w:r w:rsidR="00705B69" w:rsidRPr="00950F64">
        <w:rPr>
          <w:rFonts w:ascii="David" w:hAnsi="David" w:cs="David" w:hint="cs"/>
          <w:rtl/>
        </w:rPr>
        <w:t xml:space="preserve"> יעזור מאוד לתלמידים ה</w:t>
      </w:r>
      <w:r w:rsidR="009C2FB4">
        <w:rPr>
          <w:rFonts w:ascii="David" w:hAnsi="David" w:cs="David" w:hint="cs"/>
          <w:rtl/>
        </w:rPr>
        <w:t>זכאים</w:t>
      </w:r>
      <w:r w:rsidR="00705B69" w:rsidRPr="00950F64">
        <w:rPr>
          <w:rFonts w:ascii="David" w:hAnsi="David" w:cs="David" w:hint="cs"/>
          <w:rtl/>
        </w:rPr>
        <w:t xml:space="preserve"> בבית הספר שלכם לקבל שירותים נוספים על סמך סעיף 1. אנא מלאו את סקר היכולת הכלכלית של המשפחה בתשומת לב ושלחו אותו חזרה למחוז עד </w:t>
      </w:r>
      <w:r w:rsidR="00705B69" w:rsidRPr="00950F64">
        <w:rPr>
          <w:rFonts w:ascii="David" w:hAnsi="David" w:cs="David" w:hint="cs"/>
          <w:b/>
          <w:bCs/>
          <w:rtl/>
        </w:rPr>
        <w:t>יום שישי, 12 במרץ, 2021</w:t>
      </w:r>
      <w:r w:rsidR="00705B69" w:rsidRPr="00950F64">
        <w:rPr>
          <w:rFonts w:ascii="David" w:hAnsi="David" w:cs="David" w:hint="cs"/>
          <w:rtl/>
        </w:rPr>
        <w:t>.</w:t>
      </w:r>
    </w:p>
    <w:p w14:paraId="74438D15" w14:textId="6A5D9953" w:rsidR="00C60782" w:rsidRPr="00950F64" w:rsidRDefault="00C60782" w:rsidP="00211222">
      <w:pPr>
        <w:spacing w:line="360" w:lineRule="auto"/>
        <w:jc w:val="both"/>
        <w:rPr>
          <w:rFonts w:ascii="David" w:hAnsi="David" w:cs="David"/>
          <w:rtl/>
        </w:rPr>
      </w:pPr>
      <w:r w:rsidRPr="00950F64">
        <w:rPr>
          <w:rFonts w:ascii="David" w:hAnsi="David" w:cs="David" w:hint="cs"/>
          <w:rtl/>
        </w:rPr>
        <w:t>כיוון שהסקר מתייחס לנתונים משנת הלימודים 2017</w:t>
      </w:r>
      <w:r w:rsidRPr="00950F64">
        <w:rPr>
          <w:rFonts w:ascii="David" w:hAnsi="David" w:cs="David"/>
          <w:rtl/>
        </w:rPr>
        <w:t>–</w:t>
      </w:r>
      <w:r w:rsidRPr="00950F64">
        <w:rPr>
          <w:rFonts w:ascii="David" w:hAnsi="David" w:cs="David" w:hint="cs"/>
          <w:rtl/>
        </w:rPr>
        <w:t xml:space="preserve">2018, נבקשכם למלא את הסקר על סמך נתוני אותה שנה, ובפרט על סמך נתוני המס שלכם </w:t>
      </w:r>
      <w:r w:rsidR="00950F64">
        <w:rPr>
          <w:rFonts w:ascii="David" w:hAnsi="David" w:cs="David" w:hint="cs"/>
          <w:rtl/>
        </w:rPr>
        <w:t>מ</w:t>
      </w:r>
      <w:r w:rsidRPr="00950F64">
        <w:rPr>
          <w:rFonts w:ascii="David" w:hAnsi="David" w:cs="David" w:hint="cs"/>
          <w:rtl/>
        </w:rPr>
        <w:t xml:space="preserve">שנת 2017. הטופס קל מאוד למילוי. </w:t>
      </w:r>
      <w:r w:rsidR="00211222">
        <w:rPr>
          <w:rFonts w:ascii="David" w:hAnsi="David" w:cs="David" w:hint="cs"/>
          <w:rtl/>
        </w:rPr>
        <w:t>אלה השלבים במילוי הטופס</w:t>
      </w:r>
      <w:r w:rsidRPr="00950F64">
        <w:rPr>
          <w:rFonts w:ascii="David" w:hAnsi="David" w:cs="David" w:hint="cs"/>
          <w:rtl/>
        </w:rPr>
        <w:t xml:space="preserve">: </w:t>
      </w:r>
    </w:p>
    <w:p w14:paraId="3A4EE09C" w14:textId="5C68907B" w:rsidR="00950F64" w:rsidRDefault="00924DB9" w:rsidP="00950F64">
      <w:pPr>
        <w:pStyle w:val="a5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בחלק 1 </w:t>
      </w:r>
      <w:r w:rsidR="00C60782" w:rsidRPr="00950F64">
        <w:rPr>
          <w:rFonts w:ascii="David" w:hAnsi="David" w:cs="David" w:hint="cs"/>
          <w:rtl/>
        </w:rPr>
        <w:t>כתבו את הכתובת המלאה שלכם, את תאריכי הלידה של ילדיכם שלמדו באותו בית ספר פרטי ואת הכיתה שלמדו בה בשנת הלימודים 2017</w:t>
      </w:r>
      <w:r w:rsidR="00C60782" w:rsidRPr="00950F64">
        <w:rPr>
          <w:rFonts w:ascii="David" w:hAnsi="David" w:cs="David"/>
          <w:rtl/>
        </w:rPr>
        <w:t>–</w:t>
      </w:r>
      <w:r w:rsidR="00C60782" w:rsidRPr="00950F64">
        <w:rPr>
          <w:rFonts w:ascii="David" w:hAnsi="David" w:cs="David" w:hint="cs"/>
          <w:rtl/>
        </w:rPr>
        <w:t>2018</w:t>
      </w:r>
      <w:r w:rsidR="00211222">
        <w:rPr>
          <w:rFonts w:ascii="David" w:hAnsi="David" w:cs="David" w:hint="cs"/>
          <w:rtl/>
        </w:rPr>
        <w:t xml:space="preserve"> (השתדלו לכתוב בכתב ברור)</w:t>
      </w:r>
      <w:r w:rsidR="00C60782" w:rsidRPr="00950F64">
        <w:rPr>
          <w:rFonts w:ascii="David" w:hAnsi="David" w:cs="David" w:hint="cs"/>
          <w:rtl/>
        </w:rPr>
        <w:t>.</w:t>
      </w:r>
    </w:p>
    <w:p w14:paraId="3BA74A1D" w14:textId="77777777" w:rsidR="00950F64" w:rsidRDefault="00C60782" w:rsidP="00950F64">
      <w:pPr>
        <w:pStyle w:val="a5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950F64">
        <w:rPr>
          <w:rFonts w:ascii="David" w:hAnsi="David" w:cs="David" w:hint="cs"/>
          <w:rtl/>
        </w:rPr>
        <w:t>בחלק 2 מלאו את המידע על גודל משק הבית ועל ההכנסות שלו על סמך נתוני המס משנת 2017. כתבו את תשובותיכם בתיבות.</w:t>
      </w:r>
    </w:p>
    <w:p w14:paraId="7C467B1F" w14:textId="77777777" w:rsidR="00950F64" w:rsidRDefault="00C60782" w:rsidP="00950F64">
      <w:pPr>
        <w:pStyle w:val="a5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950F64">
        <w:rPr>
          <w:rFonts w:ascii="David" w:hAnsi="David" w:cs="David" w:hint="cs"/>
          <w:rtl/>
        </w:rPr>
        <w:t>הקיפו בעיגול את תשובותיכם לארבע השאלות המופיעות בחלק 3.</w:t>
      </w:r>
    </w:p>
    <w:p w14:paraId="2D854F89" w14:textId="49FEC535" w:rsidR="00C60782" w:rsidRPr="00950F64" w:rsidRDefault="00C60782" w:rsidP="00211222">
      <w:pPr>
        <w:pStyle w:val="a5"/>
        <w:numPr>
          <w:ilvl w:val="0"/>
          <w:numId w:val="1"/>
        </w:numPr>
        <w:spacing w:line="360" w:lineRule="auto"/>
        <w:jc w:val="both"/>
        <w:rPr>
          <w:rFonts w:ascii="David" w:hAnsi="David" w:cs="David"/>
          <w:rtl/>
        </w:rPr>
      </w:pPr>
      <w:r w:rsidRPr="00950F64">
        <w:rPr>
          <w:rFonts w:ascii="David" w:hAnsi="David" w:cs="David" w:hint="cs"/>
          <w:rtl/>
        </w:rPr>
        <w:t xml:space="preserve">לבסוף, </w:t>
      </w:r>
      <w:r w:rsidR="00211222">
        <w:rPr>
          <w:rFonts w:ascii="David" w:hAnsi="David" w:cs="David" w:hint="cs"/>
          <w:rtl/>
        </w:rPr>
        <w:t>אשרו את המידע בטופס</w:t>
      </w:r>
      <w:r w:rsidRPr="00950F64">
        <w:rPr>
          <w:rFonts w:ascii="David" w:hAnsi="David" w:cs="David" w:hint="cs"/>
          <w:rtl/>
        </w:rPr>
        <w:t xml:space="preserve"> וכתבו את התאריך.</w:t>
      </w:r>
    </w:p>
    <w:p w14:paraId="4542B54D" w14:textId="53F738D0" w:rsidR="00C60782" w:rsidRPr="00950F64" w:rsidRDefault="00C60782" w:rsidP="00211222">
      <w:pPr>
        <w:spacing w:line="360" w:lineRule="auto"/>
        <w:jc w:val="both"/>
        <w:rPr>
          <w:rFonts w:ascii="David" w:hAnsi="David" w:cs="David"/>
          <w:rtl/>
        </w:rPr>
      </w:pPr>
      <w:r w:rsidRPr="00211222">
        <w:rPr>
          <w:rFonts w:ascii="David" w:hAnsi="David" w:cs="David" w:hint="cs"/>
          <w:b/>
          <w:bCs/>
          <w:rtl/>
        </w:rPr>
        <w:t xml:space="preserve">אנא החזירו את הסקר של </w:t>
      </w:r>
      <w:r w:rsidRPr="00211222">
        <w:rPr>
          <w:rFonts w:ascii="David" w:hAnsi="David" w:cs="David" w:hint="cs"/>
          <w:b/>
          <w:bCs/>
        </w:rPr>
        <w:t>LAUSD</w:t>
      </w:r>
      <w:r w:rsidRPr="00211222">
        <w:rPr>
          <w:rFonts w:ascii="David" w:hAnsi="David" w:cs="David" w:hint="cs"/>
          <w:b/>
          <w:bCs/>
          <w:rtl/>
        </w:rPr>
        <w:t xml:space="preserve"> לבחינת ה</w:t>
      </w:r>
      <w:r w:rsidRPr="00211222">
        <w:rPr>
          <w:rFonts w:ascii="David" w:hAnsi="David" w:cs="David"/>
          <w:b/>
          <w:bCs/>
          <w:rtl/>
        </w:rPr>
        <w:t xml:space="preserve">יכולת </w:t>
      </w:r>
      <w:r w:rsidRPr="00211222">
        <w:rPr>
          <w:rFonts w:ascii="David" w:hAnsi="David" w:cs="David" w:hint="cs"/>
          <w:b/>
          <w:bCs/>
          <w:rtl/>
        </w:rPr>
        <w:t>ה</w:t>
      </w:r>
      <w:r w:rsidRPr="00211222">
        <w:rPr>
          <w:rFonts w:ascii="David" w:hAnsi="David" w:cs="David"/>
          <w:b/>
          <w:bCs/>
          <w:rtl/>
        </w:rPr>
        <w:t xml:space="preserve">כלכלית של המשפחה </w:t>
      </w:r>
      <w:r w:rsidRPr="00211222">
        <w:rPr>
          <w:rFonts w:ascii="David" w:hAnsi="David" w:cs="David" w:hint="cs"/>
          <w:b/>
          <w:bCs/>
          <w:rtl/>
        </w:rPr>
        <w:t xml:space="preserve">אל המחוז באמצעות </w:t>
      </w:r>
      <w:r w:rsidR="00211222" w:rsidRPr="00211222">
        <w:rPr>
          <w:rFonts w:ascii="David" w:hAnsi="David" w:cs="David" w:hint="cs"/>
          <w:b/>
          <w:bCs/>
          <w:rtl/>
        </w:rPr>
        <w:t xml:space="preserve">המעטפה הממוענת והמבוילת שסופקה לכם עד </w:t>
      </w:r>
      <w:r w:rsidRPr="00211222">
        <w:rPr>
          <w:rFonts w:ascii="David" w:hAnsi="David" w:cs="David" w:hint="cs"/>
          <w:b/>
          <w:bCs/>
          <w:rtl/>
        </w:rPr>
        <w:t>יום שישי, 12 במרץ, 2021.</w:t>
      </w:r>
      <w:r w:rsidRPr="00950F64">
        <w:rPr>
          <w:rFonts w:ascii="David" w:hAnsi="David" w:cs="David" w:hint="cs"/>
          <w:rtl/>
        </w:rPr>
        <w:t xml:space="preserve"> חשוב לנו שתדעו שהמחוז ישמור על </w:t>
      </w:r>
      <w:r w:rsidR="00211222">
        <w:rPr>
          <w:rFonts w:ascii="David" w:hAnsi="David" w:cs="David" w:hint="cs"/>
          <w:rtl/>
        </w:rPr>
        <w:t xml:space="preserve">חיסיון </w:t>
      </w:r>
      <w:r w:rsidRPr="00950F64">
        <w:rPr>
          <w:rFonts w:ascii="David" w:hAnsi="David" w:cs="David" w:hint="cs"/>
          <w:rtl/>
        </w:rPr>
        <w:t>המידע ועל פרטיות משפחתכם. הטפסים יישמרו חסויים וישמשו אך ורק את משרדנו כדי לקבוע את היקף השירותים.</w:t>
      </w:r>
    </w:p>
    <w:p w14:paraId="7EB38C08" w14:textId="61389D4B" w:rsidR="00950F64" w:rsidRPr="00950F64" w:rsidRDefault="00211222" w:rsidP="00211222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אם תרצו לשאול שאלות, אתם</w:t>
      </w:r>
      <w:r w:rsidR="00950F64" w:rsidRPr="00950F64">
        <w:rPr>
          <w:rFonts w:ascii="David" w:hAnsi="David" w:cs="David" w:hint="cs"/>
          <w:rtl/>
        </w:rPr>
        <w:t xml:space="preserve"> מוזמנים לפנות אליי ישירות בכתובת </w:t>
      </w:r>
      <w:hyperlink r:id="rId5" w:history="1">
        <w:r w:rsidR="00950F64" w:rsidRPr="00950F64">
          <w:rPr>
            <w:rStyle w:val="Hyperlink"/>
            <w:rFonts w:ascii="David" w:hAnsi="David" w:cs="David"/>
          </w:rPr>
          <w:t>pnavalta@lausd.net</w:t>
        </w:r>
      </w:hyperlink>
      <w:r w:rsidR="00950F64" w:rsidRPr="00950F64">
        <w:rPr>
          <w:rFonts w:ascii="David" w:hAnsi="David" w:cs="David" w:hint="cs"/>
          <w:rtl/>
        </w:rPr>
        <w:t>.</w:t>
      </w:r>
    </w:p>
    <w:p w14:paraId="00E35373" w14:textId="7FCFC774" w:rsidR="00950F64" w:rsidRPr="00950F64" w:rsidRDefault="00950F64" w:rsidP="00C60782">
      <w:pPr>
        <w:spacing w:line="360" w:lineRule="auto"/>
        <w:jc w:val="both"/>
        <w:rPr>
          <w:rFonts w:ascii="David" w:hAnsi="David" w:cs="David"/>
          <w:rtl/>
        </w:rPr>
      </w:pPr>
      <w:r w:rsidRPr="00950F64">
        <w:rPr>
          <w:rFonts w:ascii="David" w:hAnsi="David" w:cs="David" w:hint="cs"/>
          <w:rtl/>
        </w:rPr>
        <w:t>בברכה,</w:t>
      </w:r>
    </w:p>
    <w:p w14:paraId="6123B941" w14:textId="597971AC" w:rsidR="00950F64" w:rsidRPr="00950F64" w:rsidRDefault="00211222" w:rsidP="00211222">
      <w:pPr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פמלה </w:t>
      </w:r>
      <w:proofErr w:type="spellStart"/>
      <w:r>
        <w:rPr>
          <w:rFonts w:ascii="David" w:hAnsi="David" w:cs="David"/>
          <w:rtl/>
        </w:rPr>
        <w:t>נוולטה</w:t>
      </w:r>
      <w:proofErr w:type="spellEnd"/>
      <w:r>
        <w:rPr>
          <w:rFonts w:ascii="David" w:hAnsi="David" w:cs="David"/>
          <w:rtl/>
        </w:rPr>
        <w:t xml:space="preserve"> </w:t>
      </w:r>
    </w:p>
    <w:p w14:paraId="6C7A690A" w14:textId="230AA815" w:rsidR="00C60782" w:rsidRPr="00950F64" w:rsidRDefault="00950F64" w:rsidP="00211222">
      <w:pPr>
        <w:tabs>
          <w:tab w:val="left" w:pos="2102"/>
        </w:tabs>
        <w:rPr>
          <w:rFonts w:ascii="David" w:hAnsi="David" w:cs="David"/>
        </w:rPr>
      </w:pPr>
      <w:r w:rsidRPr="00950F64">
        <w:rPr>
          <w:rFonts w:ascii="David" w:hAnsi="David" w:cs="David"/>
          <w:rtl/>
        </w:rPr>
        <w:t xml:space="preserve">בשם קרן </w:t>
      </w:r>
      <w:proofErr w:type="spellStart"/>
      <w:r w:rsidRPr="00950F64">
        <w:rPr>
          <w:rFonts w:ascii="David" w:hAnsi="David" w:cs="David"/>
          <w:rtl/>
        </w:rPr>
        <w:t>ריבק</w:t>
      </w:r>
      <w:proofErr w:type="spellEnd"/>
      <w:r w:rsidRPr="00950F64">
        <w:rPr>
          <w:rFonts w:ascii="David" w:hAnsi="David" w:cs="David"/>
          <w:rtl/>
        </w:rPr>
        <w:t xml:space="preserve"> </w:t>
      </w:r>
    </w:p>
    <w:sectPr w:rsidR="00C60782" w:rsidRPr="00950F64" w:rsidSect="00233EE5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rod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7FD5"/>
    <w:multiLevelType w:val="hybridMultilevel"/>
    <w:tmpl w:val="D7D48786"/>
    <w:lvl w:ilvl="0" w:tplc="5A562334">
      <w:start w:val="16"/>
      <w:numFmt w:val="bullet"/>
      <w:lvlText w:val=""/>
      <w:lvlJc w:val="left"/>
      <w:pPr>
        <w:ind w:left="728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4B"/>
    <w:rsid w:val="00211222"/>
    <w:rsid w:val="00233EE5"/>
    <w:rsid w:val="0023759F"/>
    <w:rsid w:val="002405FE"/>
    <w:rsid w:val="005F5BCE"/>
    <w:rsid w:val="00682667"/>
    <w:rsid w:val="006A20F0"/>
    <w:rsid w:val="006C221A"/>
    <w:rsid w:val="00705B69"/>
    <w:rsid w:val="0084547E"/>
    <w:rsid w:val="00891C65"/>
    <w:rsid w:val="00924DB9"/>
    <w:rsid w:val="00941D4A"/>
    <w:rsid w:val="00950F64"/>
    <w:rsid w:val="009C2FB4"/>
    <w:rsid w:val="00BD49DF"/>
    <w:rsid w:val="00C60782"/>
    <w:rsid w:val="00E44E4B"/>
    <w:rsid w:val="00F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8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E44E4B"/>
    <w:pPr>
      <w:keepNext/>
      <w:tabs>
        <w:tab w:val="left" w:pos="1260"/>
      </w:tabs>
      <w:bidi w:val="0"/>
      <w:spacing w:after="0" w:line="240" w:lineRule="auto"/>
      <w:outlineLvl w:val="0"/>
    </w:pPr>
    <w:rPr>
      <w:rFonts w:ascii="Nimrod" w:eastAsia="Times New Roman" w:hAnsi="Nimrod" w:cs="Times New Roman"/>
      <w:i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44E4B"/>
    <w:rPr>
      <w:rFonts w:ascii="Nimrod" w:eastAsia="Times New Roman" w:hAnsi="Nimrod" w:cs="Times New Roman"/>
      <w:i/>
      <w:sz w:val="28"/>
      <w:szCs w:val="20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705B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05B6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50F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0F6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navalta@lau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2021-02-17T07:45:00Z</dcterms:created>
  <dcterms:modified xsi:type="dcterms:W3CDTF">2021-02-17T07:49:00Z</dcterms:modified>
</cp:coreProperties>
</file>