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67E6" w14:textId="77777777" w:rsidR="00F159E1" w:rsidRPr="00F159E1" w:rsidRDefault="00F159E1" w:rsidP="00F159E1">
      <w:pPr>
        <w:jc w:val="center"/>
        <w:rPr>
          <w:b/>
        </w:rPr>
      </w:pPr>
      <w:r w:rsidRPr="00F159E1">
        <w:rPr>
          <w:b/>
        </w:rPr>
        <w:t>Teachings for His Grandson:</w:t>
      </w:r>
    </w:p>
    <w:p w14:paraId="62ED94D4" w14:textId="77777777" w:rsidR="00F159E1" w:rsidRPr="00F159E1" w:rsidRDefault="00F159E1" w:rsidP="00F159E1">
      <w:pPr>
        <w:jc w:val="center"/>
        <w:rPr>
          <w:rtl/>
          <w:lang w:bidi="he-IL"/>
        </w:rPr>
      </w:pPr>
      <w:r w:rsidRPr="00F159E1">
        <w:t xml:space="preserve">Traditions of the </w:t>
      </w:r>
      <w:proofErr w:type="spellStart"/>
      <w:r w:rsidRPr="00F159E1">
        <w:t>Besht</w:t>
      </w:r>
      <w:proofErr w:type="spellEnd"/>
      <w:r w:rsidRPr="00F159E1">
        <w:t xml:space="preserve"> as transmitted through Familial Line</w:t>
      </w:r>
    </w:p>
    <w:p w14:paraId="4F7384A6" w14:textId="77777777" w:rsidR="00F159E1" w:rsidRPr="00F159E1" w:rsidRDefault="00F159E1" w:rsidP="00F159E1">
      <w:pPr>
        <w:jc w:val="center"/>
        <w:rPr>
          <w:rtl/>
          <w:lang w:bidi="he-IL"/>
        </w:rPr>
      </w:pPr>
      <w:r w:rsidRPr="00F159E1">
        <w:t xml:space="preserve">by R. Moshe Chaim Efraim of </w:t>
      </w:r>
      <w:proofErr w:type="spellStart"/>
      <w:r w:rsidRPr="00F159E1">
        <w:t>Sudilkov</w:t>
      </w:r>
      <w:proofErr w:type="spellEnd"/>
    </w:p>
    <w:p w14:paraId="1DB4A2E8" w14:textId="77777777" w:rsidR="00F159E1" w:rsidRPr="00F159E1" w:rsidRDefault="00F159E1" w:rsidP="00F159E1">
      <w:pPr>
        <w:jc w:val="center"/>
      </w:pPr>
      <w:r w:rsidRPr="00F159E1">
        <w:t xml:space="preserve">in Comparison with the Homilies of the </w:t>
      </w:r>
      <w:proofErr w:type="spellStart"/>
      <w:r w:rsidRPr="00F159E1">
        <w:t>Besht’s</w:t>
      </w:r>
      <w:proofErr w:type="spellEnd"/>
      <w:r w:rsidRPr="00F159E1">
        <w:t xml:space="preserve"> Students </w:t>
      </w:r>
    </w:p>
    <w:p w14:paraId="44B91CB1" w14:textId="46530BF9" w:rsidR="001E2394" w:rsidRDefault="00F159E1" w:rsidP="00F159E1">
      <w:pPr>
        <w:jc w:val="center"/>
      </w:pPr>
      <w:r w:rsidRPr="00F159E1">
        <w:t xml:space="preserve">the Maggid of </w:t>
      </w:r>
      <w:proofErr w:type="spellStart"/>
      <w:r w:rsidRPr="00F159E1">
        <w:t>Mezerit</w:t>
      </w:r>
      <w:r w:rsidR="00C24F94">
        <w:t>c</w:t>
      </w:r>
      <w:r w:rsidRPr="00F159E1">
        <w:t>h</w:t>
      </w:r>
      <w:proofErr w:type="spellEnd"/>
      <w:r w:rsidRPr="00F159E1">
        <w:t xml:space="preserve"> and R. Yaakov Yosef of </w:t>
      </w:r>
      <w:proofErr w:type="spellStart"/>
      <w:r w:rsidRPr="00F159E1">
        <w:t>Polnoye</w:t>
      </w:r>
      <w:proofErr w:type="spellEnd"/>
    </w:p>
    <w:p w14:paraId="509F63C2" w14:textId="77777777" w:rsidR="00F159E1" w:rsidRDefault="00F159E1" w:rsidP="00F159E1">
      <w:pPr>
        <w:spacing w:line="360" w:lineRule="auto"/>
        <w:jc w:val="both"/>
      </w:pPr>
    </w:p>
    <w:p w14:paraId="54B70655" w14:textId="0D5AB247" w:rsidR="00A26365" w:rsidRPr="00C24F94" w:rsidRDefault="00C24F94" w:rsidP="00C24F94">
      <w:pPr>
        <w:spacing w:line="360" w:lineRule="auto"/>
        <w:jc w:val="both"/>
        <w:rPr>
          <w:lang w:val="en-AU" w:bidi="ar-EG"/>
        </w:rPr>
      </w:pPr>
      <w:r w:rsidRPr="00C24F94">
        <w:rPr>
          <w:lang w:val="en-AU"/>
        </w:rPr>
        <w:t xml:space="preserve">Rabbi Israel ben Eliezer (known as the </w:t>
      </w:r>
      <w:proofErr w:type="spellStart"/>
      <w:r w:rsidRPr="00C24F94">
        <w:rPr>
          <w:lang w:val="en-AU"/>
        </w:rPr>
        <w:t>Be</w:t>
      </w:r>
      <w:r>
        <w:rPr>
          <w:lang w:val="en-AU"/>
        </w:rPr>
        <w:t>sht</w:t>
      </w:r>
      <w:proofErr w:type="spellEnd"/>
      <w:r>
        <w:rPr>
          <w:lang w:val="en-AU"/>
        </w:rPr>
        <w:t xml:space="preserve">, a Hebrew acronym for Baal Shem Tov, ‘Master of the Good Name’), had a decisive influence on the Jewish world in Europe and beyond over the last three centuries, but his writings, if he ever penned any, have not survived. As a result, almost everything we know about the </w:t>
      </w:r>
      <w:proofErr w:type="spellStart"/>
      <w:r>
        <w:rPr>
          <w:lang w:val="en-AU"/>
        </w:rPr>
        <w:t>Besht</w:t>
      </w:r>
      <w:proofErr w:type="spellEnd"/>
      <w:r>
        <w:rPr>
          <w:lang w:val="en-AU"/>
        </w:rPr>
        <w:t xml:space="preserve"> and his thought was transmitted in a mediated fashion, through the filter of his students’ approaches. In the scholarly literature, researchers have begun to identify and distinguish between different traditions, some in his name and some not, preserved in the writings of his various students, and primarily in the writings of his two main disciples: </w:t>
      </w:r>
      <w:r w:rsidR="009D7A72">
        <w:t xml:space="preserve">R. </w:t>
      </w:r>
      <w:proofErr w:type="spellStart"/>
      <w:r w:rsidR="009D7A72">
        <w:t>Dov</w:t>
      </w:r>
      <w:proofErr w:type="spellEnd"/>
      <w:r w:rsidR="009D7A72">
        <w:t xml:space="preserve"> Ber, the Maggid of </w:t>
      </w:r>
      <w:proofErr w:type="spellStart"/>
      <w:r w:rsidR="009D7A72">
        <w:t>Mez</w:t>
      </w:r>
      <w:r w:rsidR="005A0BEB">
        <w:t>e</w:t>
      </w:r>
      <w:r w:rsidR="009D7A72">
        <w:t>rit</w:t>
      </w:r>
      <w:r w:rsidR="00D33551">
        <w:t>c</w:t>
      </w:r>
      <w:r w:rsidR="009D7A72">
        <w:t>h</w:t>
      </w:r>
      <w:proofErr w:type="spellEnd"/>
      <w:r w:rsidR="009D7A72">
        <w:t>, who</w:t>
      </w:r>
      <w:r>
        <w:t xml:space="preserve"> stood out as one whos</w:t>
      </w:r>
      <w:r w:rsidR="009D7A72">
        <w:t xml:space="preserve">e own disciples spread the teachings of the </w:t>
      </w:r>
      <w:proofErr w:type="spellStart"/>
      <w:r w:rsidR="009D7A72">
        <w:t>Besht</w:t>
      </w:r>
      <w:proofErr w:type="spellEnd"/>
      <w:r w:rsidR="009D7A72">
        <w:t xml:space="preserve"> and established multiple courts in his name throughout Poland and the Ukraine</w:t>
      </w:r>
      <w:r w:rsidR="00D33551">
        <w:t>;</w:t>
      </w:r>
      <w:r w:rsidR="009D7A72">
        <w:t xml:space="preserve"> and R. Yaakov Yosef of </w:t>
      </w:r>
      <w:proofErr w:type="spellStart"/>
      <w:r w:rsidR="009D7A72">
        <w:t>Polnoye</w:t>
      </w:r>
      <w:proofErr w:type="spellEnd"/>
      <w:r w:rsidR="009D7A72">
        <w:t xml:space="preserve">, </w:t>
      </w:r>
      <w:r w:rsidR="003A6647">
        <w:t xml:space="preserve">who stood out as the </w:t>
      </w:r>
      <w:r w:rsidR="004C0244">
        <w:t xml:space="preserve">disciple </w:t>
      </w:r>
      <w:r w:rsidR="00AD1995">
        <w:t xml:space="preserve">who committed </w:t>
      </w:r>
      <w:r w:rsidR="00BB0185">
        <w:t>his master’s teachings to writing</w:t>
      </w:r>
      <w:r w:rsidR="009D7A72">
        <w:t xml:space="preserve">. These disciples became acquainted with the </w:t>
      </w:r>
      <w:proofErr w:type="spellStart"/>
      <w:r w:rsidR="009D7A72">
        <w:t>Besht</w:t>
      </w:r>
      <w:proofErr w:type="spellEnd"/>
      <w:r w:rsidR="009D7A72">
        <w:t xml:space="preserve"> at </w:t>
      </w:r>
      <w:r w:rsidR="00C90750">
        <w:t>an advanced age</w:t>
      </w:r>
      <w:r w:rsidR="009D7A72">
        <w:t xml:space="preserve">, after having previously opposed </w:t>
      </w:r>
      <w:r w:rsidR="001231B0">
        <w:t xml:space="preserve">his </w:t>
      </w:r>
      <w:r w:rsidR="00D33551">
        <w:t>approach. T</w:t>
      </w:r>
      <w:r w:rsidR="004C0244">
        <w:t xml:space="preserve">he </w:t>
      </w:r>
      <w:proofErr w:type="spellStart"/>
      <w:r w:rsidR="004C0244">
        <w:t>Besht’s</w:t>
      </w:r>
      <w:proofErr w:type="spellEnd"/>
      <w:r w:rsidR="004C0244">
        <w:t xml:space="preserve"> words </w:t>
      </w:r>
      <w:r w:rsidR="00D33551">
        <w:t>thus reach us</w:t>
      </w:r>
      <w:r w:rsidR="00C954C3">
        <w:t>, in their writings, after undergoing a process of adaptation and integration with their earlier approaches.</w:t>
      </w:r>
      <w:r w:rsidR="00D33551">
        <w:t xml:space="preserve"> </w:t>
      </w:r>
    </w:p>
    <w:p w14:paraId="0C7ADEA6" w14:textId="574A1C4C" w:rsidR="003C36EA" w:rsidRDefault="00A26365" w:rsidP="00A26365">
      <w:pPr>
        <w:spacing w:line="360" w:lineRule="auto"/>
        <w:ind w:firstLine="360"/>
        <w:jc w:val="both"/>
      </w:pPr>
      <w:r>
        <w:t xml:space="preserve">In contrast to </w:t>
      </w:r>
      <w:r w:rsidR="006C1CEE">
        <w:t xml:space="preserve">the </w:t>
      </w:r>
      <w:r>
        <w:t xml:space="preserve">extensive research into the students of the </w:t>
      </w:r>
      <w:proofErr w:type="spellStart"/>
      <w:r>
        <w:t>Besht</w:t>
      </w:r>
      <w:proofErr w:type="spellEnd"/>
      <w:r>
        <w:t xml:space="preserve">, the role of family traditions as a tool for identifying the </w:t>
      </w:r>
      <w:proofErr w:type="spellStart"/>
      <w:r>
        <w:t>Besht’s</w:t>
      </w:r>
      <w:proofErr w:type="spellEnd"/>
      <w:r>
        <w:t xml:space="preserve"> pat</w:t>
      </w:r>
      <w:r w:rsidR="003C36EA">
        <w:t xml:space="preserve">h has been all but ignored. The </w:t>
      </w:r>
      <w:r w:rsidR="00B84A47">
        <w:t>present</w:t>
      </w:r>
      <w:r>
        <w:t xml:space="preserve"> study </w:t>
      </w:r>
      <w:r w:rsidR="00B84A47">
        <w:t>deals with</w:t>
      </w:r>
      <w:r>
        <w:t xml:space="preserve"> </w:t>
      </w:r>
      <w:r w:rsidR="003C36EA">
        <w:t>the family</w:t>
      </w:r>
      <w:r>
        <w:t xml:space="preserve"> tradition</w:t>
      </w:r>
      <w:r w:rsidR="00C31CF7">
        <w:t>s</w:t>
      </w:r>
      <w:r>
        <w:t xml:space="preserve"> that </w:t>
      </w:r>
      <w:r w:rsidR="003C36EA">
        <w:t>were</w:t>
      </w:r>
      <w:r>
        <w:t xml:space="preserve"> transmitted through </w:t>
      </w:r>
      <w:r w:rsidR="003C36EA">
        <w:t xml:space="preserve">the </w:t>
      </w:r>
      <w:proofErr w:type="spellStart"/>
      <w:r w:rsidR="003C36EA">
        <w:t>Besht’s</w:t>
      </w:r>
      <w:proofErr w:type="spellEnd"/>
      <w:r w:rsidR="003C36EA">
        <w:t xml:space="preserve"> grandson </w:t>
      </w:r>
      <w:r w:rsidR="00C31CF7">
        <w:t>R. Moshe Chaim Efraim</w:t>
      </w:r>
      <w:r w:rsidR="003C36EA">
        <w:t xml:space="preserve"> of </w:t>
      </w:r>
      <w:proofErr w:type="spellStart"/>
      <w:r w:rsidR="003C36EA">
        <w:t>Sudilkov</w:t>
      </w:r>
      <w:proofErr w:type="spellEnd"/>
      <w:r w:rsidR="003C36EA">
        <w:t xml:space="preserve"> (c. 1740-1800). The traditions that appear in his book </w:t>
      </w:r>
      <w:proofErr w:type="spellStart"/>
      <w:r w:rsidR="003C36EA" w:rsidRPr="00C31CF7">
        <w:rPr>
          <w:i/>
        </w:rPr>
        <w:t>Degel</w:t>
      </w:r>
      <w:proofErr w:type="spellEnd"/>
      <w:r w:rsidR="003C36EA" w:rsidRPr="00C31CF7">
        <w:rPr>
          <w:i/>
        </w:rPr>
        <w:t xml:space="preserve"> </w:t>
      </w:r>
      <w:proofErr w:type="spellStart"/>
      <w:r w:rsidR="003C36EA" w:rsidRPr="00C31CF7">
        <w:rPr>
          <w:i/>
        </w:rPr>
        <w:t>Ma</w:t>
      </w:r>
      <w:r w:rsidR="00C31CF7">
        <w:rPr>
          <w:i/>
        </w:rPr>
        <w:t>c</w:t>
      </w:r>
      <w:r w:rsidR="003C36EA" w:rsidRPr="00C31CF7">
        <w:rPr>
          <w:i/>
        </w:rPr>
        <w:t>haneh</w:t>
      </w:r>
      <w:proofErr w:type="spellEnd"/>
      <w:r w:rsidR="003C36EA" w:rsidRPr="00C31CF7">
        <w:rPr>
          <w:i/>
        </w:rPr>
        <w:t xml:space="preserve"> Efraim</w:t>
      </w:r>
      <w:r w:rsidR="003C36EA">
        <w:t xml:space="preserve"> allow us to investigate the </w:t>
      </w:r>
      <w:proofErr w:type="spellStart"/>
      <w:r w:rsidR="003C36EA">
        <w:t>Besht</w:t>
      </w:r>
      <w:proofErr w:type="spellEnd"/>
      <w:r w:rsidR="003C36EA">
        <w:t xml:space="preserve"> and his thought and to locate ideas and traditions that are inaccessible through his major students.</w:t>
      </w:r>
    </w:p>
    <w:p w14:paraId="60BC2BC4" w14:textId="57E47AB9" w:rsidR="00BB3E61" w:rsidRDefault="00C31CF7" w:rsidP="00A26365">
      <w:pPr>
        <w:spacing w:line="360" w:lineRule="auto"/>
        <w:ind w:firstLine="360"/>
        <w:jc w:val="both"/>
      </w:pPr>
      <w:r>
        <w:t>Rabbi Moshe Chaim Efraim</w:t>
      </w:r>
      <w:r w:rsidR="007D5AC0">
        <w:t xml:space="preserve"> </w:t>
      </w:r>
      <w:r w:rsidR="003C36EA">
        <w:t>g</w:t>
      </w:r>
      <w:bookmarkStart w:id="0" w:name="_GoBack"/>
      <w:bookmarkEnd w:id="0"/>
      <w:r w:rsidR="003C36EA">
        <w:t xml:space="preserve">rew up with the teachings of the </w:t>
      </w:r>
      <w:proofErr w:type="spellStart"/>
      <w:r w:rsidR="003C36EA">
        <w:t>Besht</w:t>
      </w:r>
      <w:proofErr w:type="spellEnd"/>
      <w:r w:rsidR="003C36EA">
        <w:t xml:space="preserve">, receiving them as a </w:t>
      </w:r>
      <w:r>
        <w:rPr>
          <w:i/>
        </w:rPr>
        <w:t>tab</w:t>
      </w:r>
      <w:r w:rsidR="00271D6B">
        <w:rPr>
          <w:i/>
        </w:rPr>
        <w:t>u</w:t>
      </w:r>
      <w:r>
        <w:rPr>
          <w:i/>
        </w:rPr>
        <w:t>la ras</w:t>
      </w:r>
      <w:r w:rsidRPr="00C31CF7">
        <w:rPr>
          <w:i/>
        </w:rPr>
        <w:t>a</w:t>
      </w:r>
      <w:r>
        <w:t>,</w:t>
      </w:r>
      <w:r w:rsidR="003C36EA">
        <w:t xml:space="preserve"> that is, free of other ideas with which he had to reconcile those of the </w:t>
      </w:r>
      <w:proofErr w:type="spellStart"/>
      <w:r w:rsidR="003C36EA">
        <w:t>Besht</w:t>
      </w:r>
      <w:proofErr w:type="spellEnd"/>
      <w:r w:rsidR="003C36EA">
        <w:t>.</w:t>
      </w:r>
      <w:r w:rsidR="00653125">
        <w:t xml:space="preserve"> Furthermore, he experienced the powerful personality and spirit of the </w:t>
      </w:r>
      <w:proofErr w:type="spellStart"/>
      <w:r w:rsidR="00653125">
        <w:t>Besht</w:t>
      </w:r>
      <w:proofErr w:type="spellEnd"/>
      <w:r w:rsidR="00653125">
        <w:t xml:space="preserve"> in an unmedia</w:t>
      </w:r>
      <w:r>
        <w:t>ted fashion in his daily life: t</w:t>
      </w:r>
      <w:r w:rsidR="00653125">
        <w:t xml:space="preserve">he family members lived together; </w:t>
      </w:r>
      <w:r>
        <w:t xml:space="preserve">his mother </w:t>
      </w:r>
      <w:proofErr w:type="spellStart"/>
      <w:r>
        <w:t>Edel</w:t>
      </w:r>
      <w:proofErr w:type="spellEnd"/>
      <w:r>
        <w:t xml:space="preserve"> </w:t>
      </w:r>
      <w:r w:rsidR="00653125">
        <w:t xml:space="preserve"> </w:t>
      </w:r>
      <w:r>
        <w:t xml:space="preserve">passed on to him </w:t>
      </w:r>
      <w:r w:rsidR="00653125">
        <w:t xml:space="preserve">the </w:t>
      </w:r>
      <w:r w:rsidR="00137D76">
        <w:t xml:space="preserve">influences she absorbed from her </w:t>
      </w:r>
      <w:r>
        <w:t xml:space="preserve">own </w:t>
      </w:r>
      <w:r w:rsidR="00137D76">
        <w:t xml:space="preserve">parents; he sat on the knees of his grandfather; and he relied on </w:t>
      </w:r>
      <w:r w:rsidR="00BB3E61">
        <w:t>him as a mentor for many years. In this sense</w:t>
      </w:r>
      <w:r w:rsidR="00271D6B">
        <w:t>,</w:t>
      </w:r>
      <w:r w:rsidR="00BB3E61">
        <w:t xml:space="preserve"> he differed </w:t>
      </w:r>
      <w:r w:rsidR="00BB3E61">
        <w:lastRenderedPageBreak/>
        <w:t xml:space="preserve">from the </w:t>
      </w:r>
      <w:proofErr w:type="spellStart"/>
      <w:r w:rsidR="00BB3E61">
        <w:t>Besht’s</w:t>
      </w:r>
      <w:proofErr w:type="spellEnd"/>
      <w:r w:rsidR="00BB3E61">
        <w:t xml:space="preserve"> </w:t>
      </w:r>
      <w:r w:rsidR="00812F39">
        <w:t>primary disciples</w:t>
      </w:r>
      <w:r w:rsidR="00BB3E61">
        <w:t xml:space="preserve">, who saw the </w:t>
      </w:r>
      <w:proofErr w:type="spellStart"/>
      <w:r w:rsidR="00BB3E61">
        <w:t>Besht</w:t>
      </w:r>
      <w:proofErr w:type="spellEnd"/>
      <w:r w:rsidR="00BB3E61">
        <w:t xml:space="preserve"> intermittently and received </w:t>
      </w:r>
      <w:r>
        <w:t xml:space="preserve">a specific answer to their questions or </w:t>
      </w:r>
      <w:r w:rsidR="00BB3E61">
        <w:t xml:space="preserve">whatever teaching he </w:t>
      </w:r>
      <w:r>
        <w:t>desired to offer at the time</w:t>
      </w:r>
      <w:r w:rsidR="00BB3E61">
        <w:t xml:space="preserve">. This being the case, the </w:t>
      </w:r>
      <w:r w:rsidR="00271D6B">
        <w:t>present</w:t>
      </w:r>
      <w:r w:rsidR="00BB3E61">
        <w:t xml:space="preserve"> study aims to include not only theoretical material but also material that depicts </w:t>
      </w:r>
      <w:r>
        <w:t>R. Moshe Chaim</w:t>
      </w:r>
      <w:r w:rsidR="00BB3E61">
        <w:t xml:space="preserve"> Efraim’s formative experiences alongside the </w:t>
      </w:r>
      <w:proofErr w:type="spellStart"/>
      <w:r w:rsidR="00BB3E61">
        <w:t>Besht</w:t>
      </w:r>
      <w:proofErr w:type="spellEnd"/>
      <w:r w:rsidR="00BB3E61">
        <w:t>. In addition to investigating the content of the material, this study will also explore its style of writing and the depictio</w:t>
      </w:r>
      <w:r>
        <w:t>ns of</w:t>
      </w:r>
      <w:r w:rsidR="00BB3E61">
        <w:t xml:space="preserve"> reality </w:t>
      </w:r>
      <w:r>
        <w:t xml:space="preserve">that </w:t>
      </w:r>
      <w:r w:rsidR="00BB3E61">
        <w:t>it contains.</w:t>
      </w:r>
    </w:p>
    <w:p w14:paraId="2DE7F783" w14:textId="08340E4F" w:rsidR="00812F39" w:rsidRDefault="008D7DC4" w:rsidP="00A26365">
      <w:pPr>
        <w:spacing w:line="360" w:lineRule="auto"/>
        <w:ind w:firstLine="360"/>
        <w:jc w:val="both"/>
      </w:pPr>
      <w:proofErr w:type="spellStart"/>
      <w:r w:rsidRPr="008D7DC4">
        <w:rPr>
          <w:i/>
        </w:rPr>
        <w:t>Degel</w:t>
      </w:r>
      <w:proofErr w:type="spellEnd"/>
      <w:r w:rsidRPr="008D7DC4">
        <w:rPr>
          <w:i/>
        </w:rPr>
        <w:t xml:space="preserve"> </w:t>
      </w:r>
      <w:proofErr w:type="spellStart"/>
      <w:r w:rsidRPr="008D7DC4">
        <w:rPr>
          <w:i/>
        </w:rPr>
        <w:t>Ma</w:t>
      </w:r>
      <w:r w:rsidR="00C31CF7">
        <w:rPr>
          <w:i/>
        </w:rPr>
        <w:t>c</w:t>
      </w:r>
      <w:r w:rsidRPr="008D7DC4">
        <w:rPr>
          <w:i/>
        </w:rPr>
        <w:t>haneh</w:t>
      </w:r>
      <w:proofErr w:type="spellEnd"/>
      <w:r w:rsidRPr="008D7DC4">
        <w:rPr>
          <w:i/>
        </w:rPr>
        <w:t xml:space="preserve"> Efraim</w:t>
      </w:r>
      <w:r>
        <w:t xml:space="preserve"> contains 277 homilies in the name of the </w:t>
      </w:r>
      <w:proofErr w:type="spellStart"/>
      <w:r>
        <w:t>Besht</w:t>
      </w:r>
      <w:proofErr w:type="spellEnd"/>
      <w:r>
        <w:t xml:space="preserve">, including five unique teachings given to Moshe </w:t>
      </w:r>
      <w:r w:rsidR="00C31CF7">
        <w:t>Chaim</w:t>
      </w:r>
      <w:r>
        <w:t xml:space="preserve"> Efraim by the </w:t>
      </w:r>
      <w:proofErr w:type="spellStart"/>
      <w:r>
        <w:t>Besht</w:t>
      </w:r>
      <w:proofErr w:type="spellEnd"/>
      <w:r>
        <w:t xml:space="preserve">, who referred to them as </w:t>
      </w:r>
      <w:proofErr w:type="spellStart"/>
      <w:r w:rsidRPr="008D7DC4">
        <w:rPr>
          <w:i/>
        </w:rPr>
        <w:t>hakdamot</w:t>
      </w:r>
      <w:proofErr w:type="spellEnd"/>
      <w:r>
        <w:t xml:space="preserve">. </w:t>
      </w:r>
      <w:r w:rsidR="00C31CF7">
        <w:t xml:space="preserve">Rabbi </w:t>
      </w:r>
      <w:r>
        <w:t xml:space="preserve">Moshe </w:t>
      </w:r>
      <w:r w:rsidR="00C31CF7">
        <w:t>Chaim</w:t>
      </w:r>
      <w:r>
        <w:t xml:space="preserve"> Efraim o</w:t>
      </w:r>
      <w:r w:rsidR="00C31CF7">
        <w:t xml:space="preserve">r the </w:t>
      </w:r>
      <w:proofErr w:type="spellStart"/>
      <w:r w:rsidR="00C31CF7">
        <w:t>Besht</w:t>
      </w:r>
      <w:proofErr w:type="spellEnd"/>
      <w:r w:rsidR="00C31CF7">
        <w:t xml:space="preserve"> (or both) understood</w:t>
      </w:r>
      <w:r>
        <w:t xml:space="preserve"> </w:t>
      </w:r>
      <w:r w:rsidR="00C31CF7">
        <w:t>these</w:t>
      </w:r>
      <w:r>
        <w:t xml:space="preserve"> as condensed statements addressed especially </w:t>
      </w:r>
      <w:r w:rsidR="00C31CF7">
        <w:t>to</w:t>
      </w:r>
      <w:r>
        <w:t xml:space="preserve"> the spiritual elite. The ideas expressed in these homilies are by their nature intended for further development. The </w:t>
      </w:r>
      <w:proofErr w:type="spellStart"/>
      <w:r w:rsidRPr="008D7DC4">
        <w:rPr>
          <w:i/>
        </w:rPr>
        <w:t>hakdamot</w:t>
      </w:r>
      <w:proofErr w:type="spellEnd"/>
      <w:r>
        <w:t xml:space="preserve"> reflect these masters’ conceptions of the theoretical and innovative basis of the future Hasidic movement. As such, an analysis of these teachings will provide the framework for the study, which also includes a comparison </w:t>
      </w:r>
      <w:r w:rsidR="0011599E">
        <w:t>with</w:t>
      </w:r>
      <w:r>
        <w:t xml:space="preserve"> similar sources </w:t>
      </w:r>
      <w:r w:rsidR="00812F39">
        <w:t xml:space="preserve">derived from the </w:t>
      </w:r>
      <w:proofErr w:type="spellStart"/>
      <w:r w:rsidR="00812F39">
        <w:t>Besht’s</w:t>
      </w:r>
      <w:proofErr w:type="spellEnd"/>
      <w:r w:rsidR="00812F39">
        <w:t xml:space="preserve"> primary disciples. This analysis will attempt to identify the power and innovation of Hasidism </w:t>
      </w:r>
      <w:r w:rsidR="00C31CF7">
        <w:t>as understood by</w:t>
      </w:r>
      <w:r w:rsidR="00812F39">
        <w:t xml:space="preserve"> the grandson and his grandfather.</w:t>
      </w:r>
    </w:p>
    <w:p w14:paraId="370F395A" w14:textId="77777777" w:rsidR="007E6BB3" w:rsidRDefault="00B064E1" w:rsidP="00A26365">
      <w:pPr>
        <w:spacing w:line="360" w:lineRule="auto"/>
        <w:ind w:firstLine="360"/>
        <w:jc w:val="both"/>
      </w:pPr>
      <w:r>
        <w:t xml:space="preserve">All the </w:t>
      </w:r>
      <w:proofErr w:type="spellStart"/>
      <w:r w:rsidRPr="00B064E1">
        <w:rPr>
          <w:i/>
        </w:rPr>
        <w:t>hakdamot</w:t>
      </w:r>
      <w:proofErr w:type="spellEnd"/>
      <w:r>
        <w:t xml:space="preserve"> passed on by the </w:t>
      </w:r>
      <w:proofErr w:type="spellStart"/>
      <w:r>
        <w:t>Besht</w:t>
      </w:r>
      <w:proofErr w:type="spellEnd"/>
      <w:r>
        <w:t xml:space="preserve"> through </w:t>
      </w:r>
      <w:r w:rsidR="00C31CF7">
        <w:t xml:space="preserve">R. </w:t>
      </w:r>
      <w:r>
        <w:t xml:space="preserve">Moshe </w:t>
      </w:r>
      <w:r w:rsidR="00C31CF7">
        <w:t>Chaim</w:t>
      </w:r>
      <w:r>
        <w:t xml:space="preserve"> Efraim, or what I call “the family channel,” are unique in their content or their presentation, contain</w:t>
      </w:r>
      <w:r w:rsidR="00C31CF7">
        <w:t>ing</w:t>
      </w:r>
      <w:r>
        <w:t xml:space="preserve"> tradition</w:t>
      </w:r>
      <w:r w:rsidR="00C31CF7">
        <w:t>s</w:t>
      </w:r>
      <w:r>
        <w:t xml:space="preserve"> not found in the teachings of the Maggid or </w:t>
      </w:r>
      <w:r w:rsidR="00937FB1">
        <w:t xml:space="preserve">R. </w:t>
      </w:r>
      <w:r>
        <w:t xml:space="preserve">Yaakov Yosef of </w:t>
      </w:r>
      <w:proofErr w:type="spellStart"/>
      <w:r>
        <w:t>Polnoye</w:t>
      </w:r>
      <w:proofErr w:type="spellEnd"/>
      <w:r>
        <w:t xml:space="preserve">. Furthermore, every </w:t>
      </w:r>
      <w:proofErr w:type="spellStart"/>
      <w:r w:rsidRPr="00C31CF7">
        <w:rPr>
          <w:i/>
        </w:rPr>
        <w:t>hakdamah</w:t>
      </w:r>
      <w:proofErr w:type="spellEnd"/>
      <w:r>
        <w:t>, each in its own way, reinforces the connections between conceptual elements found throughout th</w:t>
      </w:r>
      <w:r w:rsidR="007E6BB3">
        <w:t xml:space="preserve">e book: the connection between man and his mission, man </w:t>
      </w:r>
      <w:r>
        <w:t>and the holy spark re</w:t>
      </w:r>
      <w:r w:rsidR="007E6BB3">
        <w:t xml:space="preserve">served for him alone; between man and his </w:t>
      </w:r>
      <w:r w:rsidR="00C31CF7">
        <w:t>role</w:t>
      </w:r>
      <w:r w:rsidR="007E6BB3">
        <w:t xml:space="preserve"> in the process of rectification; between m</w:t>
      </w:r>
      <w:r w:rsidR="00C31CF7">
        <w:t xml:space="preserve">an and his limits; between man </w:t>
      </w:r>
      <w:r w:rsidR="007E6BB3">
        <w:t>and the parts of himself and his world, which serve as a perfect vehicle for unification with the Creator; and between an individual man and the commandments. In every case, we encounter a connection, considered to be self-evident, between the elements of existence and the unified whole.</w:t>
      </w:r>
    </w:p>
    <w:p w14:paraId="5E180696" w14:textId="39788BE3" w:rsidR="007A3095" w:rsidRDefault="007E6BB3" w:rsidP="00A26365">
      <w:pPr>
        <w:spacing w:line="360" w:lineRule="auto"/>
        <w:ind w:firstLine="360"/>
        <w:jc w:val="both"/>
      </w:pPr>
      <w:r>
        <w:t xml:space="preserve">The bulk of the study’s sources come from the basic theoretical literature of Hasidism and scholarship on that literature. In hagiographic literature, I have focused on </w:t>
      </w:r>
      <w:proofErr w:type="spellStart"/>
      <w:r w:rsidRPr="007E6BB3">
        <w:rPr>
          <w:i/>
        </w:rPr>
        <w:t>Shivhei</w:t>
      </w:r>
      <w:proofErr w:type="spellEnd"/>
      <w:r w:rsidRPr="007E6BB3">
        <w:rPr>
          <w:i/>
        </w:rPr>
        <w:t xml:space="preserve"> </w:t>
      </w:r>
      <w:proofErr w:type="spellStart"/>
      <w:r w:rsidRPr="007E6BB3">
        <w:rPr>
          <w:i/>
        </w:rPr>
        <w:t>haBesht</w:t>
      </w:r>
      <w:proofErr w:type="spellEnd"/>
      <w:r>
        <w:t>. I have also drawn substantially from computerized databa</w:t>
      </w:r>
      <w:r w:rsidR="00FD4C7C">
        <w:t>ses</w:t>
      </w:r>
      <w:r>
        <w:t xml:space="preserve">, and </w:t>
      </w:r>
      <w:r w:rsidR="00FD4C7C">
        <w:t xml:space="preserve">I </w:t>
      </w:r>
      <w:r>
        <w:t xml:space="preserve">have demonstrated a statistical dimension in theoretical scholarship </w:t>
      </w:r>
      <w:r w:rsidR="007A3095">
        <w:t>(typical of experimental studies) throughout the study and especially in the chapter on the holy sparks.</w:t>
      </w:r>
    </w:p>
    <w:p w14:paraId="5AC1A0FA" w14:textId="1FA2DEBE" w:rsidR="00C00723" w:rsidRDefault="005E07BD" w:rsidP="00A26365">
      <w:pPr>
        <w:spacing w:line="360" w:lineRule="auto"/>
        <w:ind w:firstLine="360"/>
        <w:jc w:val="both"/>
      </w:pPr>
      <w:r>
        <w:lastRenderedPageBreak/>
        <w:t xml:space="preserve">The first section provides background for the study as a whole and specifically for the </w:t>
      </w:r>
      <w:r w:rsidR="00C31CF7">
        <w:t>treatment</w:t>
      </w:r>
      <w:r>
        <w:t xml:space="preserve"> of the </w:t>
      </w:r>
      <w:proofErr w:type="spellStart"/>
      <w:r w:rsidRPr="005E07BD">
        <w:rPr>
          <w:i/>
        </w:rPr>
        <w:t>hakdamot</w:t>
      </w:r>
      <w:proofErr w:type="spellEnd"/>
      <w:r>
        <w:t xml:space="preserve">. The first chapter contains a literature review and identifies the goals of the study. The second chapter provides a survey of </w:t>
      </w:r>
      <w:r w:rsidR="00C31CF7">
        <w:t xml:space="preserve">R. </w:t>
      </w:r>
      <w:r>
        <w:t xml:space="preserve">Moshe </w:t>
      </w:r>
      <w:r w:rsidR="00C31CF7">
        <w:t>Chaim</w:t>
      </w:r>
      <w:r>
        <w:t xml:space="preserve"> Efraim and his life, addressing the period of his life surrounding the passing of the </w:t>
      </w:r>
      <w:proofErr w:type="spellStart"/>
      <w:r>
        <w:t>Besht</w:t>
      </w:r>
      <w:proofErr w:type="spellEnd"/>
      <w:r>
        <w:t xml:space="preserve">, </w:t>
      </w:r>
      <w:r w:rsidR="00C31CF7">
        <w:t xml:space="preserve">his appointment as rabbi in </w:t>
      </w:r>
      <w:proofErr w:type="spellStart"/>
      <w:r w:rsidR="00C31CF7">
        <w:t>Sud</w:t>
      </w:r>
      <w:r>
        <w:t>i</w:t>
      </w:r>
      <w:r w:rsidR="00C31CF7">
        <w:t>lkov</w:t>
      </w:r>
      <w:proofErr w:type="spellEnd"/>
      <w:r>
        <w:t xml:space="preserve">, his book, his style of writing, and the court of the </w:t>
      </w:r>
      <w:proofErr w:type="spellStart"/>
      <w:r>
        <w:t>Besht</w:t>
      </w:r>
      <w:proofErr w:type="spellEnd"/>
      <w:r>
        <w:t xml:space="preserve">. Special attention is paid to the collection of extensive information on these aspects from the book itself, while taking note of biographical details appearing in other sources that are not found in </w:t>
      </w:r>
      <w:proofErr w:type="spellStart"/>
      <w:r w:rsidRPr="00C00723">
        <w:rPr>
          <w:i/>
        </w:rPr>
        <w:t>Degel</w:t>
      </w:r>
      <w:proofErr w:type="spellEnd"/>
      <w:r w:rsidRPr="00C00723">
        <w:rPr>
          <w:i/>
        </w:rPr>
        <w:t xml:space="preserve"> </w:t>
      </w:r>
      <w:proofErr w:type="spellStart"/>
      <w:r w:rsidR="00C31CF7">
        <w:rPr>
          <w:i/>
        </w:rPr>
        <w:t>Machaneh</w:t>
      </w:r>
      <w:proofErr w:type="spellEnd"/>
      <w:r w:rsidRPr="00C00723">
        <w:rPr>
          <w:i/>
        </w:rPr>
        <w:t xml:space="preserve"> Efraim</w:t>
      </w:r>
      <w:r>
        <w:t xml:space="preserve">. The third chapter clarifies the concept of the </w:t>
      </w:r>
      <w:proofErr w:type="spellStart"/>
      <w:r w:rsidRPr="00C00723">
        <w:rPr>
          <w:i/>
        </w:rPr>
        <w:t>hakdamah</w:t>
      </w:r>
      <w:proofErr w:type="spellEnd"/>
      <w:r>
        <w:t xml:space="preserve">, introduces the five </w:t>
      </w:r>
      <w:proofErr w:type="spellStart"/>
      <w:r w:rsidRPr="00C00723">
        <w:rPr>
          <w:i/>
        </w:rPr>
        <w:t>hakdamot</w:t>
      </w:r>
      <w:proofErr w:type="spellEnd"/>
      <w:r>
        <w:t xml:space="preserve"> </w:t>
      </w:r>
      <w:r w:rsidR="0059377A">
        <w:t xml:space="preserve">transmitted to </w:t>
      </w:r>
      <w:r w:rsidR="00C31CF7">
        <w:t xml:space="preserve">R. </w:t>
      </w:r>
      <w:r w:rsidR="0059377A">
        <w:t xml:space="preserve">Moshe </w:t>
      </w:r>
      <w:r w:rsidR="00C31CF7">
        <w:t>Chaim</w:t>
      </w:r>
      <w:r w:rsidR="0059377A">
        <w:t xml:space="preserve"> Efraim by the </w:t>
      </w:r>
      <w:proofErr w:type="spellStart"/>
      <w:r w:rsidR="0059377A">
        <w:t>Besht</w:t>
      </w:r>
      <w:proofErr w:type="spellEnd"/>
      <w:r w:rsidR="0059377A">
        <w:t xml:space="preserve">, </w:t>
      </w:r>
      <w:r w:rsidR="00C00723">
        <w:t xml:space="preserve">and surveys the characteristics common to </w:t>
      </w:r>
      <w:r w:rsidR="00C31CF7">
        <w:t xml:space="preserve">R. </w:t>
      </w:r>
      <w:r w:rsidR="00C00723">
        <w:t xml:space="preserve">Moshe </w:t>
      </w:r>
      <w:r w:rsidR="00C31CF7">
        <w:t>Chaim</w:t>
      </w:r>
      <w:r w:rsidR="00C00723">
        <w:t xml:space="preserve"> Efraim’s citations of his grandfather throughout </w:t>
      </w:r>
      <w:proofErr w:type="spellStart"/>
      <w:r w:rsidR="00C00723" w:rsidRPr="00C00723">
        <w:rPr>
          <w:i/>
        </w:rPr>
        <w:t>Degel</w:t>
      </w:r>
      <w:proofErr w:type="spellEnd"/>
      <w:r w:rsidR="00C00723" w:rsidRPr="00C00723">
        <w:rPr>
          <w:i/>
        </w:rPr>
        <w:t xml:space="preserve"> </w:t>
      </w:r>
      <w:proofErr w:type="spellStart"/>
      <w:r w:rsidR="00C31CF7">
        <w:rPr>
          <w:i/>
        </w:rPr>
        <w:t>Machaneh</w:t>
      </w:r>
      <w:proofErr w:type="spellEnd"/>
      <w:r w:rsidR="00C00723" w:rsidRPr="00C00723">
        <w:rPr>
          <w:i/>
        </w:rPr>
        <w:t xml:space="preserve"> Efraim</w:t>
      </w:r>
      <w:r w:rsidR="00C00723">
        <w:t>.</w:t>
      </w:r>
    </w:p>
    <w:p w14:paraId="514973A8" w14:textId="10BC1849" w:rsidR="00C00723" w:rsidRDefault="00C00723" w:rsidP="00A26365">
      <w:pPr>
        <w:spacing w:line="360" w:lineRule="auto"/>
        <w:ind w:firstLine="360"/>
        <w:jc w:val="both"/>
      </w:pPr>
      <w:r>
        <w:t xml:space="preserve">The second section of the study is a textual investigation and close reading of the five </w:t>
      </w:r>
      <w:proofErr w:type="spellStart"/>
      <w:r w:rsidRPr="00C31CF7">
        <w:rPr>
          <w:i/>
        </w:rPr>
        <w:t>hakdamot</w:t>
      </w:r>
      <w:proofErr w:type="spellEnd"/>
      <w:r>
        <w:t xml:space="preserve">, in comparison </w:t>
      </w:r>
      <w:r w:rsidR="00AB410A">
        <w:t>with</w:t>
      </w:r>
      <w:r>
        <w:t xml:space="preserve"> the Maggid and </w:t>
      </w:r>
      <w:r w:rsidR="00937FB1">
        <w:t xml:space="preserve">R. </w:t>
      </w:r>
      <w:r>
        <w:t xml:space="preserve">Yaakov Yosef of </w:t>
      </w:r>
      <w:proofErr w:type="spellStart"/>
      <w:r>
        <w:t>Polnoye</w:t>
      </w:r>
      <w:proofErr w:type="spellEnd"/>
      <w:r>
        <w:t xml:space="preserve"> and</w:t>
      </w:r>
      <w:r w:rsidR="00AB410A">
        <w:t>,</w:t>
      </w:r>
      <w:r>
        <w:t xml:space="preserve"> at times</w:t>
      </w:r>
      <w:r w:rsidR="00AB410A">
        <w:t>,</w:t>
      </w:r>
      <w:r>
        <w:t xml:space="preserve"> R. Na</w:t>
      </w:r>
      <w:r w:rsidR="00C31CF7">
        <w:t>c</w:t>
      </w:r>
      <w:r>
        <w:t xml:space="preserve">hman of </w:t>
      </w:r>
      <w:proofErr w:type="spellStart"/>
      <w:r>
        <w:t>Bratzlav</w:t>
      </w:r>
      <w:proofErr w:type="spellEnd"/>
      <w:r>
        <w:t xml:space="preserve"> (the great-grandson of the </w:t>
      </w:r>
      <w:proofErr w:type="spellStart"/>
      <w:r>
        <w:t>Besht</w:t>
      </w:r>
      <w:proofErr w:type="spellEnd"/>
      <w:r>
        <w:t xml:space="preserve">). A chapter is dedicated to each of the five </w:t>
      </w:r>
      <w:proofErr w:type="spellStart"/>
      <w:r w:rsidRPr="00C00723">
        <w:rPr>
          <w:i/>
        </w:rPr>
        <w:t>hakdamot</w:t>
      </w:r>
      <w:proofErr w:type="spellEnd"/>
      <w:r>
        <w:t>.</w:t>
      </w:r>
    </w:p>
    <w:p w14:paraId="09E6CFE6" w14:textId="2D4A2445" w:rsidR="0018412D" w:rsidRDefault="00C00723" w:rsidP="00A26365">
      <w:pPr>
        <w:spacing w:line="360" w:lineRule="auto"/>
        <w:ind w:firstLine="360"/>
        <w:jc w:val="both"/>
      </w:pPr>
      <w:r>
        <w:t xml:space="preserve">The fourth chapter discusses a </w:t>
      </w:r>
      <w:proofErr w:type="spellStart"/>
      <w:r w:rsidRPr="00C31CF7">
        <w:rPr>
          <w:i/>
        </w:rPr>
        <w:t>hakdamah</w:t>
      </w:r>
      <w:proofErr w:type="spellEnd"/>
      <w:r>
        <w:t xml:space="preserve"> on the topic of the holy sparks (</w:t>
      </w:r>
      <w:proofErr w:type="spellStart"/>
      <w:r w:rsidRPr="00C00723">
        <w:rPr>
          <w:i/>
        </w:rPr>
        <w:t>Degel</w:t>
      </w:r>
      <w:proofErr w:type="spellEnd"/>
      <w:r w:rsidRPr="00C00723">
        <w:rPr>
          <w:i/>
        </w:rPr>
        <w:t xml:space="preserve"> </w:t>
      </w:r>
      <w:proofErr w:type="spellStart"/>
      <w:r w:rsidR="00C31CF7">
        <w:rPr>
          <w:i/>
        </w:rPr>
        <w:t>Machaneh</w:t>
      </w:r>
      <w:proofErr w:type="spellEnd"/>
      <w:r w:rsidRPr="00C00723">
        <w:rPr>
          <w:i/>
        </w:rPr>
        <w:t xml:space="preserve"> Efraim, </w:t>
      </w:r>
      <w:proofErr w:type="spellStart"/>
      <w:r>
        <w:t>Lekh</w:t>
      </w:r>
      <w:proofErr w:type="spellEnd"/>
      <w:r>
        <w:t xml:space="preserve"> </w:t>
      </w:r>
      <w:proofErr w:type="spellStart"/>
      <w:r>
        <w:t>Lekha</w:t>
      </w:r>
      <w:proofErr w:type="spellEnd"/>
      <w:r>
        <w:t xml:space="preserve">, </w:t>
      </w:r>
      <w:proofErr w:type="spellStart"/>
      <w:r>
        <w:t>s.v.</w:t>
      </w:r>
      <w:proofErr w:type="spellEnd"/>
      <w:r>
        <w:t xml:space="preserve"> </w:t>
      </w:r>
      <w:proofErr w:type="spellStart"/>
      <w:r w:rsidRPr="00C00723">
        <w:rPr>
          <w:i/>
        </w:rPr>
        <w:t>vayeshev</w:t>
      </w:r>
      <w:proofErr w:type="spellEnd"/>
      <w:r>
        <w:t xml:space="preserve">). In it I survey the conceptual roots of the idea in the Kabbalah against the background of Gershom </w:t>
      </w:r>
      <w:proofErr w:type="spellStart"/>
      <w:r>
        <w:t>Scholem’s</w:t>
      </w:r>
      <w:proofErr w:type="spellEnd"/>
      <w:r>
        <w:t xml:space="preserve"> approach to the concept of the holy sparks in Hasidism, </w:t>
      </w:r>
      <w:r w:rsidR="00B423B7">
        <w:t>and I</w:t>
      </w:r>
      <w:r>
        <w:t xml:space="preserve"> investigate the changes the concept underwent between Lurianic Kabbalah and Hasidism and their reception by Hasidic thinkers. I have distinguished between “sparks of the worlds” (those that were scattered in the chaos of Creation according to Lurianic teachings and </w:t>
      </w:r>
      <w:r w:rsidR="0018412D">
        <w:t>have a cosmic function</w:t>
      </w:r>
      <w:r>
        <w:t xml:space="preserve">) and “sparks of the soul” (those that were scattered as a result of Adam’s sin and </w:t>
      </w:r>
      <w:r w:rsidR="0018412D">
        <w:t>have a personal function</w:t>
      </w:r>
      <w:r>
        <w:t xml:space="preserve"> in</w:t>
      </w:r>
      <w:r w:rsidR="0018412D">
        <w:t xml:space="preserve"> the Lurianic teachings as well), a distinction that has not been made clearly enough in</w:t>
      </w:r>
      <w:r w:rsidR="00613A5A">
        <w:t xml:space="preserve"> the</w:t>
      </w:r>
      <w:r w:rsidR="0018412D">
        <w:t xml:space="preserve"> scholarship. My claim is that these two types of sparks were combined in Hasidism by </w:t>
      </w:r>
      <w:r w:rsidR="00937FB1">
        <w:t xml:space="preserve">R. </w:t>
      </w:r>
      <w:r w:rsidR="00ED3BEE">
        <w:t xml:space="preserve">Yaakov Yosef of </w:t>
      </w:r>
      <w:proofErr w:type="spellStart"/>
      <w:r w:rsidR="00ED3BEE">
        <w:t>Polnoye</w:t>
      </w:r>
      <w:proofErr w:type="spellEnd"/>
      <w:r w:rsidR="0018412D">
        <w:t xml:space="preserve"> as a result of an integration of </w:t>
      </w:r>
      <w:proofErr w:type="spellStart"/>
      <w:r w:rsidR="0018412D">
        <w:t>Beshtian</w:t>
      </w:r>
      <w:proofErr w:type="spellEnd"/>
      <w:r w:rsidR="0018412D">
        <w:t xml:space="preserve"> ideas and his extensive knowledge of Lurianic Kabbalah.</w:t>
      </w:r>
    </w:p>
    <w:p w14:paraId="76C25230" w14:textId="77777777" w:rsidR="001B46DE" w:rsidRDefault="00F33075" w:rsidP="00A26365">
      <w:pPr>
        <w:spacing w:line="360" w:lineRule="auto"/>
        <w:ind w:firstLine="360"/>
        <w:jc w:val="both"/>
      </w:pPr>
      <w:r>
        <w:t xml:space="preserve">An analysis of the style of writing found in a number of homilies in </w:t>
      </w:r>
      <w:proofErr w:type="spellStart"/>
      <w:r w:rsidRPr="00F33075">
        <w:rPr>
          <w:i/>
        </w:rPr>
        <w:t>Degel</w:t>
      </w:r>
      <w:proofErr w:type="spellEnd"/>
      <w:r w:rsidRPr="00F33075">
        <w:rPr>
          <w:i/>
        </w:rPr>
        <w:t xml:space="preserve"> </w:t>
      </w:r>
      <w:proofErr w:type="spellStart"/>
      <w:r w:rsidR="00C31CF7">
        <w:rPr>
          <w:i/>
        </w:rPr>
        <w:t>Machaneh</w:t>
      </w:r>
      <w:proofErr w:type="spellEnd"/>
      <w:r w:rsidRPr="00F33075">
        <w:rPr>
          <w:i/>
        </w:rPr>
        <w:t xml:space="preserve"> Efraim</w:t>
      </w:r>
      <w:r>
        <w:t xml:space="preserve"> on the topic of the holy sparks reveals evidence of a discourse between the </w:t>
      </w:r>
      <w:proofErr w:type="spellStart"/>
      <w:r>
        <w:t>Besht</w:t>
      </w:r>
      <w:proofErr w:type="spellEnd"/>
      <w:r>
        <w:t xml:space="preserve">, the Maggid, and </w:t>
      </w:r>
      <w:r w:rsidR="00937FB1">
        <w:t xml:space="preserve">R. </w:t>
      </w:r>
      <w:r>
        <w:t xml:space="preserve">Yaakov Yosef of </w:t>
      </w:r>
      <w:proofErr w:type="spellStart"/>
      <w:r>
        <w:t>Polnoye</w:t>
      </w:r>
      <w:proofErr w:type="spellEnd"/>
      <w:r>
        <w:t xml:space="preserve"> and seems to indicate that </w:t>
      </w:r>
      <w:r w:rsidR="00ED3BEE">
        <w:t xml:space="preserve">R. </w:t>
      </w:r>
      <w:r>
        <w:t xml:space="preserve">Moshe </w:t>
      </w:r>
      <w:r w:rsidR="00C31CF7">
        <w:t>Chaim</w:t>
      </w:r>
      <w:r>
        <w:t xml:space="preserve"> Efraim received the </w:t>
      </w:r>
      <w:proofErr w:type="spellStart"/>
      <w:r w:rsidRPr="00F33075">
        <w:rPr>
          <w:i/>
        </w:rPr>
        <w:t>hakdamah</w:t>
      </w:r>
      <w:proofErr w:type="spellEnd"/>
      <w:r>
        <w:t xml:space="preserve"> from the </w:t>
      </w:r>
      <w:proofErr w:type="spellStart"/>
      <w:r>
        <w:t>Besht</w:t>
      </w:r>
      <w:proofErr w:type="spellEnd"/>
      <w:r>
        <w:t xml:space="preserve"> late in this dialogical process. A statistical </w:t>
      </w:r>
      <w:r>
        <w:lastRenderedPageBreak/>
        <w:t xml:space="preserve">analysis of the types of sparks reveals that discussions of “purely” personal sparks in the name of the </w:t>
      </w:r>
      <w:proofErr w:type="spellStart"/>
      <w:r>
        <w:t>Besht</w:t>
      </w:r>
      <w:proofErr w:type="spellEnd"/>
      <w:r>
        <w:t xml:space="preserve"> are rather rare and appear primarily in homilies by </w:t>
      </w:r>
      <w:r w:rsidR="00ED3BEE">
        <w:t xml:space="preserve">R. </w:t>
      </w:r>
      <w:r>
        <w:t xml:space="preserve">Moshe </w:t>
      </w:r>
      <w:r w:rsidR="00C31CF7">
        <w:t>Chaim</w:t>
      </w:r>
      <w:r>
        <w:t xml:space="preserve"> Efraim, while the Maggid, in </w:t>
      </w:r>
      <w:r w:rsidRPr="00937FB1">
        <w:rPr>
          <w:i/>
        </w:rPr>
        <w:t xml:space="preserve">Maggid </w:t>
      </w:r>
      <w:proofErr w:type="spellStart"/>
      <w:r w:rsidRPr="00937FB1">
        <w:rPr>
          <w:i/>
        </w:rPr>
        <w:t>Devarav</w:t>
      </w:r>
      <w:proofErr w:type="spellEnd"/>
      <w:r w:rsidRPr="00937FB1">
        <w:rPr>
          <w:i/>
        </w:rPr>
        <w:t xml:space="preserve"> </w:t>
      </w:r>
      <w:proofErr w:type="spellStart"/>
      <w:r w:rsidRPr="00937FB1">
        <w:rPr>
          <w:i/>
        </w:rPr>
        <w:t>leYaakov</w:t>
      </w:r>
      <w:proofErr w:type="spellEnd"/>
      <w:r w:rsidR="00ED3BEE">
        <w:t xml:space="preserve">, opposes the idea of </w:t>
      </w:r>
      <w:r>
        <w:t>personal spark</w:t>
      </w:r>
      <w:r w:rsidR="00ED3BEE">
        <w:t>s</w:t>
      </w:r>
      <w:r>
        <w:t xml:space="preserve"> in isolation from cosmic ones. The chapter also </w:t>
      </w:r>
      <w:r w:rsidR="001B46DE">
        <w:t xml:space="preserve">charts new </w:t>
      </w:r>
      <w:r w:rsidR="00ED3BEE">
        <w:t>areas</w:t>
      </w:r>
      <w:r w:rsidR="001B46DE">
        <w:t xml:space="preserve"> of discussion of the holy sparks in early Hasidism by these three teachers, among them practical descriptions of the technique of raising the sparks, individual characteristics of the idea unique to each teacher, and the idea’s messianic context. </w:t>
      </w:r>
    </w:p>
    <w:p w14:paraId="17D7FF04" w14:textId="77777777" w:rsidR="008C37C9" w:rsidRDefault="0062232A" w:rsidP="00A26365">
      <w:pPr>
        <w:spacing w:line="360" w:lineRule="auto"/>
        <w:ind w:firstLine="360"/>
        <w:jc w:val="both"/>
      </w:pPr>
      <w:r>
        <w:t xml:space="preserve">The </w:t>
      </w:r>
      <w:proofErr w:type="spellStart"/>
      <w:r w:rsidRPr="00937FB1">
        <w:rPr>
          <w:i/>
        </w:rPr>
        <w:t>hakdamah</w:t>
      </w:r>
      <w:proofErr w:type="spellEnd"/>
      <w:r>
        <w:t xml:space="preserve"> itself treats the surprising preference for saving property over saving lives – the prioritization of saving the sparks trapped in Lot’s possessions, which are of utmost importance to Abraham, over the saving of Lot himself, which is secondary. </w:t>
      </w:r>
      <w:r w:rsidR="00ED3BEE">
        <w:t xml:space="preserve">Rabbi </w:t>
      </w:r>
      <w:r>
        <w:t xml:space="preserve">Moshe </w:t>
      </w:r>
      <w:r w:rsidR="00C31CF7">
        <w:t>Chaim</w:t>
      </w:r>
      <w:r>
        <w:t xml:space="preserve"> Efraim explicitly states that he hesitated to transmit the </w:t>
      </w:r>
      <w:proofErr w:type="spellStart"/>
      <w:r w:rsidRPr="00937FB1">
        <w:rPr>
          <w:i/>
        </w:rPr>
        <w:t>hakdamah</w:t>
      </w:r>
      <w:proofErr w:type="spellEnd"/>
      <w:r>
        <w:t xml:space="preserve">, presumably because </w:t>
      </w:r>
      <w:r w:rsidR="00ED3BEE">
        <w:t xml:space="preserve">certain aspects of </w:t>
      </w:r>
      <w:r>
        <w:t xml:space="preserve">the idea were likely to </w:t>
      </w:r>
      <w:r w:rsidR="00ED3BEE">
        <w:t>weaken</w:t>
      </w:r>
      <w:r>
        <w:t xml:space="preserve"> social mores and to encourage deviations from behavioral norms. </w:t>
      </w:r>
      <w:r w:rsidR="00ED3BEE">
        <w:t xml:space="preserve">Rabbi </w:t>
      </w:r>
      <w:r w:rsidR="00EB0EE3">
        <w:t xml:space="preserve">Moshe </w:t>
      </w:r>
      <w:r w:rsidR="00C31CF7">
        <w:t>Chaim</w:t>
      </w:r>
      <w:r w:rsidR="00EB0EE3">
        <w:t xml:space="preserve"> Efraim, in his grandfather’s name, “opened a door” and presented the case of Abraham as one in which a personal spark draws a person after it</w:t>
      </w:r>
      <w:r w:rsidR="00ED3BEE">
        <w:t>, drawing him to the location of the spark</w:t>
      </w:r>
      <w:r w:rsidR="00EB0EE3">
        <w:t xml:space="preserve">. We cannot overlook the fact that this “unintended” consequence </w:t>
      </w:r>
      <w:r w:rsidR="003739E5">
        <w:t xml:space="preserve">of personal sparks was left undeveloped in early Hasidism, including by </w:t>
      </w:r>
      <w:r w:rsidR="00ED3BEE">
        <w:t xml:space="preserve">R. </w:t>
      </w:r>
      <w:r w:rsidR="003739E5">
        <w:t xml:space="preserve">Moshe </w:t>
      </w:r>
      <w:r w:rsidR="00C31CF7">
        <w:t>Chaim</w:t>
      </w:r>
      <w:r w:rsidR="003739E5">
        <w:t xml:space="preserve"> Efraim (outside of this one homily), despite the fact that the personal element of divine service is central to Hasidic thought.</w:t>
      </w:r>
      <w:r w:rsidR="00760953">
        <w:t xml:space="preserve"> This aspect is less salient in the teachings of the Maggid and </w:t>
      </w:r>
      <w:r w:rsidR="00937FB1">
        <w:t xml:space="preserve">R. </w:t>
      </w:r>
      <w:r w:rsidR="00760953">
        <w:t xml:space="preserve">Yaakov Yosef of </w:t>
      </w:r>
      <w:proofErr w:type="spellStart"/>
      <w:r w:rsidR="00760953">
        <w:t>Polnoye</w:t>
      </w:r>
      <w:proofErr w:type="spellEnd"/>
      <w:r w:rsidR="00760953">
        <w:t xml:space="preserve">. I suggest that we see </w:t>
      </w:r>
      <w:r w:rsidR="00ED3BEE">
        <w:t xml:space="preserve">later </w:t>
      </w:r>
      <w:proofErr w:type="spellStart"/>
      <w:r w:rsidR="00ED3BEE">
        <w:t>Iz</w:t>
      </w:r>
      <w:r w:rsidR="00767593">
        <w:t>hbitz</w:t>
      </w:r>
      <w:proofErr w:type="spellEnd"/>
      <w:r w:rsidR="00767593">
        <w:t xml:space="preserve"> Hasidism</w:t>
      </w:r>
      <w:r w:rsidR="008C37C9">
        <w:t xml:space="preserve">, which allowed personal aspects that deviated from the norm in one’s individual service of God, as a development of </w:t>
      </w:r>
      <w:r w:rsidR="00ED3BEE">
        <w:t xml:space="preserve">R. </w:t>
      </w:r>
      <w:r w:rsidR="008C37C9">
        <w:t xml:space="preserve">Moshe </w:t>
      </w:r>
      <w:r w:rsidR="00C31CF7">
        <w:t>Chaim</w:t>
      </w:r>
      <w:r w:rsidR="008C37C9">
        <w:t xml:space="preserve"> Efraim’s </w:t>
      </w:r>
      <w:proofErr w:type="spellStart"/>
      <w:r w:rsidR="008C37C9" w:rsidRPr="008C37C9">
        <w:rPr>
          <w:i/>
        </w:rPr>
        <w:t>hakdamah</w:t>
      </w:r>
      <w:proofErr w:type="spellEnd"/>
      <w:r w:rsidR="008C37C9">
        <w:t>.</w:t>
      </w:r>
    </w:p>
    <w:p w14:paraId="545EEE6E" w14:textId="10A5DABC" w:rsidR="0068747C" w:rsidRDefault="00706FDD" w:rsidP="00A26365">
      <w:pPr>
        <w:spacing w:line="360" w:lineRule="auto"/>
        <w:ind w:firstLine="360"/>
        <w:jc w:val="both"/>
      </w:pPr>
      <w:r>
        <w:t xml:space="preserve">The fifth chapter discusses a </w:t>
      </w:r>
      <w:proofErr w:type="spellStart"/>
      <w:r w:rsidRPr="00706FDD">
        <w:rPr>
          <w:i/>
        </w:rPr>
        <w:t>hakdamah</w:t>
      </w:r>
      <w:proofErr w:type="spellEnd"/>
      <w:r>
        <w:t xml:space="preserve"> treating melancholy (</w:t>
      </w:r>
      <w:proofErr w:type="spellStart"/>
      <w:r w:rsidRPr="00706FDD">
        <w:rPr>
          <w:i/>
        </w:rPr>
        <w:t>Degel</w:t>
      </w:r>
      <w:proofErr w:type="spellEnd"/>
      <w:r w:rsidRPr="00706FDD">
        <w:rPr>
          <w:i/>
        </w:rPr>
        <w:t xml:space="preserve"> </w:t>
      </w:r>
      <w:proofErr w:type="spellStart"/>
      <w:r w:rsidR="00C31CF7">
        <w:rPr>
          <w:i/>
        </w:rPr>
        <w:t>Machaneh</w:t>
      </w:r>
      <w:proofErr w:type="spellEnd"/>
      <w:r w:rsidRPr="00706FDD">
        <w:rPr>
          <w:i/>
        </w:rPr>
        <w:t xml:space="preserve"> Efraim</w:t>
      </w:r>
      <w:r>
        <w:t xml:space="preserve">, </w:t>
      </w:r>
      <w:proofErr w:type="spellStart"/>
      <w:r>
        <w:t>Eikev</w:t>
      </w:r>
      <w:proofErr w:type="spellEnd"/>
      <w:r>
        <w:t xml:space="preserve">, </w:t>
      </w:r>
      <w:proofErr w:type="spellStart"/>
      <w:r>
        <w:t>s.v.</w:t>
      </w:r>
      <w:proofErr w:type="spellEnd"/>
      <w:r>
        <w:t xml:space="preserve"> </w:t>
      </w:r>
      <w:proofErr w:type="spellStart"/>
      <w:r w:rsidRPr="00706FDD">
        <w:rPr>
          <w:i/>
        </w:rPr>
        <w:t>kol</w:t>
      </w:r>
      <w:proofErr w:type="spellEnd"/>
      <w:r w:rsidRPr="00706FDD">
        <w:rPr>
          <w:i/>
        </w:rPr>
        <w:t xml:space="preserve"> </w:t>
      </w:r>
      <w:proofErr w:type="spellStart"/>
      <w:r w:rsidRPr="00706FDD">
        <w:rPr>
          <w:i/>
        </w:rPr>
        <w:t>medvai</w:t>
      </w:r>
      <w:proofErr w:type="spellEnd"/>
      <w:r>
        <w:t xml:space="preserve">). Unlike the general approach of the </w:t>
      </w:r>
      <w:proofErr w:type="spellStart"/>
      <w:r>
        <w:t>Besht</w:t>
      </w:r>
      <w:proofErr w:type="spellEnd"/>
      <w:r w:rsidR="004D26CE">
        <w:t>,</w:t>
      </w:r>
      <w:r>
        <w:t xml:space="preserve"> </w:t>
      </w:r>
      <w:r w:rsidR="004D26CE">
        <w:t>which</w:t>
      </w:r>
      <w:r>
        <w:t xml:space="preserve"> teaches that all things can be lifted up and rectified and so returned to their roots, the personal experience of the </w:t>
      </w:r>
      <w:proofErr w:type="spellStart"/>
      <w:r>
        <w:t>Besht</w:t>
      </w:r>
      <w:proofErr w:type="spellEnd"/>
      <w:r>
        <w:t xml:space="preserve"> in this </w:t>
      </w:r>
      <w:r w:rsidR="00F833FC">
        <w:t>endeavor</w:t>
      </w:r>
      <w:r>
        <w:t xml:space="preserve"> </w:t>
      </w:r>
      <w:r w:rsidR="00F833FC">
        <w:t xml:space="preserve">left him exhausted. The </w:t>
      </w:r>
      <w:proofErr w:type="spellStart"/>
      <w:r w:rsidR="00F833FC" w:rsidRPr="00937FB1">
        <w:rPr>
          <w:i/>
        </w:rPr>
        <w:t>hakdamah</w:t>
      </w:r>
      <w:proofErr w:type="spellEnd"/>
      <w:r w:rsidR="00F833FC">
        <w:t xml:space="preserve"> recorded by his grandson and his instructions to </w:t>
      </w:r>
      <w:r w:rsidR="00ED3BEE">
        <w:t xml:space="preserve">R. </w:t>
      </w:r>
      <w:r w:rsidR="00F833FC">
        <w:t xml:space="preserve">Yaakov Yosef indicate that the </w:t>
      </w:r>
      <w:proofErr w:type="spellStart"/>
      <w:r w:rsidR="00F833FC">
        <w:t>Besht</w:t>
      </w:r>
      <w:proofErr w:type="spellEnd"/>
      <w:r w:rsidR="00F833FC">
        <w:t xml:space="preserve"> specifically taught them to distance themselves from melancholy and to exorcise it. Counter to this, the Maggid saw melancholy as praiseworthy and necessary for service of God. </w:t>
      </w:r>
      <w:r w:rsidR="00937FB1">
        <w:t xml:space="preserve">Rabbi </w:t>
      </w:r>
      <w:r w:rsidR="0082783B">
        <w:t xml:space="preserve">Yaakov Yosef was much more troubled by strange thoughts than </w:t>
      </w:r>
      <w:r w:rsidR="00ED3BEE">
        <w:t>by melancholy</w:t>
      </w:r>
      <w:r w:rsidR="0082783B">
        <w:t xml:space="preserve"> and understood </w:t>
      </w:r>
      <w:r w:rsidR="00381F15">
        <w:t>the latter</w:t>
      </w:r>
      <w:r w:rsidR="0082783B">
        <w:t xml:space="preserve"> as an imbalance between giving and receiving or between joy and fear. Despite the </w:t>
      </w:r>
      <w:proofErr w:type="spellStart"/>
      <w:r w:rsidR="0082783B">
        <w:t>Besht’s</w:t>
      </w:r>
      <w:proofErr w:type="spellEnd"/>
      <w:r w:rsidR="0082783B">
        <w:t xml:space="preserve"> </w:t>
      </w:r>
      <w:r w:rsidR="0082783B">
        <w:lastRenderedPageBreak/>
        <w:t xml:space="preserve">many exceptional abilities, in this endeavor the </w:t>
      </w:r>
      <w:proofErr w:type="spellStart"/>
      <w:r w:rsidR="0082783B">
        <w:t>Besht</w:t>
      </w:r>
      <w:proofErr w:type="spellEnd"/>
      <w:r w:rsidR="0082783B">
        <w:t xml:space="preserve"> recognized his own limitations and sought divine instruction through dream questions addressed to his masters</w:t>
      </w:r>
      <w:r w:rsidR="001071A1">
        <w:t>,</w:t>
      </w:r>
      <w:r w:rsidR="0082783B">
        <w:t xml:space="preserve"> </w:t>
      </w:r>
      <w:proofErr w:type="spellStart"/>
      <w:r w:rsidR="0082783B">
        <w:t>A</w:t>
      </w:r>
      <w:r w:rsidR="00ED3BEE">
        <w:t>c</w:t>
      </w:r>
      <w:r w:rsidR="0082783B">
        <w:t>hiyah</w:t>
      </w:r>
      <w:proofErr w:type="spellEnd"/>
      <w:r w:rsidR="0082783B">
        <w:t xml:space="preserve"> the Shilonite and Elijah the Prophet. In this chapter I show that the difficulties the </w:t>
      </w:r>
      <w:proofErr w:type="spellStart"/>
      <w:r w:rsidR="0082783B">
        <w:t>Besht</w:t>
      </w:r>
      <w:proofErr w:type="spellEnd"/>
      <w:r w:rsidR="0082783B">
        <w:t xml:space="preserve"> suffered </w:t>
      </w:r>
      <w:r w:rsidR="001071A1">
        <w:t>as a result of</w:t>
      </w:r>
      <w:r w:rsidR="0082783B">
        <w:t xml:space="preserve"> melancholy were bound up in his sensibility that he had failed in effecting a rectification for the sins of the </w:t>
      </w:r>
      <w:proofErr w:type="spellStart"/>
      <w:r w:rsidR="0082783B">
        <w:t>Sabbateans</w:t>
      </w:r>
      <w:proofErr w:type="spellEnd"/>
      <w:r w:rsidR="0082783B">
        <w:t xml:space="preserve">.  While the Maggid, </w:t>
      </w:r>
      <w:r w:rsidR="00937FB1">
        <w:t xml:space="preserve">R. </w:t>
      </w:r>
      <w:r w:rsidR="0082783B">
        <w:t xml:space="preserve">Yaakov Yosef, and </w:t>
      </w:r>
      <w:r w:rsidR="00937FB1">
        <w:t xml:space="preserve">R. </w:t>
      </w:r>
      <w:r w:rsidR="0082783B">
        <w:t>Na</w:t>
      </w:r>
      <w:r w:rsidR="00ED3BEE">
        <w:t>c</w:t>
      </w:r>
      <w:r w:rsidR="0082783B">
        <w:t xml:space="preserve">hman of </w:t>
      </w:r>
      <w:proofErr w:type="spellStart"/>
      <w:r w:rsidR="0082783B">
        <w:t>Bratzlav</w:t>
      </w:r>
      <w:proofErr w:type="spellEnd"/>
      <w:r w:rsidR="0082783B">
        <w:t xml:space="preserve"> all followed independent approaches to the problem of melancholy, </w:t>
      </w:r>
      <w:r w:rsidR="00ED3BEE">
        <w:t xml:space="preserve">R. </w:t>
      </w:r>
      <w:r w:rsidR="0082783B">
        <w:t xml:space="preserve">Moshe </w:t>
      </w:r>
      <w:r w:rsidR="00C31CF7">
        <w:t>Chaim</w:t>
      </w:r>
      <w:r w:rsidR="0082783B">
        <w:t xml:space="preserve"> Efraim transmitted the teachin</w:t>
      </w:r>
      <w:r w:rsidR="00ED3BEE">
        <w:t xml:space="preserve">gs of the </w:t>
      </w:r>
      <w:proofErr w:type="spellStart"/>
      <w:r w:rsidR="00ED3BEE">
        <w:t>Besht</w:t>
      </w:r>
      <w:proofErr w:type="spellEnd"/>
      <w:r w:rsidR="00ED3BEE">
        <w:t xml:space="preserve"> as his grandson</w:t>
      </w:r>
      <w:r w:rsidR="008C53DD">
        <w:t>,</w:t>
      </w:r>
      <w:r w:rsidR="0082783B">
        <w:t xml:space="preserve"> without judgment. </w:t>
      </w:r>
    </w:p>
    <w:p w14:paraId="58EDD1B8" w14:textId="77777777" w:rsidR="00937FB1" w:rsidRDefault="0068747C" w:rsidP="00A26365">
      <w:pPr>
        <w:spacing w:line="360" w:lineRule="auto"/>
        <w:ind w:firstLine="360"/>
        <w:jc w:val="both"/>
      </w:pPr>
      <w:r>
        <w:t xml:space="preserve">The sixth chapter discusses a </w:t>
      </w:r>
      <w:proofErr w:type="spellStart"/>
      <w:r w:rsidRPr="0068747C">
        <w:rPr>
          <w:i/>
        </w:rPr>
        <w:t>hakdamah</w:t>
      </w:r>
      <w:proofErr w:type="spellEnd"/>
      <w:r>
        <w:t xml:space="preserve"> on the topic of rectifying holy sparks of the thirty-nine forms of labor forbidden on Shabbat (</w:t>
      </w:r>
      <w:proofErr w:type="spellStart"/>
      <w:r w:rsidRPr="00937FB1">
        <w:rPr>
          <w:i/>
        </w:rPr>
        <w:t>Degel</w:t>
      </w:r>
      <w:proofErr w:type="spellEnd"/>
      <w:r w:rsidRPr="00937FB1">
        <w:rPr>
          <w:i/>
        </w:rPr>
        <w:t xml:space="preserve"> </w:t>
      </w:r>
      <w:proofErr w:type="spellStart"/>
      <w:r w:rsidR="00C31CF7">
        <w:rPr>
          <w:i/>
        </w:rPr>
        <w:t>Machaneh</w:t>
      </w:r>
      <w:proofErr w:type="spellEnd"/>
      <w:r w:rsidRPr="00937FB1">
        <w:rPr>
          <w:i/>
        </w:rPr>
        <w:t xml:space="preserve"> Efraim</w:t>
      </w:r>
      <w:r>
        <w:t xml:space="preserve">, Ki </w:t>
      </w:r>
      <w:proofErr w:type="spellStart"/>
      <w:r>
        <w:t>Tissa</w:t>
      </w:r>
      <w:proofErr w:type="spellEnd"/>
      <w:r>
        <w:t xml:space="preserve">, </w:t>
      </w:r>
      <w:proofErr w:type="spellStart"/>
      <w:r>
        <w:t>s.v.</w:t>
      </w:r>
      <w:proofErr w:type="spellEnd"/>
      <w:r>
        <w:t xml:space="preserve"> </w:t>
      </w:r>
      <w:proofErr w:type="spellStart"/>
      <w:r w:rsidRPr="0068747C">
        <w:rPr>
          <w:i/>
        </w:rPr>
        <w:t>uv</w:t>
      </w:r>
      <w:r>
        <w:rPr>
          <w:i/>
        </w:rPr>
        <w:t>a</w:t>
      </w:r>
      <w:r w:rsidR="00ED3BEE">
        <w:rPr>
          <w:i/>
        </w:rPr>
        <w:t>c</w:t>
      </w:r>
      <w:r w:rsidRPr="0068747C">
        <w:rPr>
          <w:i/>
        </w:rPr>
        <w:t>haroshet</w:t>
      </w:r>
      <w:proofErr w:type="spellEnd"/>
      <w:r w:rsidRPr="0068747C">
        <w:rPr>
          <w:i/>
        </w:rPr>
        <w:t xml:space="preserve"> </w:t>
      </w:r>
      <w:proofErr w:type="spellStart"/>
      <w:r w:rsidRPr="0068747C">
        <w:rPr>
          <w:i/>
        </w:rPr>
        <w:t>eitz</w:t>
      </w:r>
      <w:proofErr w:type="spellEnd"/>
      <w:r>
        <w:t xml:space="preserve">). Such rectification is </w:t>
      </w:r>
      <w:proofErr w:type="gramStart"/>
      <w:r>
        <w:t>effected</w:t>
      </w:r>
      <w:proofErr w:type="gramEnd"/>
      <w:r>
        <w:t xml:space="preserve"> by a Torah scholar through study, with no</w:t>
      </w:r>
      <w:r w:rsidR="00D66076">
        <w:t xml:space="preserve"> action, that is, not through </w:t>
      </w:r>
      <w:proofErr w:type="spellStart"/>
      <w:r w:rsidR="00D66076" w:rsidRPr="00D66076">
        <w:rPr>
          <w:i/>
        </w:rPr>
        <w:t>avodah</w:t>
      </w:r>
      <w:proofErr w:type="spellEnd"/>
      <w:r w:rsidR="00D66076" w:rsidRPr="00D66076">
        <w:rPr>
          <w:i/>
        </w:rPr>
        <w:t xml:space="preserve"> </w:t>
      </w:r>
      <w:proofErr w:type="spellStart"/>
      <w:r w:rsidR="00D66076" w:rsidRPr="00D66076">
        <w:rPr>
          <w:i/>
        </w:rPr>
        <w:t>begashmiyut</w:t>
      </w:r>
      <w:proofErr w:type="spellEnd"/>
      <w:r w:rsidR="00D66076">
        <w:rPr>
          <w:i/>
        </w:rPr>
        <w:t>,</w:t>
      </w:r>
      <w:r w:rsidR="00D66076" w:rsidRPr="00D66076">
        <w:rPr>
          <w:i/>
        </w:rPr>
        <w:t xml:space="preserve"> </w:t>
      </w:r>
      <w:r w:rsidR="00D66076">
        <w:t xml:space="preserve">service through corporeality. </w:t>
      </w:r>
      <w:r w:rsidR="00ED3BEE">
        <w:t>This is a surprising turn,</w:t>
      </w:r>
      <w:r w:rsidR="00D66076">
        <w:t xml:space="preserve"> for service through corporeality was one of the principles of the </w:t>
      </w:r>
      <w:proofErr w:type="spellStart"/>
      <w:r w:rsidR="00D66076">
        <w:t>Besht’s</w:t>
      </w:r>
      <w:proofErr w:type="spellEnd"/>
      <w:r w:rsidR="00D66076">
        <w:t xml:space="preserve"> thought and he was recognized in his own generation as possessing unique wisdom on it. Nevertheless, in this </w:t>
      </w:r>
      <w:proofErr w:type="spellStart"/>
      <w:r w:rsidR="00D66076" w:rsidRPr="00937FB1">
        <w:rPr>
          <w:i/>
        </w:rPr>
        <w:t>hakdamah</w:t>
      </w:r>
      <w:proofErr w:type="spellEnd"/>
      <w:r w:rsidR="00D66076">
        <w:t xml:space="preserve"> the </w:t>
      </w:r>
      <w:proofErr w:type="spellStart"/>
      <w:r w:rsidR="00D66076">
        <w:t>Besht</w:t>
      </w:r>
      <w:proofErr w:type="spellEnd"/>
      <w:r w:rsidR="00D66076">
        <w:t xml:space="preserve"> relays to his grandson the opposite instruction, </w:t>
      </w:r>
      <w:r w:rsidR="00ED3BEE">
        <w:t xml:space="preserve">teaching </w:t>
      </w:r>
      <w:r w:rsidR="00D66076">
        <w:t xml:space="preserve">that a Torah scholar is forbidden to engage in an act of labor and must </w:t>
      </w:r>
      <w:proofErr w:type="gramStart"/>
      <w:r w:rsidR="00D66076">
        <w:t>effect</w:t>
      </w:r>
      <w:proofErr w:type="gramEnd"/>
      <w:r w:rsidR="00D66076">
        <w:t xml:space="preserve"> the rectification of the forbidden labors through rectifying the worlds of the spirit.  This idea is found only in the teachings of </w:t>
      </w:r>
      <w:r w:rsidR="00ED3BEE">
        <w:t xml:space="preserve">R. </w:t>
      </w:r>
      <w:r w:rsidR="00D66076">
        <w:t xml:space="preserve">Moshe </w:t>
      </w:r>
      <w:r w:rsidR="00C31CF7">
        <w:t>Chaim</w:t>
      </w:r>
      <w:r w:rsidR="00D66076">
        <w:t xml:space="preserve"> Efraim and not those of the Maggid or </w:t>
      </w:r>
      <w:r w:rsidR="00937FB1">
        <w:t xml:space="preserve">R. </w:t>
      </w:r>
      <w:r w:rsidR="00D66076">
        <w:t xml:space="preserve">Yaakov Yosef. </w:t>
      </w:r>
    </w:p>
    <w:p w14:paraId="36935EEE" w14:textId="39EC2239" w:rsidR="00720AB9" w:rsidRDefault="00937FB1" w:rsidP="00A26365">
      <w:pPr>
        <w:spacing w:line="360" w:lineRule="auto"/>
        <w:ind w:firstLine="360"/>
        <w:jc w:val="both"/>
      </w:pPr>
      <w:r>
        <w:t xml:space="preserve">The seventh chapter discusses a </w:t>
      </w:r>
      <w:proofErr w:type="spellStart"/>
      <w:r w:rsidRPr="00937FB1">
        <w:rPr>
          <w:i/>
        </w:rPr>
        <w:t>hakdamah</w:t>
      </w:r>
      <w:proofErr w:type="spellEnd"/>
      <w:r>
        <w:t xml:space="preserve"> on the topic of </w:t>
      </w:r>
      <w:proofErr w:type="spellStart"/>
      <w:r w:rsidRPr="00937FB1">
        <w:rPr>
          <w:i/>
        </w:rPr>
        <w:t>yihud</w:t>
      </w:r>
      <w:proofErr w:type="spellEnd"/>
      <w:r w:rsidR="00CC6A3A">
        <w:t xml:space="preserve"> or</w:t>
      </w:r>
      <w:r>
        <w:t xml:space="preserve"> cosmic unification (</w:t>
      </w:r>
      <w:proofErr w:type="spellStart"/>
      <w:r w:rsidRPr="00937FB1">
        <w:rPr>
          <w:i/>
        </w:rPr>
        <w:t>Degel</w:t>
      </w:r>
      <w:proofErr w:type="spellEnd"/>
      <w:r w:rsidRPr="00937FB1">
        <w:rPr>
          <w:i/>
        </w:rPr>
        <w:t xml:space="preserve"> </w:t>
      </w:r>
      <w:proofErr w:type="spellStart"/>
      <w:r w:rsidR="00C31CF7">
        <w:rPr>
          <w:i/>
        </w:rPr>
        <w:t>Machaneh</w:t>
      </w:r>
      <w:proofErr w:type="spellEnd"/>
      <w:r w:rsidRPr="00937FB1">
        <w:rPr>
          <w:i/>
        </w:rPr>
        <w:t xml:space="preserve"> Efraim</w:t>
      </w:r>
      <w:r>
        <w:t xml:space="preserve">, </w:t>
      </w:r>
      <w:proofErr w:type="spellStart"/>
      <w:r>
        <w:t>Vayeshev</w:t>
      </w:r>
      <w:proofErr w:type="spellEnd"/>
      <w:r>
        <w:t xml:space="preserve">, </w:t>
      </w:r>
      <w:proofErr w:type="spellStart"/>
      <w:r>
        <w:t>s.v.</w:t>
      </w:r>
      <w:proofErr w:type="spellEnd"/>
      <w:r>
        <w:t xml:space="preserve"> </w:t>
      </w:r>
      <w:proofErr w:type="spellStart"/>
      <w:r w:rsidRPr="00937FB1">
        <w:rPr>
          <w:i/>
        </w:rPr>
        <w:t>vatisa</w:t>
      </w:r>
      <w:proofErr w:type="spellEnd"/>
      <w:r>
        <w:t xml:space="preserve">). In early Hasidism we encounter multiple and varied examples of </w:t>
      </w:r>
      <w:proofErr w:type="spellStart"/>
      <w:r w:rsidRPr="00937FB1">
        <w:rPr>
          <w:i/>
        </w:rPr>
        <w:t>yihudim</w:t>
      </w:r>
      <w:proofErr w:type="spellEnd"/>
      <w:r>
        <w:t xml:space="preserve">. </w:t>
      </w:r>
      <w:r w:rsidR="00720AB9">
        <w:t xml:space="preserve">Nevertheless, the writings of </w:t>
      </w:r>
      <w:r w:rsidR="00ED3BEE">
        <w:t xml:space="preserve">R. </w:t>
      </w:r>
      <w:r w:rsidR="00720AB9">
        <w:t xml:space="preserve">Moshe </w:t>
      </w:r>
      <w:r w:rsidR="00C31CF7">
        <w:t>Chaim</w:t>
      </w:r>
      <w:r w:rsidR="00720AB9">
        <w:t xml:space="preserve"> Efraim are silent on this specific form of </w:t>
      </w:r>
      <w:proofErr w:type="spellStart"/>
      <w:r w:rsidR="00720AB9" w:rsidRPr="00720AB9">
        <w:rPr>
          <w:i/>
        </w:rPr>
        <w:t>yihud</w:t>
      </w:r>
      <w:proofErr w:type="spellEnd"/>
      <w:r w:rsidR="00720AB9">
        <w:t xml:space="preserve">. In this chapter I investigate the layers of </w:t>
      </w:r>
      <w:r w:rsidR="00ED3BEE">
        <w:t xml:space="preserve">R. </w:t>
      </w:r>
      <w:r w:rsidR="00720AB9">
        <w:t xml:space="preserve">Moshe </w:t>
      </w:r>
      <w:r w:rsidR="00C31CF7">
        <w:t>Chaim</w:t>
      </w:r>
      <w:r w:rsidR="00720AB9">
        <w:t xml:space="preserve"> Efraim’s writings in </w:t>
      </w:r>
      <w:proofErr w:type="spellStart"/>
      <w:r w:rsidR="00720AB9" w:rsidRPr="00720AB9">
        <w:rPr>
          <w:i/>
        </w:rPr>
        <w:t>Degel</w:t>
      </w:r>
      <w:proofErr w:type="spellEnd"/>
      <w:r w:rsidR="00720AB9" w:rsidRPr="00720AB9">
        <w:rPr>
          <w:i/>
        </w:rPr>
        <w:t xml:space="preserve"> </w:t>
      </w:r>
      <w:proofErr w:type="spellStart"/>
      <w:r w:rsidR="00C31CF7">
        <w:rPr>
          <w:i/>
        </w:rPr>
        <w:t>Machaneh</w:t>
      </w:r>
      <w:proofErr w:type="spellEnd"/>
      <w:r w:rsidR="00720AB9" w:rsidRPr="00720AB9">
        <w:rPr>
          <w:i/>
        </w:rPr>
        <w:t xml:space="preserve"> Efraim</w:t>
      </w:r>
      <w:r w:rsidR="00720AB9">
        <w:t xml:space="preserve"> and locate this </w:t>
      </w:r>
      <w:proofErr w:type="spellStart"/>
      <w:r w:rsidR="00720AB9" w:rsidRPr="00720AB9">
        <w:rPr>
          <w:i/>
        </w:rPr>
        <w:t>yihud</w:t>
      </w:r>
      <w:proofErr w:type="spellEnd"/>
      <w:r w:rsidR="00720AB9">
        <w:t xml:space="preserve"> within the earlier layers, from his relative youth. The methodology employed in this chapter creates a framework for chronological mapping of </w:t>
      </w:r>
      <w:r w:rsidR="00ED3BEE">
        <w:t xml:space="preserve">R. </w:t>
      </w:r>
      <w:r w:rsidR="00720AB9">
        <w:t xml:space="preserve">Moshe </w:t>
      </w:r>
      <w:r w:rsidR="00C31CF7">
        <w:t>Chaim</w:t>
      </w:r>
      <w:r w:rsidR="00720AB9">
        <w:t xml:space="preserve"> Efraim’s writing, which suggests that the development of this </w:t>
      </w:r>
      <w:proofErr w:type="spellStart"/>
      <w:r w:rsidR="00720AB9" w:rsidRPr="00720AB9">
        <w:rPr>
          <w:i/>
        </w:rPr>
        <w:t>hakdamah</w:t>
      </w:r>
      <w:proofErr w:type="spellEnd"/>
      <w:r w:rsidR="00720AB9">
        <w:t xml:space="preserve"> leads to a </w:t>
      </w:r>
      <w:proofErr w:type="spellStart"/>
      <w:r w:rsidR="00720AB9" w:rsidRPr="00720AB9">
        <w:rPr>
          <w:i/>
        </w:rPr>
        <w:t>yihud</w:t>
      </w:r>
      <w:proofErr w:type="spellEnd"/>
      <w:r w:rsidR="00720AB9">
        <w:t xml:space="preserve"> that is a “prayer for the </w:t>
      </w:r>
      <w:proofErr w:type="spellStart"/>
      <w:r w:rsidR="00720AB9">
        <w:t>Shekhinah</w:t>
      </w:r>
      <w:proofErr w:type="spellEnd"/>
      <w:r w:rsidR="00ED3BEE">
        <w:t>,</w:t>
      </w:r>
      <w:r w:rsidR="00720AB9">
        <w:t xml:space="preserve">” via the intermediate stage of the homilies “when </w:t>
      </w:r>
      <w:proofErr w:type="spellStart"/>
      <w:r w:rsidR="00720AB9">
        <w:t>Malkhut</w:t>
      </w:r>
      <w:proofErr w:type="spellEnd"/>
      <w:r w:rsidR="00720AB9">
        <w:t xml:space="preserve"> is without </w:t>
      </w:r>
      <w:proofErr w:type="spellStart"/>
      <w:r w:rsidR="00720AB9" w:rsidRPr="00720AB9">
        <w:rPr>
          <w:i/>
        </w:rPr>
        <w:t>yihud</w:t>
      </w:r>
      <w:proofErr w:type="spellEnd"/>
      <w:r w:rsidR="00720AB9">
        <w:t xml:space="preserve">” appearing in </w:t>
      </w:r>
      <w:proofErr w:type="spellStart"/>
      <w:r w:rsidR="00720AB9" w:rsidRPr="00720AB9">
        <w:rPr>
          <w:i/>
        </w:rPr>
        <w:t>Degel</w:t>
      </w:r>
      <w:proofErr w:type="spellEnd"/>
      <w:r w:rsidR="00720AB9" w:rsidRPr="00720AB9">
        <w:rPr>
          <w:i/>
        </w:rPr>
        <w:t xml:space="preserve"> </w:t>
      </w:r>
      <w:proofErr w:type="spellStart"/>
      <w:r w:rsidR="00C31CF7">
        <w:rPr>
          <w:i/>
        </w:rPr>
        <w:t>Machaneh</w:t>
      </w:r>
      <w:proofErr w:type="spellEnd"/>
      <w:r w:rsidR="00720AB9" w:rsidRPr="00720AB9">
        <w:rPr>
          <w:i/>
        </w:rPr>
        <w:t xml:space="preserve"> Efraim</w:t>
      </w:r>
      <w:r w:rsidR="00720AB9">
        <w:t xml:space="preserve">. The innovation in this </w:t>
      </w:r>
      <w:proofErr w:type="spellStart"/>
      <w:r w:rsidR="00720AB9" w:rsidRPr="00720AB9">
        <w:rPr>
          <w:i/>
        </w:rPr>
        <w:t>hakdamah</w:t>
      </w:r>
      <w:proofErr w:type="spellEnd"/>
      <w:r w:rsidR="00720AB9">
        <w:t xml:space="preserve"> is an understanding of human suffering as deriving from the suffering of the </w:t>
      </w:r>
      <w:proofErr w:type="spellStart"/>
      <w:r w:rsidR="00720AB9">
        <w:t>Shekhinah</w:t>
      </w:r>
      <w:proofErr w:type="spellEnd"/>
      <w:r w:rsidR="00720AB9">
        <w:t xml:space="preserve">. Such a situation is a call to the individual to see the needs of the </w:t>
      </w:r>
      <w:proofErr w:type="spellStart"/>
      <w:r w:rsidR="00720AB9">
        <w:t>Shekhinah</w:t>
      </w:r>
      <w:proofErr w:type="spellEnd"/>
      <w:r w:rsidR="00720AB9">
        <w:t xml:space="preserve"> in his own personal and existential experience </w:t>
      </w:r>
      <w:r w:rsidR="00720AB9">
        <w:lastRenderedPageBreak/>
        <w:t xml:space="preserve">and through this identification to pray for the </w:t>
      </w:r>
      <w:proofErr w:type="spellStart"/>
      <w:r w:rsidR="00720AB9">
        <w:t>Shekhinah</w:t>
      </w:r>
      <w:proofErr w:type="spellEnd"/>
      <w:r w:rsidR="00720AB9">
        <w:t>. In the teachings of the Maggid and R. Yaakov Yosef</w:t>
      </w:r>
      <w:r w:rsidR="00EA5449">
        <w:t>,</w:t>
      </w:r>
      <w:r w:rsidR="00720AB9">
        <w:t xml:space="preserve"> we encounter a certain reticence regarding what is stated explicitly by </w:t>
      </w:r>
      <w:r w:rsidR="00ED3BEE">
        <w:t xml:space="preserve">R. </w:t>
      </w:r>
      <w:r w:rsidR="00720AB9">
        <w:t xml:space="preserve">Moshe </w:t>
      </w:r>
      <w:r w:rsidR="00C31CF7">
        <w:t>Chaim</w:t>
      </w:r>
      <w:r w:rsidR="00720AB9">
        <w:t xml:space="preserve"> Efraim.</w:t>
      </w:r>
    </w:p>
    <w:p w14:paraId="4EAD9731" w14:textId="4D1488F6" w:rsidR="0036240C" w:rsidRDefault="00CC6A3A" w:rsidP="00A26365">
      <w:pPr>
        <w:spacing w:line="360" w:lineRule="auto"/>
        <w:ind w:firstLine="360"/>
        <w:jc w:val="both"/>
      </w:pPr>
      <w:r>
        <w:t xml:space="preserve">Such a conception of the </w:t>
      </w:r>
      <w:proofErr w:type="spellStart"/>
      <w:r>
        <w:t>Shekhinah</w:t>
      </w:r>
      <w:proofErr w:type="spellEnd"/>
      <w:r>
        <w:t xml:space="preserve"> as in </w:t>
      </w:r>
      <w:r w:rsidR="00ED3BEE">
        <w:t>shared</w:t>
      </w:r>
      <w:r>
        <w:t xml:space="preserve"> need with the individual and as an independent hypostasis requiring human prayers is not found in the teachings of the Maggid. The Maggid instructs his listeners to pray for their own needs only from within the </w:t>
      </w:r>
      <w:proofErr w:type="spellStart"/>
      <w:r>
        <w:rPr>
          <w:i/>
        </w:rPr>
        <w:t>a</w:t>
      </w:r>
      <w:r w:rsidRPr="00CC6A3A">
        <w:rPr>
          <w:i/>
        </w:rPr>
        <w:t>yin</w:t>
      </w:r>
      <w:proofErr w:type="spellEnd"/>
      <w:r>
        <w:t xml:space="preserve"> or divine N</w:t>
      </w:r>
      <w:r w:rsidR="00EA5449">
        <w:t>a</w:t>
      </w:r>
      <w:r>
        <w:t xml:space="preserve">ught or to pray for the </w:t>
      </w:r>
      <w:proofErr w:type="spellStart"/>
      <w:r>
        <w:t>Shekhinah</w:t>
      </w:r>
      <w:proofErr w:type="spellEnd"/>
      <w:r>
        <w:t xml:space="preserve"> after stripping </w:t>
      </w:r>
      <w:r w:rsidR="00ED3BEE">
        <w:t>themselves</w:t>
      </w:r>
      <w:r>
        <w:t xml:space="preserve"> of corporeality, </w:t>
      </w:r>
      <w:r w:rsidR="00ED3BEE">
        <w:t>while</w:t>
      </w:r>
      <w:r>
        <w:t xml:space="preserve"> R. Yaakov Yosef also fears to transfer the responsibility for the sufferings of the individual to the </w:t>
      </w:r>
      <w:proofErr w:type="spellStart"/>
      <w:r>
        <w:t>Shekhinah</w:t>
      </w:r>
      <w:proofErr w:type="spellEnd"/>
      <w:r>
        <w:t xml:space="preserve">. In the family traditions, however, this </w:t>
      </w:r>
      <w:proofErr w:type="spellStart"/>
      <w:r w:rsidRPr="00ED3BEE">
        <w:rPr>
          <w:i/>
        </w:rPr>
        <w:t>yihud</w:t>
      </w:r>
      <w:proofErr w:type="spellEnd"/>
      <w:r>
        <w:t xml:space="preserve"> was further developed by R. Na</w:t>
      </w:r>
      <w:r w:rsidR="00ED3BEE">
        <w:t>c</w:t>
      </w:r>
      <w:r>
        <w:t xml:space="preserve">hman as an expression of human dignity, since the king himself reveals his needs to his beloved. These different approaches testify to a different value system and underscore the fact that </w:t>
      </w:r>
      <w:r w:rsidR="00ED3BEE">
        <w:t xml:space="preserve">R. </w:t>
      </w:r>
      <w:r>
        <w:t xml:space="preserve">Moshe </w:t>
      </w:r>
      <w:r w:rsidR="00C31CF7">
        <w:t>Chaim</w:t>
      </w:r>
      <w:r>
        <w:t xml:space="preserve"> Efraim places great trust in the abilities of man to act as an intimate partner working within the divine immanence. The development of this stage in the concept of prayer for the </w:t>
      </w:r>
      <w:proofErr w:type="spellStart"/>
      <w:r>
        <w:t>Shekhinah</w:t>
      </w:r>
      <w:proofErr w:type="spellEnd"/>
      <w:r>
        <w:t xml:space="preserve"> was apparently </w:t>
      </w:r>
      <w:r w:rsidR="0036240C">
        <w:t xml:space="preserve">made by the </w:t>
      </w:r>
      <w:proofErr w:type="spellStart"/>
      <w:r w:rsidR="0036240C">
        <w:t>Besht</w:t>
      </w:r>
      <w:proofErr w:type="spellEnd"/>
      <w:r w:rsidR="0036240C">
        <w:t>.</w:t>
      </w:r>
    </w:p>
    <w:p w14:paraId="748E1E9F" w14:textId="10E47780" w:rsidR="00A3738F" w:rsidRDefault="00E14504" w:rsidP="00A26365">
      <w:pPr>
        <w:spacing w:line="360" w:lineRule="auto"/>
        <w:ind w:firstLine="360"/>
        <w:jc w:val="both"/>
      </w:pPr>
      <w:r>
        <w:t xml:space="preserve">The eighth chapter discusses the </w:t>
      </w:r>
      <w:proofErr w:type="spellStart"/>
      <w:r w:rsidRPr="00E14504">
        <w:rPr>
          <w:i/>
        </w:rPr>
        <w:t>hakdamah</w:t>
      </w:r>
      <w:proofErr w:type="spellEnd"/>
      <w:r>
        <w:t xml:space="preserve"> of the parable of the doctor</w:t>
      </w:r>
      <w:r w:rsidR="00CC6A3A">
        <w:t xml:space="preserve"> </w:t>
      </w:r>
      <w:r>
        <w:t>(</w:t>
      </w:r>
      <w:proofErr w:type="spellStart"/>
      <w:r w:rsidRPr="00E14504">
        <w:rPr>
          <w:i/>
        </w:rPr>
        <w:t>Degel</w:t>
      </w:r>
      <w:proofErr w:type="spellEnd"/>
      <w:r w:rsidRPr="00E14504">
        <w:rPr>
          <w:i/>
        </w:rPr>
        <w:t xml:space="preserve"> </w:t>
      </w:r>
      <w:proofErr w:type="spellStart"/>
      <w:r w:rsidR="00C31CF7">
        <w:rPr>
          <w:i/>
        </w:rPr>
        <w:t>Machaneh</w:t>
      </w:r>
      <w:proofErr w:type="spellEnd"/>
      <w:r w:rsidRPr="00E14504">
        <w:rPr>
          <w:i/>
        </w:rPr>
        <w:t xml:space="preserve"> Efraim</w:t>
      </w:r>
      <w:r>
        <w:t xml:space="preserve">, </w:t>
      </w:r>
      <w:proofErr w:type="spellStart"/>
      <w:r>
        <w:t>Vayeshev</w:t>
      </w:r>
      <w:proofErr w:type="spellEnd"/>
      <w:r>
        <w:t xml:space="preserve">, </w:t>
      </w:r>
      <w:proofErr w:type="spellStart"/>
      <w:r>
        <w:t>s.v.</w:t>
      </w:r>
      <w:proofErr w:type="spellEnd"/>
      <w:r>
        <w:t xml:space="preserve"> </w:t>
      </w:r>
      <w:proofErr w:type="spellStart"/>
      <w:r w:rsidRPr="00E14504">
        <w:rPr>
          <w:i/>
        </w:rPr>
        <w:t>vatisa</w:t>
      </w:r>
      <w:proofErr w:type="spellEnd"/>
      <w:r>
        <w:t xml:space="preserve">). This </w:t>
      </w:r>
      <w:proofErr w:type="spellStart"/>
      <w:r w:rsidRPr="00ED3BEE">
        <w:rPr>
          <w:i/>
        </w:rPr>
        <w:t>hakdamah</w:t>
      </w:r>
      <w:proofErr w:type="spellEnd"/>
      <w:r>
        <w:t xml:space="preserve"> treats the autonomy of the expert in his field with the aid of the </w:t>
      </w:r>
      <w:proofErr w:type="spellStart"/>
      <w:r>
        <w:t>Besht’s</w:t>
      </w:r>
      <w:proofErr w:type="spellEnd"/>
      <w:r>
        <w:t xml:space="preserve"> hallmark parable of the doctor who saves the critically ill patient with a medicine that under normal circumstances would be considered a poison. The criticism by less experienced doctors receives more elaboration in the explanation of the parable than in the parable itself. </w:t>
      </w:r>
      <w:r w:rsidR="00FB3822">
        <w:t>Against this backd</w:t>
      </w:r>
      <w:r w:rsidR="00ED3BEE">
        <w:t>rop, the question arises: W</w:t>
      </w:r>
      <w:r w:rsidR="00FB3822">
        <w:t>hat ability does a rabbi have to provide solutions and halakhic innovation</w:t>
      </w:r>
      <w:r w:rsidR="00ED3BEE">
        <w:t>s that less expert rabbis fear</w:t>
      </w:r>
      <w:r w:rsidR="00FB3822">
        <w:t xml:space="preserve"> to offer? I suggest </w:t>
      </w:r>
      <w:r w:rsidR="00EB02A8">
        <w:t xml:space="preserve">that we identify the four homilies on </w:t>
      </w:r>
      <w:r w:rsidR="00EB02A8" w:rsidRPr="00EB02A8">
        <w:rPr>
          <w:i/>
        </w:rPr>
        <w:t xml:space="preserve">or </w:t>
      </w:r>
      <w:proofErr w:type="spellStart"/>
      <w:r w:rsidR="00EB02A8" w:rsidRPr="00EB02A8">
        <w:rPr>
          <w:i/>
        </w:rPr>
        <w:t>zarua</w:t>
      </w:r>
      <w:proofErr w:type="spellEnd"/>
      <w:r w:rsidR="00EB02A8">
        <w:t xml:space="preserve"> (</w:t>
      </w:r>
      <w:proofErr w:type="spellStart"/>
      <w:r w:rsidR="00EB02A8" w:rsidRPr="00EB02A8">
        <w:rPr>
          <w:i/>
        </w:rPr>
        <w:t>Degel</w:t>
      </w:r>
      <w:proofErr w:type="spellEnd"/>
      <w:r w:rsidR="00EB02A8" w:rsidRPr="00EB02A8">
        <w:rPr>
          <w:i/>
        </w:rPr>
        <w:t xml:space="preserve"> </w:t>
      </w:r>
      <w:proofErr w:type="spellStart"/>
      <w:r w:rsidR="00C31CF7">
        <w:rPr>
          <w:i/>
        </w:rPr>
        <w:t>Machaneh</w:t>
      </w:r>
      <w:proofErr w:type="spellEnd"/>
      <w:r w:rsidR="00EB02A8" w:rsidRPr="00EB02A8">
        <w:rPr>
          <w:i/>
        </w:rPr>
        <w:t xml:space="preserve"> Efraim</w:t>
      </w:r>
      <w:r w:rsidR="00EB02A8">
        <w:t xml:space="preserve">, </w:t>
      </w:r>
      <w:proofErr w:type="spellStart"/>
      <w:r w:rsidR="00EB02A8">
        <w:t>Vaethanan</w:t>
      </w:r>
      <w:proofErr w:type="spellEnd"/>
      <w:r w:rsidR="00EB02A8">
        <w:t xml:space="preserve">, </w:t>
      </w:r>
      <w:proofErr w:type="spellStart"/>
      <w:r w:rsidR="00EB02A8">
        <w:t>s.v.</w:t>
      </w:r>
      <w:proofErr w:type="spellEnd"/>
      <w:r w:rsidR="00EB02A8">
        <w:t xml:space="preserve"> </w:t>
      </w:r>
      <w:proofErr w:type="spellStart"/>
      <w:r w:rsidR="00EB02A8" w:rsidRPr="00EB02A8">
        <w:rPr>
          <w:i/>
        </w:rPr>
        <w:t>umi</w:t>
      </w:r>
      <w:proofErr w:type="spellEnd"/>
      <w:r w:rsidR="00EB02A8">
        <w:t xml:space="preserve">; Tzav, </w:t>
      </w:r>
      <w:proofErr w:type="spellStart"/>
      <w:r w:rsidR="00EB02A8">
        <w:t>s.v.</w:t>
      </w:r>
      <w:proofErr w:type="spellEnd"/>
      <w:r w:rsidR="00EB02A8">
        <w:t xml:space="preserve"> </w:t>
      </w:r>
      <w:r w:rsidR="00EB02A8" w:rsidRPr="00EB02A8">
        <w:rPr>
          <w:i/>
        </w:rPr>
        <w:t>hakham</w:t>
      </w:r>
      <w:r w:rsidR="00EB02A8">
        <w:t xml:space="preserve">; </w:t>
      </w:r>
      <w:proofErr w:type="spellStart"/>
      <w:r w:rsidR="00EB02A8">
        <w:t>Bereishit</w:t>
      </w:r>
      <w:proofErr w:type="spellEnd"/>
      <w:r w:rsidR="00EB02A8">
        <w:t xml:space="preserve">, </w:t>
      </w:r>
      <w:proofErr w:type="spellStart"/>
      <w:r w:rsidR="00EB02A8">
        <w:t>s.v.</w:t>
      </w:r>
      <w:proofErr w:type="spellEnd"/>
      <w:r w:rsidR="00EB02A8">
        <w:t xml:space="preserve"> </w:t>
      </w:r>
      <w:r w:rsidR="00EB02A8" w:rsidRPr="00EB02A8">
        <w:rPr>
          <w:i/>
        </w:rPr>
        <w:t>o</w:t>
      </w:r>
      <w:r w:rsidR="00EB02A8">
        <w:t xml:space="preserve">; </w:t>
      </w:r>
      <w:proofErr w:type="spellStart"/>
      <w:r w:rsidR="00EB02A8">
        <w:t>Hayyei</w:t>
      </w:r>
      <w:proofErr w:type="spellEnd"/>
      <w:r w:rsidR="00EB02A8">
        <w:t xml:space="preserve"> Sarah, </w:t>
      </w:r>
      <w:proofErr w:type="spellStart"/>
      <w:r w:rsidR="00EB02A8">
        <w:t>s.v.</w:t>
      </w:r>
      <w:proofErr w:type="spellEnd"/>
      <w:r w:rsidR="00EB02A8">
        <w:t xml:space="preserve"> </w:t>
      </w:r>
      <w:r w:rsidR="00EB02A8" w:rsidRPr="00EB02A8">
        <w:rPr>
          <w:i/>
        </w:rPr>
        <w:t>o</w:t>
      </w:r>
      <w:r w:rsidR="00EB02A8">
        <w:t xml:space="preserve">), which appear only in </w:t>
      </w:r>
      <w:proofErr w:type="spellStart"/>
      <w:r w:rsidR="00EB02A8" w:rsidRPr="00ED3BEE">
        <w:rPr>
          <w:i/>
        </w:rPr>
        <w:t>Degel</w:t>
      </w:r>
      <w:proofErr w:type="spellEnd"/>
      <w:r w:rsidR="00EB02A8" w:rsidRPr="00ED3BEE">
        <w:rPr>
          <w:i/>
        </w:rPr>
        <w:t xml:space="preserve"> </w:t>
      </w:r>
      <w:proofErr w:type="spellStart"/>
      <w:r w:rsidR="00C31CF7" w:rsidRPr="00ED3BEE">
        <w:rPr>
          <w:i/>
        </w:rPr>
        <w:t>Machaneh</w:t>
      </w:r>
      <w:proofErr w:type="spellEnd"/>
      <w:r w:rsidR="00EB02A8" w:rsidRPr="00ED3BEE">
        <w:rPr>
          <w:i/>
        </w:rPr>
        <w:t xml:space="preserve"> Efraim</w:t>
      </w:r>
      <w:r w:rsidR="00EB02A8">
        <w:t xml:space="preserve">, as teachings of the </w:t>
      </w:r>
      <w:proofErr w:type="spellStart"/>
      <w:r w:rsidR="00EB02A8">
        <w:t>Besht</w:t>
      </w:r>
      <w:proofErr w:type="spellEnd"/>
      <w:r w:rsidR="00EB02A8">
        <w:t>, since the ideas expressed in these homilies are one of the applications of the autonomous power of the “doctor.” I show that we can trace the chronological order of these four homilies and that their remarkable daring was attenuated over time, apparently following opposition to certain elements in them by the Maggid and his students.</w:t>
      </w:r>
    </w:p>
    <w:p w14:paraId="0B39A237" w14:textId="7ADBCA1D" w:rsidR="00EC6BE7" w:rsidRDefault="00A3738F" w:rsidP="00A26365">
      <w:pPr>
        <w:spacing w:line="360" w:lineRule="auto"/>
        <w:ind w:firstLine="360"/>
        <w:jc w:val="both"/>
      </w:pPr>
      <w:r>
        <w:t>The continuation of the chapter surveys the spread of the statement</w:t>
      </w:r>
      <w:r w:rsidR="00673233">
        <w:t>,</w:t>
      </w:r>
      <w:r>
        <w:t xml:space="preserve"> “the Holy One, blessed be He, Israel, and Torah are all one.” Although this statement is widespread in </w:t>
      </w:r>
      <w:r w:rsidR="00ED3BEE">
        <w:t xml:space="preserve">R. </w:t>
      </w:r>
      <w:r>
        <w:lastRenderedPageBreak/>
        <w:t xml:space="preserve">Moshe </w:t>
      </w:r>
      <w:r w:rsidR="00C31CF7">
        <w:t>Chaim</w:t>
      </w:r>
      <w:r>
        <w:t xml:space="preserve"> Efraim’s writings, it does not appear in </w:t>
      </w:r>
      <w:proofErr w:type="spellStart"/>
      <w:r w:rsidRPr="00A3738F">
        <w:rPr>
          <w:i/>
        </w:rPr>
        <w:t>Degel</w:t>
      </w:r>
      <w:proofErr w:type="spellEnd"/>
      <w:r w:rsidRPr="00A3738F">
        <w:rPr>
          <w:i/>
        </w:rPr>
        <w:t xml:space="preserve"> </w:t>
      </w:r>
      <w:proofErr w:type="spellStart"/>
      <w:r w:rsidR="00C31CF7">
        <w:rPr>
          <w:i/>
        </w:rPr>
        <w:t>Machaneh</w:t>
      </w:r>
      <w:proofErr w:type="spellEnd"/>
      <w:r w:rsidRPr="00A3738F">
        <w:rPr>
          <w:i/>
        </w:rPr>
        <w:t xml:space="preserve"> Efraim</w:t>
      </w:r>
      <w:r>
        <w:t xml:space="preserve"> in the name of the </w:t>
      </w:r>
      <w:proofErr w:type="spellStart"/>
      <w:r>
        <w:t>Besht</w:t>
      </w:r>
      <w:proofErr w:type="spellEnd"/>
      <w:r>
        <w:t xml:space="preserve">, is found only once in the works of R. Yaakov Yosef of </w:t>
      </w:r>
      <w:proofErr w:type="spellStart"/>
      <w:r>
        <w:t>Polnoye</w:t>
      </w:r>
      <w:proofErr w:type="spellEnd"/>
      <w:r>
        <w:t xml:space="preserve"> in the name of “sages of truth,” and is not mentioned at all in </w:t>
      </w:r>
      <w:r w:rsidRPr="00A3738F">
        <w:rPr>
          <w:i/>
        </w:rPr>
        <w:t xml:space="preserve">Maggid </w:t>
      </w:r>
      <w:proofErr w:type="spellStart"/>
      <w:r w:rsidRPr="00A3738F">
        <w:rPr>
          <w:i/>
        </w:rPr>
        <w:t>Devarav</w:t>
      </w:r>
      <w:proofErr w:type="spellEnd"/>
      <w:r w:rsidRPr="00A3738F">
        <w:rPr>
          <w:i/>
        </w:rPr>
        <w:t xml:space="preserve"> </w:t>
      </w:r>
      <w:proofErr w:type="spellStart"/>
      <w:r w:rsidRPr="00A3738F">
        <w:rPr>
          <w:i/>
        </w:rPr>
        <w:t>leYaakov</w:t>
      </w:r>
      <w:proofErr w:type="spellEnd"/>
      <w:r>
        <w:t xml:space="preserve">. </w:t>
      </w:r>
      <w:r w:rsidR="00752340">
        <w:t xml:space="preserve">The chapter also treats three ideas unique to R. Moshe </w:t>
      </w:r>
      <w:r w:rsidR="00C31CF7">
        <w:t>Chaim</w:t>
      </w:r>
      <w:r w:rsidR="00752340">
        <w:t xml:space="preserve"> Efraim that evoke surprise at the fact that the name of the </w:t>
      </w:r>
      <w:proofErr w:type="spellStart"/>
      <w:r w:rsidR="00752340">
        <w:t>Besht</w:t>
      </w:r>
      <w:proofErr w:type="spellEnd"/>
      <w:r w:rsidR="00752340">
        <w:t xml:space="preserve">, the “great doctor,” is mentioned in only </w:t>
      </w:r>
      <w:r w:rsidR="00673233">
        <w:t xml:space="preserve">in </w:t>
      </w:r>
      <w:r w:rsidR="00752340">
        <w:t xml:space="preserve">the first, and only by R. Moshe </w:t>
      </w:r>
      <w:r w:rsidR="00C31CF7">
        <w:t>Chaim</w:t>
      </w:r>
      <w:r w:rsidR="00752340">
        <w:t xml:space="preserve"> Efraim. </w:t>
      </w:r>
    </w:p>
    <w:p w14:paraId="3D10D38D" w14:textId="77777777" w:rsidR="0092566F" w:rsidRDefault="00EC6BE7" w:rsidP="00A26365">
      <w:pPr>
        <w:spacing w:line="360" w:lineRule="auto"/>
        <w:ind w:firstLine="360"/>
        <w:jc w:val="both"/>
      </w:pPr>
      <w:r>
        <w:t xml:space="preserve">The concluding chapter also discusses R. Moshe </w:t>
      </w:r>
      <w:r w:rsidR="00C31CF7">
        <w:t>Chaim</w:t>
      </w:r>
      <w:r>
        <w:t xml:space="preserve"> Efraim’s self-awareness as </w:t>
      </w:r>
      <w:r w:rsidR="00ED3BEE">
        <w:t>reflected</w:t>
      </w:r>
      <w:r>
        <w:t xml:space="preserve"> in one of his dreams, recorded by him and appended to the book by his son. Rabbi Moshe </w:t>
      </w:r>
      <w:r w:rsidR="00C31CF7">
        <w:t>Chaim</w:t>
      </w:r>
      <w:r>
        <w:t xml:space="preserve"> Efraim saw himself as “the shofar of the </w:t>
      </w:r>
      <w:proofErr w:type="spellStart"/>
      <w:r>
        <w:t>Besht</w:t>
      </w:r>
      <w:proofErr w:type="spellEnd"/>
      <w:r>
        <w:t>,” the sounding of which had been delayed.</w:t>
      </w:r>
      <w:r w:rsidR="0092566F">
        <w:t xml:space="preserve"> This self-awareness can be explained against the background of the differences between R. Moshe </w:t>
      </w:r>
      <w:r w:rsidR="00C31CF7">
        <w:t>Chaim</w:t>
      </w:r>
      <w:r w:rsidR="0092566F">
        <w:t xml:space="preserve"> Efraim and R. Yaakov Yosef, and even more so the Maggid, and in light of the scarcity of citations of R. Moshe </w:t>
      </w:r>
      <w:r w:rsidR="00C31CF7">
        <w:t>Chaim</w:t>
      </w:r>
      <w:r w:rsidR="0092566F">
        <w:t xml:space="preserve"> Efraim, which stands in contrast to the </w:t>
      </w:r>
      <w:r w:rsidR="00ED3BEE">
        <w:t xml:space="preserve">frequent </w:t>
      </w:r>
      <w:r w:rsidR="0092566F">
        <w:t xml:space="preserve">citation and development in later Hasidism of </w:t>
      </w:r>
      <w:proofErr w:type="spellStart"/>
      <w:r w:rsidR="0092566F">
        <w:t>Beshtian</w:t>
      </w:r>
      <w:proofErr w:type="spellEnd"/>
      <w:r w:rsidR="0092566F">
        <w:t xml:space="preserve"> elements within the teachings of the Maggid and R. Yaakov Yosef.</w:t>
      </w:r>
    </w:p>
    <w:p w14:paraId="49908B35" w14:textId="709F60DD" w:rsidR="00D52051" w:rsidRDefault="006B4762" w:rsidP="00A26365">
      <w:pPr>
        <w:spacing w:line="360" w:lineRule="auto"/>
        <w:ind w:firstLine="360"/>
        <w:jc w:val="both"/>
      </w:pPr>
      <w:r>
        <w:t xml:space="preserve">Rabbi Moshe </w:t>
      </w:r>
      <w:r w:rsidR="00C31CF7">
        <w:t>Chaim</w:t>
      </w:r>
      <w:r>
        <w:t xml:space="preserve"> Efraim bequeathed a holistic and harmonistic approach stressing intimacy, accessibility, and partnership between man and God </w:t>
      </w:r>
      <w:r w:rsidR="00E832EE">
        <w:t>by virtue of</w:t>
      </w:r>
      <w:r>
        <w:t xml:space="preserve"> focusing one’s thoughts on “the master of the world.” In this sense, the </w:t>
      </w:r>
      <w:proofErr w:type="spellStart"/>
      <w:r w:rsidRPr="006B4762">
        <w:rPr>
          <w:i/>
        </w:rPr>
        <w:t>hakdamot</w:t>
      </w:r>
      <w:proofErr w:type="spellEnd"/>
      <w:r>
        <w:t xml:space="preserve"> </w:t>
      </w:r>
      <w:r w:rsidR="00E832EE">
        <w:t xml:space="preserve">faithfully reflect </w:t>
      </w:r>
      <w:r>
        <w:t xml:space="preserve">the content of </w:t>
      </w:r>
      <w:proofErr w:type="spellStart"/>
      <w:r w:rsidRPr="006B4762">
        <w:rPr>
          <w:i/>
        </w:rPr>
        <w:t>Degel</w:t>
      </w:r>
      <w:proofErr w:type="spellEnd"/>
      <w:r w:rsidRPr="006B4762">
        <w:rPr>
          <w:i/>
        </w:rPr>
        <w:t xml:space="preserve"> </w:t>
      </w:r>
      <w:proofErr w:type="spellStart"/>
      <w:r w:rsidR="00C31CF7">
        <w:rPr>
          <w:i/>
        </w:rPr>
        <w:t>Machaneh</w:t>
      </w:r>
      <w:proofErr w:type="spellEnd"/>
      <w:r w:rsidRPr="006B4762">
        <w:rPr>
          <w:i/>
        </w:rPr>
        <w:t xml:space="preserve"> Efraim</w:t>
      </w:r>
      <w:r>
        <w:t xml:space="preserve">, reflecting the folk-religious approach empowering man and human experience and allowing every individual to serve God in every moment and in every individual arena, without overly demanding stipulations or complex </w:t>
      </w:r>
      <w:r w:rsidR="00D52051">
        <w:t>rit</w:t>
      </w:r>
      <w:r>
        <w:t>uals.</w:t>
      </w:r>
    </w:p>
    <w:p w14:paraId="493958EE" w14:textId="60DE86A9" w:rsidR="009B58F1" w:rsidRDefault="00D52051" w:rsidP="00A26365">
      <w:pPr>
        <w:spacing w:line="360" w:lineRule="auto"/>
        <w:ind w:firstLine="360"/>
        <w:jc w:val="both"/>
      </w:pPr>
      <w:r>
        <w:t xml:space="preserve">Beyond an </w:t>
      </w:r>
      <w:r w:rsidR="00557C0E">
        <w:t>assessment</w:t>
      </w:r>
      <w:r>
        <w:t xml:space="preserve"> of the conceptual developments among early Hasidic figures and a comparison of their </w:t>
      </w:r>
      <w:r w:rsidR="00ED3BEE">
        <w:t>ideas o</w:t>
      </w:r>
      <w:r>
        <w:t xml:space="preserve">n other topics (for example, divine immanence within man himself), this study casts light on the gulf between the transmission of the </w:t>
      </w:r>
      <w:proofErr w:type="spellStart"/>
      <w:r>
        <w:t>Besht’s</w:t>
      </w:r>
      <w:proofErr w:type="spellEnd"/>
      <w:r>
        <w:t xml:space="preserve"> teachings by R. Moshe </w:t>
      </w:r>
      <w:r w:rsidR="00C31CF7">
        <w:t>Chaim</w:t>
      </w:r>
      <w:r>
        <w:t xml:space="preserve"> Efraim and by the Maggid, a gulf that invites renewed investigation of various aspects of the legacy of the </w:t>
      </w:r>
      <w:proofErr w:type="spellStart"/>
      <w:r>
        <w:t>Besht’s</w:t>
      </w:r>
      <w:proofErr w:type="spellEnd"/>
      <w:r>
        <w:t xml:space="preserve"> teachings in the two generations</w:t>
      </w:r>
      <w:r w:rsidR="006F3879">
        <w:t xml:space="preserve"> that followed</w:t>
      </w:r>
      <w:r>
        <w:t>.</w:t>
      </w:r>
      <w:r w:rsidR="006F3879">
        <w:t xml:space="preserve"> The disputes of R. Baruch of </w:t>
      </w:r>
      <w:proofErr w:type="spellStart"/>
      <w:r w:rsidR="006F3879">
        <w:t>Mezhibozh</w:t>
      </w:r>
      <w:proofErr w:type="spellEnd"/>
      <w:r w:rsidR="006F3879">
        <w:t xml:space="preserve"> and R. Na</w:t>
      </w:r>
      <w:r w:rsidR="00ED3BEE">
        <w:t>c</w:t>
      </w:r>
      <w:r w:rsidR="006F3879">
        <w:t xml:space="preserve">hman of </w:t>
      </w:r>
      <w:proofErr w:type="spellStart"/>
      <w:r w:rsidR="006F3879">
        <w:t>Bratzlav</w:t>
      </w:r>
      <w:proofErr w:type="spellEnd"/>
      <w:r w:rsidR="006F3879">
        <w:t xml:space="preserve"> can also be understood against the backdrop</w:t>
      </w:r>
      <w:r>
        <w:t xml:space="preserve"> </w:t>
      </w:r>
      <w:r w:rsidR="006F3879">
        <w:t>of conceptual breadth</w:t>
      </w:r>
      <w:r w:rsidR="00557C0E">
        <w:t xml:space="preserve"> of the family traditions within Hasidism at the time when the staff of leadership was given to the Maggid and his students. On the other hand, we must discern to what extent the </w:t>
      </w:r>
      <w:proofErr w:type="spellStart"/>
      <w:r w:rsidR="00557C0E">
        <w:t>Besht’s</w:t>
      </w:r>
      <w:proofErr w:type="spellEnd"/>
      <w:r w:rsidR="00557C0E">
        <w:t xml:space="preserve"> family was aware of the knowledge and spiritual path they possessed, which could be “digested” only with the passing of the generations. Such a renewed assessment touches on many and varied questions, such as</w:t>
      </w:r>
      <w:r w:rsidR="00EC6854">
        <w:t>:</w:t>
      </w:r>
      <w:r w:rsidR="00557C0E">
        <w:t xml:space="preserve"> </w:t>
      </w:r>
      <w:r w:rsidR="00557C0E">
        <w:lastRenderedPageBreak/>
        <w:t xml:space="preserve">Why did the descendants of the </w:t>
      </w:r>
      <w:proofErr w:type="spellStart"/>
      <w:r w:rsidR="00557C0E">
        <w:t>Besht</w:t>
      </w:r>
      <w:proofErr w:type="spellEnd"/>
      <w:r w:rsidR="00557C0E">
        <w:t xml:space="preserve"> not establish courts? Why is it only in our own generation that the teachings of R. Na</w:t>
      </w:r>
      <w:r w:rsidR="00083A99">
        <w:t>c</w:t>
      </w:r>
      <w:r w:rsidR="00557C0E">
        <w:t xml:space="preserve">hman have become so popular? In this context, we must reassess the editing of the writings of the Maggid, both early and late, and determine to what extent the initial publication of </w:t>
      </w:r>
      <w:r w:rsidR="00557C0E" w:rsidRPr="00557C0E">
        <w:rPr>
          <w:i/>
        </w:rPr>
        <w:t xml:space="preserve">Maggid </w:t>
      </w:r>
      <w:proofErr w:type="spellStart"/>
      <w:r w:rsidR="00557C0E" w:rsidRPr="00557C0E">
        <w:rPr>
          <w:i/>
        </w:rPr>
        <w:t>Devarav</w:t>
      </w:r>
      <w:proofErr w:type="spellEnd"/>
      <w:r w:rsidR="00557C0E" w:rsidRPr="00557C0E">
        <w:rPr>
          <w:i/>
        </w:rPr>
        <w:t xml:space="preserve"> </w:t>
      </w:r>
      <w:proofErr w:type="spellStart"/>
      <w:r w:rsidR="00557C0E" w:rsidRPr="00557C0E">
        <w:rPr>
          <w:i/>
        </w:rPr>
        <w:t>leYaakov</w:t>
      </w:r>
      <w:proofErr w:type="spellEnd"/>
      <w:r w:rsidR="00557C0E">
        <w:t xml:space="preserve"> and the conflation of the </w:t>
      </w:r>
      <w:proofErr w:type="spellStart"/>
      <w:r w:rsidR="00557C0E">
        <w:t>Besht</w:t>
      </w:r>
      <w:proofErr w:type="spellEnd"/>
      <w:r w:rsidR="00557C0E">
        <w:t xml:space="preserve"> with the Maggid in </w:t>
      </w:r>
      <w:proofErr w:type="spellStart"/>
      <w:r w:rsidR="00557C0E" w:rsidRPr="00557C0E">
        <w:rPr>
          <w:i/>
        </w:rPr>
        <w:t>Tzavaat</w:t>
      </w:r>
      <w:proofErr w:type="spellEnd"/>
      <w:r w:rsidR="00557C0E" w:rsidRPr="00557C0E">
        <w:rPr>
          <w:i/>
        </w:rPr>
        <w:t xml:space="preserve"> </w:t>
      </w:r>
      <w:proofErr w:type="spellStart"/>
      <w:r w:rsidR="00557C0E" w:rsidRPr="00557C0E">
        <w:rPr>
          <w:i/>
        </w:rPr>
        <w:t>haRivash</w:t>
      </w:r>
      <w:proofErr w:type="spellEnd"/>
      <w:r w:rsidR="00557C0E">
        <w:t xml:space="preserve"> served to stymie further Hasidic writing. </w:t>
      </w:r>
      <w:r w:rsidR="009F13EA">
        <w:t xml:space="preserve">Furthermore, this study </w:t>
      </w:r>
      <w:r w:rsidR="009B58F1">
        <w:t>addresses various assessments of the stages of transition from a Lurianic terminology to a Hasidic one. This treatment, which is essentially theosophical, psychological, and semantic, provides a broad platform for further treatment of such questions as</w:t>
      </w:r>
      <w:r w:rsidR="00431012">
        <w:t>:</w:t>
      </w:r>
      <w:r w:rsidR="009B58F1">
        <w:t xml:space="preserve"> To what extent did Hasidic teachers see themselves as innovators? How did they transmit these conceptions? What was the role of each individual teacher in this process?</w:t>
      </w:r>
    </w:p>
    <w:p w14:paraId="381572C9" w14:textId="77777777" w:rsidR="001E2394" w:rsidRDefault="009B58F1" w:rsidP="00A26365">
      <w:pPr>
        <w:spacing w:line="360" w:lineRule="auto"/>
        <w:ind w:firstLine="360"/>
        <w:jc w:val="both"/>
      </w:pPr>
      <w:r>
        <w:t xml:space="preserve">In the absence of new material on Hasidism, there exist both the challenge and the need to exhaust the existing material, to locate the foci of discourse between the teachers, and to analyze anew the forms of direct and indirect citation by students of their teachers as features of early Hasidic writing in particular and in theoretical literature in general. This study provides a methodological and research-based platform for </w:t>
      </w:r>
      <w:r w:rsidR="00491BAF">
        <w:t>continued analysis of these topics.</w:t>
      </w:r>
    </w:p>
    <w:sectPr w:rsidR="001E2394" w:rsidSect="001E2394">
      <w:pgSz w:w="12240" w:h="15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8798" w14:textId="77777777" w:rsidR="00CE1D80" w:rsidRDefault="00CE1D80" w:rsidP="009B638E">
      <w:r>
        <w:separator/>
      </w:r>
    </w:p>
  </w:endnote>
  <w:endnote w:type="continuationSeparator" w:id="0">
    <w:p w14:paraId="41735E65" w14:textId="77777777" w:rsidR="00CE1D80" w:rsidRDefault="00CE1D80" w:rsidP="009B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13C0" w14:textId="77777777" w:rsidR="00CE1D80" w:rsidRDefault="00CE1D80" w:rsidP="009B638E">
      <w:r>
        <w:separator/>
      </w:r>
    </w:p>
  </w:footnote>
  <w:footnote w:type="continuationSeparator" w:id="0">
    <w:p w14:paraId="3B473E97" w14:textId="77777777" w:rsidR="00CE1D80" w:rsidRDefault="00CE1D80" w:rsidP="009B6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Q1NTM1NTQ0NDI2NjZU0lEKTi0uzszPAykwrAUAPzlkfiwAAAA="/>
  </w:docVars>
  <w:rsids>
    <w:rsidRoot w:val="001E2394"/>
    <w:rsid w:val="00083A99"/>
    <w:rsid w:val="000F08D6"/>
    <w:rsid w:val="001071A1"/>
    <w:rsid w:val="0011599E"/>
    <w:rsid w:val="001231B0"/>
    <w:rsid w:val="00137D76"/>
    <w:rsid w:val="001726E4"/>
    <w:rsid w:val="0018412D"/>
    <w:rsid w:val="001B46DE"/>
    <w:rsid w:val="001E121B"/>
    <w:rsid w:val="001E2394"/>
    <w:rsid w:val="00271D6B"/>
    <w:rsid w:val="00297F67"/>
    <w:rsid w:val="002C39BF"/>
    <w:rsid w:val="002D1D6A"/>
    <w:rsid w:val="003179C0"/>
    <w:rsid w:val="00317FAF"/>
    <w:rsid w:val="0036240C"/>
    <w:rsid w:val="003739E5"/>
    <w:rsid w:val="00381F15"/>
    <w:rsid w:val="003A6647"/>
    <w:rsid w:val="003C36EA"/>
    <w:rsid w:val="00431012"/>
    <w:rsid w:val="00491BAF"/>
    <w:rsid w:val="004C0244"/>
    <w:rsid w:val="004D26CE"/>
    <w:rsid w:val="00557C0E"/>
    <w:rsid w:val="00572BBD"/>
    <w:rsid w:val="0059377A"/>
    <w:rsid w:val="005A0BEB"/>
    <w:rsid w:val="005E020F"/>
    <w:rsid w:val="005E07BD"/>
    <w:rsid w:val="005F0F29"/>
    <w:rsid w:val="00613A5A"/>
    <w:rsid w:val="0062232A"/>
    <w:rsid w:val="00653125"/>
    <w:rsid w:val="00673233"/>
    <w:rsid w:val="0068747C"/>
    <w:rsid w:val="006B4762"/>
    <w:rsid w:val="006C1CEE"/>
    <w:rsid w:val="006F3879"/>
    <w:rsid w:val="00706FDD"/>
    <w:rsid w:val="00720AB9"/>
    <w:rsid w:val="007408DC"/>
    <w:rsid w:val="00752340"/>
    <w:rsid w:val="00760953"/>
    <w:rsid w:val="00767593"/>
    <w:rsid w:val="007A3095"/>
    <w:rsid w:val="007C0F21"/>
    <w:rsid w:val="007D5A79"/>
    <w:rsid w:val="007D5AC0"/>
    <w:rsid w:val="007E6BB3"/>
    <w:rsid w:val="00812F39"/>
    <w:rsid w:val="0082783B"/>
    <w:rsid w:val="008B4487"/>
    <w:rsid w:val="008C37C9"/>
    <w:rsid w:val="008C53DD"/>
    <w:rsid w:val="008C6EF7"/>
    <w:rsid w:val="008D7DC4"/>
    <w:rsid w:val="0092566F"/>
    <w:rsid w:val="00937FB1"/>
    <w:rsid w:val="009B58F1"/>
    <w:rsid w:val="009B638E"/>
    <w:rsid w:val="009D7A72"/>
    <w:rsid w:val="009F13EA"/>
    <w:rsid w:val="00A26365"/>
    <w:rsid w:val="00A3738F"/>
    <w:rsid w:val="00A37B7D"/>
    <w:rsid w:val="00AB410A"/>
    <w:rsid w:val="00AD1995"/>
    <w:rsid w:val="00B064E1"/>
    <w:rsid w:val="00B423B7"/>
    <w:rsid w:val="00B84A47"/>
    <w:rsid w:val="00BB0185"/>
    <w:rsid w:val="00BB3E61"/>
    <w:rsid w:val="00C00723"/>
    <w:rsid w:val="00C24F94"/>
    <w:rsid w:val="00C31CF7"/>
    <w:rsid w:val="00C634F4"/>
    <w:rsid w:val="00C90750"/>
    <w:rsid w:val="00C954C3"/>
    <w:rsid w:val="00CC6A3A"/>
    <w:rsid w:val="00CE1D80"/>
    <w:rsid w:val="00CF297E"/>
    <w:rsid w:val="00D33551"/>
    <w:rsid w:val="00D52051"/>
    <w:rsid w:val="00D66076"/>
    <w:rsid w:val="00E14504"/>
    <w:rsid w:val="00E71F3F"/>
    <w:rsid w:val="00E832EE"/>
    <w:rsid w:val="00EA5449"/>
    <w:rsid w:val="00EB02A8"/>
    <w:rsid w:val="00EB0EE3"/>
    <w:rsid w:val="00EC6854"/>
    <w:rsid w:val="00EC6BE7"/>
    <w:rsid w:val="00ED3BEE"/>
    <w:rsid w:val="00F159E1"/>
    <w:rsid w:val="00F33075"/>
    <w:rsid w:val="00F833FC"/>
    <w:rsid w:val="00F83B02"/>
    <w:rsid w:val="00FB3822"/>
    <w:rsid w:val="00FD4C7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5EA63"/>
  <w15:docId w15:val="{E39CCC67-046E-4A88-8943-219DF03B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79C0"/>
    <w:rPr>
      <w:sz w:val="18"/>
      <w:szCs w:val="18"/>
    </w:rPr>
  </w:style>
  <w:style w:type="paragraph" w:styleId="CommentText">
    <w:name w:val="annotation text"/>
    <w:basedOn w:val="Normal"/>
    <w:link w:val="CommentTextChar"/>
    <w:uiPriority w:val="99"/>
    <w:semiHidden/>
    <w:unhideWhenUsed/>
    <w:rsid w:val="003179C0"/>
  </w:style>
  <w:style w:type="character" w:customStyle="1" w:styleId="CommentTextChar">
    <w:name w:val="Comment Text Char"/>
    <w:basedOn w:val="DefaultParagraphFont"/>
    <w:link w:val="CommentText"/>
    <w:uiPriority w:val="99"/>
    <w:semiHidden/>
    <w:rsid w:val="003179C0"/>
  </w:style>
  <w:style w:type="paragraph" w:styleId="CommentSubject">
    <w:name w:val="annotation subject"/>
    <w:basedOn w:val="CommentText"/>
    <w:next w:val="CommentText"/>
    <w:link w:val="CommentSubjectChar"/>
    <w:uiPriority w:val="99"/>
    <w:semiHidden/>
    <w:unhideWhenUsed/>
    <w:rsid w:val="003179C0"/>
    <w:rPr>
      <w:b/>
      <w:bCs/>
      <w:sz w:val="20"/>
      <w:szCs w:val="20"/>
    </w:rPr>
  </w:style>
  <w:style w:type="character" w:customStyle="1" w:styleId="CommentSubjectChar">
    <w:name w:val="Comment Subject Char"/>
    <w:basedOn w:val="CommentTextChar"/>
    <w:link w:val="CommentSubject"/>
    <w:uiPriority w:val="99"/>
    <w:semiHidden/>
    <w:rsid w:val="003179C0"/>
    <w:rPr>
      <w:b/>
      <w:bCs/>
      <w:sz w:val="20"/>
      <w:szCs w:val="20"/>
    </w:rPr>
  </w:style>
  <w:style w:type="paragraph" w:styleId="BalloonText">
    <w:name w:val="Balloon Text"/>
    <w:basedOn w:val="Normal"/>
    <w:link w:val="BalloonTextChar"/>
    <w:uiPriority w:val="99"/>
    <w:semiHidden/>
    <w:unhideWhenUsed/>
    <w:rsid w:val="003179C0"/>
    <w:rPr>
      <w:rFonts w:ascii="Lucida Grande" w:hAnsi="Lucida Grande"/>
      <w:sz w:val="18"/>
      <w:szCs w:val="18"/>
    </w:rPr>
  </w:style>
  <w:style w:type="character" w:customStyle="1" w:styleId="BalloonTextChar">
    <w:name w:val="Balloon Text Char"/>
    <w:basedOn w:val="DefaultParagraphFont"/>
    <w:link w:val="BalloonText"/>
    <w:uiPriority w:val="99"/>
    <w:semiHidden/>
    <w:rsid w:val="003179C0"/>
    <w:rPr>
      <w:rFonts w:ascii="Lucida Grande" w:hAnsi="Lucida Grande"/>
      <w:sz w:val="18"/>
      <w:szCs w:val="18"/>
    </w:rPr>
  </w:style>
  <w:style w:type="paragraph" w:styleId="Header">
    <w:name w:val="header"/>
    <w:basedOn w:val="Normal"/>
    <w:link w:val="HeaderChar"/>
    <w:unhideWhenUsed/>
    <w:rsid w:val="009B638E"/>
    <w:pPr>
      <w:tabs>
        <w:tab w:val="center" w:pos="4513"/>
        <w:tab w:val="right" w:pos="9026"/>
      </w:tabs>
    </w:pPr>
  </w:style>
  <w:style w:type="character" w:customStyle="1" w:styleId="HeaderChar">
    <w:name w:val="Header Char"/>
    <w:basedOn w:val="DefaultParagraphFont"/>
    <w:link w:val="Header"/>
    <w:rsid w:val="009B638E"/>
  </w:style>
  <w:style w:type="paragraph" w:styleId="Footer">
    <w:name w:val="footer"/>
    <w:basedOn w:val="Normal"/>
    <w:link w:val="FooterChar"/>
    <w:unhideWhenUsed/>
    <w:rsid w:val="009B638E"/>
    <w:pPr>
      <w:tabs>
        <w:tab w:val="center" w:pos="4513"/>
        <w:tab w:val="right" w:pos="9026"/>
      </w:tabs>
    </w:pPr>
  </w:style>
  <w:style w:type="character" w:customStyle="1" w:styleId="FooterChar">
    <w:name w:val="Footer Char"/>
    <w:basedOn w:val="DefaultParagraphFont"/>
    <w:link w:val="Footer"/>
    <w:rsid w:val="009B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0769">
      <w:bodyDiv w:val="1"/>
      <w:marLeft w:val="0"/>
      <w:marRight w:val="0"/>
      <w:marTop w:val="0"/>
      <w:marBottom w:val="0"/>
      <w:divBdr>
        <w:top w:val="none" w:sz="0" w:space="0" w:color="auto"/>
        <w:left w:val="none" w:sz="0" w:space="0" w:color="auto"/>
        <w:bottom w:val="none" w:sz="0" w:space="0" w:color="auto"/>
        <w:right w:val="none" w:sz="0" w:space="0" w:color="auto"/>
      </w:divBdr>
    </w:div>
    <w:div w:id="1504472414">
      <w:bodyDiv w:val="1"/>
      <w:marLeft w:val="0"/>
      <w:marRight w:val="0"/>
      <w:marTop w:val="0"/>
      <w:marBottom w:val="0"/>
      <w:divBdr>
        <w:top w:val="none" w:sz="0" w:space="0" w:color="auto"/>
        <w:left w:val="none" w:sz="0" w:space="0" w:color="auto"/>
        <w:bottom w:val="none" w:sz="0" w:space="0" w:color="auto"/>
        <w:right w:val="none" w:sz="0" w:space="0" w:color="auto"/>
      </w:divBdr>
    </w:div>
    <w:div w:id="1588224603">
      <w:bodyDiv w:val="1"/>
      <w:marLeft w:val="0"/>
      <w:marRight w:val="0"/>
      <w:marTop w:val="0"/>
      <w:marBottom w:val="0"/>
      <w:divBdr>
        <w:top w:val="none" w:sz="0" w:space="0" w:color="auto"/>
        <w:left w:val="none" w:sz="0" w:space="0" w:color="auto"/>
        <w:bottom w:val="none" w:sz="0" w:space="0" w:color="auto"/>
        <w:right w:val="none" w:sz="0" w:space="0" w:color="auto"/>
      </w:divBdr>
    </w:div>
    <w:div w:id="1893154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2</cp:revision>
  <dcterms:created xsi:type="dcterms:W3CDTF">2019-12-23T08:22:00Z</dcterms:created>
  <dcterms:modified xsi:type="dcterms:W3CDTF">2019-12-23T08:23:00Z</dcterms:modified>
</cp:coreProperties>
</file>