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9BB4" w14:textId="01FE97F5" w:rsidR="007121E3" w:rsidRPr="00E44DB1" w:rsidRDefault="0004096A" w:rsidP="00E44DB1">
      <w:pPr>
        <w:rPr>
          <w:b/>
          <w:bCs/>
        </w:rPr>
      </w:pPr>
      <w:bookmarkStart w:id="0" w:name="_GoBack"/>
      <w:r w:rsidRPr="00E44DB1">
        <w:rPr>
          <w:b/>
          <w:bCs/>
        </w:rPr>
        <w:t xml:space="preserve">Jerusalem Open </w:t>
      </w:r>
      <w:r w:rsidR="007121E3" w:rsidRPr="00E44DB1">
        <w:rPr>
          <w:b/>
          <w:bCs/>
        </w:rPr>
        <w:t>Restaurants - Bible Lands Museum</w:t>
      </w:r>
      <w:r w:rsidR="00E44DB1">
        <w:rPr>
          <w:b/>
          <w:bCs/>
        </w:rPr>
        <w:br/>
      </w:r>
      <w:r w:rsidR="007121E3" w:rsidRPr="00E44DB1">
        <w:rPr>
          <w:b/>
          <w:bCs/>
        </w:rPr>
        <w:t xml:space="preserve">Wednesday </w:t>
      </w:r>
      <w:r w:rsidR="002F123E" w:rsidRPr="00E44DB1">
        <w:rPr>
          <w:b/>
          <w:bCs/>
        </w:rPr>
        <w:t>|</w:t>
      </w:r>
      <w:r w:rsidR="007121E3" w:rsidRPr="00E44DB1">
        <w:rPr>
          <w:b/>
          <w:bCs/>
        </w:rPr>
        <w:t xml:space="preserve">15.11 </w:t>
      </w:r>
      <w:r w:rsidR="002F123E" w:rsidRPr="00E44DB1">
        <w:rPr>
          <w:b/>
          <w:bCs/>
        </w:rPr>
        <w:t>|</w:t>
      </w:r>
      <w:r w:rsidR="007121E3" w:rsidRPr="00E44DB1">
        <w:rPr>
          <w:b/>
          <w:bCs/>
        </w:rPr>
        <w:t>20:00</w:t>
      </w:r>
      <w:r w:rsidR="00E44DB1">
        <w:rPr>
          <w:b/>
          <w:bCs/>
        </w:rPr>
        <w:br/>
      </w:r>
      <w:r w:rsidR="007121E3" w:rsidRPr="00E44DB1">
        <w:rPr>
          <w:b/>
          <w:bCs/>
        </w:rPr>
        <w:t>Food Talks: How to Cook a Viral Biblical Recipe?</w:t>
      </w:r>
      <w:r w:rsidR="00E44DB1">
        <w:rPr>
          <w:b/>
          <w:bCs/>
        </w:rPr>
        <w:br/>
      </w:r>
      <w:r w:rsidR="007121E3" w:rsidRPr="00E44DB1">
        <w:rPr>
          <w:b/>
          <w:bCs/>
        </w:rPr>
        <w:t>The Bible L</w:t>
      </w:r>
      <w:r w:rsidRPr="00E44DB1">
        <w:rPr>
          <w:b/>
          <w:bCs/>
        </w:rPr>
        <w:t>ands Museum’s “Tasty” videos presented recipes for</w:t>
      </w:r>
      <w:r w:rsidR="007121E3" w:rsidRPr="00E44DB1">
        <w:rPr>
          <w:b/>
          <w:bCs/>
        </w:rPr>
        <w:t xml:space="preserve"> ancient foods </w:t>
      </w:r>
      <w:r w:rsidRPr="00E44DB1">
        <w:rPr>
          <w:b/>
          <w:bCs/>
        </w:rPr>
        <w:t>which</w:t>
      </w:r>
      <w:r w:rsidR="007121E3" w:rsidRPr="00E44DB1">
        <w:rPr>
          <w:b/>
          <w:bCs/>
        </w:rPr>
        <w:t xml:space="preserve"> invited viewer</w:t>
      </w:r>
      <w:r w:rsidRPr="00E44DB1">
        <w:rPr>
          <w:b/>
          <w:bCs/>
        </w:rPr>
        <w:t>s to recreate and taste the past</w:t>
      </w:r>
      <w:r w:rsidR="002F123E" w:rsidRPr="00E44DB1">
        <w:rPr>
          <w:b/>
          <w:bCs/>
        </w:rPr>
        <w:t>.</w:t>
      </w:r>
      <w:r w:rsidR="007121E3" w:rsidRPr="00E44DB1">
        <w:rPr>
          <w:b/>
          <w:bCs/>
        </w:rPr>
        <w:t xml:space="preserve"> These videos were uploaded to the </w:t>
      </w:r>
      <w:r w:rsidRPr="00E44DB1">
        <w:rPr>
          <w:b/>
          <w:bCs/>
        </w:rPr>
        <w:t xml:space="preserve">museum’s </w:t>
      </w:r>
      <w:r w:rsidR="007121E3" w:rsidRPr="00E44DB1">
        <w:rPr>
          <w:b/>
          <w:bCs/>
        </w:rPr>
        <w:t>Facebook page</w:t>
      </w:r>
      <w:r w:rsidRPr="00E44DB1">
        <w:rPr>
          <w:b/>
          <w:bCs/>
        </w:rPr>
        <w:t xml:space="preserve"> and </w:t>
      </w:r>
      <w:r w:rsidR="0036568F">
        <w:rPr>
          <w:b/>
          <w:bCs/>
        </w:rPr>
        <w:t>in no time</w:t>
      </w:r>
      <w:r w:rsidRPr="00E44DB1">
        <w:rPr>
          <w:b/>
          <w:bCs/>
        </w:rPr>
        <w:t xml:space="preserve"> </w:t>
      </w:r>
      <w:r w:rsidR="002F123E" w:rsidRPr="00E44DB1">
        <w:rPr>
          <w:b/>
          <w:bCs/>
        </w:rPr>
        <w:t>“</w:t>
      </w:r>
      <w:r w:rsidRPr="00E44DB1">
        <w:rPr>
          <w:b/>
          <w:bCs/>
        </w:rPr>
        <w:t xml:space="preserve">broke the </w:t>
      </w:r>
      <w:r w:rsidR="00FC3565">
        <w:rPr>
          <w:b/>
          <w:bCs/>
        </w:rPr>
        <w:t>internet</w:t>
      </w:r>
      <w:r w:rsidR="002F123E" w:rsidRPr="00E44DB1">
        <w:rPr>
          <w:b/>
          <w:bCs/>
        </w:rPr>
        <w:t>”!</w:t>
      </w:r>
      <w:r w:rsidR="007121E3" w:rsidRPr="00E44DB1">
        <w:rPr>
          <w:b/>
          <w:bCs/>
        </w:rPr>
        <w:t xml:space="preserve"> </w:t>
      </w:r>
      <w:proofErr w:type="spellStart"/>
      <w:r w:rsidR="007121E3" w:rsidRPr="00E44DB1">
        <w:rPr>
          <w:b/>
          <w:bCs/>
        </w:rPr>
        <w:t>Dr.</w:t>
      </w:r>
      <w:proofErr w:type="spellEnd"/>
      <w:r w:rsidR="007121E3" w:rsidRPr="00E44DB1">
        <w:rPr>
          <w:b/>
          <w:bCs/>
        </w:rPr>
        <w:t xml:space="preserve"> Tova Dickstein </w:t>
      </w:r>
      <w:r w:rsidR="00FC3565">
        <w:rPr>
          <w:b/>
          <w:bCs/>
        </w:rPr>
        <w:t xml:space="preserve">has </w:t>
      </w:r>
      <w:r w:rsidR="002F123E" w:rsidRPr="00E44DB1">
        <w:rPr>
          <w:b/>
          <w:bCs/>
        </w:rPr>
        <w:t>arranged a c</w:t>
      </w:r>
      <w:r w:rsidR="007121E3" w:rsidRPr="00E44DB1">
        <w:rPr>
          <w:b/>
          <w:bCs/>
        </w:rPr>
        <w:t>ulinary</w:t>
      </w:r>
      <w:r w:rsidR="002F123E" w:rsidRPr="00E44DB1">
        <w:rPr>
          <w:b/>
          <w:bCs/>
        </w:rPr>
        <w:t xml:space="preserve"> journey into our ethnic roots</w:t>
      </w:r>
      <w:r w:rsidR="007121E3" w:rsidRPr="00E44DB1">
        <w:rPr>
          <w:b/>
          <w:bCs/>
        </w:rPr>
        <w:t xml:space="preserve">, during which we will </w:t>
      </w:r>
      <w:r w:rsidR="0036568F">
        <w:rPr>
          <w:b/>
          <w:bCs/>
        </w:rPr>
        <w:t>learn</w:t>
      </w:r>
      <w:r w:rsidR="007121E3" w:rsidRPr="00E44DB1">
        <w:rPr>
          <w:b/>
          <w:bCs/>
        </w:rPr>
        <w:t xml:space="preserve"> how </w:t>
      </w:r>
      <w:r w:rsidR="002F123E" w:rsidRPr="00E44DB1">
        <w:rPr>
          <w:b/>
          <w:bCs/>
        </w:rPr>
        <w:t>food was</w:t>
      </w:r>
      <w:r w:rsidR="007121E3" w:rsidRPr="00E44DB1">
        <w:rPr>
          <w:b/>
          <w:bCs/>
        </w:rPr>
        <w:t xml:space="preserve"> cooked during the Biblical period, what </w:t>
      </w:r>
      <w:r w:rsidR="002F123E" w:rsidRPr="00E44DB1">
        <w:rPr>
          <w:b/>
          <w:bCs/>
        </w:rPr>
        <w:t xml:space="preserve">people </w:t>
      </w:r>
      <w:r w:rsidR="007121E3" w:rsidRPr="00E44DB1">
        <w:rPr>
          <w:b/>
          <w:bCs/>
        </w:rPr>
        <w:t xml:space="preserve">ate </w:t>
      </w:r>
      <w:r w:rsidR="00FC3565">
        <w:rPr>
          <w:b/>
          <w:bCs/>
        </w:rPr>
        <w:t xml:space="preserve">then </w:t>
      </w:r>
      <w:r w:rsidR="007121E3" w:rsidRPr="00E44DB1">
        <w:rPr>
          <w:b/>
          <w:bCs/>
        </w:rPr>
        <w:t>and why, and what Israeli food</w:t>
      </w:r>
      <w:r w:rsidR="002F123E" w:rsidRPr="00E44DB1">
        <w:rPr>
          <w:b/>
          <w:bCs/>
        </w:rPr>
        <w:t xml:space="preserve"> is</w:t>
      </w:r>
      <w:r w:rsidR="007121E3" w:rsidRPr="00E44DB1">
        <w:rPr>
          <w:b/>
          <w:bCs/>
        </w:rPr>
        <w:t>. In the evening</w:t>
      </w:r>
      <w:r w:rsidR="00FC3565">
        <w:rPr>
          <w:b/>
          <w:bCs/>
        </w:rPr>
        <w:t>,</w:t>
      </w:r>
      <w:r w:rsidR="007121E3" w:rsidRPr="00E44DB1">
        <w:rPr>
          <w:b/>
          <w:bCs/>
        </w:rPr>
        <w:t xml:space="preserve"> we will also </w:t>
      </w:r>
      <w:r w:rsidR="00FC3565">
        <w:rPr>
          <w:b/>
          <w:bCs/>
        </w:rPr>
        <w:t>become acquainted with</w:t>
      </w:r>
      <w:r w:rsidR="007121E3" w:rsidRPr="00E44DB1">
        <w:rPr>
          <w:b/>
          <w:bCs/>
        </w:rPr>
        <w:t xml:space="preserve"> "</w:t>
      </w:r>
      <w:proofErr w:type="spellStart"/>
      <w:r w:rsidR="007121E3" w:rsidRPr="00E44DB1">
        <w:rPr>
          <w:b/>
          <w:bCs/>
        </w:rPr>
        <w:t>Ger</w:t>
      </w:r>
      <w:r w:rsidR="00FC3565">
        <w:rPr>
          <w:b/>
          <w:bCs/>
        </w:rPr>
        <w:t>e</w:t>
      </w:r>
      <w:r w:rsidR="007121E3" w:rsidRPr="00E44DB1">
        <w:rPr>
          <w:b/>
          <w:bCs/>
        </w:rPr>
        <w:t>sh</w:t>
      </w:r>
      <w:proofErr w:type="spellEnd"/>
      <w:r w:rsidR="002F123E" w:rsidRPr="00E44DB1">
        <w:rPr>
          <w:b/>
          <w:bCs/>
        </w:rPr>
        <w:t xml:space="preserve"> </w:t>
      </w:r>
      <w:proofErr w:type="spellStart"/>
      <w:r w:rsidR="00FC3565">
        <w:rPr>
          <w:b/>
          <w:bCs/>
        </w:rPr>
        <w:t>Hacarmel</w:t>
      </w:r>
      <w:proofErr w:type="spellEnd"/>
      <w:r w:rsidR="00FC3565">
        <w:rPr>
          <w:b/>
          <w:bCs/>
        </w:rPr>
        <w:t>" (</w:t>
      </w:r>
      <w:commentRangeStart w:id="1"/>
      <w:r w:rsidR="00FC3565">
        <w:rPr>
          <w:b/>
          <w:bCs/>
        </w:rPr>
        <w:t>grits</w:t>
      </w:r>
      <w:commentRangeEnd w:id="1"/>
      <w:r w:rsidR="00FC3565">
        <w:rPr>
          <w:rStyle w:val="CommentReference"/>
        </w:rPr>
        <w:commentReference w:id="1"/>
      </w:r>
      <w:r w:rsidR="00FC3565">
        <w:rPr>
          <w:b/>
          <w:bCs/>
        </w:rPr>
        <w:t>)</w:t>
      </w:r>
      <w:r w:rsidR="007121E3" w:rsidRPr="00E44DB1">
        <w:rPr>
          <w:b/>
          <w:bCs/>
        </w:rPr>
        <w:t xml:space="preserve"> "</w:t>
      </w:r>
      <w:proofErr w:type="spellStart"/>
      <w:r w:rsidR="007121E3" w:rsidRPr="00E44DB1">
        <w:rPr>
          <w:b/>
          <w:bCs/>
        </w:rPr>
        <w:t>Ashish</w:t>
      </w:r>
      <w:r w:rsidR="002F123E" w:rsidRPr="00E44DB1">
        <w:rPr>
          <w:b/>
          <w:bCs/>
        </w:rPr>
        <w:t>ot</w:t>
      </w:r>
      <w:proofErr w:type="spellEnd"/>
      <w:r w:rsidR="007121E3" w:rsidRPr="00E44DB1">
        <w:rPr>
          <w:b/>
          <w:bCs/>
        </w:rPr>
        <w:t>"</w:t>
      </w:r>
      <w:r w:rsidR="00FC3565">
        <w:rPr>
          <w:b/>
          <w:bCs/>
        </w:rPr>
        <w:t xml:space="preserve"> </w:t>
      </w:r>
      <w:r w:rsidR="00FC3565" w:rsidRPr="00FC3565">
        <w:rPr>
          <w:b/>
          <w:bCs/>
          <w:highlight w:val="yellow"/>
        </w:rPr>
        <w:t>(?)</w:t>
      </w:r>
      <w:r w:rsidR="007121E3" w:rsidRPr="00E44DB1">
        <w:rPr>
          <w:b/>
          <w:bCs/>
        </w:rPr>
        <w:t xml:space="preserve"> "</w:t>
      </w:r>
      <w:proofErr w:type="spellStart"/>
      <w:r w:rsidR="00FC3565">
        <w:rPr>
          <w:b/>
          <w:bCs/>
        </w:rPr>
        <w:t>Qali</w:t>
      </w:r>
      <w:proofErr w:type="spellEnd"/>
      <w:r w:rsidR="007121E3" w:rsidRPr="00E44DB1">
        <w:rPr>
          <w:b/>
          <w:bCs/>
        </w:rPr>
        <w:t xml:space="preserve">" </w:t>
      </w:r>
      <w:r w:rsidR="003E4E2F">
        <w:rPr>
          <w:b/>
          <w:bCs/>
          <w:lang w:val="en-US" w:bidi="ar-EG"/>
        </w:rPr>
        <w:t>(</w:t>
      </w:r>
      <w:r w:rsidR="003E4E2F" w:rsidRPr="003E4E2F">
        <w:rPr>
          <w:b/>
          <w:bCs/>
          <w:highlight w:val="yellow"/>
          <w:lang w:val="en-US" w:bidi="ar-EG"/>
        </w:rPr>
        <w:t>toasted grain</w:t>
      </w:r>
      <w:r w:rsidR="00FC3565">
        <w:rPr>
          <w:b/>
          <w:bCs/>
          <w:lang w:val="en-US" w:bidi="ar-EG"/>
        </w:rPr>
        <w:t xml:space="preserve">) </w:t>
      </w:r>
      <w:r w:rsidR="00FC3565">
        <w:rPr>
          <w:b/>
          <w:bCs/>
        </w:rPr>
        <w:t xml:space="preserve">and </w:t>
      </w:r>
      <w:r w:rsidR="00FC3565" w:rsidRPr="00CC5D6D">
        <w:rPr>
          <w:b/>
          <w:bCs/>
          <w:highlight w:val="yellow"/>
        </w:rPr>
        <w:t>Confectionary</w:t>
      </w:r>
      <w:r w:rsidR="00FC3565">
        <w:rPr>
          <w:b/>
          <w:bCs/>
        </w:rPr>
        <w:t xml:space="preserve"> </w:t>
      </w:r>
      <w:r w:rsidR="007121E3" w:rsidRPr="00E44DB1">
        <w:rPr>
          <w:b/>
          <w:bCs/>
        </w:rPr>
        <w:t xml:space="preserve">and </w:t>
      </w:r>
      <w:r w:rsidR="002F123E" w:rsidRPr="00E44DB1">
        <w:rPr>
          <w:b/>
          <w:bCs/>
        </w:rPr>
        <w:t xml:space="preserve">we’ll </w:t>
      </w:r>
      <w:r w:rsidR="007121E3" w:rsidRPr="00E44DB1">
        <w:rPr>
          <w:b/>
          <w:bCs/>
        </w:rPr>
        <w:t xml:space="preserve">try to trace </w:t>
      </w:r>
      <w:r w:rsidR="002F123E" w:rsidRPr="00E44DB1">
        <w:rPr>
          <w:b/>
          <w:bCs/>
        </w:rPr>
        <w:t xml:space="preserve">how and why </w:t>
      </w:r>
      <w:r w:rsidR="00CC5D6D">
        <w:rPr>
          <w:b/>
          <w:bCs/>
        </w:rPr>
        <w:t>this</w:t>
      </w:r>
      <w:r w:rsidR="007121E3" w:rsidRPr="00E44DB1">
        <w:rPr>
          <w:b/>
          <w:bCs/>
        </w:rPr>
        <w:t xml:space="preserve"> series of biblical videos </w:t>
      </w:r>
      <w:r w:rsidR="002F123E" w:rsidRPr="00E44DB1">
        <w:rPr>
          <w:b/>
          <w:bCs/>
        </w:rPr>
        <w:t>reached</w:t>
      </w:r>
      <w:r w:rsidR="007121E3" w:rsidRPr="00E44DB1">
        <w:rPr>
          <w:b/>
          <w:bCs/>
        </w:rPr>
        <w:t xml:space="preserve"> almost every house</w:t>
      </w:r>
      <w:r w:rsidR="002F123E" w:rsidRPr="00E44DB1">
        <w:rPr>
          <w:b/>
          <w:bCs/>
        </w:rPr>
        <w:t>hold</w:t>
      </w:r>
      <w:r w:rsidR="00891937">
        <w:rPr>
          <w:b/>
          <w:bCs/>
        </w:rPr>
        <w:t xml:space="preserve"> in Israel. </w:t>
      </w:r>
    </w:p>
    <w:p w14:paraId="36E93C4E" w14:textId="77777777" w:rsidR="007121E3" w:rsidRPr="00E44DB1" w:rsidRDefault="007121E3" w:rsidP="007121E3">
      <w:pPr>
        <w:rPr>
          <w:b/>
          <w:bCs/>
        </w:rPr>
      </w:pPr>
    </w:p>
    <w:p w14:paraId="3A010E01" w14:textId="77777777" w:rsidR="00891937" w:rsidRDefault="00FC3565" w:rsidP="002F123E">
      <w:pPr>
        <w:rPr>
          <w:b/>
          <w:bCs/>
        </w:rPr>
      </w:pPr>
      <w:commentRangeStart w:id="2"/>
      <w:r>
        <w:rPr>
          <w:b/>
          <w:bCs/>
        </w:rPr>
        <w:t>Jerusalem</w:t>
      </w:r>
      <w:commentRangeEnd w:id="2"/>
      <w:r>
        <w:rPr>
          <w:rStyle w:val="CommentReference"/>
        </w:rPr>
        <w:commentReference w:id="2"/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</w:rPr>
        <w:t>W</w:t>
      </w:r>
      <w:proofErr w:type="spellStart"/>
      <w:r w:rsidR="003E4E2F">
        <w:rPr>
          <w:b/>
          <w:bCs/>
          <w:lang w:val="en-US" w:bidi="ar-EG"/>
        </w:rPr>
        <w:t>eekend</w:t>
      </w:r>
      <w:proofErr w:type="spellEnd"/>
      <w:r>
        <w:rPr>
          <w:b/>
          <w:bCs/>
          <w:lang w:val="en-US" w:bidi="ar-EG"/>
        </w:rPr>
        <w:t>,</w:t>
      </w:r>
      <w:r w:rsidR="002F123E" w:rsidRPr="00E44DB1">
        <w:rPr>
          <w:b/>
          <w:bCs/>
        </w:rPr>
        <w:t xml:space="preserve"> 2017</w:t>
      </w:r>
      <w:r w:rsidR="002F123E" w:rsidRPr="00E44DB1">
        <w:rPr>
          <w:b/>
          <w:bCs/>
        </w:rPr>
        <w:br/>
      </w:r>
      <w:r w:rsidR="00891937">
        <w:rPr>
          <w:b/>
          <w:bCs/>
        </w:rPr>
        <w:t>Like every year, t</w:t>
      </w:r>
      <w:r w:rsidR="002F123E" w:rsidRPr="00E44DB1">
        <w:rPr>
          <w:b/>
          <w:bCs/>
        </w:rPr>
        <w:t>hroughout the month of December</w:t>
      </w:r>
      <w:r w:rsidR="00891937">
        <w:rPr>
          <w:b/>
          <w:bCs/>
        </w:rPr>
        <w:t xml:space="preserve">, the museum will host </w:t>
      </w:r>
      <w:r>
        <w:rPr>
          <w:b/>
          <w:bCs/>
        </w:rPr>
        <w:t>Jerusalem Weekend</w:t>
      </w:r>
      <w:r w:rsidR="00891937">
        <w:rPr>
          <w:b/>
          <w:bCs/>
        </w:rPr>
        <w:t xml:space="preserve"> events.</w:t>
      </w:r>
      <w:r w:rsidR="002F123E" w:rsidRPr="00E44DB1">
        <w:rPr>
          <w:b/>
          <w:bCs/>
        </w:rPr>
        <w:br/>
        <w:t>For more details,</w:t>
      </w:r>
      <w:r w:rsidR="007121E3" w:rsidRPr="00E44DB1">
        <w:rPr>
          <w:b/>
          <w:bCs/>
        </w:rPr>
        <w:t xml:space="preserve"> follow</w:t>
      </w:r>
      <w:r w:rsidR="00891937">
        <w:rPr>
          <w:b/>
          <w:bCs/>
        </w:rPr>
        <w:t xml:space="preserve"> online</w:t>
      </w:r>
      <w:r w:rsidR="007121E3" w:rsidRPr="00E44DB1">
        <w:rPr>
          <w:b/>
          <w:bCs/>
        </w:rPr>
        <w:t xml:space="preserve"> </w:t>
      </w:r>
      <w:r w:rsidR="00891937">
        <w:rPr>
          <w:b/>
          <w:bCs/>
        </w:rPr>
        <w:t xml:space="preserve">updates from the museum and the Jerusalem municipality. </w:t>
      </w:r>
      <w:r w:rsidR="002F123E" w:rsidRPr="00E44DB1">
        <w:rPr>
          <w:b/>
          <w:bCs/>
        </w:rPr>
        <w:br/>
      </w:r>
    </w:p>
    <w:p w14:paraId="2CBB561A" w14:textId="0D783199" w:rsidR="007121E3" w:rsidRPr="00E44DB1" w:rsidRDefault="00891937" w:rsidP="002F123E">
      <w:pPr>
        <w:rPr>
          <w:b/>
          <w:bCs/>
        </w:rPr>
      </w:pPr>
      <w:r>
        <w:rPr>
          <w:b/>
          <w:bCs/>
        </w:rPr>
        <w:t>Family activities</w:t>
      </w:r>
      <w:r w:rsidR="007121E3" w:rsidRPr="00E44DB1">
        <w:rPr>
          <w:b/>
          <w:bCs/>
        </w:rPr>
        <w:t xml:space="preserve"> in the museum</w:t>
      </w:r>
      <w:r w:rsidR="00E44DB1">
        <w:rPr>
          <w:b/>
          <w:bCs/>
        </w:rPr>
        <w:t>.</w:t>
      </w:r>
    </w:p>
    <w:p w14:paraId="29E2EE27" w14:textId="77777777" w:rsidR="007121E3" w:rsidRPr="00E44DB1" w:rsidRDefault="007121E3" w:rsidP="007121E3">
      <w:pPr>
        <w:rPr>
          <w:b/>
          <w:bCs/>
        </w:rPr>
      </w:pPr>
    </w:p>
    <w:p w14:paraId="01D70552" w14:textId="22CC8F44" w:rsidR="007121E3" w:rsidRPr="00E44DB1" w:rsidRDefault="002F123E" w:rsidP="002F123E">
      <w:pPr>
        <w:rPr>
          <w:b/>
          <w:bCs/>
        </w:rPr>
      </w:pPr>
      <w:r w:rsidRPr="00E44DB1">
        <w:rPr>
          <w:b/>
          <w:bCs/>
        </w:rPr>
        <w:t>Gallery</w:t>
      </w:r>
      <w:r w:rsidR="00891937">
        <w:rPr>
          <w:b/>
          <w:bCs/>
        </w:rPr>
        <w:t xml:space="preserve"> Talks</w:t>
      </w:r>
      <w:r w:rsidRPr="00E44DB1">
        <w:rPr>
          <w:b/>
          <w:bCs/>
        </w:rPr>
        <w:t xml:space="preserve">| </w:t>
      </w:r>
      <w:r w:rsidR="007121E3" w:rsidRPr="00E44DB1">
        <w:rPr>
          <w:b/>
          <w:bCs/>
        </w:rPr>
        <w:t>Included in entrance fee</w:t>
      </w:r>
    </w:p>
    <w:p w14:paraId="30F3C247" w14:textId="5BC5B94A" w:rsidR="007121E3" w:rsidRDefault="007121E3" w:rsidP="00E44DB1">
      <w:r w:rsidRPr="00E44DB1">
        <w:rPr>
          <w:b/>
          <w:bCs/>
        </w:rPr>
        <w:t xml:space="preserve">Friday </w:t>
      </w:r>
      <w:r w:rsidR="002F123E" w:rsidRPr="00E44DB1">
        <w:rPr>
          <w:b/>
          <w:bCs/>
        </w:rPr>
        <w:t xml:space="preserve">| </w:t>
      </w:r>
      <w:r w:rsidRPr="00E44DB1">
        <w:rPr>
          <w:b/>
          <w:bCs/>
        </w:rPr>
        <w:t xml:space="preserve">8.9 | 12:00 </w:t>
      </w:r>
      <w:r w:rsidR="00E44DB1">
        <w:rPr>
          <w:b/>
          <w:bCs/>
        </w:rPr>
        <w:t>Before</w:t>
      </w:r>
      <w:r w:rsidRPr="00E44DB1">
        <w:rPr>
          <w:b/>
          <w:bCs/>
        </w:rPr>
        <w:t xml:space="preserve"> Cl</w:t>
      </w:r>
      <w:r w:rsidR="00E44DB1" w:rsidRPr="00E44DB1">
        <w:rPr>
          <w:b/>
          <w:bCs/>
        </w:rPr>
        <w:t>osing</w:t>
      </w:r>
      <w:r w:rsidR="00891937">
        <w:t xml:space="preserve"> – </w:t>
      </w:r>
      <w:commentRangeStart w:id="3"/>
      <w:r w:rsidR="00891937">
        <w:t xml:space="preserve">curator </w:t>
      </w:r>
      <w:commentRangeEnd w:id="3"/>
      <w:r w:rsidR="00891937">
        <w:rPr>
          <w:rStyle w:val="CommentReference"/>
        </w:rPr>
        <w:commentReference w:id="3"/>
      </w:r>
      <w:r w:rsidR="00891937">
        <w:t>discussing the</w:t>
      </w:r>
      <w:r w:rsidR="00E44DB1">
        <w:t xml:space="preserve"> </w:t>
      </w:r>
      <w:r w:rsidR="00891937">
        <w:t>“</w:t>
      </w:r>
      <w:r w:rsidR="00E44DB1" w:rsidRPr="00E44DB1">
        <w:rPr>
          <w:b/>
          <w:bCs/>
        </w:rPr>
        <w:t>F</w:t>
      </w:r>
      <w:r w:rsidRPr="00E44DB1">
        <w:rPr>
          <w:b/>
          <w:bCs/>
        </w:rPr>
        <w:t xml:space="preserve">rom </w:t>
      </w:r>
      <w:r w:rsidR="003E4E2F">
        <w:rPr>
          <w:rFonts w:hint="cs"/>
          <w:b/>
          <w:bCs/>
        </w:rPr>
        <w:t>O</w:t>
      </w:r>
      <w:r w:rsidR="003E4E2F">
        <w:rPr>
          <w:b/>
          <w:bCs/>
          <w:lang w:val="en-US" w:bidi="ar-EG"/>
        </w:rPr>
        <w:t>ne</w:t>
      </w:r>
      <w:r w:rsidRPr="00E44DB1">
        <w:rPr>
          <w:b/>
          <w:bCs/>
        </w:rPr>
        <w:t xml:space="preserve"> </w:t>
      </w:r>
      <w:r w:rsidR="00E44DB1" w:rsidRPr="00E44DB1">
        <w:rPr>
          <w:b/>
          <w:bCs/>
        </w:rPr>
        <w:t>E</w:t>
      </w:r>
      <w:r w:rsidRPr="00E44DB1">
        <w:rPr>
          <w:b/>
          <w:bCs/>
        </w:rPr>
        <w:t xml:space="preserve">nd of the </w:t>
      </w:r>
      <w:r w:rsidR="00E44DB1" w:rsidRPr="00E44DB1">
        <w:rPr>
          <w:b/>
          <w:bCs/>
        </w:rPr>
        <w:t>W</w:t>
      </w:r>
      <w:r w:rsidRPr="00E44DB1">
        <w:rPr>
          <w:b/>
          <w:bCs/>
        </w:rPr>
        <w:t xml:space="preserve">orld to the </w:t>
      </w:r>
      <w:r w:rsidR="003E4E2F">
        <w:rPr>
          <w:b/>
          <w:bCs/>
        </w:rPr>
        <w:t>Other</w:t>
      </w:r>
      <w:r w:rsidR="00891937">
        <w:rPr>
          <w:b/>
          <w:bCs/>
        </w:rPr>
        <w:t xml:space="preserve">” </w:t>
      </w:r>
      <w:r w:rsidR="00E44DB1">
        <w:t>pop-up exhibition.</w:t>
      </w:r>
    </w:p>
    <w:p w14:paraId="1270ED13" w14:textId="415FBABA" w:rsidR="007121E3" w:rsidRDefault="00891937" w:rsidP="00E44DB1">
      <w:r>
        <w:t>Right before the closing of this</w:t>
      </w:r>
      <w:r w:rsidR="00E44DB1">
        <w:t xml:space="preserve"> special exhibition</w:t>
      </w:r>
      <w:r w:rsidR="007121E3">
        <w:t xml:space="preserve"> which opened in the museum's permanent </w:t>
      </w:r>
      <w:r w:rsidR="00E44DB1">
        <w:t>display gallery,</w:t>
      </w:r>
      <w:r w:rsidR="007121E3">
        <w:t xml:space="preserve"> the result of a </w:t>
      </w:r>
      <w:r w:rsidR="00E44DB1">
        <w:t>fascinati</w:t>
      </w:r>
      <w:r w:rsidR="007121E3">
        <w:t xml:space="preserve">ng collaboration with </w:t>
      </w:r>
      <w:r>
        <w:rPr>
          <w:rFonts w:hint="cs"/>
          <w:b/>
          <w:bCs/>
          <w:i/>
          <w:iCs/>
        </w:rPr>
        <w:t>S</w:t>
      </w:r>
      <w:proofErr w:type="spellStart"/>
      <w:r>
        <w:rPr>
          <w:b/>
          <w:bCs/>
          <w:i/>
          <w:iCs/>
          <w:lang w:val="en-US" w:bidi="ar-EG"/>
        </w:rPr>
        <w:t>tudio</w:t>
      </w:r>
      <w:proofErr w:type="spellEnd"/>
      <w:r>
        <w:rPr>
          <w:b/>
          <w:bCs/>
          <w:i/>
          <w:iCs/>
          <w:lang w:val="en-US" w:bidi="ar-EG"/>
        </w:rPr>
        <w:t xml:space="preserve"> </w:t>
      </w:r>
      <w:proofErr w:type="spellStart"/>
      <w:r>
        <w:rPr>
          <w:b/>
          <w:bCs/>
          <w:i/>
          <w:iCs/>
          <w:lang w:val="en-US" w:bidi="ar-EG"/>
        </w:rPr>
        <w:t>Mishelkha</w:t>
      </w:r>
      <w:proofErr w:type="spellEnd"/>
      <w:r w:rsidR="007121E3">
        <w:t xml:space="preserve">, </w:t>
      </w:r>
      <w:r w:rsidR="00E44DB1">
        <w:t>w</w:t>
      </w:r>
      <w:r w:rsidR="007121E3">
        <w:t>e</w:t>
      </w:r>
      <w:r w:rsidR="00E44DB1">
        <w:t>’</w:t>
      </w:r>
      <w:r w:rsidR="007121E3">
        <w:t xml:space="preserve">ll meet the curators of the exhibition, Gili Seidman and Iris </w:t>
      </w:r>
      <w:proofErr w:type="spellStart"/>
      <w:r w:rsidR="007121E3">
        <w:t>Pashadetzky</w:t>
      </w:r>
      <w:proofErr w:type="spellEnd"/>
      <w:r w:rsidR="007121E3">
        <w:t xml:space="preserve">, to discuss art that </w:t>
      </w:r>
      <w:r>
        <w:t>communicates</w:t>
      </w:r>
      <w:r w:rsidR="007121E3">
        <w:t xml:space="preserve"> </w:t>
      </w:r>
      <w:r w:rsidR="00E44DB1">
        <w:t>with the past</w:t>
      </w:r>
      <w:r w:rsidR="007121E3">
        <w:t>...</w:t>
      </w:r>
    </w:p>
    <w:p w14:paraId="11439CC4" w14:textId="65D29EAF" w:rsidR="007121E3" w:rsidRPr="00E44DB1" w:rsidRDefault="00E44DB1" w:rsidP="00306426">
      <w:pPr>
        <w:rPr>
          <w:b/>
          <w:bCs/>
        </w:rPr>
      </w:pPr>
      <w:r>
        <w:rPr>
          <w:b/>
          <w:bCs/>
        </w:rPr>
        <w:br/>
      </w:r>
      <w:r w:rsidR="007121E3" w:rsidRPr="00E44DB1">
        <w:rPr>
          <w:b/>
          <w:bCs/>
        </w:rPr>
        <w:t xml:space="preserve">Friday </w:t>
      </w:r>
      <w:r w:rsidRPr="00E44DB1">
        <w:rPr>
          <w:b/>
          <w:bCs/>
        </w:rPr>
        <w:t>|</w:t>
      </w:r>
      <w:r w:rsidR="007121E3" w:rsidRPr="00E44DB1">
        <w:rPr>
          <w:b/>
          <w:bCs/>
        </w:rPr>
        <w:t xml:space="preserve"> 20.10</w:t>
      </w:r>
      <w:r w:rsidRPr="00E44DB1">
        <w:rPr>
          <w:b/>
          <w:bCs/>
        </w:rPr>
        <w:t xml:space="preserve"> |</w:t>
      </w:r>
      <w:r w:rsidR="007121E3" w:rsidRPr="00E44DB1">
        <w:rPr>
          <w:b/>
          <w:bCs/>
        </w:rPr>
        <w:t xml:space="preserve"> 12:00 Gallery talk in the </w:t>
      </w:r>
      <w:r w:rsidR="003E4E2F">
        <w:rPr>
          <w:b/>
          <w:bCs/>
        </w:rPr>
        <w:t>“</w:t>
      </w:r>
      <w:r w:rsidR="00306426">
        <w:rPr>
          <w:b/>
          <w:bCs/>
        </w:rPr>
        <w:t>Created M</w:t>
      </w:r>
      <w:r w:rsidR="007121E3" w:rsidRPr="00E44DB1">
        <w:rPr>
          <w:b/>
          <w:bCs/>
        </w:rPr>
        <w:t xml:space="preserve">ale and </w:t>
      </w:r>
      <w:r w:rsidR="00306426">
        <w:rPr>
          <w:b/>
          <w:bCs/>
        </w:rPr>
        <w:t>F</w:t>
      </w:r>
      <w:r w:rsidR="007121E3" w:rsidRPr="00E44DB1">
        <w:rPr>
          <w:b/>
          <w:bCs/>
        </w:rPr>
        <w:t>emale</w:t>
      </w:r>
      <w:r w:rsidR="003E4E2F">
        <w:rPr>
          <w:b/>
          <w:bCs/>
        </w:rPr>
        <w:t>”</w:t>
      </w:r>
      <w:r w:rsidR="007121E3" w:rsidRPr="00E44DB1">
        <w:rPr>
          <w:b/>
          <w:bCs/>
        </w:rPr>
        <w:t xml:space="preserve"> </w:t>
      </w:r>
      <w:r w:rsidR="00306426" w:rsidRPr="00E44DB1">
        <w:rPr>
          <w:b/>
          <w:bCs/>
        </w:rPr>
        <w:t>exhibition</w:t>
      </w:r>
      <w:r w:rsidRPr="00E44DB1">
        <w:rPr>
          <w:b/>
          <w:bCs/>
        </w:rPr>
        <w:br/>
      </w:r>
      <w:r w:rsidR="007121E3" w:rsidRPr="00E44DB1">
        <w:rPr>
          <w:b/>
          <w:bCs/>
        </w:rPr>
        <w:t xml:space="preserve">With exhibition curator Rivka </w:t>
      </w:r>
      <w:proofErr w:type="spellStart"/>
      <w:r w:rsidR="007121E3" w:rsidRPr="00E44DB1">
        <w:rPr>
          <w:b/>
          <w:bCs/>
        </w:rPr>
        <w:t>Bakelash</w:t>
      </w:r>
      <w:proofErr w:type="spellEnd"/>
    </w:p>
    <w:p w14:paraId="69E1BAC8" w14:textId="77777777" w:rsidR="007121E3" w:rsidRDefault="007121E3">
      <w:r>
        <w:br w:type="page"/>
      </w:r>
    </w:p>
    <w:p w14:paraId="13C7719C" w14:textId="73F16B46" w:rsidR="007121E3" w:rsidRDefault="00891937" w:rsidP="00831582">
      <w:r>
        <w:rPr>
          <w:b/>
          <w:bCs/>
        </w:rPr>
        <w:lastRenderedPageBreak/>
        <w:t>Comic books</w:t>
      </w:r>
      <w:r w:rsidR="007121E3" w:rsidRPr="00306426">
        <w:rPr>
          <w:b/>
          <w:bCs/>
        </w:rPr>
        <w:t xml:space="preserve"> and </w:t>
      </w:r>
      <w:r>
        <w:rPr>
          <w:b/>
          <w:bCs/>
        </w:rPr>
        <w:t>additional</w:t>
      </w:r>
      <w:r w:rsidR="007121E3" w:rsidRPr="00306426">
        <w:rPr>
          <w:b/>
          <w:bCs/>
        </w:rPr>
        <w:t xml:space="preserve"> </w:t>
      </w:r>
      <w:r>
        <w:rPr>
          <w:b/>
          <w:bCs/>
        </w:rPr>
        <w:t xml:space="preserve">self-entertainment activities. </w:t>
      </w:r>
      <w:r w:rsidR="007121E3">
        <w:rPr>
          <w:rtl/>
        </w:rPr>
        <w:br/>
      </w:r>
      <w:r w:rsidR="00E81761">
        <w:rPr>
          <w:rFonts w:hint="cs"/>
          <w:b/>
          <w:bCs/>
        </w:rPr>
        <w:t>T</w:t>
      </w:r>
      <w:r w:rsidR="00E81761">
        <w:rPr>
          <w:b/>
          <w:bCs/>
          <w:lang w:val="en-US" w:bidi="ar-EG"/>
        </w:rPr>
        <w:t>he</w:t>
      </w:r>
      <w:commentRangeStart w:id="4"/>
      <w:r w:rsidR="007121E3" w:rsidRPr="00306426">
        <w:rPr>
          <w:b/>
          <w:bCs/>
        </w:rPr>
        <w:t xml:space="preserve"> </w:t>
      </w:r>
      <w:r w:rsidR="00E81761">
        <w:rPr>
          <w:b/>
          <w:bCs/>
        </w:rPr>
        <w:t>L</w:t>
      </w:r>
      <w:r w:rsidR="007121E3" w:rsidRPr="00306426">
        <w:rPr>
          <w:b/>
          <w:bCs/>
        </w:rPr>
        <w:t>awyer</w:t>
      </w:r>
      <w:r w:rsidR="00306426" w:rsidRPr="00306426">
        <w:rPr>
          <w:b/>
          <w:bCs/>
        </w:rPr>
        <w:t>s</w:t>
      </w:r>
      <w:r w:rsidR="00E81761">
        <w:rPr>
          <w:b/>
          <w:bCs/>
        </w:rPr>
        <w:t xml:space="preserve"> of</w:t>
      </w:r>
      <w:r w:rsidR="007121E3" w:rsidRPr="00306426">
        <w:rPr>
          <w:b/>
          <w:bCs/>
        </w:rPr>
        <w:t xml:space="preserve"> Al-</w:t>
      </w:r>
      <w:proofErr w:type="spellStart"/>
      <w:r w:rsidR="007121E3" w:rsidRPr="00306426">
        <w:rPr>
          <w:b/>
          <w:bCs/>
        </w:rPr>
        <w:t>Yahudu</w:t>
      </w:r>
      <w:proofErr w:type="spellEnd"/>
      <w:r w:rsidR="007121E3">
        <w:t xml:space="preserve"> </w:t>
      </w:r>
      <w:commentRangeEnd w:id="4"/>
      <w:r w:rsidR="00831582">
        <w:rPr>
          <w:rStyle w:val="CommentReference"/>
          <w:rtl/>
        </w:rPr>
        <w:commentReference w:id="4"/>
      </w:r>
      <w:r w:rsidR="007121E3">
        <w:t>plays in the exhibition "Jerusalem that wa</w:t>
      </w:r>
      <w:r w:rsidR="00306426">
        <w:t xml:space="preserve">s in Babylon." Help author </w:t>
      </w:r>
      <w:proofErr w:type="spellStart"/>
      <w:r w:rsidR="00306426">
        <w:t>Nabu-Bu</w:t>
      </w:r>
      <w:r w:rsidR="007121E3">
        <w:t>litsu</w:t>
      </w:r>
      <w:proofErr w:type="spellEnd"/>
      <w:r w:rsidR="00306426">
        <w:t>, son of Nergal</w:t>
      </w:r>
      <w:r w:rsidR="007121E3">
        <w:t>-</w:t>
      </w:r>
      <w:proofErr w:type="spellStart"/>
      <w:r w:rsidR="00306426">
        <w:t>U</w:t>
      </w:r>
      <w:r w:rsidR="007121E3">
        <w:t>balit</w:t>
      </w:r>
      <w:proofErr w:type="spellEnd"/>
      <w:r w:rsidR="00306426">
        <w:t xml:space="preserve"> from the city of Yehuda finish writing </w:t>
      </w:r>
      <w:commentRangeStart w:id="5"/>
      <w:r w:rsidR="00E81761">
        <w:rPr>
          <w:lang w:val="en-US" w:bidi="ar-EG"/>
        </w:rPr>
        <w:t>promissory note</w:t>
      </w:r>
      <w:r w:rsidR="00306426">
        <w:t xml:space="preserve"> </w:t>
      </w:r>
      <w:commentRangeEnd w:id="5"/>
      <w:r w:rsidR="00E81761">
        <w:rPr>
          <w:rStyle w:val="CommentReference"/>
        </w:rPr>
        <w:commentReference w:id="5"/>
      </w:r>
      <w:r w:rsidR="00306426">
        <w:t xml:space="preserve">that he </w:t>
      </w:r>
      <w:r w:rsidR="00E81761">
        <w:t xml:space="preserve">has </w:t>
      </w:r>
      <w:r w:rsidR="00306426">
        <w:t>received</w:t>
      </w:r>
      <w:r w:rsidR="00831582">
        <w:t xml:space="preserve">. </w:t>
      </w:r>
      <w:r w:rsidR="00831582" w:rsidRPr="00831582">
        <w:rPr>
          <w:b/>
          <w:bCs/>
        </w:rPr>
        <w:t>Suitable for the whole family</w:t>
      </w:r>
      <w:r w:rsidR="00306426" w:rsidRPr="00831582">
        <w:rPr>
          <w:b/>
          <w:bCs/>
        </w:rPr>
        <w:t>.</w:t>
      </w:r>
    </w:p>
    <w:p w14:paraId="655E372D" w14:textId="6F67A889" w:rsidR="007121E3" w:rsidRDefault="007121E3" w:rsidP="00306426">
      <w:r w:rsidRPr="00306426">
        <w:rPr>
          <w:b/>
          <w:bCs/>
        </w:rPr>
        <w:t>The Mummy</w:t>
      </w:r>
      <w:r>
        <w:rPr>
          <w:rtl/>
        </w:rPr>
        <w:br/>
      </w:r>
      <w:r w:rsidR="00E81761">
        <w:t>Learn about the ancient Egyptian secrets of mummification</w:t>
      </w:r>
      <w:r w:rsidR="00306426">
        <w:t>,</w:t>
      </w:r>
      <w:r>
        <w:t xml:space="preserve"> let's find out: Why the Egyptians </w:t>
      </w:r>
      <w:r w:rsidR="0036568F">
        <w:rPr>
          <w:lang w:val="en-US" w:bidi="ar-EG"/>
        </w:rPr>
        <w:t>mummified</w:t>
      </w:r>
      <w:r w:rsidR="00E81761">
        <w:t xml:space="preserve"> their dead</w:t>
      </w:r>
      <w:r>
        <w:t xml:space="preserve">? How </w:t>
      </w:r>
      <w:r w:rsidR="00306426">
        <w:t>were</w:t>
      </w:r>
      <w:r>
        <w:t xml:space="preserve"> </w:t>
      </w:r>
      <w:r w:rsidR="00E81761">
        <w:t>mummies</w:t>
      </w:r>
      <w:r>
        <w:t xml:space="preserve"> </w:t>
      </w:r>
      <w:r w:rsidR="00306426">
        <w:t>wrapp</w:t>
      </w:r>
      <w:r>
        <w:t>ed? Which organ</w:t>
      </w:r>
      <w:r w:rsidR="00E81761">
        <w:t>s</w:t>
      </w:r>
      <w:r>
        <w:t xml:space="preserve"> </w:t>
      </w:r>
      <w:r w:rsidR="00306426">
        <w:t xml:space="preserve">did they </w:t>
      </w:r>
      <w:r>
        <w:t>weigh, and whi</w:t>
      </w:r>
      <w:r w:rsidR="00306426">
        <w:t xml:space="preserve">ch </w:t>
      </w:r>
      <w:r w:rsidR="00E81761">
        <w:t>did they</w:t>
      </w:r>
      <w:r w:rsidR="00306426">
        <w:t xml:space="preserve"> </w:t>
      </w:r>
      <w:r w:rsidR="00E81761">
        <w:t>throw</w:t>
      </w:r>
      <w:r w:rsidR="00306426">
        <w:t xml:space="preserve"> into the trash</w:t>
      </w:r>
      <w:r>
        <w:t>?</w:t>
      </w:r>
    </w:p>
    <w:p w14:paraId="6A779A74" w14:textId="43A06598" w:rsidR="007121E3" w:rsidRDefault="007121E3" w:rsidP="00306426">
      <w:r>
        <w:t xml:space="preserve">A booklet of </w:t>
      </w:r>
      <w:r w:rsidR="0036568F">
        <w:t>challenges</w:t>
      </w:r>
      <w:r>
        <w:t xml:space="preserve"> and puzzles in the museum</w:t>
      </w:r>
      <w:r w:rsidR="00306426">
        <w:t>’s</w:t>
      </w:r>
      <w:r>
        <w:t xml:space="preserve"> galleries will </w:t>
      </w:r>
      <w:r w:rsidR="00E81761">
        <w:t>lead the children through</w:t>
      </w:r>
      <w:r w:rsidR="00306426">
        <w:t xml:space="preserve"> </w:t>
      </w:r>
      <w:r>
        <w:t>the embalming process in ancient E</w:t>
      </w:r>
      <w:r w:rsidR="00306426">
        <w:t xml:space="preserve">gypt. The booklet </w:t>
      </w:r>
      <w:r w:rsidR="00E81761">
        <w:t>includes instructions for building</w:t>
      </w:r>
      <w:r>
        <w:t xml:space="preserve"> a miniature model of an Egyptian coffin and </w:t>
      </w:r>
      <w:r w:rsidR="00E81761">
        <w:t xml:space="preserve">for </w:t>
      </w:r>
      <w:r w:rsidR="00306426">
        <w:t>“</w:t>
      </w:r>
      <w:r>
        <w:t>do-it-yourself</w:t>
      </w:r>
      <w:r w:rsidR="00306426">
        <w:t>”</w:t>
      </w:r>
      <w:r>
        <w:t xml:space="preserve"> mummies.</w:t>
      </w:r>
      <w:r>
        <w:rPr>
          <w:rtl/>
        </w:rPr>
        <w:br/>
      </w:r>
      <w:r w:rsidRPr="00306426">
        <w:rPr>
          <w:b/>
          <w:bCs/>
        </w:rPr>
        <w:t>Suitable for ages 5 - 10.</w:t>
      </w:r>
    </w:p>
    <w:p w14:paraId="096D3D92" w14:textId="77777777" w:rsidR="007121E3" w:rsidRDefault="007121E3" w:rsidP="007121E3">
      <w:pPr>
        <w:rPr>
          <w:rtl/>
        </w:rPr>
      </w:pPr>
    </w:p>
    <w:p w14:paraId="3EDFACF5" w14:textId="7601E328" w:rsidR="007121E3" w:rsidRPr="00306426" w:rsidRDefault="00E81761" w:rsidP="00306426">
      <w:pPr>
        <w:rPr>
          <w:b/>
          <w:bCs/>
        </w:rPr>
      </w:pPr>
      <w:commentRangeStart w:id="6"/>
      <w:r>
        <w:rPr>
          <w:b/>
          <w:bCs/>
        </w:rPr>
        <w:t>Don’t look at the pitcher</w:t>
      </w:r>
      <w:r w:rsidR="00306426">
        <w:t xml:space="preserve"> </w:t>
      </w:r>
      <w:commentRangeEnd w:id="6"/>
      <w:r>
        <w:rPr>
          <w:rStyle w:val="CommentReference"/>
        </w:rPr>
        <w:commentReference w:id="6"/>
      </w:r>
      <w:r w:rsidR="00306426">
        <w:t>plays</w:t>
      </w:r>
      <w:r w:rsidR="007121E3">
        <w:t xml:space="preserve"> in the "Gods, Heroes and Mortals" </w:t>
      </w:r>
      <w:r w:rsidR="00306426">
        <w:t xml:space="preserve">exhibition, </w:t>
      </w:r>
      <w:r w:rsidR="007121E3">
        <w:t xml:space="preserve">based on </w:t>
      </w:r>
      <w:r w:rsidR="00306426">
        <w:t xml:space="preserve">the game </w:t>
      </w:r>
      <w:r w:rsidR="007121E3">
        <w:t>21 questions</w:t>
      </w:r>
      <w:r w:rsidR="00306426">
        <w:t>.</w:t>
      </w:r>
      <w:r w:rsidR="007121E3">
        <w:rPr>
          <w:rtl/>
        </w:rPr>
        <w:br/>
      </w:r>
      <w:r w:rsidR="007121E3" w:rsidRPr="00306426">
        <w:rPr>
          <w:b/>
          <w:bCs/>
        </w:rPr>
        <w:t>Suitable for the whole family</w:t>
      </w:r>
    </w:p>
    <w:p w14:paraId="25FAFF35" w14:textId="77777777" w:rsidR="007121E3" w:rsidRDefault="007121E3" w:rsidP="007121E3"/>
    <w:p w14:paraId="291D63AE" w14:textId="05C72494" w:rsidR="007121E3" w:rsidRDefault="00306426" w:rsidP="00831582">
      <w:commentRangeStart w:id="7"/>
      <w:proofErr w:type="spellStart"/>
      <w:r>
        <w:t>S</w:t>
      </w:r>
      <w:r w:rsidR="00831582">
        <w:t>himshy</w:t>
      </w:r>
      <w:proofErr w:type="spellEnd"/>
      <w:r w:rsidR="007121E3">
        <w:t xml:space="preserve"> </w:t>
      </w:r>
      <w:commentRangeEnd w:id="7"/>
      <w:r w:rsidR="00831582">
        <w:rPr>
          <w:rStyle w:val="CommentReference"/>
        </w:rPr>
        <w:commentReference w:id="7"/>
      </w:r>
      <w:r w:rsidR="007121E3">
        <w:t xml:space="preserve">is an activity booklet </w:t>
      </w:r>
      <w:r w:rsidR="00E81761">
        <w:rPr>
          <w:lang w:bidi="ar-EG"/>
        </w:rPr>
        <w:t>based on the character</w:t>
      </w:r>
      <w:r w:rsidR="007121E3">
        <w:t xml:space="preserve"> </w:t>
      </w:r>
      <w:proofErr w:type="spellStart"/>
      <w:r w:rsidR="007121E3">
        <w:t>Shimsh</w:t>
      </w:r>
      <w:r w:rsidR="00831582">
        <w:t>y</w:t>
      </w:r>
      <w:proofErr w:type="spellEnd"/>
      <w:r w:rsidR="007121E3">
        <w:t xml:space="preserve">, who </w:t>
      </w:r>
      <w:r w:rsidR="00E81761">
        <w:t>has come back</w:t>
      </w:r>
      <w:r w:rsidR="007121E3">
        <w:t xml:space="preserve"> from ancient times </w:t>
      </w:r>
      <w:r w:rsidR="00E81761">
        <w:t xml:space="preserve">to </w:t>
      </w:r>
      <w:r w:rsidR="00831582">
        <w:t xml:space="preserve">join the children and </w:t>
      </w:r>
      <w:r w:rsidR="00E81761">
        <w:t xml:space="preserve">help them </w:t>
      </w:r>
      <w:r w:rsidR="007121E3">
        <w:t xml:space="preserve">discover a wonderful world </w:t>
      </w:r>
      <w:r w:rsidR="00E81761">
        <w:t>full of hidden biblical stories</w:t>
      </w:r>
      <w:r w:rsidR="00831582">
        <w:t>.</w:t>
      </w:r>
      <w:r w:rsidR="007121E3">
        <w:t xml:space="preserve"> </w:t>
      </w:r>
      <w:r w:rsidR="00831582">
        <w:t>T</w:t>
      </w:r>
      <w:r w:rsidR="007121E3">
        <w:t xml:space="preserve">he children are invited to </w:t>
      </w:r>
      <w:r w:rsidR="00E81761">
        <w:t>learn about the</w:t>
      </w:r>
      <w:r w:rsidR="007121E3">
        <w:t xml:space="preserve"> country of Abraham's origin, </w:t>
      </w:r>
      <w:r w:rsidR="00E81761">
        <w:t>the great pharaohs of</w:t>
      </w:r>
      <w:r w:rsidR="007121E3">
        <w:t xml:space="preserve"> </w:t>
      </w:r>
      <w:r w:rsidR="003E4E2F">
        <w:t>Egypt</w:t>
      </w:r>
      <w:r w:rsidR="00831582">
        <w:t xml:space="preserve"> </w:t>
      </w:r>
      <w:r w:rsidR="007121E3">
        <w:t xml:space="preserve">and the </w:t>
      </w:r>
      <w:r w:rsidR="00831582">
        <w:t xml:space="preserve">grand </w:t>
      </w:r>
      <w:r w:rsidR="007121E3">
        <w:t>empires that influenced the people of</w:t>
      </w:r>
      <w:r w:rsidR="00831582">
        <w:t xml:space="preserve"> Israel and the entire region.</w:t>
      </w:r>
      <w:r w:rsidR="007121E3">
        <w:rPr>
          <w:rtl/>
        </w:rPr>
        <w:br/>
      </w:r>
      <w:r w:rsidR="007121E3" w:rsidRPr="00831582">
        <w:rPr>
          <w:b/>
          <w:bCs/>
        </w:rPr>
        <w:t>Suitable for the whole family</w:t>
      </w:r>
    </w:p>
    <w:p w14:paraId="6785D25D" w14:textId="77777777" w:rsidR="007121E3" w:rsidRDefault="007121E3" w:rsidP="007121E3"/>
    <w:p w14:paraId="13E436EB" w14:textId="2BBE35A4" w:rsidR="007121E3" w:rsidRDefault="007121E3" w:rsidP="00831582">
      <w:r w:rsidRPr="00831582">
        <w:rPr>
          <w:b/>
          <w:bCs/>
        </w:rPr>
        <w:t>Sukkot for the whole family</w:t>
      </w:r>
      <w:r>
        <w:t xml:space="preserve"> Water from the sources</w:t>
      </w:r>
      <w:r>
        <w:rPr>
          <w:rtl/>
        </w:rPr>
        <w:br/>
      </w:r>
      <w:r w:rsidR="00831582">
        <w:rPr>
          <w:b/>
          <w:bCs/>
        </w:rPr>
        <w:t>Sunday - Tuesday</w:t>
      </w:r>
      <w:r w:rsidRPr="00831582">
        <w:rPr>
          <w:b/>
          <w:bCs/>
        </w:rPr>
        <w:t xml:space="preserve"> | October 8-10 </w:t>
      </w:r>
      <w:r w:rsidR="00831582" w:rsidRPr="00831582">
        <w:rPr>
          <w:b/>
          <w:bCs/>
        </w:rPr>
        <w:t>|</w:t>
      </w:r>
      <w:r w:rsidR="00831582">
        <w:rPr>
          <w:b/>
          <w:bCs/>
        </w:rPr>
        <w:t xml:space="preserve"> </w:t>
      </w:r>
      <w:r w:rsidRPr="00831582">
        <w:rPr>
          <w:b/>
          <w:bCs/>
        </w:rPr>
        <w:t>10:00, 11:00, 12:00, 13:00, 14:00</w:t>
      </w:r>
      <w:r w:rsidRPr="00831582">
        <w:rPr>
          <w:b/>
          <w:bCs/>
          <w:rtl/>
        </w:rPr>
        <w:br/>
      </w:r>
      <w:r w:rsidR="00831582">
        <w:t>You a</w:t>
      </w:r>
      <w:r>
        <w:t xml:space="preserve">re invited to visit and celebrate at the Simchat Beit </w:t>
      </w:r>
      <w:proofErr w:type="spellStart"/>
      <w:r>
        <w:t>Hashoeva</w:t>
      </w:r>
      <w:proofErr w:type="spellEnd"/>
      <w:r>
        <w:t xml:space="preserve"> museum.</w:t>
      </w:r>
      <w:r>
        <w:rPr>
          <w:rtl/>
        </w:rPr>
        <w:br/>
      </w:r>
      <w:r>
        <w:t xml:space="preserve">Join </w:t>
      </w:r>
      <w:proofErr w:type="spellStart"/>
      <w:r>
        <w:t>Choni</w:t>
      </w:r>
      <w:proofErr w:type="spellEnd"/>
      <w:r>
        <w:t xml:space="preserve"> </w:t>
      </w:r>
      <w:r w:rsidR="00831582">
        <w:t>the circle-maker</w:t>
      </w:r>
      <w:r w:rsidR="00E81761">
        <w:t xml:space="preserve">, </w:t>
      </w:r>
      <w:proofErr w:type="spellStart"/>
      <w:r w:rsidR="00E81761">
        <w:t>Yardena</w:t>
      </w:r>
      <w:proofErr w:type="spellEnd"/>
      <w:r w:rsidR="00E81761">
        <w:t xml:space="preserve"> from</w:t>
      </w:r>
      <w:r w:rsidR="00E81761">
        <w:rPr>
          <w:lang w:val="en-US"/>
        </w:rPr>
        <w:t xml:space="preserve"> </w:t>
      </w:r>
      <w:proofErr w:type="spellStart"/>
      <w:r w:rsidR="00E81761">
        <w:rPr>
          <w:lang w:val="en-US"/>
        </w:rPr>
        <w:t>Mekorot</w:t>
      </w:r>
      <w:proofErr w:type="spellEnd"/>
      <w:r>
        <w:t xml:space="preserve"> </w:t>
      </w:r>
      <w:r w:rsidR="00E81761">
        <w:rPr>
          <w:lang w:val="en-US" w:bidi="ar-EG"/>
        </w:rPr>
        <w:t xml:space="preserve">and </w:t>
      </w:r>
      <w:r>
        <w:t xml:space="preserve">other figures from the past, </w:t>
      </w:r>
      <w:r w:rsidR="00831582">
        <w:t>and learn about</w:t>
      </w:r>
      <w:r>
        <w:t xml:space="preserve"> </w:t>
      </w:r>
      <w:r w:rsidR="0036568F">
        <w:t>water needs and solutions</w:t>
      </w:r>
      <w:r>
        <w:t xml:space="preserve"> in </w:t>
      </w:r>
      <w:r w:rsidR="00E81761">
        <w:t xml:space="preserve">Israel, in </w:t>
      </w:r>
      <w:r>
        <w:t xml:space="preserve">the past and present. The tour will kick off </w:t>
      </w:r>
      <w:r w:rsidR="00831582">
        <w:t xml:space="preserve">with </w:t>
      </w:r>
      <w:r>
        <w:t>a unique</w:t>
      </w:r>
      <w:r w:rsidR="00831582">
        <w:t>,</w:t>
      </w:r>
      <w:r>
        <w:t xml:space="preserve"> creative workshop. A playful and amusing tour by actors </w:t>
      </w:r>
      <w:r w:rsidR="00E81761">
        <w:t>with audience participation</w:t>
      </w:r>
      <w:r>
        <w:t>.</w:t>
      </w:r>
      <w:r>
        <w:rPr>
          <w:rtl/>
        </w:rPr>
        <w:br/>
      </w:r>
      <w:r w:rsidRPr="00831582">
        <w:rPr>
          <w:b/>
          <w:bCs/>
        </w:rPr>
        <w:t>Child</w:t>
      </w:r>
      <w:r w:rsidR="00831582">
        <w:rPr>
          <w:b/>
          <w:bCs/>
        </w:rPr>
        <w:t>ren</w:t>
      </w:r>
      <w:r w:rsidRPr="00831582">
        <w:rPr>
          <w:b/>
          <w:bCs/>
        </w:rPr>
        <w:t>: 35 NIS</w:t>
      </w:r>
      <w:r w:rsidR="00831582">
        <w:rPr>
          <w:b/>
          <w:bCs/>
        </w:rPr>
        <w:t xml:space="preserve"> </w:t>
      </w:r>
      <w:r w:rsidR="00831582" w:rsidRPr="00831582">
        <w:rPr>
          <w:b/>
          <w:bCs/>
        </w:rPr>
        <w:t>|</w:t>
      </w:r>
      <w:r w:rsidRPr="00831582">
        <w:rPr>
          <w:b/>
          <w:bCs/>
        </w:rPr>
        <w:t xml:space="preserve"> Adult</w:t>
      </w:r>
      <w:r w:rsidR="00831582">
        <w:rPr>
          <w:b/>
          <w:bCs/>
        </w:rPr>
        <w:t>s</w:t>
      </w:r>
      <w:r w:rsidRPr="00831582">
        <w:rPr>
          <w:b/>
          <w:bCs/>
        </w:rPr>
        <w:t>: 22 NIS</w:t>
      </w:r>
      <w:r w:rsidR="00831582">
        <w:rPr>
          <w:b/>
          <w:bCs/>
        </w:rPr>
        <w:t xml:space="preserve"> </w:t>
      </w:r>
      <w:r w:rsidR="00831582" w:rsidRPr="00831582">
        <w:rPr>
          <w:b/>
          <w:bCs/>
        </w:rPr>
        <w:t>|</w:t>
      </w:r>
      <w:r w:rsidRPr="00831582">
        <w:rPr>
          <w:b/>
          <w:bCs/>
        </w:rPr>
        <w:t xml:space="preserve"> Subscribe</w:t>
      </w:r>
      <w:r w:rsidR="00831582">
        <w:rPr>
          <w:b/>
          <w:bCs/>
        </w:rPr>
        <w:t>rs</w:t>
      </w:r>
      <w:r w:rsidRPr="00831582">
        <w:rPr>
          <w:b/>
          <w:bCs/>
        </w:rPr>
        <w:t>: Free</w:t>
      </w:r>
    </w:p>
    <w:p w14:paraId="351B95E3" w14:textId="77777777" w:rsidR="007121E3" w:rsidRDefault="007121E3" w:rsidP="007121E3"/>
    <w:p w14:paraId="7E51E7FF" w14:textId="4C6704D3" w:rsidR="00DD5D75" w:rsidRDefault="00E81761" w:rsidP="00831582">
      <w:r>
        <w:rPr>
          <w:b/>
          <w:bCs/>
        </w:rPr>
        <w:t xml:space="preserve">An Illuminated </w:t>
      </w:r>
      <w:r w:rsidR="007121E3" w:rsidRPr="00831582">
        <w:rPr>
          <w:b/>
          <w:bCs/>
        </w:rPr>
        <w:t>Hanukkah for the whole family</w:t>
      </w:r>
      <w:r w:rsidR="007121E3" w:rsidRPr="00831582">
        <w:rPr>
          <w:b/>
          <w:bCs/>
          <w:rtl/>
        </w:rPr>
        <w:br/>
      </w:r>
      <w:r w:rsidR="007121E3" w:rsidRPr="00831582">
        <w:rPr>
          <w:b/>
          <w:bCs/>
        </w:rPr>
        <w:t xml:space="preserve">Thursday, Sunday - Wednesday </w:t>
      </w:r>
      <w:r w:rsidR="00831582" w:rsidRPr="00831582">
        <w:rPr>
          <w:b/>
          <w:bCs/>
        </w:rPr>
        <w:t>|</w:t>
      </w:r>
      <w:r w:rsidR="00831582">
        <w:rPr>
          <w:b/>
          <w:bCs/>
        </w:rPr>
        <w:t xml:space="preserve"> </w:t>
      </w:r>
      <w:r w:rsidR="007121E3" w:rsidRPr="00831582">
        <w:rPr>
          <w:b/>
          <w:bCs/>
        </w:rPr>
        <w:t xml:space="preserve">14.12, 17-20.12 </w:t>
      </w:r>
      <w:r w:rsidR="00831582" w:rsidRPr="00831582">
        <w:rPr>
          <w:b/>
          <w:bCs/>
        </w:rPr>
        <w:t>|</w:t>
      </w:r>
      <w:r w:rsidR="00831582">
        <w:rPr>
          <w:b/>
          <w:bCs/>
        </w:rPr>
        <w:t xml:space="preserve"> </w:t>
      </w:r>
      <w:r w:rsidR="007121E3" w:rsidRPr="00831582">
        <w:rPr>
          <w:b/>
          <w:bCs/>
        </w:rPr>
        <w:t>10: 00-16: 00</w:t>
      </w:r>
      <w:r w:rsidR="007121E3" w:rsidRPr="00831582">
        <w:rPr>
          <w:b/>
          <w:bCs/>
          <w:rtl/>
        </w:rPr>
        <w:br/>
      </w:r>
      <w:r w:rsidR="007121E3">
        <w:t xml:space="preserve">Join </w:t>
      </w:r>
      <w:r w:rsidR="0036568F">
        <w:t>a</w:t>
      </w:r>
      <w:r w:rsidR="007121E3">
        <w:t xml:space="preserve"> celebration of light and joy in the Bible Lands Museum!</w:t>
      </w:r>
      <w:r w:rsidR="007121E3">
        <w:rPr>
          <w:rtl/>
        </w:rPr>
        <w:br/>
      </w:r>
      <w:r w:rsidR="007121E3">
        <w:t xml:space="preserve">Theatrical tours in the museum galleries and the </w:t>
      </w:r>
      <w:r w:rsidR="0036568F">
        <w:t>re-opened</w:t>
      </w:r>
      <w:r w:rsidR="007121E3">
        <w:t xml:space="preserve"> Greece exhibition, a guest performance and a variety of </w:t>
      </w:r>
      <w:r w:rsidR="00831582">
        <w:t>a</w:t>
      </w:r>
      <w:r w:rsidR="007121E3">
        <w:t xml:space="preserve">uthentic and </w:t>
      </w:r>
      <w:r w:rsidR="00831582">
        <w:t>fascinating creative workshops</w:t>
      </w:r>
      <w:r w:rsidR="007121E3">
        <w:t>.</w:t>
      </w:r>
      <w:r w:rsidR="007121E3">
        <w:rPr>
          <w:rtl/>
        </w:rPr>
        <w:br/>
      </w:r>
      <w:r w:rsidR="007121E3" w:rsidRPr="00831582">
        <w:rPr>
          <w:b/>
          <w:bCs/>
        </w:rPr>
        <w:t>Child</w:t>
      </w:r>
      <w:r w:rsidR="00831582">
        <w:rPr>
          <w:b/>
          <w:bCs/>
        </w:rPr>
        <w:t>ren</w:t>
      </w:r>
      <w:r w:rsidR="007121E3" w:rsidRPr="00831582">
        <w:rPr>
          <w:b/>
          <w:bCs/>
        </w:rPr>
        <w:t>: 35 NIS</w:t>
      </w:r>
      <w:r w:rsidR="00831582" w:rsidRPr="00831582">
        <w:rPr>
          <w:b/>
          <w:bCs/>
        </w:rPr>
        <w:t xml:space="preserve"> |</w:t>
      </w:r>
      <w:r w:rsidR="007121E3" w:rsidRPr="00831582">
        <w:rPr>
          <w:b/>
          <w:bCs/>
        </w:rPr>
        <w:t xml:space="preserve"> Adult</w:t>
      </w:r>
      <w:r w:rsidR="00831582">
        <w:rPr>
          <w:b/>
          <w:bCs/>
        </w:rPr>
        <w:t>s</w:t>
      </w:r>
      <w:r w:rsidR="007121E3" w:rsidRPr="00831582">
        <w:rPr>
          <w:b/>
          <w:bCs/>
        </w:rPr>
        <w:t xml:space="preserve">: 22 NIS </w:t>
      </w:r>
      <w:r w:rsidR="00831582" w:rsidRPr="00831582">
        <w:rPr>
          <w:b/>
          <w:bCs/>
        </w:rPr>
        <w:t xml:space="preserve">| </w:t>
      </w:r>
      <w:r w:rsidR="007121E3" w:rsidRPr="00831582">
        <w:rPr>
          <w:b/>
          <w:bCs/>
        </w:rPr>
        <w:t>Subscribe</w:t>
      </w:r>
      <w:r w:rsidR="00831582" w:rsidRPr="00831582">
        <w:rPr>
          <w:b/>
          <w:bCs/>
        </w:rPr>
        <w:t>rs</w:t>
      </w:r>
      <w:r w:rsidR="007121E3" w:rsidRPr="00831582">
        <w:rPr>
          <w:b/>
          <w:bCs/>
        </w:rPr>
        <w:t>: Free</w:t>
      </w:r>
      <w:bookmarkEnd w:id="0"/>
    </w:p>
    <w:sectPr w:rsidR="00DD5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vraham Kallenbach" w:date="2017-08-03T12:16:00Z" w:initials="AK">
    <w:p w14:paraId="0A98DE4E" w14:textId="6E0CFE16" w:rsidR="00FC3565" w:rsidRDefault="00FC3565">
      <w:pPr>
        <w:pStyle w:val="CommentText"/>
      </w:pPr>
      <w:r>
        <w:rPr>
          <w:rStyle w:val="CommentReference"/>
        </w:rPr>
        <w:annotationRef/>
      </w:r>
      <w:r>
        <w:t xml:space="preserve">These are hard to translate. We’ve done our best but we might need a better idea of what precisely is being described. </w:t>
      </w:r>
    </w:p>
    <w:p w14:paraId="037C7DD1" w14:textId="59F37D16" w:rsidR="00FC3565" w:rsidRDefault="00FC3565">
      <w:pPr>
        <w:pStyle w:val="CommentText"/>
      </w:pPr>
    </w:p>
    <w:p w14:paraId="6D129DBD" w14:textId="77777777" w:rsidR="00FC3565" w:rsidRDefault="00FC3565">
      <w:pPr>
        <w:pStyle w:val="CommentText"/>
      </w:pPr>
    </w:p>
  </w:comment>
  <w:comment w:id="2" w:author="Avraham Kallenbach" w:date="2017-08-03T12:08:00Z" w:initials="AK">
    <w:p w14:paraId="767C9550" w14:textId="6113B7A3" w:rsidR="00FC3565" w:rsidRDefault="00FC3565">
      <w:pPr>
        <w:pStyle w:val="CommentText"/>
        <w:rPr>
          <w:rtl/>
          <w:lang w:bidi="ar-EG"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חמשושלים</w:t>
      </w:r>
      <w:proofErr w:type="spellEnd"/>
    </w:p>
    <w:p w14:paraId="4C78C400" w14:textId="07B04F31" w:rsidR="00FC3565" w:rsidRPr="00FC3565" w:rsidRDefault="00FC3565">
      <w:pPr>
        <w:pStyle w:val="CommentText"/>
        <w:rPr>
          <w:lang w:val="en-US" w:bidi="ar-EG"/>
        </w:rPr>
      </w:pPr>
      <w:r>
        <w:rPr>
          <w:lang w:val="en-US" w:bidi="ar-EG"/>
        </w:rPr>
        <w:t>Let us know if you have a preferred translation for this</w:t>
      </w:r>
    </w:p>
  </w:comment>
  <w:comment w:id="3" w:author="Avraham Kallenbach" w:date="2017-08-03T14:29:00Z" w:initials="AK">
    <w:p w14:paraId="4B623FDF" w14:textId="750D3345" w:rsidR="00891937" w:rsidRDefault="008919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36568F">
        <w:rPr>
          <w:rFonts w:hint="cs"/>
          <w:rtl/>
        </w:rPr>
        <w:t>שיח אוצר</w:t>
      </w:r>
    </w:p>
  </w:comment>
  <w:comment w:id="4" w:author="Avraham Kallenbach" w:date="2017-08-03T11:03:00Z" w:initials="AK">
    <w:p w14:paraId="44E51B6A" w14:textId="4E4EAF3E" w:rsidR="00831582" w:rsidRDefault="00831582">
      <w:pPr>
        <w:pStyle w:val="CommentText"/>
      </w:pPr>
      <w:r>
        <w:rPr>
          <w:rStyle w:val="CommentReference"/>
        </w:rPr>
        <w:annotationRef/>
      </w:r>
      <w:r w:rsidR="0036568F">
        <w:rPr>
          <w:rStyle w:val="CommentReference"/>
          <w:rFonts w:hint="cs"/>
          <w:rtl/>
        </w:rPr>
        <w:t>פרקליטי אל-</w:t>
      </w:r>
      <w:proofErr w:type="spellStart"/>
      <w:r w:rsidR="0036568F">
        <w:rPr>
          <w:rStyle w:val="CommentReference"/>
          <w:rFonts w:hint="cs"/>
          <w:rtl/>
        </w:rPr>
        <w:t>יהודו</w:t>
      </w:r>
      <w:proofErr w:type="spellEnd"/>
    </w:p>
  </w:comment>
  <w:comment w:id="5" w:author="Avraham Kallenbach" w:date="2017-08-03T14:33:00Z" w:initials="AK">
    <w:p w14:paraId="0C770EF2" w14:textId="799851D0" w:rsidR="00E81761" w:rsidRDefault="00E8176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שטר חוב. קשה למצוא מילים יותר פשוטות לקונספט המשפטי הזה באנגלית...</w:t>
      </w:r>
    </w:p>
  </w:comment>
  <w:comment w:id="6" w:author="Avraham Kallenbach" w:date="2017-08-03T14:37:00Z" w:initials="AK">
    <w:p w14:paraId="417460C1" w14:textId="4489F57A" w:rsidR="00E81761" w:rsidRPr="00E81761" w:rsidRDefault="00E81761" w:rsidP="00E81761">
      <w:pPr>
        <w:pStyle w:val="CommentText"/>
        <w:bidi/>
        <w:rPr>
          <w:rFonts w:hint="cs"/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באנגלית יותר מתאים להגיד </w:t>
      </w:r>
      <w:r>
        <w:rPr>
          <w:lang w:val="en-US" w:bidi="ar-EG"/>
        </w:rPr>
        <w:t xml:space="preserve">don’t judge a book by its cover </w:t>
      </w:r>
      <w:r>
        <w:rPr>
          <w:rFonts w:hint="cs"/>
          <w:rtl/>
          <w:lang w:val="en-US"/>
        </w:rPr>
        <w:t>אבל לא יודעים את תוכנו של התערוכה וייתכן שהכוונה היא קנקן ממש</w:t>
      </w:r>
    </w:p>
  </w:comment>
  <w:comment w:id="7" w:author="Avraham Kallenbach" w:date="2017-08-03T10:53:00Z" w:initials="AK">
    <w:p w14:paraId="24599D08" w14:textId="77777777" w:rsidR="00831582" w:rsidRDefault="0083158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שמשי</w:t>
      </w:r>
      <w:r>
        <w:br/>
      </w:r>
      <w:r>
        <w:br/>
        <w:t xml:space="preserve">Literally “Sunny” but I have a feeling it’s a derivative of </w:t>
      </w:r>
      <w:r>
        <w:rPr>
          <w:rFonts w:hint="cs"/>
          <w:rtl/>
        </w:rPr>
        <w:t>שמשון</w:t>
      </w:r>
      <w:r>
        <w:t xml:space="preserve"> or some other name</w:t>
      </w:r>
      <w:r w:rsidR="0050738E">
        <w:t>, so am transliterating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129DBD" w15:done="0"/>
  <w15:commentEx w15:paraId="4C78C400" w15:done="0"/>
  <w15:commentEx w15:paraId="4B623FDF" w15:done="0"/>
  <w15:commentEx w15:paraId="44E51B6A" w15:done="0"/>
  <w15:commentEx w15:paraId="0C770EF2" w15:done="0"/>
  <w15:commentEx w15:paraId="417460C1" w15:done="0"/>
  <w15:commentEx w15:paraId="24599D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129DBD" w16cid:durableId="1D2D928C"/>
  <w16cid:commentId w16cid:paraId="4C78C400" w16cid:durableId="1D2D90D0"/>
  <w16cid:commentId w16cid:paraId="4B623FDF" w16cid:durableId="1D2DB1D8"/>
  <w16cid:commentId w16cid:paraId="44E51B6A" w16cid:durableId="1D2D9040"/>
  <w16cid:commentId w16cid:paraId="0C770EF2" w16cid:durableId="1D2DB2D0"/>
  <w16cid:commentId w16cid:paraId="417460C1" w16cid:durableId="1D2DB396"/>
  <w16cid:commentId w16cid:paraId="24599D08" w16cid:durableId="1D2D90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E3"/>
    <w:rsid w:val="0004096A"/>
    <w:rsid w:val="002F123E"/>
    <w:rsid w:val="00306426"/>
    <w:rsid w:val="0036568F"/>
    <w:rsid w:val="003E4E2F"/>
    <w:rsid w:val="0050738E"/>
    <w:rsid w:val="007121E3"/>
    <w:rsid w:val="00831582"/>
    <w:rsid w:val="00891937"/>
    <w:rsid w:val="00CC5D6D"/>
    <w:rsid w:val="00DD5D75"/>
    <w:rsid w:val="00E44DB1"/>
    <w:rsid w:val="00E81761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CD0B"/>
  <w15:chartTrackingRefBased/>
  <w15:docId w15:val="{FF093A21-E7D1-489E-B432-C4FE80C0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1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Miller</dc:creator>
  <cp:keywords/>
  <dc:description/>
  <cp:lastModifiedBy>Avraham Kallenbach</cp:lastModifiedBy>
  <cp:revision>2</cp:revision>
  <dcterms:created xsi:type="dcterms:W3CDTF">2017-08-01T18:39:00Z</dcterms:created>
  <dcterms:modified xsi:type="dcterms:W3CDTF">2017-08-03T11:46:00Z</dcterms:modified>
</cp:coreProperties>
</file>