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6C4" w:rsidRPr="003706C4" w:rsidRDefault="003706C4" w:rsidP="003706C4">
      <w:pPr>
        <w:pStyle w:val="Heading1"/>
        <w:jc w:val="center"/>
        <w:rPr>
          <w:rFonts w:ascii="Arial" w:hAnsi="Arial" w:cs="Arial"/>
          <w:sz w:val="32"/>
          <w:szCs w:val="32"/>
          <w:u w:val="single"/>
        </w:rPr>
      </w:pPr>
      <w:bookmarkStart w:id="0" w:name="_GoBack"/>
      <w:bookmarkEnd w:id="0"/>
      <w:r w:rsidRPr="003706C4">
        <w:rPr>
          <w:rFonts w:ascii="Arial" w:hAnsi="Arial" w:cs="Arial"/>
          <w:sz w:val="32"/>
          <w:szCs w:val="32"/>
          <w:u w:val="single"/>
        </w:rPr>
        <w:t xml:space="preserve">Recommendations for </w:t>
      </w:r>
      <w:r>
        <w:rPr>
          <w:rFonts w:ascii="Arial" w:hAnsi="Arial" w:cs="Arial"/>
          <w:sz w:val="32"/>
          <w:szCs w:val="32"/>
          <w:u w:val="single"/>
        </w:rPr>
        <w:t>Promoting</w:t>
      </w:r>
      <w:r w:rsidRPr="003706C4">
        <w:rPr>
          <w:rFonts w:ascii="Arial" w:hAnsi="Arial" w:cs="Arial"/>
          <w:sz w:val="32"/>
          <w:szCs w:val="32"/>
          <w:u w:val="single"/>
        </w:rPr>
        <w:t xml:space="preserve"> “Blue Growth” Policy </w:t>
      </w:r>
    </w:p>
    <w:p w:rsidR="008C6F75" w:rsidRPr="003706C4" w:rsidRDefault="003706C4" w:rsidP="003706C4">
      <w:pPr>
        <w:pStyle w:val="Heading1"/>
        <w:jc w:val="center"/>
        <w:rPr>
          <w:rFonts w:ascii="Arial" w:hAnsi="Arial" w:cs="Arial"/>
          <w:sz w:val="36"/>
          <w:szCs w:val="36"/>
          <w:u w:val="single"/>
        </w:rPr>
      </w:pPr>
      <w:r w:rsidRPr="003706C4">
        <w:rPr>
          <w:rFonts w:ascii="Arial" w:hAnsi="Arial" w:cs="Arial"/>
          <w:sz w:val="36"/>
          <w:szCs w:val="36"/>
          <w:u w:val="single"/>
        </w:rPr>
        <w:t>Summary</w:t>
      </w:r>
    </w:p>
    <w:p w:rsidR="003706C4" w:rsidRDefault="003706C4" w:rsidP="00E05145">
      <w:pPr>
        <w:ind w:left="360" w:hanging="360"/>
        <w:rPr>
          <w:b/>
          <w:bCs/>
          <w:color w:val="00B0F0"/>
          <w:sz w:val="28"/>
          <w:szCs w:val="28"/>
        </w:rPr>
      </w:pPr>
      <w:r>
        <w:rPr>
          <w:b/>
          <w:bCs/>
          <w:color w:val="00B0F0"/>
          <w:sz w:val="28"/>
          <w:szCs w:val="28"/>
        </w:rPr>
        <w:t xml:space="preserve">1. </w:t>
      </w:r>
      <w:r w:rsidRPr="006B14A4">
        <w:rPr>
          <w:b/>
          <w:bCs/>
          <w:color w:val="00B0F0"/>
          <w:sz w:val="28"/>
          <w:szCs w:val="28"/>
          <w:u w:val="single"/>
        </w:rPr>
        <w:t>General</w:t>
      </w:r>
    </w:p>
    <w:p w:rsidR="003706C4" w:rsidRDefault="003706C4" w:rsidP="0004151E">
      <w:pPr>
        <w:ind w:left="360" w:hanging="360"/>
        <w:jc w:val="both"/>
        <w:rPr>
          <w:sz w:val="28"/>
          <w:szCs w:val="28"/>
        </w:rPr>
      </w:pPr>
      <w:r>
        <w:rPr>
          <w:b/>
          <w:bCs/>
          <w:color w:val="00B0F0"/>
          <w:sz w:val="28"/>
          <w:szCs w:val="28"/>
        </w:rPr>
        <w:tab/>
      </w:r>
      <w:r>
        <w:rPr>
          <w:sz w:val="28"/>
          <w:szCs w:val="28"/>
        </w:rPr>
        <w:t>The Planning Administration is promoting preparation of a “Policy Statement for Israel’s Marine Space” – a document aim</w:t>
      </w:r>
      <w:r w:rsidR="0004151E">
        <w:rPr>
          <w:sz w:val="28"/>
          <w:szCs w:val="28"/>
        </w:rPr>
        <w:t>ed at</w:t>
      </w:r>
      <w:r>
        <w:rPr>
          <w:sz w:val="28"/>
          <w:szCs w:val="28"/>
        </w:rPr>
        <w:t xml:space="preserve"> prepar</w:t>
      </w:r>
      <w:r w:rsidR="0004151E">
        <w:rPr>
          <w:sz w:val="28"/>
          <w:szCs w:val="28"/>
        </w:rPr>
        <w:t>ing</w:t>
      </w:r>
      <w:r>
        <w:rPr>
          <w:sz w:val="28"/>
          <w:szCs w:val="28"/>
        </w:rPr>
        <w:t xml:space="preserve"> a long-term integrated strategy for the management, planning and development of Israel’s marine space in the Mediterranean Sea. The policy statement relates to different aspects of developing the marine and coastal space, including environmental and social aspects, </w:t>
      </w:r>
      <w:r>
        <w:rPr>
          <w:b/>
          <w:bCs/>
          <w:sz w:val="28"/>
          <w:szCs w:val="28"/>
        </w:rPr>
        <w:t xml:space="preserve">and </w:t>
      </w:r>
      <w:r w:rsidR="0004151E">
        <w:rPr>
          <w:b/>
          <w:bCs/>
          <w:sz w:val="28"/>
          <w:szCs w:val="28"/>
        </w:rPr>
        <w:t xml:space="preserve">from it may be derived </w:t>
      </w:r>
      <w:r>
        <w:rPr>
          <w:b/>
          <w:bCs/>
          <w:sz w:val="28"/>
          <w:szCs w:val="28"/>
        </w:rPr>
        <w:t>the need to consider the economic aspects of developing Israel’s marine space in the Mediterranean Sea</w:t>
      </w:r>
      <w:r>
        <w:rPr>
          <w:sz w:val="28"/>
          <w:szCs w:val="28"/>
        </w:rPr>
        <w:t xml:space="preserve"> and the economic policy required to actively promote sustainable economic activity in this space – known in the literature as </w:t>
      </w:r>
      <w:r w:rsidRPr="00DE41BA">
        <w:rPr>
          <w:b/>
          <w:bCs/>
          <w:sz w:val="28"/>
          <w:szCs w:val="28"/>
        </w:rPr>
        <w:t>Blue Growth</w:t>
      </w:r>
      <w:r>
        <w:rPr>
          <w:sz w:val="28"/>
          <w:szCs w:val="28"/>
        </w:rPr>
        <w:t xml:space="preserve"> policy – similarly to analogous programs that have been prepared in many countries and according to Israel’s commitment as a signatory to the ministers’ declaration on Blue Growth (Brussels 17/11/15).</w:t>
      </w:r>
    </w:p>
    <w:p w:rsidR="003706C4" w:rsidRDefault="003706C4" w:rsidP="0004151E">
      <w:pPr>
        <w:ind w:left="360" w:hanging="360"/>
        <w:jc w:val="both"/>
        <w:rPr>
          <w:sz w:val="28"/>
          <w:szCs w:val="28"/>
        </w:rPr>
      </w:pPr>
      <w:r>
        <w:rPr>
          <w:sz w:val="28"/>
          <w:szCs w:val="28"/>
        </w:rPr>
        <w:tab/>
        <w:t>The summary below is based on extensive work</w:t>
      </w:r>
      <w:r w:rsidR="0004151E">
        <w:rPr>
          <w:sz w:val="28"/>
          <w:szCs w:val="28"/>
        </w:rPr>
        <w:t xml:space="preserve"> that examined </w:t>
      </w:r>
      <w:r>
        <w:rPr>
          <w:sz w:val="28"/>
          <w:szCs w:val="28"/>
        </w:rPr>
        <w:t>the blue growth policy of Israel’s marine space in the Mediterranean Sea according to methodological principles ba</w:t>
      </w:r>
      <w:r w:rsidR="0004151E">
        <w:rPr>
          <w:sz w:val="28"/>
          <w:szCs w:val="28"/>
        </w:rPr>
        <w:t>sed on similar studies</w:t>
      </w:r>
      <w:r>
        <w:rPr>
          <w:sz w:val="28"/>
          <w:szCs w:val="28"/>
        </w:rPr>
        <w:t xml:space="preserve"> conducted by European Union countries (and on a specific study conducted by the European Union staff with respect to Israel), while adapting these methodological principles to Israel’s characteristics. As part of this study, we </w:t>
      </w:r>
      <w:r w:rsidR="0004151E">
        <w:rPr>
          <w:sz w:val="28"/>
          <w:szCs w:val="28"/>
        </w:rPr>
        <w:t>provide detailed explanation of</w:t>
      </w:r>
      <w:r>
        <w:rPr>
          <w:sz w:val="28"/>
          <w:szCs w:val="28"/>
        </w:rPr>
        <w:t xml:space="preserve"> the principles, the ranking model that was developed for the </w:t>
      </w:r>
      <w:r w:rsidR="00DE0B9C">
        <w:rPr>
          <w:sz w:val="28"/>
          <w:szCs w:val="28"/>
        </w:rPr>
        <w:t>purpose of selecting the main fields of economic activity, and the principles and recommendations with respect to blue growth policy.</w:t>
      </w:r>
    </w:p>
    <w:p w:rsidR="00DE0B9C" w:rsidRDefault="00DE0B9C" w:rsidP="00E05145">
      <w:pPr>
        <w:ind w:left="360" w:hanging="360"/>
        <w:rPr>
          <w:b/>
          <w:bCs/>
          <w:color w:val="00B0F0"/>
          <w:sz w:val="28"/>
          <w:szCs w:val="28"/>
        </w:rPr>
      </w:pPr>
      <w:r>
        <w:rPr>
          <w:b/>
          <w:bCs/>
          <w:color w:val="00B0F0"/>
          <w:sz w:val="28"/>
          <w:szCs w:val="28"/>
        </w:rPr>
        <w:t xml:space="preserve">2. </w:t>
      </w:r>
      <w:r w:rsidRPr="006B14A4">
        <w:rPr>
          <w:b/>
          <w:bCs/>
          <w:color w:val="00B0F0"/>
          <w:sz w:val="28"/>
          <w:szCs w:val="28"/>
          <w:u w:val="single"/>
        </w:rPr>
        <w:t>Background</w:t>
      </w:r>
    </w:p>
    <w:p w:rsidR="00DE0B9C" w:rsidRDefault="00DE0B9C" w:rsidP="0004151E">
      <w:pPr>
        <w:ind w:left="360" w:hanging="360"/>
        <w:jc w:val="both"/>
        <w:rPr>
          <w:sz w:val="28"/>
          <w:szCs w:val="28"/>
        </w:rPr>
      </w:pPr>
      <w:r>
        <w:rPr>
          <w:b/>
          <w:bCs/>
          <w:color w:val="00B0F0"/>
          <w:sz w:val="28"/>
          <w:szCs w:val="28"/>
        </w:rPr>
        <w:tab/>
      </w:r>
      <w:r>
        <w:rPr>
          <w:sz w:val="28"/>
          <w:szCs w:val="28"/>
        </w:rPr>
        <w:t xml:space="preserve">The marine space is a new frontier of human development: the rate of world population growth and the increase in the standard of living </w:t>
      </w:r>
      <w:r w:rsidR="0004151E">
        <w:rPr>
          <w:sz w:val="28"/>
          <w:szCs w:val="28"/>
        </w:rPr>
        <w:t xml:space="preserve">heighten </w:t>
      </w:r>
      <w:r>
        <w:rPr>
          <w:sz w:val="28"/>
          <w:szCs w:val="28"/>
        </w:rPr>
        <w:t xml:space="preserve">the need to develop the marine space as a source of new, essential resources for </w:t>
      </w:r>
      <w:r>
        <w:rPr>
          <w:sz w:val="28"/>
          <w:szCs w:val="28"/>
        </w:rPr>
        <w:lastRenderedPageBreak/>
        <w:t>humanity. As a result, activities and uses in the marine space have increased in recent years. Nevertheless, development of the marine environment (or the coastal env</w:t>
      </w:r>
      <w:r w:rsidR="0004151E">
        <w:rPr>
          <w:sz w:val="28"/>
          <w:szCs w:val="28"/>
        </w:rPr>
        <w:t>ironment) requires us to contend</w:t>
      </w:r>
      <w:r>
        <w:rPr>
          <w:sz w:val="28"/>
          <w:szCs w:val="28"/>
        </w:rPr>
        <w:t xml:space="preserve"> with a range of managerial, economic and regulatory challenges in a way that facilitates correct spatial, thematic and functional balance between the different uses in the sea and </w:t>
      </w:r>
      <w:r w:rsidR="00DE41BA">
        <w:rPr>
          <w:sz w:val="28"/>
          <w:szCs w:val="28"/>
        </w:rPr>
        <w:t>conservation of the ecological values of the marine environment.</w:t>
      </w:r>
    </w:p>
    <w:p w:rsidR="00DE41BA" w:rsidRDefault="0004151E" w:rsidP="00E05145">
      <w:pPr>
        <w:ind w:left="360" w:hanging="360"/>
        <w:jc w:val="both"/>
        <w:rPr>
          <w:sz w:val="28"/>
          <w:szCs w:val="28"/>
        </w:rPr>
      </w:pPr>
      <w:r>
        <w:rPr>
          <w:sz w:val="28"/>
          <w:szCs w:val="28"/>
        </w:rPr>
        <w:tab/>
        <w:t>To deal</w:t>
      </w:r>
      <w:r w:rsidR="00DE41BA">
        <w:rPr>
          <w:sz w:val="28"/>
          <w:szCs w:val="28"/>
        </w:rPr>
        <w:t xml:space="preserve"> with these issues, an Integrated Marine Policy (IMP) has been developed in the western world. As part of this policy, there is recognition of the need for a “</w:t>
      </w:r>
      <w:r w:rsidR="00DE41BA" w:rsidRPr="00DE41BA">
        <w:rPr>
          <w:b/>
          <w:bCs/>
          <w:sz w:val="28"/>
          <w:szCs w:val="28"/>
        </w:rPr>
        <w:t>blue growth</w:t>
      </w:r>
      <w:r w:rsidR="00DE41BA">
        <w:rPr>
          <w:sz w:val="28"/>
          <w:szCs w:val="28"/>
        </w:rPr>
        <w:t xml:space="preserve">” policy that relates to </w:t>
      </w:r>
      <w:r w:rsidR="00DE41BA" w:rsidRPr="00DE41BA">
        <w:rPr>
          <w:b/>
          <w:bCs/>
          <w:sz w:val="28"/>
          <w:szCs w:val="28"/>
        </w:rPr>
        <w:t>active</w:t>
      </w:r>
      <w:r w:rsidR="00DE41BA">
        <w:rPr>
          <w:sz w:val="28"/>
          <w:szCs w:val="28"/>
        </w:rPr>
        <w:t xml:space="preserve"> promotion of sustainable economic activity in the marine and coastal environment – both in established fields of activity (in which there is currently significant economic activity) and in promising new fields of activity – mostly by removing barriers, overcoming market failures and promoting innovation.</w:t>
      </w:r>
    </w:p>
    <w:p w:rsidR="00DE41BA" w:rsidRDefault="00DE41BA" w:rsidP="00E05145">
      <w:pPr>
        <w:ind w:left="360" w:hanging="360"/>
        <w:jc w:val="both"/>
        <w:rPr>
          <w:sz w:val="28"/>
          <w:szCs w:val="28"/>
        </w:rPr>
      </w:pPr>
      <w:r>
        <w:rPr>
          <w:sz w:val="28"/>
          <w:szCs w:val="28"/>
        </w:rPr>
        <w:tab/>
        <w:t xml:space="preserve">The need to create a spatial and thematic balance when developing the marine space is particularly necessary in Israel where the development needs </w:t>
      </w:r>
      <w:proofErr w:type="gramStart"/>
      <w:r>
        <w:rPr>
          <w:sz w:val="28"/>
          <w:szCs w:val="28"/>
        </w:rPr>
        <w:t>and</w:t>
      </w:r>
      <w:proofErr w:type="gramEnd"/>
      <w:r>
        <w:rPr>
          <w:sz w:val="28"/>
          <w:szCs w:val="28"/>
        </w:rPr>
        <w:t xml:space="preserve"> the density of the expected uses in the coming years in the marine space (in the territorial and economic waters in the Mediterranean Sea) require wise planning and management of the space. Since Israel’s marine space is limited</w:t>
      </w:r>
      <w:r>
        <w:rPr>
          <w:rStyle w:val="FootnoteReference"/>
          <w:sz w:val="28"/>
          <w:szCs w:val="28"/>
        </w:rPr>
        <w:footnoteReference w:id="1"/>
      </w:r>
      <w:r>
        <w:rPr>
          <w:sz w:val="28"/>
          <w:szCs w:val="28"/>
        </w:rPr>
        <w:t>, a situation may arise where the marine space will not be sufficient for new and innovative economic activities.</w:t>
      </w:r>
    </w:p>
    <w:p w:rsidR="00DE41BA" w:rsidRDefault="00DE41BA" w:rsidP="00E05145">
      <w:pPr>
        <w:ind w:left="360" w:hanging="360"/>
        <w:jc w:val="both"/>
        <w:rPr>
          <w:sz w:val="28"/>
          <w:szCs w:val="28"/>
        </w:rPr>
      </w:pPr>
      <w:r>
        <w:rPr>
          <w:sz w:val="28"/>
          <w:szCs w:val="28"/>
        </w:rPr>
        <w:tab/>
        <w:t xml:space="preserve">Therefore, </w:t>
      </w:r>
      <w:r w:rsidR="00E05145">
        <w:rPr>
          <w:b/>
          <w:bCs/>
          <w:sz w:val="28"/>
          <w:szCs w:val="28"/>
        </w:rPr>
        <w:t>it is very important to rank and prioritize the fields of maritime economic activities</w:t>
      </w:r>
      <w:r w:rsidR="00E05145">
        <w:rPr>
          <w:sz w:val="28"/>
          <w:szCs w:val="28"/>
        </w:rPr>
        <w:t xml:space="preserve"> and to focus resource allocation (space and budgets) to new and innovative fields that bring high returns to the economy.</w:t>
      </w:r>
    </w:p>
    <w:p w:rsidR="00E05145" w:rsidRDefault="00E05145" w:rsidP="00E05145">
      <w:pPr>
        <w:ind w:left="270" w:hanging="270"/>
        <w:rPr>
          <w:b/>
          <w:bCs/>
          <w:color w:val="00B0F0"/>
          <w:sz w:val="28"/>
          <w:szCs w:val="28"/>
        </w:rPr>
      </w:pPr>
      <w:r>
        <w:rPr>
          <w:b/>
          <w:bCs/>
          <w:color w:val="00B0F0"/>
          <w:sz w:val="28"/>
          <w:szCs w:val="28"/>
        </w:rPr>
        <w:t xml:space="preserve">3. </w:t>
      </w:r>
      <w:r w:rsidRPr="006B14A4">
        <w:rPr>
          <w:b/>
          <w:bCs/>
          <w:color w:val="00B0F0"/>
          <w:sz w:val="28"/>
          <w:szCs w:val="28"/>
          <w:u w:val="single"/>
        </w:rPr>
        <w:t>Blue Growth Policy – Methodological Principles</w:t>
      </w:r>
    </w:p>
    <w:p w:rsidR="00E05145" w:rsidRDefault="00E05145" w:rsidP="00E05145">
      <w:pPr>
        <w:ind w:left="360" w:hanging="360"/>
        <w:rPr>
          <w:sz w:val="28"/>
          <w:szCs w:val="28"/>
        </w:rPr>
      </w:pPr>
      <w:r>
        <w:rPr>
          <w:b/>
          <w:bCs/>
          <w:color w:val="00B0F0"/>
          <w:sz w:val="28"/>
          <w:szCs w:val="28"/>
        </w:rPr>
        <w:tab/>
      </w:r>
      <w:r>
        <w:rPr>
          <w:sz w:val="28"/>
          <w:szCs w:val="28"/>
        </w:rPr>
        <w:t>Development of blue growth policy principles was conducted in the following stages:</w:t>
      </w:r>
    </w:p>
    <w:p w:rsidR="00E05145" w:rsidRPr="006B14A4" w:rsidRDefault="00E05145" w:rsidP="00E05145">
      <w:pPr>
        <w:pStyle w:val="ListParagraph"/>
        <w:numPr>
          <w:ilvl w:val="0"/>
          <w:numId w:val="1"/>
        </w:numPr>
        <w:ind w:left="720"/>
        <w:rPr>
          <w:sz w:val="28"/>
          <w:szCs w:val="28"/>
        </w:rPr>
      </w:pPr>
      <w:r w:rsidRPr="006B14A4">
        <w:rPr>
          <w:sz w:val="28"/>
          <w:szCs w:val="28"/>
        </w:rPr>
        <w:t>Mapping and classifying the types of maritime economic activities (MEA) relevant to Israel</w:t>
      </w:r>
    </w:p>
    <w:p w:rsidR="00E05145" w:rsidRPr="006B14A4" w:rsidRDefault="00E05145" w:rsidP="00E05145">
      <w:pPr>
        <w:pStyle w:val="ListParagraph"/>
        <w:numPr>
          <w:ilvl w:val="0"/>
          <w:numId w:val="1"/>
        </w:numPr>
        <w:ind w:left="720"/>
        <w:rPr>
          <w:sz w:val="28"/>
          <w:szCs w:val="28"/>
        </w:rPr>
      </w:pPr>
      <w:r w:rsidRPr="006B14A4">
        <w:rPr>
          <w:sz w:val="28"/>
          <w:szCs w:val="28"/>
        </w:rPr>
        <w:lastRenderedPageBreak/>
        <w:t>Conducting a SWOT analysis of these MEA</w:t>
      </w:r>
      <w:r w:rsidR="0004151E">
        <w:rPr>
          <w:sz w:val="28"/>
          <w:szCs w:val="28"/>
        </w:rPr>
        <w:t>s</w:t>
      </w:r>
      <w:r w:rsidRPr="006B14A4">
        <w:rPr>
          <w:sz w:val="28"/>
          <w:szCs w:val="28"/>
        </w:rPr>
        <w:t xml:space="preserve"> based on an opportunity/threat analysis (according to the trends in world maritime economy) and strengths/weaknesses analysis (according to the characteristics of Israel’s marine space on one hand and an analysis of Israel’s human and technological resources on the other hand).</w:t>
      </w:r>
    </w:p>
    <w:p w:rsidR="00E05145" w:rsidRPr="006B14A4" w:rsidRDefault="00E05145" w:rsidP="00E05145">
      <w:pPr>
        <w:pStyle w:val="ListParagraph"/>
        <w:numPr>
          <w:ilvl w:val="0"/>
          <w:numId w:val="1"/>
        </w:numPr>
        <w:ind w:left="720"/>
        <w:rPr>
          <w:sz w:val="28"/>
          <w:szCs w:val="28"/>
        </w:rPr>
      </w:pPr>
      <w:r w:rsidRPr="006B14A4">
        <w:rPr>
          <w:sz w:val="28"/>
          <w:szCs w:val="28"/>
        </w:rPr>
        <w:t>Comparative analysis of the economic potential of these MEA</w:t>
      </w:r>
      <w:r w:rsidR="0004151E">
        <w:rPr>
          <w:sz w:val="28"/>
          <w:szCs w:val="28"/>
        </w:rPr>
        <w:t>s</w:t>
      </w:r>
      <w:r w:rsidRPr="006B14A4">
        <w:rPr>
          <w:sz w:val="28"/>
          <w:szCs w:val="28"/>
        </w:rPr>
        <w:t xml:space="preserve"> and their rank according to relevance, economic potential, complexity of implementation and environmental effects.</w:t>
      </w:r>
    </w:p>
    <w:p w:rsidR="00E05145" w:rsidRPr="006B14A4" w:rsidRDefault="00E05145" w:rsidP="00E05145">
      <w:pPr>
        <w:pStyle w:val="ListParagraph"/>
        <w:numPr>
          <w:ilvl w:val="0"/>
          <w:numId w:val="1"/>
        </w:numPr>
        <w:ind w:left="720"/>
        <w:rPr>
          <w:sz w:val="28"/>
          <w:szCs w:val="28"/>
        </w:rPr>
      </w:pPr>
      <w:r w:rsidRPr="006B14A4">
        <w:rPr>
          <w:sz w:val="28"/>
          <w:szCs w:val="28"/>
        </w:rPr>
        <w:t>Defining strategic directions based on the MEA rank.</w:t>
      </w:r>
    </w:p>
    <w:p w:rsidR="00E05145" w:rsidRPr="006B14A4" w:rsidRDefault="006B1238" w:rsidP="006B1238">
      <w:pPr>
        <w:pStyle w:val="ListParagraph"/>
        <w:numPr>
          <w:ilvl w:val="0"/>
          <w:numId w:val="1"/>
        </w:numPr>
        <w:ind w:left="720"/>
        <w:rPr>
          <w:sz w:val="28"/>
          <w:szCs w:val="28"/>
        </w:rPr>
      </w:pPr>
      <w:r w:rsidRPr="006B14A4">
        <w:rPr>
          <w:sz w:val="28"/>
          <w:szCs w:val="28"/>
        </w:rPr>
        <w:t>Formulating blue growth policy principles, focusing on a number of MEA clusters that share resources, infrastructures and services.</w:t>
      </w:r>
    </w:p>
    <w:p w:rsidR="006B1238" w:rsidRDefault="006B1238" w:rsidP="006B1238">
      <w:pPr>
        <w:ind w:left="360" w:hanging="360"/>
        <w:rPr>
          <w:b/>
          <w:bCs/>
          <w:color w:val="00B0F0"/>
          <w:sz w:val="28"/>
          <w:szCs w:val="28"/>
        </w:rPr>
      </w:pPr>
      <w:r>
        <w:rPr>
          <w:b/>
          <w:bCs/>
          <w:color w:val="00B0F0"/>
          <w:sz w:val="28"/>
          <w:szCs w:val="28"/>
        </w:rPr>
        <w:t xml:space="preserve">4. </w:t>
      </w:r>
      <w:r w:rsidRPr="006B14A4">
        <w:rPr>
          <w:b/>
          <w:bCs/>
          <w:color w:val="00B0F0"/>
          <w:sz w:val="28"/>
          <w:szCs w:val="28"/>
          <w:u w:val="single"/>
        </w:rPr>
        <w:t>Trends in Maritime Economy</w:t>
      </w:r>
    </w:p>
    <w:p w:rsidR="006B1238" w:rsidRDefault="006B1238" w:rsidP="006B1238">
      <w:pPr>
        <w:ind w:left="360" w:hanging="360"/>
        <w:rPr>
          <w:sz w:val="28"/>
          <w:szCs w:val="28"/>
        </w:rPr>
      </w:pPr>
      <w:r>
        <w:rPr>
          <w:b/>
          <w:bCs/>
          <w:color w:val="00B0F0"/>
          <w:sz w:val="28"/>
          <w:szCs w:val="28"/>
        </w:rPr>
        <w:tab/>
      </w:r>
      <w:r>
        <w:rPr>
          <w:sz w:val="28"/>
          <w:szCs w:val="28"/>
        </w:rPr>
        <w:t>An analysis of global maritime economy shows that in 2010 maritime economy contributed an added value of about 1.5 trillion USD (about 2.5% of the global added value) and employed about 27.2 million people around the world. An analysis of future trends in maritime economy relates to three scenarios as detailed in the table below:</w:t>
      </w:r>
    </w:p>
    <w:p w:rsidR="006B1238" w:rsidRDefault="006B1238" w:rsidP="006B1238">
      <w:pPr>
        <w:ind w:left="360" w:hanging="360"/>
        <w:rPr>
          <w:sz w:val="28"/>
          <w:szCs w:val="28"/>
        </w:rPr>
      </w:pPr>
    </w:p>
    <w:tbl>
      <w:tblPr>
        <w:tblStyle w:val="TableGrid"/>
        <w:tblW w:w="0" w:type="auto"/>
        <w:tblInd w:w="360" w:type="dxa"/>
        <w:tblLook w:val="04A0" w:firstRow="1" w:lastRow="0" w:firstColumn="1" w:lastColumn="0" w:noHBand="0" w:noVBand="1"/>
      </w:tblPr>
      <w:tblGrid>
        <w:gridCol w:w="2309"/>
        <w:gridCol w:w="2288"/>
        <w:gridCol w:w="2306"/>
        <w:gridCol w:w="2313"/>
      </w:tblGrid>
      <w:tr w:rsidR="006B1238" w:rsidRPr="006B1238" w:rsidTr="006B1238">
        <w:tc>
          <w:tcPr>
            <w:tcW w:w="2394" w:type="dxa"/>
            <w:shd w:val="clear" w:color="auto" w:fill="7030A0"/>
          </w:tcPr>
          <w:p w:rsidR="006B1238" w:rsidRPr="006B1238" w:rsidRDefault="006B1238" w:rsidP="006B1238">
            <w:pPr>
              <w:rPr>
                <w:b/>
                <w:bCs/>
                <w:color w:val="FFFFFF" w:themeColor="background1"/>
                <w:sz w:val="28"/>
                <w:szCs w:val="28"/>
              </w:rPr>
            </w:pPr>
          </w:p>
        </w:tc>
        <w:tc>
          <w:tcPr>
            <w:tcW w:w="2394" w:type="dxa"/>
            <w:shd w:val="clear" w:color="auto" w:fill="7030A0"/>
          </w:tcPr>
          <w:p w:rsidR="006B1238" w:rsidRPr="006B1238" w:rsidRDefault="006B1238" w:rsidP="006B1238">
            <w:pPr>
              <w:jc w:val="center"/>
              <w:rPr>
                <w:b/>
                <w:bCs/>
                <w:color w:val="FFFFFF" w:themeColor="background1"/>
                <w:sz w:val="28"/>
                <w:szCs w:val="28"/>
              </w:rPr>
            </w:pPr>
            <w:r w:rsidRPr="006B1238">
              <w:rPr>
                <w:b/>
                <w:bCs/>
                <w:color w:val="FFFFFF" w:themeColor="background1"/>
                <w:sz w:val="28"/>
                <w:szCs w:val="28"/>
              </w:rPr>
              <w:t>Business as usual scenario</w:t>
            </w:r>
          </w:p>
        </w:tc>
        <w:tc>
          <w:tcPr>
            <w:tcW w:w="2394" w:type="dxa"/>
            <w:shd w:val="clear" w:color="auto" w:fill="7030A0"/>
          </w:tcPr>
          <w:p w:rsidR="006B1238" w:rsidRPr="006B1238" w:rsidRDefault="006B1238" w:rsidP="006B1238">
            <w:pPr>
              <w:jc w:val="center"/>
              <w:rPr>
                <w:b/>
                <w:bCs/>
                <w:color w:val="FFFFFF" w:themeColor="background1"/>
                <w:sz w:val="28"/>
                <w:szCs w:val="28"/>
              </w:rPr>
            </w:pPr>
            <w:r w:rsidRPr="006B1238">
              <w:rPr>
                <w:b/>
                <w:bCs/>
                <w:color w:val="FFFFFF" w:themeColor="background1"/>
                <w:sz w:val="28"/>
                <w:szCs w:val="28"/>
              </w:rPr>
              <w:t>Optimistic scenario</w:t>
            </w:r>
          </w:p>
        </w:tc>
        <w:tc>
          <w:tcPr>
            <w:tcW w:w="2394" w:type="dxa"/>
            <w:shd w:val="clear" w:color="auto" w:fill="7030A0"/>
          </w:tcPr>
          <w:p w:rsidR="006B1238" w:rsidRPr="006B1238" w:rsidRDefault="006B1238" w:rsidP="006B1238">
            <w:pPr>
              <w:jc w:val="center"/>
              <w:rPr>
                <w:b/>
                <w:bCs/>
                <w:color w:val="FFFFFF" w:themeColor="background1"/>
                <w:sz w:val="28"/>
                <w:szCs w:val="28"/>
              </w:rPr>
            </w:pPr>
            <w:r w:rsidRPr="006B1238">
              <w:rPr>
                <w:b/>
                <w:bCs/>
                <w:color w:val="FFFFFF" w:themeColor="background1"/>
                <w:sz w:val="28"/>
                <w:szCs w:val="28"/>
              </w:rPr>
              <w:t>Pessimistic scenario</w:t>
            </w:r>
          </w:p>
        </w:tc>
      </w:tr>
      <w:tr w:rsidR="006B1238" w:rsidTr="006B1238">
        <w:tc>
          <w:tcPr>
            <w:tcW w:w="2394" w:type="dxa"/>
          </w:tcPr>
          <w:p w:rsidR="006B1238" w:rsidRDefault="006B1238" w:rsidP="006B1238">
            <w:pPr>
              <w:rPr>
                <w:sz w:val="28"/>
                <w:szCs w:val="28"/>
              </w:rPr>
            </w:pPr>
            <w:r>
              <w:rPr>
                <w:sz w:val="28"/>
                <w:szCs w:val="28"/>
              </w:rPr>
              <w:t>Global added value (billion USD)</w:t>
            </w:r>
          </w:p>
        </w:tc>
        <w:tc>
          <w:tcPr>
            <w:tcW w:w="2394" w:type="dxa"/>
          </w:tcPr>
          <w:p w:rsidR="006B1238" w:rsidRDefault="006B1238" w:rsidP="006B1238">
            <w:pPr>
              <w:jc w:val="center"/>
              <w:rPr>
                <w:sz w:val="28"/>
                <w:szCs w:val="28"/>
              </w:rPr>
            </w:pPr>
            <w:r>
              <w:rPr>
                <w:sz w:val="28"/>
                <w:szCs w:val="28"/>
              </w:rPr>
              <w:t>2,960</w:t>
            </w:r>
          </w:p>
        </w:tc>
        <w:tc>
          <w:tcPr>
            <w:tcW w:w="2394" w:type="dxa"/>
          </w:tcPr>
          <w:p w:rsidR="006B1238" w:rsidRDefault="006B1238" w:rsidP="006B1238">
            <w:pPr>
              <w:jc w:val="center"/>
              <w:rPr>
                <w:sz w:val="28"/>
                <w:szCs w:val="28"/>
              </w:rPr>
            </w:pPr>
            <w:r>
              <w:rPr>
                <w:sz w:val="28"/>
                <w:szCs w:val="28"/>
              </w:rPr>
              <w:t>3,200</w:t>
            </w:r>
          </w:p>
        </w:tc>
        <w:tc>
          <w:tcPr>
            <w:tcW w:w="2394" w:type="dxa"/>
          </w:tcPr>
          <w:p w:rsidR="006B1238" w:rsidRDefault="006B1238" w:rsidP="006B1238">
            <w:pPr>
              <w:jc w:val="center"/>
              <w:rPr>
                <w:sz w:val="28"/>
                <w:szCs w:val="28"/>
              </w:rPr>
            </w:pPr>
            <w:r>
              <w:rPr>
                <w:sz w:val="28"/>
                <w:szCs w:val="28"/>
              </w:rPr>
              <w:t>2,800</w:t>
            </w:r>
          </w:p>
        </w:tc>
      </w:tr>
      <w:tr w:rsidR="006B1238" w:rsidTr="006B1238">
        <w:tc>
          <w:tcPr>
            <w:tcW w:w="2394" w:type="dxa"/>
          </w:tcPr>
          <w:p w:rsidR="006B1238" w:rsidRDefault="006B1238" w:rsidP="006B1238">
            <w:pPr>
              <w:rPr>
                <w:sz w:val="28"/>
                <w:szCs w:val="28"/>
              </w:rPr>
            </w:pPr>
            <w:r>
              <w:rPr>
                <w:sz w:val="28"/>
                <w:szCs w:val="28"/>
              </w:rPr>
              <w:t>Number of employees (million jobs)</w:t>
            </w:r>
          </w:p>
        </w:tc>
        <w:tc>
          <w:tcPr>
            <w:tcW w:w="2394" w:type="dxa"/>
          </w:tcPr>
          <w:p w:rsidR="006B1238" w:rsidRDefault="006B1238" w:rsidP="006B1238">
            <w:pPr>
              <w:jc w:val="center"/>
              <w:rPr>
                <w:sz w:val="28"/>
                <w:szCs w:val="28"/>
              </w:rPr>
            </w:pPr>
            <w:r>
              <w:rPr>
                <w:sz w:val="28"/>
                <w:szCs w:val="28"/>
              </w:rPr>
              <w:t>36.7</w:t>
            </w:r>
          </w:p>
        </w:tc>
        <w:tc>
          <w:tcPr>
            <w:tcW w:w="2394" w:type="dxa"/>
          </w:tcPr>
          <w:p w:rsidR="006B1238" w:rsidRDefault="006B1238" w:rsidP="006B1238">
            <w:pPr>
              <w:jc w:val="center"/>
              <w:rPr>
                <w:sz w:val="28"/>
                <w:szCs w:val="28"/>
              </w:rPr>
            </w:pPr>
            <w:r>
              <w:rPr>
                <w:sz w:val="28"/>
                <w:szCs w:val="28"/>
              </w:rPr>
              <w:t>43</w:t>
            </w:r>
          </w:p>
        </w:tc>
        <w:tc>
          <w:tcPr>
            <w:tcW w:w="2394" w:type="dxa"/>
          </w:tcPr>
          <w:p w:rsidR="006B1238" w:rsidRDefault="006B1238" w:rsidP="006B1238">
            <w:pPr>
              <w:jc w:val="center"/>
              <w:rPr>
                <w:sz w:val="28"/>
                <w:szCs w:val="28"/>
              </w:rPr>
            </w:pPr>
            <w:r>
              <w:rPr>
                <w:sz w:val="28"/>
                <w:szCs w:val="28"/>
              </w:rPr>
              <w:t>36</w:t>
            </w:r>
          </w:p>
        </w:tc>
      </w:tr>
    </w:tbl>
    <w:p w:rsidR="006B1238" w:rsidRPr="006B1238" w:rsidRDefault="006B1238" w:rsidP="006B1238">
      <w:pPr>
        <w:ind w:left="360" w:hanging="360"/>
        <w:rPr>
          <w:sz w:val="28"/>
          <w:szCs w:val="28"/>
        </w:rPr>
      </w:pPr>
    </w:p>
    <w:p w:rsidR="006B1238" w:rsidRPr="006B1238" w:rsidRDefault="006B1238" w:rsidP="006B1238">
      <w:pPr>
        <w:ind w:left="360"/>
        <w:rPr>
          <w:b/>
          <w:bCs/>
          <w:sz w:val="28"/>
          <w:szCs w:val="28"/>
        </w:rPr>
      </w:pPr>
      <w:r w:rsidRPr="006B1238">
        <w:rPr>
          <w:b/>
          <w:bCs/>
          <w:sz w:val="28"/>
          <w:szCs w:val="28"/>
        </w:rPr>
        <w:t>The fields of maritime economy can be divided between two main sectors:</w:t>
      </w:r>
    </w:p>
    <w:p w:rsidR="00E05145" w:rsidRDefault="006B1238" w:rsidP="006B14A4">
      <w:pPr>
        <w:pStyle w:val="ListParagraph"/>
        <w:numPr>
          <w:ilvl w:val="0"/>
          <w:numId w:val="2"/>
        </w:numPr>
        <w:jc w:val="both"/>
        <w:rPr>
          <w:sz w:val="28"/>
          <w:szCs w:val="28"/>
        </w:rPr>
      </w:pPr>
      <w:r>
        <w:rPr>
          <w:b/>
          <w:bCs/>
          <w:sz w:val="28"/>
          <w:szCs w:val="28"/>
        </w:rPr>
        <w:t xml:space="preserve">Traditional </w:t>
      </w:r>
      <w:r w:rsidR="006B14A4">
        <w:rPr>
          <w:b/>
          <w:bCs/>
          <w:sz w:val="28"/>
          <w:szCs w:val="28"/>
        </w:rPr>
        <w:t xml:space="preserve">branches </w:t>
      </w:r>
      <w:r>
        <w:rPr>
          <w:sz w:val="28"/>
          <w:szCs w:val="28"/>
        </w:rPr>
        <w:t>– existing fields of activity driven by market forces (such as tourism, shipping and gas and oil production)</w:t>
      </w:r>
    </w:p>
    <w:p w:rsidR="006B14A4" w:rsidRDefault="006B1238" w:rsidP="006B14A4">
      <w:pPr>
        <w:pStyle w:val="ListParagraph"/>
        <w:numPr>
          <w:ilvl w:val="0"/>
          <w:numId w:val="2"/>
        </w:numPr>
        <w:jc w:val="both"/>
        <w:rPr>
          <w:sz w:val="28"/>
          <w:szCs w:val="28"/>
        </w:rPr>
      </w:pPr>
      <w:r>
        <w:rPr>
          <w:b/>
          <w:bCs/>
          <w:sz w:val="28"/>
          <w:szCs w:val="28"/>
        </w:rPr>
        <w:lastRenderedPageBreak/>
        <w:t xml:space="preserve">New and innovative </w:t>
      </w:r>
      <w:r w:rsidR="006B14A4">
        <w:rPr>
          <w:b/>
          <w:bCs/>
          <w:sz w:val="28"/>
          <w:szCs w:val="28"/>
        </w:rPr>
        <w:t>branches</w:t>
      </w:r>
      <w:r>
        <w:rPr>
          <w:sz w:val="28"/>
          <w:szCs w:val="28"/>
        </w:rPr>
        <w:t xml:space="preserve"> – growing fields of activity (such as seawater desalination, marine agriculture and wind turbines) or on the threshold of growth (such as marine biotechnology, renewable energies). </w:t>
      </w:r>
    </w:p>
    <w:p w:rsidR="006B1238" w:rsidRDefault="006B1238" w:rsidP="006B14A4">
      <w:pPr>
        <w:ind w:left="360"/>
        <w:jc w:val="both"/>
        <w:rPr>
          <w:sz w:val="28"/>
          <w:szCs w:val="28"/>
        </w:rPr>
      </w:pPr>
      <w:r w:rsidRPr="006B14A4">
        <w:rPr>
          <w:sz w:val="28"/>
          <w:szCs w:val="28"/>
        </w:rPr>
        <w:t>Fulfilling the growth potential in these new and innovative fields is characterized by a lack or limitation of data and knowledge, risky conditions and uncertainty, challenging physical conditions and limited governance. Therefore,</w:t>
      </w:r>
      <w:r w:rsidR="006B14A4" w:rsidRPr="006B14A4">
        <w:rPr>
          <w:sz w:val="28"/>
          <w:szCs w:val="28"/>
        </w:rPr>
        <w:t xml:space="preserve"> it is necessary to adopt a </w:t>
      </w:r>
      <w:r w:rsidR="006B14A4" w:rsidRPr="006B14A4">
        <w:rPr>
          <w:b/>
          <w:bCs/>
          <w:sz w:val="28"/>
          <w:szCs w:val="28"/>
        </w:rPr>
        <w:t>blue growth policy</w:t>
      </w:r>
      <w:r w:rsidR="006B14A4" w:rsidRPr="006B14A4">
        <w:rPr>
          <w:sz w:val="28"/>
          <w:szCs w:val="28"/>
        </w:rPr>
        <w:t xml:space="preserve"> to promote these fields by formulating a general policy, integrated management of the marine space and public investment. Nevertheless, even this public activity (marine space management, coastal protection, </w:t>
      </w:r>
      <w:proofErr w:type="gramStart"/>
      <w:r w:rsidR="006B14A4" w:rsidRPr="006B14A4">
        <w:rPr>
          <w:sz w:val="28"/>
          <w:szCs w:val="28"/>
        </w:rPr>
        <w:t>monitoring</w:t>
      </w:r>
      <w:proofErr w:type="gramEnd"/>
      <w:r w:rsidR="006B14A4" w:rsidRPr="006B14A4">
        <w:rPr>
          <w:sz w:val="28"/>
          <w:szCs w:val="28"/>
        </w:rPr>
        <w:t xml:space="preserve">, basic research, promoting technological R&amp;D </w:t>
      </w:r>
      <w:proofErr w:type="spellStart"/>
      <w:r w:rsidR="006B14A4" w:rsidRPr="006B14A4">
        <w:rPr>
          <w:sz w:val="28"/>
          <w:szCs w:val="28"/>
        </w:rPr>
        <w:t>etc</w:t>
      </w:r>
      <w:proofErr w:type="spellEnd"/>
      <w:r w:rsidR="006B14A4" w:rsidRPr="006B14A4">
        <w:rPr>
          <w:sz w:val="28"/>
          <w:szCs w:val="28"/>
        </w:rPr>
        <w:t>) creates economic activity and promotes employment, education and training in marine fields.</w:t>
      </w:r>
    </w:p>
    <w:p w:rsidR="006B14A4" w:rsidRDefault="006B14A4" w:rsidP="0004151E">
      <w:pPr>
        <w:ind w:left="360"/>
        <w:jc w:val="both"/>
        <w:rPr>
          <w:sz w:val="28"/>
          <w:szCs w:val="28"/>
        </w:rPr>
      </w:pPr>
      <w:r>
        <w:rPr>
          <w:b/>
          <w:bCs/>
          <w:sz w:val="28"/>
          <w:szCs w:val="28"/>
        </w:rPr>
        <w:t>Furthermore, the OECD estimates that the ‘business as usual’ scenario in the marine space is not possible since without integrated management of marine and coastal resources, conflicts may arise between uses and harm to the marine environment, such that the hidden potential of new and innovative fields will not be fulfilled and even in existing uses (such as tourism) there will be a decrease leading to deterioration to the pessimistic scenario.</w:t>
      </w:r>
      <w:r>
        <w:rPr>
          <w:sz w:val="28"/>
          <w:szCs w:val="28"/>
        </w:rPr>
        <w:t xml:space="preserve"> Within this framework, there is a need to enhance and promote the measurement of external expenses in maritime economy, to enable analysis of the desirable development with respect to environment</w:t>
      </w:r>
      <w:r w:rsidR="0004151E">
        <w:rPr>
          <w:sz w:val="28"/>
          <w:szCs w:val="28"/>
        </w:rPr>
        <w:t>al costs</w:t>
      </w:r>
      <w:r>
        <w:rPr>
          <w:sz w:val="28"/>
          <w:szCs w:val="28"/>
        </w:rPr>
        <w:t xml:space="preserve"> – a measurement that can promote technological and other solutions and allow economic development while maintaining constant balance with the environmental costs.</w:t>
      </w:r>
    </w:p>
    <w:p w:rsidR="006B14A4" w:rsidRDefault="006B14A4" w:rsidP="0004151E">
      <w:pPr>
        <w:ind w:left="360"/>
        <w:jc w:val="both"/>
        <w:rPr>
          <w:sz w:val="28"/>
          <w:szCs w:val="28"/>
        </w:rPr>
      </w:pPr>
      <w:r>
        <w:rPr>
          <w:sz w:val="28"/>
          <w:szCs w:val="28"/>
        </w:rPr>
        <w:t xml:space="preserve">If such an integrated policy is adopted, the contribution of maritime economy in 2030 is expected to be </w:t>
      </w:r>
      <w:r w:rsidR="0004151E">
        <w:rPr>
          <w:sz w:val="28"/>
          <w:szCs w:val="28"/>
        </w:rPr>
        <w:t xml:space="preserve">in line with </w:t>
      </w:r>
      <w:r>
        <w:rPr>
          <w:sz w:val="28"/>
          <w:szCs w:val="28"/>
        </w:rPr>
        <w:t>the optimistic scenario, namely, an added value of approximately 3.2 trillion USD and approximately 43 million employees.</w:t>
      </w:r>
    </w:p>
    <w:p w:rsidR="006B14A4" w:rsidRDefault="006B14A4" w:rsidP="006B14A4">
      <w:pPr>
        <w:ind w:left="270" w:hanging="270"/>
        <w:rPr>
          <w:b/>
          <w:bCs/>
          <w:color w:val="00B0F0"/>
          <w:sz w:val="28"/>
          <w:szCs w:val="28"/>
          <w:u w:val="single"/>
        </w:rPr>
      </w:pPr>
      <w:r>
        <w:rPr>
          <w:b/>
          <w:bCs/>
          <w:color w:val="00B0F0"/>
          <w:sz w:val="28"/>
          <w:szCs w:val="28"/>
        </w:rPr>
        <w:t xml:space="preserve">5. </w:t>
      </w:r>
      <w:r w:rsidRPr="006B14A4">
        <w:rPr>
          <w:b/>
          <w:bCs/>
          <w:color w:val="00B0F0"/>
          <w:sz w:val="28"/>
          <w:szCs w:val="28"/>
          <w:u w:val="single"/>
        </w:rPr>
        <w:t>Maritime Economy in Israel – Current Situation</w:t>
      </w:r>
    </w:p>
    <w:p w:rsidR="006B14A4" w:rsidRDefault="006B14A4" w:rsidP="00C32765">
      <w:pPr>
        <w:ind w:left="270" w:hanging="270"/>
        <w:jc w:val="both"/>
        <w:rPr>
          <w:sz w:val="28"/>
          <w:szCs w:val="28"/>
        </w:rPr>
      </w:pPr>
      <w:r>
        <w:rPr>
          <w:b/>
          <w:bCs/>
          <w:color w:val="00B0F0"/>
          <w:sz w:val="28"/>
          <w:szCs w:val="28"/>
        </w:rPr>
        <w:tab/>
      </w:r>
      <w:r>
        <w:rPr>
          <w:sz w:val="28"/>
          <w:szCs w:val="28"/>
        </w:rPr>
        <w:t>An analysis of the current situation in the main branches of maritime economy in Israe</w:t>
      </w:r>
      <w:r w:rsidR="00C32765">
        <w:rPr>
          <w:sz w:val="28"/>
          <w:szCs w:val="28"/>
        </w:rPr>
        <w:t>l raises the following insights:</w:t>
      </w:r>
    </w:p>
    <w:p w:rsidR="00C32765" w:rsidRPr="00C32765" w:rsidRDefault="00C32765" w:rsidP="00C32765">
      <w:pPr>
        <w:pStyle w:val="ListParagraph"/>
        <w:numPr>
          <w:ilvl w:val="0"/>
          <w:numId w:val="3"/>
        </w:numPr>
        <w:ind w:left="720"/>
        <w:jc w:val="both"/>
        <w:rPr>
          <w:sz w:val="28"/>
          <w:szCs w:val="28"/>
          <w:u w:val="single"/>
        </w:rPr>
      </w:pPr>
      <w:r>
        <w:rPr>
          <w:sz w:val="28"/>
          <w:szCs w:val="28"/>
        </w:rPr>
        <w:lastRenderedPageBreak/>
        <w:t>The current leading fields of maritime economy in Israel are the fields of freight transport (ports), natural gas production and seawater desalination – fields that are very necessary for the national economy and are expected to have a significant impact on its future development.</w:t>
      </w:r>
    </w:p>
    <w:p w:rsidR="00C32765" w:rsidRPr="00C32765" w:rsidRDefault="00C32765" w:rsidP="00C32765">
      <w:pPr>
        <w:pStyle w:val="ListParagraph"/>
        <w:numPr>
          <w:ilvl w:val="0"/>
          <w:numId w:val="3"/>
        </w:numPr>
        <w:ind w:left="720"/>
        <w:jc w:val="both"/>
        <w:rPr>
          <w:sz w:val="28"/>
          <w:szCs w:val="28"/>
          <w:u w:val="single"/>
        </w:rPr>
      </w:pPr>
      <w:r>
        <w:rPr>
          <w:sz w:val="28"/>
          <w:szCs w:val="28"/>
        </w:rPr>
        <w:t>Similarly, there is significant developmental activity in new and innovative fields including marine agriculture, marine biotechnology, renewable energies etc.</w:t>
      </w:r>
    </w:p>
    <w:p w:rsidR="00C32765" w:rsidRPr="00C32765" w:rsidRDefault="00C32765" w:rsidP="00C32765">
      <w:pPr>
        <w:pStyle w:val="ListParagraph"/>
        <w:numPr>
          <w:ilvl w:val="0"/>
          <w:numId w:val="3"/>
        </w:numPr>
        <w:ind w:left="720"/>
        <w:jc w:val="both"/>
        <w:rPr>
          <w:sz w:val="28"/>
          <w:szCs w:val="28"/>
          <w:u w:val="single"/>
        </w:rPr>
      </w:pPr>
      <w:r>
        <w:rPr>
          <w:sz w:val="28"/>
          <w:szCs w:val="28"/>
        </w:rPr>
        <w:t>Another field with economic potential is the construction of artificial marine structures – expanding beaches, construction adjacent to existing marine structures, and mainly artificial islands for different infrastructures in light of the land shortage along the coast.</w:t>
      </w:r>
    </w:p>
    <w:p w:rsidR="006B14A4" w:rsidRDefault="00C32765" w:rsidP="006B14A4">
      <w:pPr>
        <w:pStyle w:val="ListParagraph"/>
        <w:numPr>
          <w:ilvl w:val="0"/>
          <w:numId w:val="3"/>
        </w:numPr>
        <w:ind w:left="720"/>
        <w:jc w:val="both"/>
        <w:rPr>
          <w:sz w:val="28"/>
          <w:szCs w:val="28"/>
        </w:rPr>
      </w:pPr>
      <w:r w:rsidRPr="00464EAE">
        <w:rPr>
          <w:sz w:val="28"/>
          <w:szCs w:val="28"/>
        </w:rPr>
        <w:t xml:space="preserve">The central component of any blue growth program is the importance of integrated management of marine resources and improved marine regulation, control and enforcement as a basis for managing all of the routine and future activities in the sea. Today, the authority and responsibility for dealing with the public aspects of marine activities is divided between a range of different organizations. The result of this situation is that currently there is no </w:t>
      </w:r>
      <w:r w:rsidR="00464EAE">
        <w:rPr>
          <w:sz w:val="28"/>
          <w:szCs w:val="28"/>
        </w:rPr>
        <w:t>hand coordinating and integrating between the different bodies to lead to a coherent planning, licensing and enforcement policy.</w:t>
      </w:r>
    </w:p>
    <w:p w:rsidR="00464EAE" w:rsidRDefault="00464EAE" w:rsidP="0004151E">
      <w:pPr>
        <w:pStyle w:val="ListParagraph"/>
        <w:numPr>
          <w:ilvl w:val="0"/>
          <w:numId w:val="3"/>
        </w:numPr>
        <w:ind w:left="720"/>
        <w:jc w:val="both"/>
        <w:rPr>
          <w:sz w:val="28"/>
          <w:szCs w:val="28"/>
        </w:rPr>
      </w:pPr>
      <w:r>
        <w:rPr>
          <w:sz w:val="28"/>
          <w:szCs w:val="28"/>
        </w:rPr>
        <w:t xml:space="preserve">One of the guiding principles of blue growth policy around the world is the need to promote basic marine research and data monitoring. Currently, there are still significant knowledge gaps with respect to the marine environment at all </w:t>
      </w:r>
      <w:r w:rsidR="00763FD9">
        <w:rPr>
          <w:sz w:val="28"/>
          <w:szCs w:val="28"/>
        </w:rPr>
        <w:t xml:space="preserve">levels </w:t>
      </w:r>
      <w:r>
        <w:rPr>
          <w:sz w:val="28"/>
          <w:szCs w:val="28"/>
        </w:rPr>
        <w:t xml:space="preserve">(meteorological, oceanographic, geological, ecological, biological eta); similarly there are gaps in the uniformity and quality of the information. The central claim is that investment in marine research will not only reduce knowledge gaps but will provide a basis for applied marine R&amp;D and will be used as a basis for promoting and implementing new and innovative fields of activity in long-term </w:t>
      </w:r>
      <w:proofErr w:type="spellStart"/>
      <w:r w:rsidR="0004151E">
        <w:rPr>
          <w:sz w:val="28"/>
          <w:szCs w:val="28"/>
        </w:rPr>
        <w:t>MEAs</w:t>
      </w:r>
      <w:r>
        <w:rPr>
          <w:sz w:val="28"/>
          <w:szCs w:val="28"/>
        </w:rPr>
        <w:t>.</w:t>
      </w:r>
      <w:proofErr w:type="spellEnd"/>
      <w:r>
        <w:rPr>
          <w:sz w:val="28"/>
          <w:szCs w:val="28"/>
        </w:rPr>
        <w:t xml:space="preserve"> Therefore, the claim is that basic research has a very high economic return. In Israel, in addition to the current knowledge gaps there is an additional problem due to the decentralization of research efforts between different bodies, and partial and inaccessible monitoring of marine data.</w:t>
      </w:r>
    </w:p>
    <w:p w:rsidR="00464EAE" w:rsidRDefault="00464EAE" w:rsidP="00464EAE">
      <w:pPr>
        <w:pStyle w:val="ListParagraph"/>
        <w:numPr>
          <w:ilvl w:val="0"/>
          <w:numId w:val="3"/>
        </w:numPr>
        <w:ind w:left="720"/>
        <w:jc w:val="both"/>
        <w:rPr>
          <w:sz w:val="28"/>
          <w:szCs w:val="28"/>
        </w:rPr>
      </w:pPr>
      <w:r>
        <w:rPr>
          <w:sz w:val="28"/>
          <w:szCs w:val="28"/>
        </w:rPr>
        <w:lastRenderedPageBreak/>
        <w:t xml:space="preserve">Another component of blue growth policy around the world is the need for education, training and academic marine education to create a core group of </w:t>
      </w:r>
      <w:r w:rsidR="00763FD9">
        <w:rPr>
          <w:sz w:val="28"/>
          <w:szCs w:val="28"/>
        </w:rPr>
        <w:t>manpower in the marine professions at all levels. In Israel there is currently an acute lack of this type of manpower.</w:t>
      </w:r>
    </w:p>
    <w:p w:rsidR="00763FD9" w:rsidRPr="00763FD9" w:rsidRDefault="00763FD9" w:rsidP="00763FD9">
      <w:pPr>
        <w:rPr>
          <w:b/>
          <w:bCs/>
          <w:color w:val="00B0F0"/>
          <w:sz w:val="28"/>
          <w:szCs w:val="28"/>
          <w:u w:val="single"/>
        </w:rPr>
      </w:pPr>
      <w:r>
        <w:rPr>
          <w:b/>
          <w:bCs/>
          <w:color w:val="00B0F0"/>
          <w:sz w:val="28"/>
          <w:szCs w:val="28"/>
        </w:rPr>
        <w:t xml:space="preserve">6. </w:t>
      </w:r>
      <w:r>
        <w:rPr>
          <w:b/>
          <w:bCs/>
          <w:color w:val="00B0F0"/>
          <w:sz w:val="28"/>
          <w:szCs w:val="28"/>
          <w:u w:val="single"/>
        </w:rPr>
        <w:t>SWOT Analysis of the Branches of Maritime Economy in Israel</w:t>
      </w:r>
    </w:p>
    <w:tbl>
      <w:tblPr>
        <w:tblStyle w:val="TableGrid"/>
        <w:tblW w:w="0" w:type="auto"/>
        <w:tblLayout w:type="fixed"/>
        <w:tblLook w:val="04A0" w:firstRow="1" w:lastRow="0" w:firstColumn="1" w:lastColumn="0" w:noHBand="0" w:noVBand="1"/>
      </w:tblPr>
      <w:tblGrid>
        <w:gridCol w:w="1818"/>
        <w:gridCol w:w="1710"/>
        <w:gridCol w:w="1890"/>
        <w:gridCol w:w="1890"/>
        <w:gridCol w:w="2268"/>
      </w:tblGrid>
      <w:tr w:rsidR="00842A16" w:rsidRPr="00BD301B" w:rsidTr="00BD301B">
        <w:tc>
          <w:tcPr>
            <w:tcW w:w="1818" w:type="dxa"/>
            <w:shd w:val="clear" w:color="auto" w:fill="7030A0"/>
          </w:tcPr>
          <w:p w:rsidR="00763FD9" w:rsidRPr="00BD301B" w:rsidRDefault="00763FD9" w:rsidP="00BD301B">
            <w:pPr>
              <w:rPr>
                <w:rFonts w:cstheme="minorHAnsi"/>
                <w:b/>
                <w:bCs/>
                <w:color w:val="FFFFFF" w:themeColor="background1"/>
                <w:sz w:val="24"/>
                <w:szCs w:val="24"/>
              </w:rPr>
            </w:pPr>
            <w:r w:rsidRPr="00BD301B">
              <w:rPr>
                <w:rFonts w:cstheme="minorHAnsi"/>
                <w:b/>
                <w:bCs/>
                <w:color w:val="FFFFFF" w:themeColor="background1"/>
                <w:sz w:val="24"/>
                <w:szCs w:val="24"/>
              </w:rPr>
              <w:t>Category</w:t>
            </w:r>
          </w:p>
        </w:tc>
        <w:tc>
          <w:tcPr>
            <w:tcW w:w="1710" w:type="dxa"/>
            <w:shd w:val="clear" w:color="auto" w:fill="7030A0"/>
          </w:tcPr>
          <w:p w:rsidR="00763FD9" w:rsidRPr="00BD301B" w:rsidRDefault="00763FD9" w:rsidP="00BD301B">
            <w:pPr>
              <w:rPr>
                <w:rFonts w:cstheme="minorHAnsi"/>
                <w:b/>
                <w:bCs/>
                <w:color w:val="FFFFFF" w:themeColor="background1"/>
                <w:sz w:val="24"/>
                <w:szCs w:val="24"/>
              </w:rPr>
            </w:pPr>
            <w:r w:rsidRPr="00BD301B">
              <w:rPr>
                <w:rFonts w:cstheme="minorHAnsi"/>
                <w:b/>
                <w:bCs/>
                <w:color w:val="FFFFFF" w:themeColor="background1"/>
                <w:sz w:val="24"/>
                <w:szCs w:val="24"/>
              </w:rPr>
              <w:t>Economic Field</w:t>
            </w:r>
          </w:p>
        </w:tc>
        <w:tc>
          <w:tcPr>
            <w:tcW w:w="1890" w:type="dxa"/>
            <w:shd w:val="clear" w:color="auto" w:fill="7030A0"/>
          </w:tcPr>
          <w:p w:rsidR="00763FD9" w:rsidRPr="00BD301B" w:rsidRDefault="00763FD9" w:rsidP="00BD301B">
            <w:pPr>
              <w:rPr>
                <w:rFonts w:cstheme="minorHAnsi"/>
                <w:b/>
                <w:bCs/>
                <w:color w:val="FFFFFF" w:themeColor="background1"/>
                <w:sz w:val="24"/>
                <w:szCs w:val="24"/>
              </w:rPr>
            </w:pPr>
            <w:r w:rsidRPr="00BD301B">
              <w:rPr>
                <w:rFonts w:cstheme="minorHAnsi"/>
                <w:b/>
                <w:bCs/>
                <w:color w:val="FFFFFF" w:themeColor="background1"/>
                <w:sz w:val="24"/>
                <w:szCs w:val="24"/>
              </w:rPr>
              <w:t>Barriers and Market Failures</w:t>
            </w:r>
          </w:p>
        </w:tc>
        <w:tc>
          <w:tcPr>
            <w:tcW w:w="1890" w:type="dxa"/>
            <w:shd w:val="clear" w:color="auto" w:fill="7030A0"/>
          </w:tcPr>
          <w:p w:rsidR="00BD301B" w:rsidRDefault="00763FD9" w:rsidP="00BD301B">
            <w:pPr>
              <w:rPr>
                <w:rFonts w:cstheme="minorHAnsi"/>
                <w:b/>
                <w:bCs/>
                <w:color w:val="FFFFFF" w:themeColor="background1"/>
                <w:sz w:val="24"/>
                <w:szCs w:val="24"/>
              </w:rPr>
            </w:pPr>
            <w:r w:rsidRPr="00BD301B">
              <w:rPr>
                <w:rFonts w:cstheme="minorHAnsi"/>
                <w:b/>
                <w:bCs/>
                <w:color w:val="FFFFFF" w:themeColor="background1"/>
                <w:sz w:val="24"/>
                <w:szCs w:val="24"/>
              </w:rPr>
              <w:t xml:space="preserve">Potential </w:t>
            </w:r>
          </w:p>
          <w:p w:rsidR="00763FD9" w:rsidRPr="00BD301B" w:rsidRDefault="00763FD9" w:rsidP="00BD301B">
            <w:pPr>
              <w:rPr>
                <w:rFonts w:cstheme="minorHAnsi"/>
                <w:b/>
                <w:bCs/>
                <w:color w:val="FFFFFF" w:themeColor="background1"/>
                <w:sz w:val="24"/>
                <w:szCs w:val="24"/>
              </w:rPr>
            </w:pPr>
            <w:r w:rsidRPr="00BD301B">
              <w:rPr>
                <w:rFonts w:cstheme="minorHAnsi"/>
                <w:b/>
                <w:bCs/>
                <w:color w:val="FFFFFF" w:themeColor="background1"/>
                <w:sz w:val="24"/>
                <w:szCs w:val="24"/>
              </w:rPr>
              <w:t>(</w:t>
            </w:r>
            <w:r w:rsidR="00BD301B">
              <w:rPr>
                <w:rFonts w:cstheme="minorHAnsi"/>
                <w:b/>
                <w:bCs/>
                <w:color w:val="FFFFFF" w:themeColor="background1"/>
                <w:sz w:val="24"/>
                <w:szCs w:val="24"/>
              </w:rPr>
              <w:t>S</w:t>
            </w:r>
            <w:r w:rsidRPr="00BD301B">
              <w:rPr>
                <w:rFonts w:cstheme="minorHAnsi"/>
                <w:b/>
                <w:bCs/>
                <w:color w:val="FFFFFF" w:themeColor="background1"/>
                <w:sz w:val="24"/>
                <w:szCs w:val="24"/>
              </w:rPr>
              <w:t>hort-</w:t>
            </w:r>
            <w:r w:rsidR="00BD301B">
              <w:rPr>
                <w:rFonts w:cstheme="minorHAnsi"/>
                <w:b/>
                <w:bCs/>
                <w:color w:val="FFFFFF" w:themeColor="background1"/>
                <w:sz w:val="24"/>
                <w:szCs w:val="24"/>
              </w:rPr>
              <w:t>T</w:t>
            </w:r>
            <w:r w:rsidRPr="00BD301B">
              <w:rPr>
                <w:rFonts w:cstheme="minorHAnsi"/>
                <w:b/>
                <w:bCs/>
                <w:color w:val="FFFFFF" w:themeColor="background1"/>
                <w:sz w:val="24"/>
                <w:szCs w:val="24"/>
              </w:rPr>
              <w:t>erm)</w:t>
            </w:r>
          </w:p>
        </w:tc>
        <w:tc>
          <w:tcPr>
            <w:tcW w:w="2268" w:type="dxa"/>
            <w:shd w:val="clear" w:color="auto" w:fill="7030A0"/>
          </w:tcPr>
          <w:p w:rsidR="00763FD9" w:rsidRPr="00BD301B" w:rsidRDefault="00763FD9" w:rsidP="00BD301B">
            <w:pPr>
              <w:rPr>
                <w:rFonts w:cstheme="minorHAnsi"/>
                <w:b/>
                <w:bCs/>
                <w:color w:val="FFFFFF" w:themeColor="background1"/>
                <w:sz w:val="24"/>
                <w:szCs w:val="24"/>
              </w:rPr>
            </w:pPr>
            <w:r w:rsidRPr="00BD301B">
              <w:rPr>
                <w:rFonts w:cstheme="minorHAnsi"/>
                <w:b/>
                <w:bCs/>
                <w:color w:val="FFFFFF" w:themeColor="background1"/>
                <w:sz w:val="24"/>
                <w:szCs w:val="24"/>
              </w:rPr>
              <w:t>Threats</w:t>
            </w:r>
            <w:r w:rsidR="00BD301B">
              <w:rPr>
                <w:rFonts w:cstheme="minorHAnsi"/>
                <w:b/>
                <w:bCs/>
                <w:color w:val="FFFFFF" w:themeColor="background1"/>
                <w:sz w:val="24"/>
                <w:szCs w:val="24"/>
              </w:rPr>
              <w:t xml:space="preserve"> </w:t>
            </w:r>
            <w:r w:rsidRPr="00BD301B">
              <w:rPr>
                <w:rFonts w:cstheme="minorHAnsi"/>
                <w:b/>
                <w:bCs/>
                <w:color w:val="FFFFFF" w:themeColor="background1"/>
                <w:sz w:val="24"/>
                <w:szCs w:val="24"/>
              </w:rPr>
              <w:t>/</w:t>
            </w:r>
            <w:r w:rsidR="00BD301B">
              <w:rPr>
                <w:rFonts w:cstheme="minorHAnsi"/>
                <w:b/>
                <w:bCs/>
                <w:color w:val="FFFFFF" w:themeColor="background1"/>
                <w:sz w:val="24"/>
                <w:szCs w:val="24"/>
              </w:rPr>
              <w:t xml:space="preserve"> </w:t>
            </w:r>
            <w:r w:rsidRPr="00BD301B">
              <w:rPr>
                <w:rFonts w:cstheme="minorHAnsi"/>
                <w:b/>
                <w:bCs/>
                <w:color w:val="FFFFFF" w:themeColor="background1"/>
                <w:sz w:val="24"/>
                <w:szCs w:val="24"/>
              </w:rPr>
              <w:t>Opportunities</w:t>
            </w:r>
          </w:p>
        </w:tc>
      </w:tr>
      <w:tr w:rsidR="00842A16" w:rsidRPr="00BD301B" w:rsidTr="00BD301B">
        <w:trPr>
          <w:trHeight w:val="340"/>
        </w:trPr>
        <w:tc>
          <w:tcPr>
            <w:tcW w:w="1818" w:type="dxa"/>
            <w:vMerge w:val="restart"/>
            <w:shd w:val="clear" w:color="auto" w:fill="7030A0"/>
          </w:tcPr>
          <w:p w:rsidR="00763FD9" w:rsidRPr="00BD301B" w:rsidRDefault="00763FD9" w:rsidP="00BD301B">
            <w:pPr>
              <w:rPr>
                <w:rFonts w:cstheme="minorHAnsi"/>
                <w:b/>
                <w:bCs/>
                <w:color w:val="FFFFFF" w:themeColor="background1"/>
                <w:sz w:val="24"/>
                <w:szCs w:val="24"/>
              </w:rPr>
            </w:pPr>
            <w:r w:rsidRPr="00BD301B">
              <w:rPr>
                <w:rFonts w:cstheme="minorHAnsi"/>
                <w:b/>
                <w:bCs/>
                <w:color w:val="FFFFFF" w:themeColor="background1"/>
                <w:sz w:val="24"/>
                <w:szCs w:val="24"/>
              </w:rPr>
              <w:t>Marine Transport Services</w:t>
            </w:r>
          </w:p>
        </w:tc>
        <w:tc>
          <w:tcPr>
            <w:tcW w:w="1710" w:type="dxa"/>
            <w:shd w:val="clear" w:color="auto" w:fill="B8CCE4" w:themeFill="accent1" w:themeFillTint="66"/>
          </w:tcPr>
          <w:p w:rsidR="00763FD9" w:rsidRPr="00BD301B" w:rsidRDefault="00763FD9" w:rsidP="00BD301B">
            <w:pPr>
              <w:rPr>
                <w:rFonts w:cstheme="minorHAnsi"/>
                <w:b/>
                <w:bCs/>
                <w:sz w:val="24"/>
                <w:szCs w:val="24"/>
              </w:rPr>
            </w:pPr>
            <w:r w:rsidRPr="00BD301B">
              <w:rPr>
                <w:rFonts w:cstheme="minorHAnsi"/>
                <w:b/>
                <w:bCs/>
                <w:sz w:val="24"/>
                <w:szCs w:val="24"/>
              </w:rPr>
              <w:t>Ports and harbors</w:t>
            </w:r>
          </w:p>
        </w:tc>
        <w:tc>
          <w:tcPr>
            <w:tcW w:w="1890" w:type="dxa"/>
          </w:tcPr>
          <w:p w:rsidR="00763FD9" w:rsidRPr="00BD301B" w:rsidRDefault="00763FD9" w:rsidP="00BD301B">
            <w:pPr>
              <w:rPr>
                <w:rFonts w:cstheme="minorHAnsi"/>
                <w:sz w:val="24"/>
                <w:szCs w:val="24"/>
              </w:rPr>
            </w:pPr>
          </w:p>
        </w:tc>
        <w:tc>
          <w:tcPr>
            <w:tcW w:w="1890" w:type="dxa"/>
          </w:tcPr>
          <w:p w:rsidR="00763FD9" w:rsidRPr="00BD301B" w:rsidRDefault="00763FD9" w:rsidP="00BD301B">
            <w:pPr>
              <w:rPr>
                <w:rFonts w:cstheme="minorHAnsi"/>
                <w:sz w:val="24"/>
                <w:szCs w:val="24"/>
              </w:rPr>
            </w:pPr>
            <w:r w:rsidRPr="00BD301B">
              <w:rPr>
                <w:rFonts w:cstheme="minorHAnsi"/>
                <w:sz w:val="24"/>
                <w:szCs w:val="24"/>
              </w:rPr>
              <w:t>Significant expected future growth in the extent of loading and unloading</w:t>
            </w:r>
          </w:p>
        </w:tc>
        <w:tc>
          <w:tcPr>
            <w:tcW w:w="2268" w:type="dxa"/>
          </w:tcPr>
          <w:p w:rsidR="00763FD9" w:rsidRPr="00BD301B" w:rsidRDefault="00763FD9" w:rsidP="0004151E">
            <w:pPr>
              <w:rPr>
                <w:rFonts w:cstheme="minorHAnsi"/>
                <w:sz w:val="24"/>
                <w:szCs w:val="24"/>
              </w:rPr>
            </w:pPr>
            <w:r w:rsidRPr="00BD301B">
              <w:rPr>
                <w:rFonts w:cstheme="minorHAnsi"/>
                <w:sz w:val="24"/>
                <w:szCs w:val="24"/>
              </w:rPr>
              <w:t xml:space="preserve">The possibility of freight transshipment </w:t>
            </w:r>
            <w:r w:rsidR="00DE4EE7" w:rsidRPr="00BD301B">
              <w:rPr>
                <w:rFonts w:cstheme="minorHAnsi"/>
                <w:sz w:val="24"/>
                <w:szCs w:val="24"/>
              </w:rPr>
              <w:t xml:space="preserve">and </w:t>
            </w:r>
            <w:r w:rsidR="0004151E">
              <w:rPr>
                <w:rFonts w:cstheme="minorHAnsi"/>
                <w:sz w:val="24"/>
                <w:szCs w:val="24"/>
              </w:rPr>
              <w:t>of being</w:t>
            </w:r>
            <w:r w:rsidR="00DE4EE7" w:rsidRPr="00BD301B">
              <w:rPr>
                <w:rFonts w:cstheme="minorHAnsi"/>
                <w:sz w:val="24"/>
                <w:szCs w:val="24"/>
              </w:rPr>
              <w:t xml:space="preserve"> a land bridge</w:t>
            </w:r>
            <w:r w:rsidRPr="00BD301B">
              <w:rPr>
                <w:rFonts w:cstheme="minorHAnsi"/>
                <w:sz w:val="24"/>
                <w:szCs w:val="24"/>
              </w:rPr>
              <w:t xml:space="preserve"> </w:t>
            </w:r>
          </w:p>
        </w:tc>
      </w:tr>
      <w:tr w:rsidR="00842A16" w:rsidRPr="00BD301B" w:rsidTr="00BD301B">
        <w:trPr>
          <w:trHeight w:val="340"/>
        </w:trPr>
        <w:tc>
          <w:tcPr>
            <w:tcW w:w="1818" w:type="dxa"/>
            <w:vMerge/>
            <w:shd w:val="clear" w:color="auto" w:fill="7030A0"/>
          </w:tcPr>
          <w:p w:rsidR="00763FD9" w:rsidRPr="00BD301B" w:rsidRDefault="00763FD9" w:rsidP="00BD301B">
            <w:pPr>
              <w:rPr>
                <w:rFonts w:cstheme="minorHAnsi"/>
                <w:b/>
                <w:bCs/>
                <w:color w:val="FFFFFF" w:themeColor="background1"/>
                <w:sz w:val="24"/>
                <w:szCs w:val="24"/>
              </w:rPr>
            </w:pPr>
          </w:p>
        </w:tc>
        <w:tc>
          <w:tcPr>
            <w:tcW w:w="1710" w:type="dxa"/>
            <w:shd w:val="clear" w:color="auto" w:fill="B8CCE4" w:themeFill="accent1" w:themeFillTint="66"/>
          </w:tcPr>
          <w:p w:rsidR="00763FD9" w:rsidRPr="00BD301B" w:rsidRDefault="00763FD9" w:rsidP="00BD301B">
            <w:pPr>
              <w:rPr>
                <w:rFonts w:cstheme="minorHAnsi"/>
                <w:b/>
                <w:bCs/>
                <w:sz w:val="24"/>
                <w:szCs w:val="24"/>
              </w:rPr>
            </w:pPr>
            <w:r w:rsidRPr="00BD301B">
              <w:rPr>
                <w:rFonts w:cstheme="minorHAnsi"/>
                <w:b/>
                <w:bCs/>
                <w:sz w:val="24"/>
                <w:szCs w:val="24"/>
              </w:rPr>
              <w:t>Coastal transport</w:t>
            </w:r>
          </w:p>
        </w:tc>
        <w:tc>
          <w:tcPr>
            <w:tcW w:w="1890" w:type="dxa"/>
          </w:tcPr>
          <w:p w:rsidR="00763FD9" w:rsidRPr="00BD301B" w:rsidRDefault="00DE4EE7" w:rsidP="00BD301B">
            <w:pPr>
              <w:rPr>
                <w:rFonts w:cstheme="minorHAnsi"/>
                <w:sz w:val="24"/>
                <w:szCs w:val="24"/>
              </w:rPr>
            </w:pPr>
            <w:r w:rsidRPr="00BD301B">
              <w:rPr>
                <w:rFonts w:cstheme="minorHAnsi"/>
                <w:sz w:val="24"/>
                <w:szCs w:val="24"/>
              </w:rPr>
              <w:t xml:space="preserve">Creation of a </w:t>
            </w:r>
            <w:r w:rsidR="00BD301B">
              <w:rPr>
                <w:rFonts w:cstheme="minorHAnsi"/>
                <w:sz w:val="24"/>
                <w:szCs w:val="24"/>
              </w:rPr>
              <w:t>terrestrial</w:t>
            </w:r>
            <w:r w:rsidRPr="00BD301B">
              <w:rPr>
                <w:rFonts w:cstheme="minorHAnsi"/>
                <w:sz w:val="24"/>
                <w:szCs w:val="24"/>
              </w:rPr>
              <w:t xml:space="preserve"> backup is highly problematic</w:t>
            </w:r>
          </w:p>
        </w:tc>
        <w:tc>
          <w:tcPr>
            <w:tcW w:w="1890" w:type="dxa"/>
          </w:tcPr>
          <w:p w:rsidR="00763FD9" w:rsidRPr="00BD301B" w:rsidRDefault="00DE4EE7" w:rsidP="00BD301B">
            <w:pPr>
              <w:rPr>
                <w:rFonts w:cstheme="minorHAnsi"/>
                <w:sz w:val="24"/>
                <w:szCs w:val="24"/>
              </w:rPr>
            </w:pPr>
            <w:r w:rsidRPr="00BD301B">
              <w:rPr>
                <w:rFonts w:cstheme="minorHAnsi"/>
                <w:sz w:val="24"/>
                <w:szCs w:val="24"/>
              </w:rPr>
              <w:t>Unclear business potential</w:t>
            </w:r>
          </w:p>
        </w:tc>
        <w:tc>
          <w:tcPr>
            <w:tcW w:w="2268" w:type="dxa"/>
          </w:tcPr>
          <w:p w:rsidR="00763FD9" w:rsidRPr="00BD301B" w:rsidRDefault="00763FD9" w:rsidP="00BD301B">
            <w:pPr>
              <w:rPr>
                <w:rFonts w:cstheme="minorHAnsi"/>
                <w:sz w:val="24"/>
                <w:szCs w:val="24"/>
              </w:rPr>
            </w:pPr>
          </w:p>
        </w:tc>
      </w:tr>
      <w:tr w:rsidR="00842A16" w:rsidRPr="00BD301B" w:rsidTr="00BD301B">
        <w:trPr>
          <w:trHeight w:val="340"/>
        </w:trPr>
        <w:tc>
          <w:tcPr>
            <w:tcW w:w="1818" w:type="dxa"/>
            <w:vMerge/>
            <w:shd w:val="clear" w:color="auto" w:fill="7030A0"/>
          </w:tcPr>
          <w:p w:rsidR="00763FD9" w:rsidRPr="00BD301B" w:rsidRDefault="00763FD9" w:rsidP="00BD301B">
            <w:pPr>
              <w:rPr>
                <w:rFonts w:cstheme="minorHAnsi"/>
                <w:b/>
                <w:bCs/>
                <w:color w:val="FFFFFF" w:themeColor="background1"/>
                <w:sz w:val="24"/>
                <w:szCs w:val="24"/>
              </w:rPr>
            </w:pPr>
          </w:p>
        </w:tc>
        <w:tc>
          <w:tcPr>
            <w:tcW w:w="1710" w:type="dxa"/>
            <w:shd w:val="clear" w:color="auto" w:fill="B8CCE4" w:themeFill="accent1" w:themeFillTint="66"/>
          </w:tcPr>
          <w:p w:rsidR="00763FD9" w:rsidRPr="00BD301B" w:rsidRDefault="00763FD9" w:rsidP="00BD301B">
            <w:pPr>
              <w:rPr>
                <w:rFonts w:cstheme="minorHAnsi"/>
                <w:b/>
                <w:bCs/>
                <w:sz w:val="24"/>
                <w:szCs w:val="24"/>
              </w:rPr>
            </w:pPr>
            <w:r w:rsidRPr="00BD301B">
              <w:rPr>
                <w:rFonts w:cstheme="minorHAnsi"/>
                <w:b/>
                <w:bCs/>
                <w:sz w:val="24"/>
                <w:szCs w:val="24"/>
              </w:rPr>
              <w:t xml:space="preserve">Hi-tech services to docks and ports </w:t>
            </w:r>
          </w:p>
        </w:tc>
        <w:tc>
          <w:tcPr>
            <w:tcW w:w="1890" w:type="dxa"/>
          </w:tcPr>
          <w:p w:rsidR="00763FD9" w:rsidRPr="00BD301B" w:rsidRDefault="00DE4EE7" w:rsidP="00BD301B">
            <w:pPr>
              <w:rPr>
                <w:rFonts w:cstheme="minorHAnsi"/>
                <w:sz w:val="24"/>
                <w:szCs w:val="24"/>
              </w:rPr>
            </w:pPr>
            <w:r w:rsidRPr="00BD301B">
              <w:rPr>
                <w:rFonts w:cstheme="minorHAnsi"/>
                <w:sz w:val="24"/>
                <w:szCs w:val="24"/>
              </w:rPr>
              <w:t>Investment in R&amp;D to promote the field of marine innovation</w:t>
            </w:r>
          </w:p>
        </w:tc>
        <w:tc>
          <w:tcPr>
            <w:tcW w:w="1890" w:type="dxa"/>
          </w:tcPr>
          <w:p w:rsidR="00763FD9" w:rsidRPr="00BD301B" w:rsidRDefault="00DE4EE7" w:rsidP="00BD301B">
            <w:pPr>
              <w:rPr>
                <w:rFonts w:cstheme="minorHAnsi"/>
                <w:sz w:val="24"/>
                <w:szCs w:val="24"/>
              </w:rPr>
            </w:pPr>
            <w:r w:rsidRPr="00BD301B">
              <w:rPr>
                <w:rFonts w:cstheme="minorHAnsi"/>
                <w:sz w:val="24"/>
                <w:szCs w:val="24"/>
              </w:rPr>
              <w:t>Can act as a catalyst for development of marine hi-tech products in a broad range of fields</w:t>
            </w:r>
          </w:p>
        </w:tc>
        <w:tc>
          <w:tcPr>
            <w:tcW w:w="2268" w:type="dxa"/>
          </w:tcPr>
          <w:p w:rsidR="00763FD9" w:rsidRPr="00BD301B" w:rsidRDefault="00DE4EE7" w:rsidP="00BD301B">
            <w:pPr>
              <w:rPr>
                <w:rFonts w:cstheme="minorHAnsi"/>
                <w:sz w:val="24"/>
                <w:szCs w:val="24"/>
              </w:rPr>
            </w:pPr>
            <w:r w:rsidRPr="00BD301B">
              <w:rPr>
                <w:rFonts w:cstheme="minorHAnsi"/>
                <w:sz w:val="24"/>
                <w:szCs w:val="24"/>
              </w:rPr>
              <w:t>High-quality manpower infrastructure based on the knowledge and experience of released navy soldiers</w:t>
            </w:r>
          </w:p>
        </w:tc>
      </w:tr>
      <w:tr w:rsidR="00842A16" w:rsidRPr="00BD301B" w:rsidTr="00BD301B">
        <w:trPr>
          <w:trHeight w:val="456"/>
        </w:trPr>
        <w:tc>
          <w:tcPr>
            <w:tcW w:w="1818" w:type="dxa"/>
            <w:vMerge w:val="restart"/>
            <w:shd w:val="clear" w:color="auto" w:fill="7030A0"/>
          </w:tcPr>
          <w:p w:rsidR="002E74EB" w:rsidRPr="00BD301B" w:rsidRDefault="00BD301B" w:rsidP="00BD301B">
            <w:pPr>
              <w:rPr>
                <w:rFonts w:cstheme="minorHAnsi"/>
                <w:b/>
                <w:bCs/>
                <w:color w:val="FFFFFF" w:themeColor="background1"/>
                <w:sz w:val="24"/>
                <w:szCs w:val="24"/>
              </w:rPr>
            </w:pPr>
            <w:r w:rsidRPr="00BD301B">
              <w:rPr>
                <w:rFonts w:cstheme="minorHAnsi"/>
                <w:b/>
                <w:bCs/>
                <w:color w:val="FFFFFF" w:themeColor="background1"/>
                <w:sz w:val="24"/>
                <w:szCs w:val="24"/>
              </w:rPr>
              <w:t>Provision of F</w:t>
            </w:r>
            <w:r w:rsidR="002E74EB" w:rsidRPr="00BD301B">
              <w:rPr>
                <w:rFonts w:cstheme="minorHAnsi"/>
                <w:b/>
                <w:bCs/>
                <w:color w:val="FFFFFF" w:themeColor="background1"/>
                <w:sz w:val="24"/>
                <w:szCs w:val="24"/>
              </w:rPr>
              <w:t>ood and</w:t>
            </w:r>
            <w:r w:rsidRPr="00BD301B">
              <w:rPr>
                <w:rFonts w:cstheme="minorHAnsi"/>
                <w:b/>
                <w:bCs/>
                <w:color w:val="FFFFFF" w:themeColor="background1"/>
                <w:sz w:val="24"/>
                <w:szCs w:val="24"/>
              </w:rPr>
              <w:t xml:space="preserve"> I</w:t>
            </w:r>
            <w:r w:rsidR="002E74EB" w:rsidRPr="00BD301B">
              <w:rPr>
                <w:rFonts w:cstheme="minorHAnsi"/>
                <w:b/>
                <w:bCs/>
                <w:color w:val="FFFFFF" w:themeColor="background1"/>
                <w:sz w:val="24"/>
                <w:szCs w:val="24"/>
              </w:rPr>
              <w:t xml:space="preserve">ntermediate </w:t>
            </w:r>
            <w:r w:rsidRPr="00BD301B">
              <w:rPr>
                <w:rFonts w:cstheme="minorHAnsi"/>
                <w:b/>
                <w:bCs/>
                <w:color w:val="FFFFFF" w:themeColor="background1"/>
                <w:sz w:val="24"/>
                <w:szCs w:val="24"/>
              </w:rPr>
              <w:t>P</w:t>
            </w:r>
            <w:r w:rsidR="002E74EB" w:rsidRPr="00BD301B">
              <w:rPr>
                <w:rFonts w:cstheme="minorHAnsi"/>
                <w:b/>
                <w:bCs/>
                <w:color w:val="FFFFFF" w:themeColor="background1"/>
                <w:sz w:val="24"/>
                <w:szCs w:val="24"/>
              </w:rPr>
              <w:t>roducts</w:t>
            </w:r>
          </w:p>
        </w:tc>
        <w:tc>
          <w:tcPr>
            <w:tcW w:w="1710" w:type="dxa"/>
            <w:shd w:val="clear" w:color="auto" w:fill="B8CCE4" w:themeFill="accent1" w:themeFillTint="66"/>
          </w:tcPr>
          <w:p w:rsidR="002E74EB" w:rsidRPr="00BD301B" w:rsidRDefault="002E74EB" w:rsidP="00BD301B">
            <w:pPr>
              <w:rPr>
                <w:rFonts w:cstheme="minorHAnsi"/>
                <w:b/>
                <w:bCs/>
                <w:sz w:val="24"/>
                <w:szCs w:val="24"/>
              </w:rPr>
            </w:pPr>
            <w:r w:rsidRPr="00BD301B">
              <w:rPr>
                <w:rFonts w:cstheme="minorHAnsi"/>
                <w:b/>
                <w:bCs/>
                <w:sz w:val="24"/>
                <w:szCs w:val="24"/>
              </w:rPr>
              <w:t>Fishing</w:t>
            </w:r>
          </w:p>
        </w:tc>
        <w:tc>
          <w:tcPr>
            <w:tcW w:w="1890" w:type="dxa"/>
          </w:tcPr>
          <w:p w:rsidR="002E74EB" w:rsidRPr="00BD301B" w:rsidRDefault="002E74EB" w:rsidP="00BD301B">
            <w:pPr>
              <w:rPr>
                <w:rFonts w:cstheme="minorHAnsi"/>
                <w:sz w:val="24"/>
                <w:szCs w:val="24"/>
              </w:rPr>
            </w:pPr>
          </w:p>
        </w:tc>
        <w:tc>
          <w:tcPr>
            <w:tcW w:w="1890" w:type="dxa"/>
          </w:tcPr>
          <w:p w:rsidR="002E74EB" w:rsidRPr="00BD301B" w:rsidRDefault="002E74EB" w:rsidP="00BD301B">
            <w:pPr>
              <w:rPr>
                <w:rFonts w:cstheme="minorHAnsi"/>
                <w:sz w:val="24"/>
                <w:szCs w:val="24"/>
              </w:rPr>
            </w:pPr>
            <w:r w:rsidRPr="00BD301B">
              <w:rPr>
                <w:rFonts w:cstheme="minorHAnsi"/>
                <w:sz w:val="24"/>
                <w:szCs w:val="24"/>
              </w:rPr>
              <w:t>Low economic potential</w:t>
            </w:r>
          </w:p>
        </w:tc>
        <w:tc>
          <w:tcPr>
            <w:tcW w:w="2268" w:type="dxa"/>
          </w:tcPr>
          <w:p w:rsidR="002E74EB" w:rsidRPr="00BD301B" w:rsidRDefault="002E74EB" w:rsidP="00BD301B">
            <w:pPr>
              <w:rPr>
                <w:rFonts w:cstheme="minorHAnsi"/>
                <w:sz w:val="24"/>
                <w:szCs w:val="24"/>
              </w:rPr>
            </w:pPr>
            <w:r w:rsidRPr="00BD301B">
              <w:rPr>
                <w:rFonts w:cstheme="minorHAnsi"/>
                <w:sz w:val="24"/>
                <w:szCs w:val="24"/>
              </w:rPr>
              <w:t>The total amount of fish in the eastern Mediterranean Sea is diminishing</w:t>
            </w:r>
          </w:p>
        </w:tc>
      </w:tr>
      <w:tr w:rsidR="00842A16" w:rsidRPr="00BD301B" w:rsidTr="00BD301B">
        <w:trPr>
          <w:trHeight w:val="228"/>
        </w:trPr>
        <w:tc>
          <w:tcPr>
            <w:tcW w:w="1818" w:type="dxa"/>
            <w:vMerge/>
            <w:shd w:val="clear" w:color="auto" w:fill="7030A0"/>
          </w:tcPr>
          <w:p w:rsidR="002E74EB" w:rsidRPr="00BD301B" w:rsidRDefault="002E74EB" w:rsidP="00BD301B">
            <w:pPr>
              <w:rPr>
                <w:rFonts w:cstheme="minorHAnsi"/>
                <w:b/>
                <w:bCs/>
                <w:color w:val="FFFFFF" w:themeColor="background1"/>
                <w:sz w:val="24"/>
                <w:szCs w:val="24"/>
              </w:rPr>
            </w:pPr>
          </w:p>
        </w:tc>
        <w:tc>
          <w:tcPr>
            <w:tcW w:w="1710" w:type="dxa"/>
            <w:vMerge w:val="restart"/>
            <w:shd w:val="clear" w:color="auto" w:fill="B8CCE4" w:themeFill="accent1" w:themeFillTint="66"/>
          </w:tcPr>
          <w:p w:rsidR="002E74EB" w:rsidRPr="00BD301B" w:rsidRDefault="002E74EB" w:rsidP="00BD301B">
            <w:pPr>
              <w:rPr>
                <w:rFonts w:cstheme="minorHAnsi"/>
                <w:b/>
                <w:bCs/>
                <w:sz w:val="24"/>
                <w:szCs w:val="24"/>
              </w:rPr>
            </w:pPr>
            <w:r w:rsidRPr="00BD301B">
              <w:rPr>
                <w:rFonts w:cstheme="minorHAnsi"/>
                <w:b/>
                <w:bCs/>
                <w:sz w:val="24"/>
                <w:szCs w:val="24"/>
              </w:rPr>
              <w:t>Marine agriculture</w:t>
            </w:r>
          </w:p>
        </w:tc>
        <w:tc>
          <w:tcPr>
            <w:tcW w:w="1890" w:type="dxa"/>
          </w:tcPr>
          <w:p w:rsidR="002E74EB" w:rsidRPr="00BD301B" w:rsidRDefault="002E74EB" w:rsidP="00BD301B">
            <w:pPr>
              <w:rPr>
                <w:rFonts w:cstheme="minorHAnsi"/>
                <w:sz w:val="24"/>
                <w:szCs w:val="24"/>
              </w:rPr>
            </w:pPr>
            <w:r w:rsidRPr="00BD301B">
              <w:rPr>
                <w:rFonts w:cstheme="minorHAnsi"/>
                <w:sz w:val="24"/>
                <w:szCs w:val="24"/>
              </w:rPr>
              <w:t>The problem of storms must be solved</w:t>
            </w:r>
          </w:p>
        </w:tc>
        <w:tc>
          <w:tcPr>
            <w:tcW w:w="1890" w:type="dxa"/>
            <w:vMerge w:val="restart"/>
          </w:tcPr>
          <w:p w:rsidR="002E74EB" w:rsidRPr="00BD301B" w:rsidRDefault="002E74EB" w:rsidP="00BD301B">
            <w:pPr>
              <w:rPr>
                <w:rFonts w:cstheme="minorHAnsi"/>
                <w:sz w:val="24"/>
                <w:szCs w:val="24"/>
              </w:rPr>
            </w:pPr>
            <w:r w:rsidRPr="00BD301B">
              <w:rPr>
                <w:rFonts w:cstheme="minorHAnsi"/>
                <w:sz w:val="24"/>
                <w:szCs w:val="24"/>
              </w:rPr>
              <w:t>High economic potential</w:t>
            </w:r>
          </w:p>
        </w:tc>
        <w:tc>
          <w:tcPr>
            <w:tcW w:w="2268" w:type="dxa"/>
            <w:vMerge w:val="restart"/>
          </w:tcPr>
          <w:p w:rsidR="002E74EB" w:rsidRPr="00BD301B" w:rsidRDefault="002E74EB" w:rsidP="00BD301B">
            <w:pPr>
              <w:rPr>
                <w:rFonts w:cstheme="minorHAnsi"/>
                <w:sz w:val="24"/>
                <w:szCs w:val="24"/>
              </w:rPr>
            </w:pPr>
            <w:r w:rsidRPr="00BD301B">
              <w:rPr>
                <w:rFonts w:cstheme="minorHAnsi"/>
                <w:sz w:val="24"/>
                <w:szCs w:val="24"/>
              </w:rPr>
              <w:t>The significant increase in fresh fish consumption and the price of fish increases profitability</w:t>
            </w:r>
          </w:p>
        </w:tc>
      </w:tr>
      <w:tr w:rsidR="00842A16" w:rsidRPr="00BD301B" w:rsidTr="00BD301B">
        <w:trPr>
          <w:trHeight w:val="228"/>
        </w:trPr>
        <w:tc>
          <w:tcPr>
            <w:tcW w:w="1818" w:type="dxa"/>
            <w:vMerge/>
            <w:shd w:val="clear" w:color="auto" w:fill="7030A0"/>
          </w:tcPr>
          <w:p w:rsidR="002E74EB" w:rsidRPr="00BD301B" w:rsidRDefault="002E74EB" w:rsidP="00BD301B">
            <w:pPr>
              <w:rPr>
                <w:rFonts w:cstheme="minorHAnsi"/>
                <w:b/>
                <w:bCs/>
                <w:color w:val="FFFFFF" w:themeColor="background1"/>
                <w:sz w:val="24"/>
                <w:szCs w:val="24"/>
              </w:rPr>
            </w:pPr>
          </w:p>
        </w:tc>
        <w:tc>
          <w:tcPr>
            <w:tcW w:w="1710" w:type="dxa"/>
            <w:vMerge/>
            <w:shd w:val="clear" w:color="auto" w:fill="B8CCE4" w:themeFill="accent1" w:themeFillTint="66"/>
          </w:tcPr>
          <w:p w:rsidR="002E74EB" w:rsidRPr="00BD301B" w:rsidRDefault="002E74EB" w:rsidP="00BD301B">
            <w:pPr>
              <w:rPr>
                <w:rFonts w:cstheme="minorHAnsi"/>
                <w:b/>
                <w:bCs/>
                <w:sz w:val="24"/>
                <w:szCs w:val="24"/>
              </w:rPr>
            </w:pPr>
          </w:p>
        </w:tc>
        <w:tc>
          <w:tcPr>
            <w:tcW w:w="1890" w:type="dxa"/>
          </w:tcPr>
          <w:p w:rsidR="002E74EB" w:rsidRPr="00BD301B" w:rsidRDefault="00BD301B" w:rsidP="00BD301B">
            <w:pPr>
              <w:rPr>
                <w:rFonts w:cstheme="minorHAnsi"/>
                <w:sz w:val="24"/>
                <w:szCs w:val="24"/>
              </w:rPr>
            </w:pPr>
            <w:r>
              <w:rPr>
                <w:rFonts w:cstheme="minorHAnsi"/>
                <w:sz w:val="24"/>
                <w:szCs w:val="24"/>
              </w:rPr>
              <w:t>The need for terrestrial</w:t>
            </w:r>
            <w:r w:rsidR="002E74EB" w:rsidRPr="00BD301B">
              <w:rPr>
                <w:rFonts w:cstheme="minorHAnsi"/>
                <w:sz w:val="24"/>
                <w:szCs w:val="24"/>
              </w:rPr>
              <w:t xml:space="preserve"> backup areas has not been solved</w:t>
            </w:r>
          </w:p>
        </w:tc>
        <w:tc>
          <w:tcPr>
            <w:tcW w:w="1890" w:type="dxa"/>
            <w:vMerge/>
          </w:tcPr>
          <w:p w:rsidR="002E74EB" w:rsidRPr="00BD301B" w:rsidRDefault="002E74EB" w:rsidP="00BD301B">
            <w:pPr>
              <w:rPr>
                <w:rFonts w:cstheme="minorHAnsi"/>
                <w:sz w:val="24"/>
                <w:szCs w:val="24"/>
              </w:rPr>
            </w:pPr>
          </w:p>
        </w:tc>
        <w:tc>
          <w:tcPr>
            <w:tcW w:w="2268" w:type="dxa"/>
            <w:vMerge/>
          </w:tcPr>
          <w:p w:rsidR="002E74EB" w:rsidRPr="00BD301B" w:rsidRDefault="002E74EB" w:rsidP="00BD301B">
            <w:pPr>
              <w:rPr>
                <w:rFonts w:cstheme="minorHAnsi"/>
                <w:sz w:val="24"/>
                <w:szCs w:val="24"/>
              </w:rPr>
            </w:pPr>
          </w:p>
        </w:tc>
      </w:tr>
      <w:tr w:rsidR="00842A16" w:rsidRPr="00BD301B" w:rsidTr="00BD301B">
        <w:trPr>
          <w:trHeight w:val="228"/>
        </w:trPr>
        <w:tc>
          <w:tcPr>
            <w:tcW w:w="1818" w:type="dxa"/>
            <w:vMerge/>
            <w:shd w:val="clear" w:color="auto" w:fill="7030A0"/>
          </w:tcPr>
          <w:p w:rsidR="002E74EB" w:rsidRPr="00BD301B" w:rsidRDefault="002E74EB" w:rsidP="00BD301B">
            <w:pPr>
              <w:rPr>
                <w:rFonts w:cstheme="minorHAnsi"/>
                <w:b/>
                <w:bCs/>
                <w:color w:val="FFFFFF" w:themeColor="background1"/>
                <w:sz w:val="24"/>
                <w:szCs w:val="24"/>
              </w:rPr>
            </w:pPr>
          </w:p>
        </w:tc>
        <w:tc>
          <w:tcPr>
            <w:tcW w:w="1710" w:type="dxa"/>
            <w:vMerge/>
            <w:shd w:val="clear" w:color="auto" w:fill="B8CCE4" w:themeFill="accent1" w:themeFillTint="66"/>
          </w:tcPr>
          <w:p w:rsidR="002E74EB" w:rsidRPr="00BD301B" w:rsidRDefault="002E74EB" w:rsidP="00BD301B">
            <w:pPr>
              <w:rPr>
                <w:rFonts w:cstheme="minorHAnsi"/>
                <w:b/>
                <w:bCs/>
                <w:sz w:val="24"/>
                <w:szCs w:val="24"/>
              </w:rPr>
            </w:pPr>
          </w:p>
        </w:tc>
        <w:tc>
          <w:tcPr>
            <w:tcW w:w="1890" w:type="dxa"/>
          </w:tcPr>
          <w:p w:rsidR="002E74EB" w:rsidRPr="00BD301B" w:rsidRDefault="00E42415" w:rsidP="00E42415">
            <w:pPr>
              <w:rPr>
                <w:rFonts w:cstheme="minorHAnsi"/>
                <w:sz w:val="24"/>
                <w:szCs w:val="24"/>
              </w:rPr>
            </w:pPr>
            <w:r>
              <w:rPr>
                <w:rFonts w:cstheme="minorHAnsi"/>
                <w:sz w:val="24"/>
                <w:szCs w:val="24"/>
              </w:rPr>
              <w:t>Requires i</w:t>
            </w:r>
            <w:r w:rsidR="002E74EB" w:rsidRPr="00BD301B">
              <w:rPr>
                <w:rFonts w:cstheme="minorHAnsi"/>
                <w:sz w:val="24"/>
                <w:szCs w:val="24"/>
              </w:rPr>
              <w:t xml:space="preserve">nvestment in applied R&amp;D for establishment of farms in the </w:t>
            </w:r>
            <w:r>
              <w:rPr>
                <w:rFonts w:cstheme="minorHAnsi"/>
                <w:sz w:val="24"/>
                <w:szCs w:val="24"/>
              </w:rPr>
              <w:lastRenderedPageBreak/>
              <w:t>deep sea</w:t>
            </w:r>
          </w:p>
        </w:tc>
        <w:tc>
          <w:tcPr>
            <w:tcW w:w="1890" w:type="dxa"/>
            <w:vMerge/>
          </w:tcPr>
          <w:p w:rsidR="002E74EB" w:rsidRPr="00BD301B" w:rsidRDefault="002E74EB" w:rsidP="00BD301B">
            <w:pPr>
              <w:rPr>
                <w:rFonts w:cstheme="minorHAnsi"/>
                <w:sz w:val="24"/>
                <w:szCs w:val="24"/>
              </w:rPr>
            </w:pPr>
          </w:p>
        </w:tc>
        <w:tc>
          <w:tcPr>
            <w:tcW w:w="2268" w:type="dxa"/>
            <w:vMerge/>
          </w:tcPr>
          <w:p w:rsidR="002E74EB" w:rsidRPr="00BD301B" w:rsidRDefault="002E74EB" w:rsidP="00BD301B">
            <w:pPr>
              <w:rPr>
                <w:rFonts w:cstheme="minorHAnsi"/>
                <w:sz w:val="24"/>
                <w:szCs w:val="24"/>
              </w:rPr>
            </w:pPr>
          </w:p>
        </w:tc>
      </w:tr>
      <w:tr w:rsidR="00842A16" w:rsidRPr="00BD301B" w:rsidTr="00BD301B">
        <w:trPr>
          <w:trHeight w:val="510"/>
        </w:trPr>
        <w:tc>
          <w:tcPr>
            <w:tcW w:w="1818" w:type="dxa"/>
            <w:vMerge/>
            <w:shd w:val="clear" w:color="auto" w:fill="7030A0"/>
          </w:tcPr>
          <w:p w:rsidR="002E74EB" w:rsidRPr="00BD301B" w:rsidRDefault="002E74EB" w:rsidP="00BD301B">
            <w:pPr>
              <w:rPr>
                <w:rFonts w:cstheme="minorHAnsi"/>
                <w:b/>
                <w:bCs/>
                <w:color w:val="FFFFFF" w:themeColor="background1"/>
                <w:sz w:val="24"/>
                <w:szCs w:val="24"/>
              </w:rPr>
            </w:pPr>
          </w:p>
        </w:tc>
        <w:tc>
          <w:tcPr>
            <w:tcW w:w="1710" w:type="dxa"/>
            <w:vMerge w:val="restart"/>
            <w:shd w:val="clear" w:color="auto" w:fill="B8CCE4" w:themeFill="accent1" w:themeFillTint="66"/>
          </w:tcPr>
          <w:p w:rsidR="002E74EB" w:rsidRPr="00BD301B" w:rsidRDefault="002E74EB" w:rsidP="00BD301B">
            <w:pPr>
              <w:rPr>
                <w:rFonts w:cstheme="minorHAnsi"/>
                <w:b/>
                <w:bCs/>
                <w:sz w:val="24"/>
                <w:szCs w:val="24"/>
              </w:rPr>
            </w:pPr>
            <w:r w:rsidRPr="00BD301B">
              <w:rPr>
                <w:rFonts w:cstheme="minorHAnsi"/>
                <w:b/>
                <w:bCs/>
                <w:sz w:val="24"/>
                <w:szCs w:val="24"/>
              </w:rPr>
              <w:t>Marine biotechnology</w:t>
            </w:r>
          </w:p>
        </w:tc>
        <w:tc>
          <w:tcPr>
            <w:tcW w:w="1890" w:type="dxa"/>
          </w:tcPr>
          <w:p w:rsidR="002E74EB" w:rsidRPr="00BD301B" w:rsidRDefault="00E42415" w:rsidP="00E42415">
            <w:pPr>
              <w:rPr>
                <w:rFonts w:cstheme="minorHAnsi"/>
                <w:sz w:val="24"/>
                <w:szCs w:val="24"/>
              </w:rPr>
            </w:pPr>
            <w:r>
              <w:rPr>
                <w:rFonts w:cstheme="minorHAnsi"/>
                <w:sz w:val="24"/>
                <w:szCs w:val="24"/>
              </w:rPr>
              <w:t>Requires s</w:t>
            </w:r>
            <w:r w:rsidR="002E74EB" w:rsidRPr="00BD301B">
              <w:rPr>
                <w:rFonts w:cstheme="minorHAnsi"/>
                <w:sz w:val="24"/>
                <w:szCs w:val="24"/>
              </w:rPr>
              <w:t>ignificant investment in R&amp;D</w:t>
            </w:r>
          </w:p>
        </w:tc>
        <w:tc>
          <w:tcPr>
            <w:tcW w:w="1890" w:type="dxa"/>
            <w:vMerge w:val="restart"/>
          </w:tcPr>
          <w:p w:rsidR="002E74EB" w:rsidRPr="00BD301B" w:rsidRDefault="002E74EB" w:rsidP="00BD301B">
            <w:pPr>
              <w:rPr>
                <w:rFonts w:cstheme="minorHAnsi"/>
                <w:sz w:val="24"/>
                <w:szCs w:val="24"/>
              </w:rPr>
            </w:pPr>
            <w:r w:rsidRPr="00BD301B">
              <w:rPr>
                <w:rFonts w:cstheme="minorHAnsi"/>
                <w:sz w:val="24"/>
                <w:szCs w:val="24"/>
              </w:rPr>
              <w:t>Significant development potential</w:t>
            </w:r>
          </w:p>
        </w:tc>
        <w:tc>
          <w:tcPr>
            <w:tcW w:w="2268" w:type="dxa"/>
            <w:vMerge w:val="restart"/>
          </w:tcPr>
          <w:p w:rsidR="002E74EB" w:rsidRPr="00BD301B" w:rsidRDefault="002E74EB" w:rsidP="00BD301B">
            <w:pPr>
              <w:rPr>
                <w:rFonts w:cstheme="minorHAnsi"/>
                <w:sz w:val="24"/>
                <w:szCs w:val="24"/>
              </w:rPr>
            </w:pPr>
            <w:r w:rsidRPr="00BD301B">
              <w:rPr>
                <w:rFonts w:cstheme="minorHAnsi"/>
                <w:sz w:val="24"/>
                <w:szCs w:val="24"/>
              </w:rPr>
              <w:t>High-quality manpower infrastructure in the field of biotechnology</w:t>
            </w:r>
          </w:p>
        </w:tc>
      </w:tr>
      <w:tr w:rsidR="00842A16" w:rsidRPr="00BD301B" w:rsidTr="00BD301B">
        <w:trPr>
          <w:trHeight w:val="510"/>
        </w:trPr>
        <w:tc>
          <w:tcPr>
            <w:tcW w:w="1818" w:type="dxa"/>
            <w:vMerge/>
            <w:shd w:val="clear" w:color="auto" w:fill="7030A0"/>
          </w:tcPr>
          <w:p w:rsidR="002E74EB" w:rsidRPr="00BD301B" w:rsidRDefault="002E74EB" w:rsidP="00BD301B">
            <w:pPr>
              <w:rPr>
                <w:rFonts w:cstheme="minorHAnsi"/>
                <w:b/>
                <w:bCs/>
                <w:color w:val="FFFFFF" w:themeColor="background1"/>
                <w:sz w:val="24"/>
                <w:szCs w:val="24"/>
              </w:rPr>
            </w:pPr>
          </w:p>
        </w:tc>
        <w:tc>
          <w:tcPr>
            <w:tcW w:w="1710" w:type="dxa"/>
            <w:vMerge/>
            <w:shd w:val="clear" w:color="auto" w:fill="B8CCE4" w:themeFill="accent1" w:themeFillTint="66"/>
          </w:tcPr>
          <w:p w:rsidR="002E74EB" w:rsidRPr="00BD301B" w:rsidRDefault="002E74EB" w:rsidP="00BD301B">
            <w:pPr>
              <w:rPr>
                <w:rFonts w:cstheme="minorHAnsi"/>
                <w:b/>
                <w:bCs/>
                <w:sz w:val="24"/>
                <w:szCs w:val="24"/>
              </w:rPr>
            </w:pPr>
          </w:p>
        </w:tc>
        <w:tc>
          <w:tcPr>
            <w:tcW w:w="1890" w:type="dxa"/>
          </w:tcPr>
          <w:p w:rsidR="002E74EB" w:rsidRPr="00BD301B" w:rsidRDefault="002E74EB" w:rsidP="00BD301B">
            <w:pPr>
              <w:rPr>
                <w:rFonts w:cstheme="minorHAnsi"/>
                <w:sz w:val="24"/>
                <w:szCs w:val="24"/>
              </w:rPr>
            </w:pPr>
            <w:r w:rsidRPr="00BD301B">
              <w:rPr>
                <w:rFonts w:cstheme="minorHAnsi"/>
                <w:sz w:val="24"/>
                <w:szCs w:val="24"/>
              </w:rPr>
              <w:t>Conflicts with polluting uses</w:t>
            </w:r>
          </w:p>
        </w:tc>
        <w:tc>
          <w:tcPr>
            <w:tcW w:w="1890" w:type="dxa"/>
            <w:vMerge/>
          </w:tcPr>
          <w:p w:rsidR="002E74EB" w:rsidRPr="00BD301B" w:rsidRDefault="002E74EB" w:rsidP="00BD301B">
            <w:pPr>
              <w:rPr>
                <w:rFonts w:cstheme="minorHAnsi"/>
                <w:sz w:val="24"/>
                <w:szCs w:val="24"/>
              </w:rPr>
            </w:pPr>
          </w:p>
        </w:tc>
        <w:tc>
          <w:tcPr>
            <w:tcW w:w="2268" w:type="dxa"/>
            <w:vMerge/>
          </w:tcPr>
          <w:p w:rsidR="002E74EB" w:rsidRPr="00BD301B" w:rsidRDefault="002E74EB" w:rsidP="00BD301B">
            <w:pPr>
              <w:rPr>
                <w:rFonts w:cstheme="minorHAnsi"/>
                <w:sz w:val="24"/>
                <w:szCs w:val="24"/>
              </w:rPr>
            </w:pPr>
          </w:p>
        </w:tc>
      </w:tr>
      <w:tr w:rsidR="00842A16" w:rsidRPr="00BD301B" w:rsidTr="00BD301B">
        <w:trPr>
          <w:trHeight w:val="1368"/>
        </w:trPr>
        <w:tc>
          <w:tcPr>
            <w:tcW w:w="1818" w:type="dxa"/>
            <w:vMerge w:val="restart"/>
            <w:shd w:val="clear" w:color="auto" w:fill="7030A0"/>
          </w:tcPr>
          <w:p w:rsidR="00326903" w:rsidRPr="00BD301B" w:rsidRDefault="00326903" w:rsidP="00BD301B">
            <w:pPr>
              <w:rPr>
                <w:rFonts w:cstheme="minorHAnsi"/>
                <w:b/>
                <w:bCs/>
                <w:color w:val="FFFFFF" w:themeColor="background1"/>
                <w:sz w:val="24"/>
                <w:szCs w:val="24"/>
              </w:rPr>
            </w:pPr>
            <w:r w:rsidRPr="00BD301B">
              <w:rPr>
                <w:rFonts w:cstheme="minorHAnsi"/>
                <w:b/>
                <w:bCs/>
                <w:color w:val="FFFFFF" w:themeColor="background1"/>
                <w:sz w:val="24"/>
                <w:szCs w:val="24"/>
              </w:rPr>
              <w:t xml:space="preserve">Provision of </w:t>
            </w:r>
            <w:r w:rsidR="00BD301B" w:rsidRPr="00BD301B">
              <w:rPr>
                <w:rFonts w:cstheme="minorHAnsi"/>
                <w:b/>
                <w:bCs/>
                <w:color w:val="FFFFFF" w:themeColor="background1"/>
                <w:sz w:val="24"/>
                <w:szCs w:val="24"/>
              </w:rPr>
              <w:t>Energy, Water, Raw M</w:t>
            </w:r>
            <w:r w:rsidRPr="00BD301B">
              <w:rPr>
                <w:rFonts w:cstheme="minorHAnsi"/>
                <w:b/>
                <w:bCs/>
                <w:color w:val="FFFFFF" w:themeColor="background1"/>
                <w:sz w:val="24"/>
                <w:szCs w:val="24"/>
              </w:rPr>
              <w:t xml:space="preserve">aterials and </w:t>
            </w:r>
            <w:r w:rsidR="00BD301B" w:rsidRPr="00BD301B">
              <w:rPr>
                <w:rFonts w:cstheme="minorHAnsi"/>
                <w:b/>
                <w:bCs/>
                <w:color w:val="FFFFFF" w:themeColor="background1"/>
                <w:sz w:val="24"/>
                <w:szCs w:val="24"/>
              </w:rPr>
              <w:t>Infrastructure S</w:t>
            </w:r>
            <w:r w:rsidRPr="00BD301B">
              <w:rPr>
                <w:rFonts w:cstheme="minorHAnsi"/>
                <w:b/>
                <w:bCs/>
                <w:color w:val="FFFFFF" w:themeColor="background1"/>
                <w:sz w:val="24"/>
                <w:szCs w:val="24"/>
              </w:rPr>
              <w:t>ervices</w:t>
            </w:r>
          </w:p>
        </w:tc>
        <w:tc>
          <w:tcPr>
            <w:tcW w:w="1710" w:type="dxa"/>
            <w:vMerge w:val="restart"/>
            <w:shd w:val="clear" w:color="auto" w:fill="B8CCE4" w:themeFill="accent1" w:themeFillTint="66"/>
          </w:tcPr>
          <w:p w:rsidR="00326903" w:rsidRPr="00BD301B" w:rsidRDefault="00326903" w:rsidP="00BD301B">
            <w:pPr>
              <w:rPr>
                <w:rFonts w:cstheme="minorHAnsi"/>
                <w:b/>
                <w:bCs/>
                <w:sz w:val="24"/>
                <w:szCs w:val="24"/>
              </w:rPr>
            </w:pPr>
            <w:r w:rsidRPr="00BD301B">
              <w:rPr>
                <w:rFonts w:cstheme="minorHAnsi"/>
                <w:b/>
                <w:bCs/>
                <w:sz w:val="24"/>
                <w:szCs w:val="24"/>
              </w:rPr>
              <w:t>Crude oil and gas</w:t>
            </w:r>
          </w:p>
        </w:tc>
        <w:tc>
          <w:tcPr>
            <w:tcW w:w="1890" w:type="dxa"/>
            <w:vMerge w:val="restart"/>
          </w:tcPr>
          <w:p w:rsidR="00326903" w:rsidRPr="00BD301B" w:rsidRDefault="00326903" w:rsidP="00BD301B">
            <w:pPr>
              <w:rPr>
                <w:rFonts w:cstheme="minorHAnsi"/>
                <w:sz w:val="24"/>
                <w:szCs w:val="24"/>
              </w:rPr>
            </w:pPr>
            <w:r w:rsidRPr="00BD301B">
              <w:rPr>
                <w:rFonts w:cstheme="minorHAnsi"/>
                <w:sz w:val="24"/>
                <w:szCs w:val="24"/>
              </w:rPr>
              <w:t>Management to prevent conflicts with clean uses and protection of the marine environment</w:t>
            </w:r>
          </w:p>
        </w:tc>
        <w:tc>
          <w:tcPr>
            <w:tcW w:w="1890" w:type="dxa"/>
          </w:tcPr>
          <w:p w:rsidR="00326903" w:rsidRPr="00BD301B" w:rsidRDefault="00326903" w:rsidP="00BD301B">
            <w:pPr>
              <w:rPr>
                <w:rFonts w:cstheme="minorHAnsi"/>
                <w:sz w:val="24"/>
                <w:szCs w:val="24"/>
              </w:rPr>
            </w:pPr>
            <w:r w:rsidRPr="00BD301B">
              <w:rPr>
                <w:rFonts w:cstheme="minorHAnsi"/>
                <w:sz w:val="24"/>
                <w:szCs w:val="24"/>
              </w:rPr>
              <w:t>Potential for thousands of BCM gas</w:t>
            </w:r>
          </w:p>
        </w:tc>
        <w:tc>
          <w:tcPr>
            <w:tcW w:w="2268" w:type="dxa"/>
            <w:vMerge w:val="restart"/>
          </w:tcPr>
          <w:p w:rsidR="00326903" w:rsidRPr="00BD301B" w:rsidRDefault="00326903" w:rsidP="00BD301B">
            <w:pPr>
              <w:rPr>
                <w:rFonts w:cstheme="minorHAnsi"/>
                <w:sz w:val="24"/>
                <w:szCs w:val="24"/>
              </w:rPr>
            </w:pPr>
            <w:r w:rsidRPr="00BD301B">
              <w:rPr>
                <w:rFonts w:cstheme="minorHAnsi"/>
                <w:sz w:val="24"/>
                <w:szCs w:val="24"/>
              </w:rPr>
              <w:t>On the other hand – this is a non-renewable resource with a ~30-year impact</w:t>
            </w:r>
          </w:p>
        </w:tc>
      </w:tr>
      <w:tr w:rsidR="00842A16" w:rsidRPr="00BD301B" w:rsidTr="00BD301B">
        <w:trPr>
          <w:trHeight w:val="1368"/>
        </w:trPr>
        <w:tc>
          <w:tcPr>
            <w:tcW w:w="1818" w:type="dxa"/>
            <w:vMerge/>
            <w:shd w:val="clear" w:color="auto" w:fill="7030A0"/>
          </w:tcPr>
          <w:p w:rsidR="00326903" w:rsidRPr="00BD301B" w:rsidRDefault="00326903" w:rsidP="00BD301B">
            <w:pPr>
              <w:rPr>
                <w:rFonts w:cstheme="minorHAnsi"/>
                <w:b/>
                <w:bCs/>
                <w:color w:val="FFFFFF" w:themeColor="background1"/>
                <w:sz w:val="24"/>
                <w:szCs w:val="24"/>
              </w:rPr>
            </w:pPr>
          </w:p>
        </w:tc>
        <w:tc>
          <w:tcPr>
            <w:tcW w:w="1710" w:type="dxa"/>
            <w:vMerge/>
            <w:shd w:val="clear" w:color="auto" w:fill="B8CCE4" w:themeFill="accent1" w:themeFillTint="66"/>
          </w:tcPr>
          <w:p w:rsidR="00326903" w:rsidRPr="00BD301B" w:rsidRDefault="00326903" w:rsidP="00BD301B">
            <w:pPr>
              <w:rPr>
                <w:rFonts w:cstheme="minorHAnsi"/>
                <w:b/>
                <w:bCs/>
                <w:sz w:val="24"/>
                <w:szCs w:val="24"/>
              </w:rPr>
            </w:pPr>
          </w:p>
        </w:tc>
        <w:tc>
          <w:tcPr>
            <w:tcW w:w="1890" w:type="dxa"/>
            <w:vMerge/>
          </w:tcPr>
          <w:p w:rsidR="00326903" w:rsidRPr="00BD301B" w:rsidRDefault="00326903" w:rsidP="00BD301B">
            <w:pPr>
              <w:rPr>
                <w:rFonts w:cstheme="minorHAnsi"/>
                <w:sz w:val="24"/>
                <w:szCs w:val="24"/>
              </w:rPr>
            </w:pPr>
          </w:p>
        </w:tc>
        <w:tc>
          <w:tcPr>
            <w:tcW w:w="1890" w:type="dxa"/>
          </w:tcPr>
          <w:p w:rsidR="00326903" w:rsidRPr="00BD301B" w:rsidRDefault="00326903" w:rsidP="00BD301B">
            <w:pPr>
              <w:rPr>
                <w:rFonts w:cstheme="minorHAnsi"/>
                <w:sz w:val="24"/>
                <w:szCs w:val="24"/>
              </w:rPr>
            </w:pPr>
            <w:r w:rsidRPr="00BD301B">
              <w:rPr>
                <w:rFonts w:cstheme="minorHAnsi"/>
                <w:sz w:val="24"/>
                <w:szCs w:val="24"/>
              </w:rPr>
              <w:t>An option to exploit gas for GTL (problematic due to high costs)</w:t>
            </w:r>
          </w:p>
        </w:tc>
        <w:tc>
          <w:tcPr>
            <w:tcW w:w="2268" w:type="dxa"/>
            <w:vMerge/>
          </w:tcPr>
          <w:p w:rsidR="00326903" w:rsidRPr="00BD301B" w:rsidRDefault="00326903" w:rsidP="00BD301B">
            <w:pPr>
              <w:rPr>
                <w:rFonts w:cstheme="minorHAnsi"/>
                <w:sz w:val="24"/>
                <w:szCs w:val="24"/>
              </w:rPr>
            </w:pPr>
          </w:p>
        </w:tc>
      </w:tr>
      <w:tr w:rsidR="00842A16" w:rsidRPr="00BD301B" w:rsidTr="00BD301B">
        <w:trPr>
          <w:trHeight w:val="597"/>
        </w:trPr>
        <w:tc>
          <w:tcPr>
            <w:tcW w:w="1818" w:type="dxa"/>
            <w:vMerge/>
            <w:shd w:val="clear" w:color="auto" w:fill="7030A0"/>
          </w:tcPr>
          <w:p w:rsidR="00326903" w:rsidRPr="00BD301B" w:rsidRDefault="00326903" w:rsidP="00BD301B">
            <w:pPr>
              <w:rPr>
                <w:rFonts w:cstheme="minorHAnsi"/>
                <w:b/>
                <w:bCs/>
                <w:color w:val="FFFFFF" w:themeColor="background1"/>
                <w:sz w:val="24"/>
                <w:szCs w:val="24"/>
              </w:rPr>
            </w:pPr>
          </w:p>
        </w:tc>
        <w:tc>
          <w:tcPr>
            <w:tcW w:w="1710" w:type="dxa"/>
            <w:shd w:val="clear" w:color="auto" w:fill="B8CCE4" w:themeFill="accent1" w:themeFillTint="66"/>
          </w:tcPr>
          <w:p w:rsidR="00326903" w:rsidRPr="00BD301B" w:rsidRDefault="00326903" w:rsidP="00BD301B">
            <w:pPr>
              <w:rPr>
                <w:rFonts w:cstheme="minorHAnsi"/>
                <w:b/>
                <w:bCs/>
                <w:sz w:val="24"/>
                <w:szCs w:val="24"/>
              </w:rPr>
            </w:pPr>
            <w:r w:rsidRPr="00BD301B">
              <w:rPr>
                <w:rFonts w:cstheme="minorHAnsi"/>
                <w:b/>
                <w:bCs/>
                <w:sz w:val="24"/>
                <w:szCs w:val="24"/>
              </w:rPr>
              <w:t>Wind turbines</w:t>
            </w:r>
          </w:p>
        </w:tc>
        <w:tc>
          <w:tcPr>
            <w:tcW w:w="1890" w:type="dxa"/>
          </w:tcPr>
          <w:p w:rsidR="00326903" w:rsidRPr="00BD301B" w:rsidRDefault="00326903" w:rsidP="00BD301B">
            <w:pPr>
              <w:rPr>
                <w:rFonts w:cstheme="minorHAnsi"/>
                <w:sz w:val="24"/>
                <w:szCs w:val="24"/>
              </w:rPr>
            </w:pPr>
          </w:p>
        </w:tc>
        <w:tc>
          <w:tcPr>
            <w:tcW w:w="1890" w:type="dxa"/>
          </w:tcPr>
          <w:p w:rsidR="00326903" w:rsidRPr="00BD301B" w:rsidRDefault="00326903" w:rsidP="00BD301B">
            <w:pPr>
              <w:rPr>
                <w:rFonts w:cstheme="minorHAnsi"/>
                <w:sz w:val="24"/>
                <w:szCs w:val="24"/>
              </w:rPr>
            </w:pPr>
            <w:r w:rsidRPr="00BD301B">
              <w:rPr>
                <w:rFonts w:cstheme="minorHAnsi"/>
                <w:sz w:val="24"/>
                <w:szCs w:val="24"/>
              </w:rPr>
              <w:t>Probably not profitable</w:t>
            </w:r>
          </w:p>
        </w:tc>
        <w:tc>
          <w:tcPr>
            <w:tcW w:w="2268" w:type="dxa"/>
          </w:tcPr>
          <w:p w:rsidR="00326903" w:rsidRPr="00BD301B" w:rsidRDefault="00326903" w:rsidP="00BD301B">
            <w:pPr>
              <w:rPr>
                <w:rFonts w:cstheme="minorHAnsi"/>
                <w:sz w:val="24"/>
                <w:szCs w:val="24"/>
              </w:rPr>
            </w:pPr>
            <w:r w:rsidRPr="00BD301B">
              <w:rPr>
                <w:rFonts w:cstheme="minorHAnsi"/>
                <w:sz w:val="24"/>
                <w:szCs w:val="24"/>
              </w:rPr>
              <w:t>Average wind speed is too slow for commercial use</w:t>
            </w:r>
          </w:p>
        </w:tc>
      </w:tr>
      <w:tr w:rsidR="00842A16" w:rsidRPr="00BD301B" w:rsidTr="00BD301B">
        <w:trPr>
          <w:trHeight w:val="597"/>
        </w:trPr>
        <w:tc>
          <w:tcPr>
            <w:tcW w:w="1818" w:type="dxa"/>
            <w:vMerge/>
            <w:shd w:val="clear" w:color="auto" w:fill="7030A0"/>
          </w:tcPr>
          <w:p w:rsidR="00326903" w:rsidRPr="00BD301B" w:rsidRDefault="00326903" w:rsidP="00BD301B">
            <w:pPr>
              <w:rPr>
                <w:rFonts w:cstheme="minorHAnsi"/>
                <w:b/>
                <w:bCs/>
                <w:color w:val="FFFFFF" w:themeColor="background1"/>
                <w:sz w:val="24"/>
                <w:szCs w:val="24"/>
              </w:rPr>
            </w:pPr>
          </w:p>
        </w:tc>
        <w:tc>
          <w:tcPr>
            <w:tcW w:w="1710" w:type="dxa"/>
            <w:shd w:val="clear" w:color="auto" w:fill="B8CCE4" w:themeFill="accent1" w:themeFillTint="66"/>
          </w:tcPr>
          <w:p w:rsidR="00326903" w:rsidRPr="00BD301B" w:rsidRDefault="001808CE" w:rsidP="00BD301B">
            <w:pPr>
              <w:rPr>
                <w:rFonts w:cstheme="minorHAnsi"/>
                <w:b/>
                <w:bCs/>
                <w:sz w:val="24"/>
                <w:szCs w:val="24"/>
              </w:rPr>
            </w:pPr>
            <w:r>
              <w:rPr>
                <w:rFonts w:cstheme="minorHAnsi"/>
                <w:b/>
                <w:bCs/>
                <w:sz w:val="24"/>
                <w:szCs w:val="24"/>
              </w:rPr>
              <w:t>Solar farms</w:t>
            </w:r>
          </w:p>
        </w:tc>
        <w:tc>
          <w:tcPr>
            <w:tcW w:w="1890" w:type="dxa"/>
          </w:tcPr>
          <w:p w:rsidR="00326903" w:rsidRPr="00BD301B" w:rsidRDefault="00326903" w:rsidP="00BD301B">
            <w:pPr>
              <w:rPr>
                <w:rFonts w:cstheme="minorHAnsi"/>
                <w:sz w:val="24"/>
                <w:szCs w:val="24"/>
              </w:rPr>
            </w:pPr>
            <w:r w:rsidRPr="00BD301B">
              <w:rPr>
                <w:rFonts w:cstheme="minorHAnsi"/>
                <w:sz w:val="24"/>
                <w:szCs w:val="24"/>
              </w:rPr>
              <w:t>The problem of storms has not been solved</w:t>
            </w:r>
          </w:p>
        </w:tc>
        <w:tc>
          <w:tcPr>
            <w:tcW w:w="1890" w:type="dxa"/>
          </w:tcPr>
          <w:p w:rsidR="00326903" w:rsidRPr="00BD301B" w:rsidRDefault="00326903" w:rsidP="00BD301B">
            <w:pPr>
              <w:rPr>
                <w:rFonts w:cstheme="minorHAnsi"/>
                <w:sz w:val="24"/>
                <w:szCs w:val="24"/>
              </w:rPr>
            </w:pPr>
            <w:r w:rsidRPr="00BD301B">
              <w:rPr>
                <w:rFonts w:cstheme="minorHAnsi"/>
                <w:sz w:val="24"/>
                <w:szCs w:val="24"/>
              </w:rPr>
              <w:t>Unclear profitability</w:t>
            </w:r>
          </w:p>
        </w:tc>
        <w:tc>
          <w:tcPr>
            <w:tcW w:w="2268" w:type="dxa"/>
          </w:tcPr>
          <w:p w:rsidR="00326903" w:rsidRPr="00BD301B" w:rsidRDefault="00326903" w:rsidP="00BD301B">
            <w:pPr>
              <w:rPr>
                <w:rFonts w:cstheme="minorHAnsi"/>
                <w:sz w:val="24"/>
                <w:szCs w:val="24"/>
              </w:rPr>
            </w:pPr>
          </w:p>
        </w:tc>
      </w:tr>
      <w:tr w:rsidR="00842A16" w:rsidRPr="00BD301B" w:rsidTr="00BD301B">
        <w:trPr>
          <w:trHeight w:val="597"/>
        </w:trPr>
        <w:tc>
          <w:tcPr>
            <w:tcW w:w="1818" w:type="dxa"/>
            <w:vMerge/>
            <w:shd w:val="clear" w:color="auto" w:fill="7030A0"/>
          </w:tcPr>
          <w:p w:rsidR="00326903" w:rsidRPr="00BD301B" w:rsidRDefault="00326903" w:rsidP="00BD301B">
            <w:pPr>
              <w:rPr>
                <w:rFonts w:cstheme="minorHAnsi"/>
                <w:b/>
                <w:bCs/>
                <w:color w:val="FFFFFF" w:themeColor="background1"/>
                <w:sz w:val="24"/>
                <w:szCs w:val="24"/>
              </w:rPr>
            </w:pPr>
          </w:p>
        </w:tc>
        <w:tc>
          <w:tcPr>
            <w:tcW w:w="1710" w:type="dxa"/>
            <w:shd w:val="clear" w:color="auto" w:fill="B8CCE4" w:themeFill="accent1" w:themeFillTint="66"/>
          </w:tcPr>
          <w:p w:rsidR="00326903" w:rsidRPr="00BD301B" w:rsidRDefault="00326903" w:rsidP="00BD301B">
            <w:pPr>
              <w:rPr>
                <w:rFonts w:cstheme="minorHAnsi"/>
                <w:b/>
                <w:bCs/>
                <w:sz w:val="24"/>
                <w:szCs w:val="24"/>
              </w:rPr>
            </w:pPr>
            <w:r w:rsidRPr="00BD301B">
              <w:rPr>
                <w:rFonts w:cstheme="minorHAnsi"/>
                <w:b/>
                <w:bCs/>
                <w:sz w:val="24"/>
                <w:szCs w:val="24"/>
              </w:rPr>
              <w:t xml:space="preserve">Renewable (other) energies </w:t>
            </w:r>
          </w:p>
        </w:tc>
        <w:tc>
          <w:tcPr>
            <w:tcW w:w="1890" w:type="dxa"/>
          </w:tcPr>
          <w:p w:rsidR="00326903" w:rsidRPr="00BD301B" w:rsidRDefault="00326903" w:rsidP="00BD301B">
            <w:pPr>
              <w:rPr>
                <w:rFonts w:cstheme="minorHAnsi"/>
                <w:sz w:val="24"/>
                <w:szCs w:val="24"/>
              </w:rPr>
            </w:pPr>
          </w:p>
        </w:tc>
        <w:tc>
          <w:tcPr>
            <w:tcW w:w="1890" w:type="dxa"/>
          </w:tcPr>
          <w:p w:rsidR="00326903" w:rsidRPr="00BD301B" w:rsidRDefault="00326903" w:rsidP="00BD301B">
            <w:pPr>
              <w:rPr>
                <w:rFonts w:cstheme="minorHAnsi"/>
                <w:sz w:val="24"/>
                <w:szCs w:val="24"/>
              </w:rPr>
            </w:pPr>
            <w:r w:rsidRPr="00BD301B">
              <w:rPr>
                <w:rFonts w:cstheme="minorHAnsi"/>
                <w:sz w:val="24"/>
                <w:szCs w:val="24"/>
              </w:rPr>
              <w:t>Probably not profitable</w:t>
            </w:r>
          </w:p>
        </w:tc>
        <w:tc>
          <w:tcPr>
            <w:tcW w:w="2268" w:type="dxa"/>
          </w:tcPr>
          <w:p w:rsidR="00326903" w:rsidRPr="00BD301B" w:rsidRDefault="00326903" w:rsidP="00BD301B">
            <w:pPr>
              <w:rPr>
                <w:rFonts w:cstheme="minorHAnsi"/>
                <w:sz w:val="24"/>
                <w:szCs w:val="24"/>
              </w:rPr>
            </w:pPr>
            <w:r w:rsidRPr="00BD301B">
              <w:rPr>
                <w:rFonts w:cstheme="minorHAnsi"/>
                <w:sz w:val="24"/>
                <w:szCs w:val="24"/>
              </w:rPr>
              <w:t>Average wave height, characteristics of high and low tide and temperature differences are too low for commercial use</w:t>
            </w:r>
          </w:p>
        </w:tc>
      </w:tr>
      <w:tr w:rsidR="00842A16" w:rsidRPr="00BD301B" w:rsidTr="00BD301B">
        <w:trPr>
          <w:trHeight w:val="597"/>
        </w:trPr>
        <w:tc>
          <w:tcPr>
            <w:tcW w:w="1818" w:type="dxa"/>
            <w:vMerge/>
            <w:shd w:val="clear" w:color="auto" w:fill="7030A0"/>
          </w:tcPr>
          <w:p w:rsidR="00326903" w:rsidRPr="00BD301B" w:rsidRDefault="00326903" w:rsidP="00BD301B">
            <w:pPr>
              <w:rPr>
                <w:rFonts w:cstheme="minorHAnsi"/>
                <w:b/>
                <w:bCs/>
                <w:color w:val="FFFFFF" w:themeColor="background1"/>
                <w:sz w:val="24"/>
                <w:szCs w:val="24"/>
              </w:rPr>
            </w:pPr>
          </w:p>
        </w:tc>
        <w:tc>
          <w:tcPr>
            <w:tcW w:w="1710" w:type="dxa"/>
            <w:shd w:val="clear" w:color="auto" w:fill="B8CCE4" w:themeFill="accent1" w:themeFillTint="66"/>
          </w:tcPr>
          <w:p w:rsidR="00326903" w:rsidRPr="00BD301B" w:rsidRDefault="00326903" w:rsidP="00BD301B">
            <w:pPr>
              <w:rPr>
                <w:rFonts w:cstheme="minorHAnsi"/>
                <w:b/>
                <w:bCs/>
                <w:sz w:val="24"/>
                <w:szCs w:val="24"/>
              </w:rPr>
            </w:pPr>
            <w:r w:rsidRPr="00BD301B">
              <w:rPr>
                <w:rFonts w:cstheme="minorHAnsi"/>
                <w:b/>
                <w:bCs/>
                <w:sz w:val="24"/>
                <w:szCs w:val="24"/>
              </w:rPr>
              <w:t>Underwater cables</w:t>
            </w:r>
          </w:p>
        </w:tc>
        <w:tc>
          <w:tcPr>
            <w:tcW w:w="1890" w:type="dxa"/>
          </w:tcPr>
          <w:p w:rsidR="00326903" w:rsidRPr="00BD301B" w:rsidRDefault="00326903" w:rsidP="00BD301B">
            <w:pPr>
              <w:rPr>
                <w:rFonts w:cstheme="minorHAnsi"/>
                <w:sz w:val="24"/>
                <w:szCs w:val="24"/>
              </w:rPr>
            </w:pPr>
          </w:p>
        </w:tc>
        <w:tc>
          <w:tcPr>
            <w:tcW w:w="1890" w:type="dxa"/>
          </w:tcPr>
          <w:p w:rsidR="00326903" w:rsidRPr="00BD301B" w:rsidRDefault="00326903" w:rsidP="00BD301B">
            <w:pPr>
              <w:rPr>
                <w:rFonts w:cstheme="minorHAnsi"/>
                <w:sz w:val="24"/>
                <w:szCs w:val="24"/>
              </w:rPr>
            </w:pPr>
            <w:r w:rsidRPr="00BD301B">
              <w:rPr>
                <w:rFonts w:cstheme="minorHAnsi"/>
                <w:sz w:val="24"/>
                <w:szCs w:val="24"/>
              </w:rPr>
              <w:t>Unclear chances of realization</w:t>
            </w:r>
          </w:p>
        </w:tc>
        <w:tc>
          <w:tcPr>
            <w:tcW w:w="2268" w:type="dxa"/>
          </w:tcPr>
          <w:p w:rsidR="00326903" w:rsidRPr="00BD301B" w:rsidRDefault="00326903" w:rsidP="00BD301B">
            <w:pPr>
              <w:rPr>
                <w:rFonts w:cstheme="minorHAnsi"/>
                <w:sz w:val="24"/>
                <w:szCs w:val="24"/>
              </w:rPr>
            </w:pPr>
            <w:r w:rsidRPr="00BD301B">
              <w:rPr>
                <w:rFonts w:cstheme="minorHAnsi"/>
                <w:sz w:val="24"/>
                <w:szCs w:val="24"/>
              </w:rPr>
              <w:t>Option to turn Israel into a HUB for underwater cables to Europe and the East</w:t>
            </w:r>
          </w:p>
        </w:tc>
      </w:tr>
      <w:tr w:rsidR="00842A16" w:rsidRPr="00BD301B" w:rsidTr="00BD301B">
        <w:trPr>
          <w:trHeight w:val="1878"/>
        </w:trPr>
        <w:tc>
          <w:tcPr>
            <w:tcW w:w="1818" w:type="dxa"/>
            <w:vMerge/>
            <w:shd w:val="clear" w:color="auto" w:fill="7030A0"/>
          </w:tcPr>
          <w:p w:rsidR="00326903" w:rsidRPr="00BD301B" w:rsidRDefault="00326903" w:rsidP="00BD301B">
            <w:pPr>
              <w:rPr>
                <w:rFonts w:cstheme="minorHAnsi"/>
                <w:b/>
                <w:bCs/>
                <w:color w:val="FFFFFF" w:themeColor="background1"/>
                <w:sz w:val="24"/>
                <w:szCs w:val="24"/>
              </w:rPr>
            </w:pPr>
          </w:p>
        </w:tc>
        <w:tc>
          <w:tcPr>
            <w:tcW w:w="1710" w:type="dxa"/>
            <w:vMerge w:val="restart"/>
            <w:shd w:val="clear" w:color="auto" w:fill="B8CCE4" w:themeFill="accent1" w:themeFillTint="66"/>
          </w:tcPr>
          <w:p w:rsidR="00326903" w:rsidRPr="00BD301B" w:rsidRDefault="00326903" w:rsidP="00BD301B">
            <w:pPr>
              <w:rPr>
                <w:rFonts w:cstheme="minorHAnsi"/>
                <w:b/>
                <w:bCs/>
                <w:sz w:val="24"/>
                <w:szCs w:val="24"/>
              </w:rPr>
            </w:pPr>
            <w:r w:rsidRPr="00BD301B">
              <w:rPr>
                <w:rFonts w:cstheme="minorHAnsi"/>
                <w:b/>
                <w:bCs/>
                <w:sz w:val="24"/>
                <w:szCs w:val="24"/>
              </w:rPr>
              <w:t>Sand production</w:t>
            </w:r>
          </w:p>
        </w:tc>
        <w:tc>
          <w:tcPr>
            <w:tcW w:w="1890" w:type="dxa"/>
            <w:vMerge w:val="restart"/>
          </w:tcPr>
          <w:p w:rsidR="00326903" w:rsidRPr="00BD301B" w:rsidRDefault="00326903" w:rsidP="00BD301B">
            <w:pPr>
              <w:rPr>
                <w:rFonts w:cstheme="minorHAnsi"/>
                <w:sz w:val="24"/>
                <w:szCs w:val="24"/>
              </w:rPr>
            </w:pPr>
          </w:p>
        </w:tc>
        <w:tc>
          <w:tcPr>
            <w:tcW w:w="1890" w:type="dxa"/>
            <w:vMerge w:val="restart"/>
          </w:tcPr>
          <w:p w:rsidR="00326903" w:rsidRPr="00BD301B" w:rsidRDefault="00326903" w:rsidP="00BD301B">
            <w:pPr>
              <w:rPr>
                <w:rFonts w:cstheme="minorHAnsi"/>
                <w:sz w:val="24"/>
                <w:szCs w:val="24"/>
              </w:rPr>
            </w:pPr>
            <w:r w:rsidRPr="00BD301B">
              <w:rPr>
                <w:rFonts w:cstheme="minorHAnsi"/>
                <w:sz w:val="24"/>
                <w:szCs w:val="24"/>
              </w:rPr>
              <w:t xml:space="preserve">Great economic potential – due to the fact that a lack of sand prevents realization of </w:t>
            </w:r>
            <w:r w:rsidRPr="00BD301B">
              <w:rPr>
                <w:rFonts w:cstheme="minorHAnsi"/>
                <w:sz w:val="24"/>
                <w:szCs w:val="24"/>
              </w:rPr>
              <w:lastRenderedPageBreak/>
              <w:t>many infrastructure projects</w:t>
            </w:r>
          </w:p>
        </w:tc>
        <w:tc>
          <w:tcPr>
            <w:tcW w:w="2268" w:type="dxa"/>
          </w:tcPr>
          <w:p w:rsidR="00326903" w:rsidRPr="00BD301B" w:rsidRDefault="00326903" w:rsidP="00BD301B">
            <w:pPr>
              <w:rPr>
                <w:rFonts w:cstheme="minorHAnsi"/>
                <w:sz w:val="24"/>
                <w:szCs w:val="24"/>
              </w:rPr>
            </w:pPr>
            <w:r w:rsidRPr="00BD301B">
              <w:rPr>
                <w:rFonts w:cstheme="minorHAnsi"/>
                <w:sz w:val="24"/>
                <w:szCs w:val="24"/>
              </w:rPr>
              <w:lastRenderedPageBreak/>
              <w:t>Threats stemming from environmental effects</w:t>
            </w:r>
          </w:p>
        </w:tc>
      </w:tr>
      <w:tr w:rsidR="00842A16" w:rsidRPr="00BD301B" w:rsidTr="00BD301B">
        <w:trPr>
          <w:trHeight w:val="1878"/>
        </w:trPr>
        <w:tc>
          <w:tcPr>
            <w:tcW w:w="1818" w:type="dxa"/>
            <w:vMerge/>
            <w:shd w:val="clear" w:color="auto" w:fill="7030A0"/>
          </w:tcPr>
          <w:p w:rsidR="00326903" w:rsidRPr="00BD301B" w:rsidRDefault="00326903" w:rsidP="00BD301B">
            <w:pPr>
              <w:rPr>
                <w:rFonts w:cstheme="minorHAnsi"/>
                <w:b/>
                <w:bCs/>
                <w:color w:val="FFFFFF" w:themeColor="background1"/>
                <w:sz w:val="24"/>
                <w:szCs w:val="24"/>
              </w:rPr>
            </w:pPr>
          </w:p>
        </w:tc>
        <w:tc>
          <w:tcPr>
            <w:tcW w:w="1710" w:type="dxa"/>
            <w:vMerge/>
            <w:shd w:val="clear" w:color="auto" w:fill="B8CCE4" w:themeFill="accent1" w:themeFillTint="66"/>
          </w:tcPr>
          <w:p w:rsidR="00326903" w:rsidRPr="00BD301B" w:rsidRDefault="00326903" w:rsidP="00BD301B">
            <w:pPr>
              <w:rPr>
                <w:rFonts w:cstheme="minorHAnsi"/>
                <w:b/>
                <w:bCs/>
                <w:sz w:val="24"/>
                <w:szCs w:val="24"/>
              </w:rPr>
            </w:pPr>
          </w:p>
        </w:tc>
        <w:tc>
          <w:tcPr>
            <w:tcW w:w="1890" w:type="dxa"/>
            <w:vMerge/>
          </w:tcPr>
          <w:p w:rsidR="00326903" w:rsidRPr="00BD301B" w:rsidRDefault="00326903" w:rsidP="00BD301B">
            <w:pPr>
              <w:rPr>
                <w:rFonts w:cstheme="minorHAnsi"/>
                <w:sz w:val="24"/>
                <w:szCs w:val="24"/>
              </w:rPr>
            </w:pPr>
          </w:p>
        </w:tc>
        <w:tc>
          <w:tcPr>
            <w:tcW w:w="1890" w:type="dxa"/>
            <w:vMerge/>
          </w:tcPr>
          <w:p w:rsidR="00326903" w:rsidRPr="00BD301B" w:rsidRDefault="00326903" w:rsidP="00BD301B">
            <w:pPr>
              <w:rPr>
                <w:rFonts w:cstheme="minorHAnsi"/>
                <w:sz w:val="24"/>
                <w:szCs w:val="24"/>
              </w:rPr>
            </w:pPr>
          </w:p>
        </w:tc>
        <w:tc>
          <w:tcPr>
            <w:tcW w:w="2268" w:type="dxa"/>
          </w:tcPr>
          <w:p w:rsidR="00326903" w:rsidRPr="00BD301B" w:rsidRDefault="00326903" w:rsidP="00AA40EF">
            <w:pPr>
              <w:rPr>
                <w:rFonts w:cstheme="minorHAnsi"/>
                <w:sz w:val="24"/>
                <w:szCs w:val="24"/>
              </w:rPr>
            </w:pPr>
            <w:r w:rsidRPr="00BD301B">
              <w:rPr>
                <w:rFonts w:cstheme="minorHAnsi"/>
                <w:sz w:val="24"/>
                <w:szCs w:val="24"/>
              </w:rPr>
              <w:t>Opportunities stemming from the need for sand management – for protection of cliffs and for construction of artificial structures</w:t>
            </w:r>
          </w:p>
        </w:tc>
      </w:tr>
      <w:tr w:rsidR="00842A16" w:rsidRPr="00BD301B" w:rsidTr="00BD301B">
        <w:trPr>
          <w:trHeight w:val="597"/>
        </w:trPr>
        <w:tc>
          <w:tcPr>
            <w:tcW w:w="1818" w:type="dxa"/>
            <w:vMerge/>
            <w:shd w:val="clear" w:color="auto" w:fill="7030A0"/>
          </w:tcPr>
          <w:p w:rsidR="00326903" w:rsidRPr="00BD301B" w:rsidRDefault="00326903" w:rsidP="00BD301B">
            <w:pPr>
              <w:rPr>
                <w:rFonts w:cstheme="minorHAnsi"/>
                <w:b/>
                <w:bCs/>
                <w:color w:val="FFFFFF" w:themeColor="background1"/>
                <w:sz w:val="24"/>
                <w:szCs w:val="24"/>
              </w:rPr>
            </w:pPr>
          </w:p>
        </w:tc>
        <w:tc>
          <w:tcPr>
            <w:tcW w:w="1710" w:type="dxa"/>
            <w:shd w:val="clear" w:color="auto" w:fill="B8CCE4" w:themeFill="accent1" w:themeFillTint="66"/>
          </w:tcPr>
          <w:p w:rsidR="00326903" w:rsidRPr="00BD301B" w:rsidRDefault="00326903" w:rsidP="00BD301B">
            <w:pPr>
              <w:rPr>
                <w:rFonts w:cstheme="minorHAnsi"/>
                <w:b/>
                <w:bCs/>
                <w:sz w:val="24"/>
                <w:szCs w:val="24"/>
              </w:rPr>
            </w:pPr>
            <w:r w:rsidRPr="00BD301B">
              <w:rPr>
                <w:rFonts w:cstheme="minorHAnsi"/>
                <w:b/>
                <w:bCs/>
                <w:sz w:val="24"/>
                <w:szCs w:val="24"/>
              </w:rPr>
              <w:t>Seawater desalination</w:t>
            </w:r>
          </w:p>
        </w:tc>
        <w:tc>
          <w:tcPr>
            <w:tcW w:w="1890" w:type="dxa"/>
          </w:tcPr>
          <w:p w:rsidR="00326903" w:rsidRPr="00BD301B" w:rsidRDefault="00326903" w:rsidP="00BD301B">
            <w:pPr>
              <w:rPr>
                <w:rFonts w:cstheme="minorHAnsi"/>
                <w:sz w:val="24"/>
                <w:szCs w:val="24"/>
              </w:rPr>
            </w:pPr>
            <w:r w:rsidRPr="00BD301B">
              <w:rPr>
                <w:rFonts w:cstheme="minorHAnsi"/>
                <w:sz w:val="24"/>
                <w:szCs w:val="24"/>
              </w:rPr>
              <w:t>Management to conserve the water and environmental quality is needed – to prevent conflicts with polluting uses</w:t>
            </w:r>
          </w:p>
        </w:tc>
        <w:tc>
          <w:tcPr>
            <w:tcW w:w="1890" w:type="dxa"/>
          </w:tcPr>
          <w:p w:rsidR="00326903" w:rsidRPr="00BD301B" w:rsidRDefault="00326903" w:rsidP="00BD301B">
            <w:pPr>
              <w:rPr>
                <w:rFonts w:cstheme="minorHAnsi"/>
                <w:sz w:val="24"/>
                <w:szCs w:val="24"/>
              </w:rPr>
            </w:pPr>
            <w:r w:rsidRPr="00BD301B">
              <w:rPr>
                <w:rFonts w:cstheme="minorHAnsi"/>
                <w:sz w:val="24"/>
                <w:szCs w:val="24"/>
              </w:rPr>
              <w:t>Great importance to the economy in light of the continued decrease in annual rainfall</w:t>
            </w:r>
          </w:p>
        </w:tc>
        <w:tc>
          <w:tcPr>
            <w:tcW w:w="2268" w:type="dxa"/>
          </w:tcPr>
          <w:p w:rsidR="00326903" w:rsidRPr="00BD301B" w:rsidRDefault="00326903" w:rsidP="00BD301B">
            <w:pPr>
              <w:rPr>
                <w:rFonts w:cstheme="minorHAnsi"/>
                <w:sz w:val="24"/>
                <w:szCs w:val="24"/>
              </w:rPr>
            </w:pPr>
            <w:r w:rsidRPr="00BD301B">
              <w:rPr>
                <w:rFonts w:cstheme="minorHAnsi"/>
                <w:sz w:val="24"/>
                <w:szCs w:val="24"/>
              </w:rPr>
              <w:t>Israel is considered to be a world leader in desalination</w:t>
            </w:r>
          </w:p>
          <w:p w:rsidR="00326903" w:rsidRPr="00BD301B" w:rsidRDefault="00326903" w:rsidP="00BD301B">
            <w:pPr>
              <w:rPr>
                <w:rFonts w:cstheme="minorHAnsi"/>
                <w:sz w:val="24"/>
                <w:szCs w:val="24"/>
              </w:rPr>
            </w:pPr>
            <w:r w:rsidRPr="00BD301B">
              <w:rPr>
                <w:rFonts w:cstheme="minorHAnsi"/>
                <w:sz w:val="24"/>
                <w:szCs w:val="24"/>
              </w:rPr>
              <w:t>Study of the effect of desalination products on the environment is required</w:t>
            </w:r>
          </w:p>
        </w:tc>
      </w:tr>
      <w:tr w:rsidR="00842A16" w:rsidRPr="00BD301B" w:rsidTr="00BD301B">
        <w:trPr>
          <w:trHeight w:val="68"/>
        </w:trPr>
        <w:tc>
          <w:tcPr>
            <w:tcW w:w="1818" w:type="dxa"/>
            <w:vMerge w:val="restart"/>
            <w:shd w:val="clear" w:color="auto" w:fill="7030A0"/>
          </w:tcPr>
          <w:p w:rsidR="001D45BA" w:rsidRPr="00BD301B" w:rsidRDefault="001D45BA" w:rsidP="00BD301B">
            <w:pPr>
              <w:rPr>
                <w:rFonts w:cstheme="minorHAnsi"/>
                <w:b/>
                <w:bCs/>
                <w:color w:val="FFFFFF" w:themeColor="background1"/>
                <w:sz w:val="24"/>
                <w:szCs w:val="24"/>
              </w:rPr>
            </w:pPr>
            <w:r w:rsidRPr="00BD301B">
              <w:rPr>
                <w:rFonts w:cstheme="minorHAnsi"/>
                <w:b/>
                <w:bCs/>
                <w:color w:val="FFFFFF" w:themeColor="background1"/>
                <w:sz w:val="24"/>
                <w:szCs w:val="24"/>
              </w:rPr>
              <w:t>Tourism</w:t>
            </w:r>
          </w:p>
        </w:tc>
        <w:tc>
          <w:tcPr>
            <w:tcW w:w="1710" w:type="dxa"/>
            <w:shd w:val="clear" w:color="auto" w:fill="B8CCE4" w:themeFill="accent1" w:themeFillTint="66"/>
          </w:tcPr>
          <w:p w:rsidR="001D45BA" w:rsidRPr="00BD301B" w:rsidRDefault="001D45BA" w:rsidP="00BD301B">
            <w:pPr>
              <w:rPr>
                <w:rFonts w:cstheme="minorHAnsi"/>
                <w:b/>
                <w:bCs/>
                <w:sz w:val="24"/>
                <w:szCs w:val="24"/>
              </w:rPr>
            </w:pPr>
            <w:r w:rsidRPr="00BD301B">
              <w:rPr>
                <w:rFonts w:cstheme="minorHAnsi"/>
                <w:b/>
                <w:bCs/>
                <w:sz w:val="24"/>
                <w:szCs w:val="24"/>
              </w:rPr>
              <w:t>Coastal transport</w:t>
            </w:r>
          </w:p>
        </w:tc>
        <w:tc>
          <w:tcPr>
            <w:tcW w:w="1890" w:type="dxa"/>
          </w:tcPr>
          <w:p w:rsidR="001D45BA" w:rsidRPr="00BD301B" w:rsidRDefault="001D45BA" w:rsidP="00BD301B">
            <w:pPr>
              <w:rPr>
                <w:rFonts w:cstheme="minorHAnsi"/>
                <w:sz w:val="24"/>
                <w:szCs w:val="24"/>
              </w:rPr>
            </w:pPr>
            <w:r w:rsidRPr="00BD301B">
              <w:rPr>
                <w:rFonts w:cstheme="minorHAnsi"/>
                <w:sz w:val="24"/>
                <w:szCs w:val="24"/>
              </w:rPr>
              <w:t xml:space="preserve">The need for a </w:t>
            </w:r>
            <w:r w:rsidR="00BD301B">
              <w:rPr>
                <w:rFonts w:cstheme="minorHAnsi"/>
                <w:sz w:val="24"/>
                <w:szCs w:val="24"/>
              </w:rPr>
              <w:t>terrestrial</w:t>
            </w:r>
            <w:r w:rsidRPr="00BD301B">
              <w:rPr>
                <w:rFonts w:cstheme="minorHAnsi"/>
                <w:sz w:val="24"/>
                <w:szCs w:val="24"/>
              </w:rPr>
              <w:t xml:space="preserve"> backup has not been solved</w:t>
            </w:r>
          </w:p>
        </w:tc>
        <w:tc>
          <w:tcPr>
            <w:tcW w:w="1890" w:type="dxa"/>
          </w:tcPr>
          <w:p w:rsidR="001D45BA" w:rsidRPr="00BD301B" w:rsidRDefault="001D45BA" w:rsidP="00BD301B">
            <w:pPr>
              <w:rPr>
                <w:rFonts w:cstheme="minorHAnsi"/>
                <w:sz w:val="24"/>
                <w:szCs w:val="24"/>
              </w:rPr>
            </w:pPr>
            <w:r w:rsidRPr="00BD301B">
              <w:rPr>
                <w:rFonts w:cstheme="minorHAnsi"/>
                <w:sz w:val="24"/>
                <w:szCs w:val="24"/>
              </w:rPr>
              <w:t>Target audience unclear, as is the expected demand</w:t>
            </w:r>
          </w:p>
        </w:tc>
        <w:tc>
          <w:tcPr>
            <w:tcW w:w="2268" w:type="dxa"/>
          </w:tcPr>
          <w:p w:rsidR="001D45BA" w:rsidRPr="00BD301B" w:rsidRDefault="001D45BA" w:rsidP="00BD301B">
            <w:pPr>
              <w:rPr>
                <w:rFonts w:cstheme="minorHAnsi"/>
                <w:sz w:val="24"/>
                <w:szCs w:val="24"/>
              </w:rPr>
            </w:pPr>
          </w:p>
        </w:tc>
      </w:tr>
      <w:tr w:rsidR="00842A16" w:rsidRPr="00BD301B" w:rsidTr="00BD301B">
        <w:trPr>
          <w:trHeight w:val="67"/>
        </w:trPr>
        <w:tc>
          <w:tcPr>
            <w:tcW w:w="1818" w:type="dxa"/>
            <w:vMerge/>
            <w:shd w:val="clear" w:color="auto" w:fill="7030A0"/>
          </w:tcPr>
          <w:p w:rsidR="001D45BA" w:rsidRPr="00BD301B" w:rsidRDefault="001D45BA" w:rsidP="00BD301B">
            <w:pPr>
              <w:rPr>
                <w:rFonts w:cstheme="minorHAnsi"/>
                <w:b/>
                <w:bCs/>
                <w:color w:val="FFFFFF" w:themeColor="background1"/>
                <w:sz w:val="24"/>
                <w:szCs w:val="24"/>
              </w:rPr>
            </w:pPr>
          </w:p>
        </w:tc>
        <w:tc>
          <w:tcPr>
            <w:tcW w:w="1710" w:type="dxa"/>
            <w:shd w:val="clear" w:color="auto" w:fill="B8CCE4" w:themeFill="accent1" w:themeFillTint="66"/>
          </w:tcPr>
          <w:p w:rsidR="001D45BA" w:rsidRPr="00BD301B" w:rsidRDefault="001D45BA" w:rsidP="00BD301B">
            <w:pPr>
              <w:rPr>
                <w:rFonts w:cstheme="minorHAnsi"/>
                <w:b/>
                <w:bCs/>
                <w:sz w:val="24"/>
                <w:szCs w:val="24"/>
              </w:rPr>
            </w:pPr>
            <w:r w:rsidRPr="00BD301B">
              <w:rPr>
                <w:rFonts w:cstheme="minorHAnsi"/>
                <w:b/>
                <w:bCs/>
                <w:sz w:val="24"/>
                <w:szCs w:val="24"/>
              </w:rPr>
              <w:t>Recreational fishing</w:t>
            </w:r>
          </w:p>
        </w:tc>
        <w:tc>
          <w:tcPr>
            <w:tcW w:w="1890" w:type="dxa"/>
          </w:tcPr>
          <w:p w:rsidR="001D45BA" w:rsidRPr="00BD301B" w:rsidRDefault="001D45BA" w:rsidP="00BD301B">
            <w:pPr>
              <w:rPr>
                <w:rFonts w:cstheme="minorHAnsi"/>
                <w:sz w:val="24"/>
                <w:szCs w:val="24"/>
              </w:rPr>
            </w:pPr>
            <w:r w:rsidRPr="00BD301B">
              <w:rPr>
                <w:rFonts w:cstheme="minorHAnsi"/>
                <w:sz w:val="24"/>
                <w:szCs w:val="24"/>
              </w:rPr>
              <w:t>The total number of fish is dwindling</w:t>
            </w:r>
          </w:p>
        </w:tc>
        <w:tc>
          <w:tcPr>
            <w:tcW w:w="1890" w:type="dxa"/>
          </w:tcPr>
          <w:p w:rsidR="001D45BA" w:rsidRPr="00BD301B" w:rsidRDefault="001D45BA" w:rsidP="00BD301B">
            <w:pPr>
              <w:rPr>
                <w:rFonts w:cstheme="minorHAnsi"/>
                <w:sz w:val="24"/>
                <w:szCs w:val="24"/>
              </w:rPr>
            </w:pPr>
            <w:r w:rsidRPr="00BD301B">
              <w:rPr>
                <w:rFonts w:cstheme="minorHAnsi"/>
                <w:sz w:val="24"/>
                <w:szCs w:val="24"/>
              </w:rPr>
              <w:t>Unclear</w:t>
            </w:r>
          </w:p>
        </w:tc>
        <w:tc>
          <w:tcPr>
            <w:tcW w:w="2268" w:type="dxa"/>
          </w:tcPr>
          <w:p w:rsidR="001D45BA" w:rsidRPr="00BD301B" w:rsidRDefault="001D45BA" w:rsidP="00BD301B">
            <w:pPr>
              <w:rPr>
                <w:rFonts w:cstheme="minorHAnsi"/>
                <w:sz w:val="24"/>
                <w:szCs w:val="24"/>
              </w:rPr>
            </w:pPr>
            <w:r w:rsidRPr="00BD301B">
              <w:rPr>
                <w:rFonts w:cstheme="minorHAnsi"/>
                <w:sz w:val="24"/>
                <w:szCs w:val="24"/>
              </w:rPr>
              <w:t>Increased regulation and enforcement on recreational fishing</w:t>
            </w:r>
          </w:p>
        </w:tc>
      </w:tr>
      <w:tr w:rsidR="00842A16" w:rsidRPr="00BD301B" w:rsidTr="00BD301B">
        <w:trPr>
          <w:trHeight w:val="342"/>
        </w:trPr>
        <w:tc>
          <w:tcPr>
            <w:tcW w:w="1818" w:type="dxa"/>
            <w:vMerge/>
            <w:shd w:val="clear" w:color="auto" w:fill="7030A0"/>
          </w:tcPr>
          <w:p w:rsidR="001D45BA" w:rsidRPr="00BD301B" w:rsidRDefault="001D45BA" w:rsidP="00BD301B">
            <w:pPr>
              <w:rPr>
                <w:rFonts w:cstheme="minorHAnsi"/>
                <w:b/>
                <w:bCs/>
                <w:color w:val="FFFFFF" w:themeColor="background1"/>
                <w:sz w:val="24"/>
                <w:szCs w:val="24"/>
              </w:rPr>
            </w:pPr>
          </w:p>
        </w:tc>
        <w:tc>
          <w:tcPr>
            <w:tcW w:w="1710" w:type="dxa"/>
            <w:vMerge w:val="restart"/>
            <w:shd w:val="clear" w:color="auto" w:fill="B8CCE4" w:themeFill="accent1" w:themeFillTint="66"/>
          </w:tcPr>
          <w:p w:rsidR="001D45BA" w:rsidRPr="00BD301B" w:rsidRDefault="001D45BA" w:rsidP="00BD301B">
            <w:pPr>
              <w:rPr>
                <w:rFonts w:cstheme="minorHAnsi"/>
                <w:b/>
                <w:bCs/>
                <w:sz w:val="24"/>
                <w:szCs w:val="24"/>
              </w:rPr>
            </w:pPr>
            <w:r w:rsidRPr="00BD301B">
              <w:rPr>
                <w:rFonts w:cstheme="minorHAnsi"/>
                <w:b/>
                <w:bCs/>
                <w:sz w:val="24"/>
                <w:szCs w:val="24"/>
              </w:rPr>
              <w:t>Diving tourism</w:t>
            </w:r>
          </w:p>
        </w:tc>
        <w:tc>
          <w:tcPr>
            <w:tcW w:w="1890" w:type="dxa"/>
          </w:tcPr>
          <w:p w:rsidR="001D45BA" w:rsidRPr="00BD301B" w:rsidRDefault="001D45BA" w:rsidP="00BD301B">
            <w:pPr>
              <w:rPr>
                <w:rFonts w:cstheme="minorHAnsi"/>
                <w:sz w:val="24"/>
                <w:szCs w:val="24"/>
              </w:rPr>
            </w:pPr>
            <w:r w:rsidRPr="00BD301B">
              <w:rPr>
                <w:rFonts w:cstheme="minorHAnsi"/>
                <w:sz w:val="24"/>
                <w:szCs w:val="24"/>
              </w:rPr>
              <w:t>Requires expansion of nature reserves</w:t>
            </w:r>
          </w:p>
        </w:tc>
        <w:tc>
          <w:tcPr>
            <w:tcW w:w="1890" w:type="dxa"/>
            <w:vMerge w:val="restart"/>
          </w:tcPr>
          <w:p w:rsidR="001D45BA" w:rsidRPr="00BD301B" w:rsidRDefault="001D45BA" w:rsidP="00BD301B">
            <w:pPr>
              <w:rPr>
                <w:rFonts w:cstheme="minorHAnsi"/>
                <w:sz w:val="24"/>
                <w:szCs w:val="24"/>
              </w:rPr>
            </w:pPr>
            <w:r w:rsidRPr="00BD301B">
              <w:rPr>
                <w:rFonts w:cstheme="minorHAnsi"/>
                <w:sz w:val="24"/>
                <w:szCs w:val="24"/>
              </w:rPr>
              <w:t>Niche tourism – but has potential</w:t>
            </w:r>
          </w:p>
        </w:tc>
        <w:tc>
          <w:tcPr>
            <w:tcW w:w="2268" w:type="dxa"/>
            <w:vMerge w:val="restart"/>
          </w:tcPr>
          <w:p w:rsidR="001D45BA" w:rsidRPr="00BD301B" w:rsidRDefault="001D45BA" w:rsidP="00BD301B">
            <w:pPr>
              <w:rPr>
                <w:rFonts w:cstheme="minorHAnsi"/>
                <w:sz w:val="24"/>
                <w:szCs w:val="24"/>
              </w:rPr>
            </w:pPr>
          </w:p>
        </w:tc>
      </w:tr>
      <w:tr w:rsidR="00842A16" w:rsidRPr="00BD301B" w:rsidTr="00BD301B">
        <w:trPr>
          <w:trHeight w:val="342"/>
        </w:trPr>
        <w:tc>
          <w:tcPr>
            <w:tcW w:w="1818" w:type="dxa"/>
            <w:vMerge/>
            <w:shd w:val="clear" w:color="auto" w:fill="7030A0"/>
          </w:tcPr>
          <w:p w:rsidR="001D45BA" w:rsidRPr="00BD301B" w:rsidRDefault="001D45BA" w:rsidP="00BD301B">
            <w:pPr>
              <w:rPr>
                <w:rFonts w:cstheme="minorHAnsi"/>
                <w:b/>
                <w:bCs/>
                <w:color w:val="FFFFFF" w:themeColor="background1"/>
                <w:sz w:val="24"/>
                <w:szCs w:val="24"/>
              </w:rPr>
            </w:pPr>
          </w:p>
        </w:tc>
        <w:tc>
          <w:tcPr>
            <w:tcW w:w="1710" w:type="dxa"/>
            <w:vMerge/>
            <w:shd w:val="clear" w:color="auto" w:fill="B8CCE4" w:themeFill="accent1" w:themeFillTint="66"/>
          </w:tcPr>
          <w:p w:rsidR="001D45BA" w:rsidRPr="00BD301B" w:rsidRDefault="001D45BA" w:rsidP="00BD301B">
            <w:pPr>
              <w:rPr>
                <w:rFonts w:cstheme="minorHAnsi"/>
                <w:b/>
                <w:bCs/>
                <w:sz w:val="24"/>
                <w:szCs w:val="24"/>
              </w:rPr>
            </w:pPr>
          </w:p>
        </w:tc>
        <w:tc>
          <w:tcPr>
            <w:tcW w:w="1890" w:type="dxa"/>
          </w:tcPr>
          <w:p w:rsidR="001D45BA" w:rsidRPr="00BD301B" w:rsidRDefault="001D45BA" w:rsidP="00BD301B">
            <w:pPr>
              <w:rPr>
                <w:rFonts w:cstheme="minorHAnsi"/>
                <w:sz w:val="24"/>
                <w:szCs w:val="24"/>
              </w:rPr>
            </w:pPr>
            <w:r w:rsidRPr="00BD301B">
              <w:rPr>
                <w:rFonts w:cstheme="minorHAnsi"/>
                <w:sz w:val="24"/>
                <w:szCs w:val="24"/>
              </w:rPr>
              <w:t>Requires investment in marketing and development</w:t>
            </w:r>
          </w:p>
        </w:tc>
        <w:tc>
          <w:tcPr>
            <w:tcW w:w="1890" w:type="dxa"/>
            <w:vMerge/>
          </w:tcPr>
          <w:p w:rsidR="001D45BA" w:rsidRPr="00BD301B" w:rsidRDefault="001D45BA" w:rsidP="00BD301B">
            <w:pPr>
              <w:rPr>
                <w:rFonts w:cstheme="minorHAnsi"/>
                <w:sz w:val="24"/>
                <w:szCs w:val="24"/>
              </w:rPr>
            </w:pPr>
          </w:p>
        </w:tc>
        <w:tc>
          <w:tcPr>
            <w:tcW w:w="2268" w:type="dxa"/>
            <w:vMerge/>
          </w:tcPr>
          <w:p w:rsidR="001D45BA" w:rsidRPr="00BD301B" w:rsidRDefault="001D45BA" w:rsidP="00BD301B">
            <w:pPr>
              <w:rPr>
                <w:rFonts w:cstheme="minorHAnsi"/>
                <w:sz w:val="24"/>
                <w:szCs w:val="24"/>
              </w:rPr>
            </w:pPr>
          </w:p>
        </w:tc>
      </w:tr>
      <w:tr w:rsidR="00842A16" w:rsidRPr="00BD301B" w:rsidTr="00BD301B">
        <w:trPr>
          <w:trHeight w:val="67"/>
        </w:trPr>
        <w:tc>
          <w:tcPr>
            <w:tcW w:w="1818" w:type="dxa"/>
            <w:vMerge/>
            <w:shd w:val="clear" w:color="auto" w:fill="7030A0"/>
          </w:tcPr>
          <w:p w:rsidR="001D45BA" w:rsidRPr="00BD301B" w:rsidRDefault="001D45BA" w:rsidP="00BD301B">
            <w:pPr>
              <w:rPr>
                <w:rFonts w:cstheme="minorHAnsi"/>
                <w:b/>
                <w:bCs/>
                <w:color w:val="FFFFFF" w:themeColor="background1"/>
                <w:sz w:val="24"/>
                <w:szCs w:val="24"/>
              </w:rPr>
            </w:pPr>
          </w:p>
        </w:tc>
        <w:tc>
          <w:tcPr>
            <w:tcW w:w="1710" w:type="dxa"/>
            <w:shd w:val="clear" w:color="auto" w:fill="B8CCE4" w:themeFill="accent1" w:themeFillTint="66"/>
          </w:tcPr>
          <w:p w:rsidR="001D45BA" w:rsidRPr="00BD301B" w:rsidRDefault="001D45BA" w:rsidP="00BD301B">
            <w:pPr>
              <w:rPr>
                <w:rFonts w:cstheme="minorHAnsi"/>
                <w:b/>
                <w:bCs/>
                <w:sz w:val="24"/>
                <w:szCs w:val="24"/>
              </w:rPr>
            </w:pPr>
            <w:r w:rsidRPr="00BD301B">
              <w:rPr>
                <w:rFonts w:cstheme="minorHAnsi"/>
                <w:b/>
                <w:bCs/>
                <w:sz w:val="24"/>
                <w:szCs w:val="24"/>
              </w:rPr>
              <w:t>Sailing tourism and passenger terminals</w:t>
            </w:r>
          </w:p>
        </w:tc>
        <w:tc>
          <w:tcPr>
            <w:tcW w:w="1890" w:type="dxa"/>
          </w:tcPr>
          <w:p w:rsidR="001D45BA" w:rsidRPr="00BD301B" w:rsidRDefault="001D45BA" w:rsidP="00BD301B">
            <w:pPr>
              <w:rPr>
                <w:rFonts w:cstheme="minorHAnsi"/>
                <w:sz w:val="24"/>
                <w:szCs w:val="24"/>
              </w:rPr>
            </w:pPr>
            <w:r w:rsidRPr="00BD301B">
              <w:rPr>
                <w:rFonts w:cstheme="minorHAnsi"/>
                <w:sz w:val="24"/>
                <w:szCs w:val="24"/>
              </w:rPr>
              <w:t>Requires investments in marketing and development of complementary products</w:t>
            </w:r>
          </w:p>
        </w:tc>
        <w:tc>
          <w:tcPr>
            <w:tcW w:w="1890" w:type="dxa"/>
          </w:tcPr>
          <w:p w:rsidR="001D45BA" w:rsidRPr="00BD301B" w:rsidRDefault="001D45BA" w:rsidP="00BD301B">
            <w:pPr>
              <w:rPr>
                <w:rFonts w:cstheme="minorHAnsi"/>
                <w:sz w:val="24"/>
                <w:szCs w:val="24"/>
              </w:rPr>
            </w:pPr>
            <w:r w:rsidRPr="00BD301B">
              <w:rPr>
                <w:rFonts w:cstheme="minorHAnsi"/>
                <w:sz w:val="24"/>
                <w:szCs w:val="24"/>
              </w:rPr>
              <w:t>Considered to be low-priority tourism – due to the low expenses of such tourists in Israel and the short leisure time</w:t>
            </w:r>
          </w:p>
        </w:tc>
        <w:tc>
          <w:tcPr>
            <w:tcW w:w="2268" w:type="dxa"/>
          </w:tcPr>
          <w:p w:rsidR="001D45BA" w:rsidRPr="00BD301B" w:rsidRDefault="001D45BA" w:rsidP="00BD301B">
            <w:pPr>
              <w:rPr>
                <w:rFonts w:cstheme="minorHAnsi"/>
                <w:sz w:val="24"/>
                <w:szCs w:val="24"/>
              </w:rPr>
            </w:pPr>
            <w:r w:rsidRPr="00BD301B">
              <w:rPr>
                <w:rFonts w:cstheme="minorHAnsi"/>
                <w:sz w:val="24"/>
                <w:szCs w:val="24"/>
              </w:rPr>
              <w:t>Highly sensitive to the geopolitical situation</w:t>
            </w:r>
          </w:p>
        </w:tc>
      </w:tr>
      <w:tr w:rsidR="00842A16" w:rsidRPr="00BD301B" w:rsidTr="00BD301B">
        <w:trPr>
          <w:trHeight w:val="67"/>
        </w:trPr>
        <w:tc>
          <w:tcPr>
            <w:tcW w:w="1818" w:type="dxa"/>
            <w:vMerge/>
            <w:shd w:val="clear" w:color="auto" w:fill="7030A0"/>
          </w:tcPr>
          <w:p w:rsidR="001D45BA" w:rsidRPr="00BD301B" w:rsidRDefault="001D45BA" w:rsidP="00BD301B">
            <w:pPr>
              <w:rPr>
                <w:rFonts w:cstheme="minorHAnsi"/>
                <w:b/>
                <w:bCs/>
                <w:color w:val="FFFFFF" w:themeColor="background1"/>
                <w:sz w:val="24"/>
                <w:szCs w:val="24"/>
              </w:rPr>
            </w:pPr>
          </w:p>
        </w:tc>
        <w:tc>
          <w:tcPr>
            <w:tcW w:w="1710" w:type="dxa"/>
            <w:shd w:val="clear" w:color="auto" w:fill="B8CCE4" w:themeFill="accent1" w:themeFillTint="66"/>
          </w:tcPr>
          <w:p w:rsidR="001D45BA" w:rsidRPr="00BD301B" w:rsidRDefault="001D45BA" w:rsidP="00BD301B">
            <w:pPr>
              <w:rPr>
                <w:rFonts w:cstheme="minorHAnsi"/>
                <w:b/>
                <w:bCs/>
                <w:sz w:val="24"/>
                <w:szCs w:val="24"/>
              </w:rPr>
            </w:pPr>
            <w:r w:rsidRPr="00BD301B">
              <w:rPr>
                <w:rFonts w:cstheme="minorHAnsi"/>
                <w:b/>
                <w:bCs/>
                <w:sz w:val="24"/>
                <w:szCs w:val="24"/>
              </w:rPr>
              <w:t xml:space="preserve">Yachts and </w:t>
            </w:r>
            <w:r w:rsidRPr="00BD301B">
              <w:rPr>
                <w:rFonts w:cstheme="minorHAnsi"/>
                <w:b/>
                <w:bCs/>
                <w:sz w:val="24"/>
                <w:szCs w:val="24"/>
                <w:highlight w:val="yellow"/>
              </w:rPr>
              <w:t>marinas</w:t>
            </w:r>
            <w:r w:rsidRPr="00BD301B">
              <w:rPr>
                <w:rFonts w:cstheme="minorHAnsi"/>
                <w:b/>
                <w:bCs/>
                <w:sz w:val="24"/>
                <w:szCs w:val="24"/>
              </w:rPr>
              <w:t>?</w:t>
            </w:r>
          </w:p>
        </w:tc>
        <w:tc>
          <w:tcPr>
            <w:tcW w:w="1890" w:type="dxa"/>
          </w:tcPr>
          <w:p w:rsidR="001D45BA" w:rsidRPr="00BD301B" w:rsidRDefault="001D45BA" w:rsidP="00BD301B">
            <w:pPr>
              <w:rPr>
                <w:rFonts w:cstheme="minorHAnsi"/>
                <w:sz w:val="24"/>
                <w:szCs w:val="24"/>
              </w:rPr>
            </w:pPr>
            <w:r w:rsidRPr="00BD301B">
              <w:rPr>
                <w:rFonts w:cstheme="minorHAnsi"/>
                <w:sz w:val="24"/>
                <w:szCs w:val="24"/>
              </w:rPr>
              <w:t>In conflict with competing uses</w:t>
            </w:r>
          </w:p>
        </w:tc>
        <w:tc>
          <w:tcPr>
            <w:tcW w:w="1890" w:type="dxa"/>
          </w:tcPr>
          <w:p w:rsidR="001D45BA" w:rsidRPr="00BD301B" w:rsidRDefault="001D45BA" w:rsidP="00BD301B">
            <w:pPr>
              <w:rPr>
                <w:rFonts w:cstheme="minorHAnsi"/>
                <w:sz w:val="24"/>
                <w:szCs w:val="24"/>
              </w:rPr>
            </w:pPr>
            <w:r w:rsidRPr="00BD301B">
              <w:rPr>
                <w:rFonts w:cstheme="minorHAnsi"/>
                <w:sz w:val="24"/>
                <w:szCs w:val="24"/>
              </w:rPr>
              <w:t xml:space="preserve">Israelis own more than 3,000 yachts, of which about 50% are anchored abroad </w:t>
            </w:r>
          </w:p>
        </w:tc>
        <w:tc>
          <w:tcPr>
            <w:tcW w:w="2268" w:type="dxa"/>
          </w:tcPr>
          <w:p w:rsidR="001D45BA" w:rsidRPr="00BD301B" w:rsidRDefault="001D45BA" w:rsidP="00BD301B">
            <w:pPr>
              <w:rPr>
                <w:rFonts w:cstheme="minorHAnsi"/>
                <w:sz w:val="24"/>
                <w:szCs w:val="24"/>
              </w:rPr>
            </w:pPr>
            <w:r w:rsidRPr="00BD301B">
              <w:rPr>
                <w:rFonts w:cstheme="minorHAnsi"/>
                <w:sz w:val="24"/>
                <w:szCs w:val="24"/>
              </w:rPr>
              <w:t>New trends in recreational sailing – create new opportunities</w:t>
            </w:r>
          </w:p>
        </w:tc>
      </w:tr>
      <w:tr w:rsidR="00842A16" w:rsidRPr="00BD301B" w:rsidTr="00BD301B">
        <w:trPr>
          <w:trHeight w:val="456"/>
        </w:trPr>
        <w:tc>
          <w:tcPr>
            <w:tcW w:w="1818" w:type="dxa"/>
            <w:vMerge w:val="restart"/>
            <w:shd w:val="clear" w:color="auto" w:fill="7030A0"/>
          </w:tcPr>
          <w:p w:rsidR="00086C72" w:rsidRPr="00BD301B" w:rsidRDefault="00BD301B" w:rsidP="00BD301B">
            <w:pPr>
              <w:rPr>
                <w:rFonts w:cstheme="minorHAnsi"/>
                <w:b/>
                <w:bCs/>
                <w:color w:val="FFFFFF" w:themeColor="background1"/>
                <w:sz w:val="24"/>
                <w:szCs w:val="24"/>
              </w:rPr>
            </w:pPr>
            <w:r>
              <w:rPr>
                <w:rFonts w:cstheme="minorHAnsi"/>
                <w:b/>
                <w:bCs/>
                <w:color w:val="FFFFFF" w:themeColor="background1"/>
                <w:sz w:val="24"/>
                <w:szCs w:val="24"/>
              </w:rPr>
              <w:lastRenderedPageBreak/>
              <w:t>Artificial S</w:t>
            </w:r>
            <w:r w:rsidR="00086C72" w:rsidRPr="00BD301B">
              <w:rPr>
                <w:rFonts w:cstheme="minorHAnsi"/>
                <w:b/>
                <w:bCs/>
                <w:color w:val="FFFFFF" w:themeColor="background1"/>
                <w:sz w:val="24"/>
                <w:szCs w:val="24"/>
              </w:rPr>
              <w:t>tructures</w:t>
            </w:r>
          </w:p>
        </w:tc>
        <w:tc>
          <w:tcPr>
            <w:tcW w:w="1710" w:type="dxa"/>
            <w:vMerge w:val="restart"/>
            <w:shd w:val="clear" w:color="auto" w:fill="B8CCE4" w:themeFill="accent1" w:themeFillTint="66"/>
          </w:tcPr>
          <w:p w:rsidR="00086C72" w:rsidRPr="00BD301B" w:rsidRDefault="00086C72" w:rsidP="00BD301B">
            <w:pPr>
              <w:rPr>
                <w:rFonts w:cstheme="minorHAnsi"/>
                <w:b/>
                <w:bCs/>
                <w:sz w:val="24"/>
                <w:szCs w:val="24"/>
              </w:rPr>
            </w:pPr>
            <w:r w:rsidRPr="00BD301B">
              <w:rPr>
                <w:rFonts w:cstheme="minorHAnsi"/>
                <w:b/>
                <w:bCs/>
                <w:sz w:val="24"/>
                <w:szCs w:val="24"/>
              </w:rPr>
              <w:t>Artificial islands for infrastructure</w:t>
            </w:r>
          </w:p>
        </w:tc>
        <w:tc>
          <w:tcPr>
            <w:tcW w:w="1890" w:type="dxa"/>
          </w:tcPr>
          <w:p w:rsidR="00086C72" w:rsidRPr="00BD301B" w:rsidRDefault="00086C72" w:rsidP="00BD301B">
            <w:pPr>
              <w:rPr>
                <w:rFonts w:cstheme="minorHAnsi"/>
                <w:sz w:val="24"/>
                <w:szCs w:val="24"/>
              </w:rPr>
            </w:pPr>
            <w:r w:rsidRPr="00BD301B">
              <w:rPr>
                <w:rFonts w:cstheme="minorHAnsi"/>
                <w:sz w:val="24"/>
                <w:szCs w:val="24"/>
              </w:rPr>
              <w:t>Requires in-depth research to examine the effect on the coastal structure, the sand transport regime and how to deal with the storm problem</w:t>
            </w:r>
          </w:p>
        </w:tc>
        <w:tc>
          <w:tcPr>
            <w:tcW w:w="1890" w:type="dxa"/>
            <w:vMerge w:val="restart"/>
          </w:tcPr>
          <w:p w:rsidR="00086C72" w:rsidRPr="00BD301B" w:rsidRDefault="00086C72" w:rsidP="00BD301B">
            <w:pPr>
              <w:rPr>
                <w:rFonts w:cstheme="minorHAnsi"/>
                <w:sz w:val="24"/>
                <w:szCs w:val="24"/>
              </w:rPr>
            </w:pPr>
            <w:r w:rsidRPr="00BD301B">
              <w:rPr>
                <w:rFonts w:cstheme="minorHAnsi"/>
                <w:sz w:val="24"/>
                <w:szCs w:val="24"/>
              </w:rPr>
              <w:t>Activity with great economic potential – release of attractive land in areas of demand for residential and commercial etc</w:t>
            </w:r>
            <w:r w:rsidR="00BD301B">
              <w:rPr>
                <w:rFonts w:cstheme="minorHAnsi"/>
                <w:sz w:val="24"/>
                <w:szCs w:val="24"/>
              </w:rPr>
              <w:t>.</w:t>
            </w:r>
            <w:r w:rsidRPr="00BD301B">
              <w:rPr>
                <w:rFonts w:cstheme="minorHAnsi"/>
                <w:sz w:val="24"/>
                <w:szCs w:val="24"/>
              </w:rPr>
              <w:t xml:space="preserve"> use</w:t>
            </w:r>
          </w:p>
        </w:tc>
        <w:tc>
          <w:tcPr>
            <w:tcW w:w="2268" w:type="dxa"/>
            <w:vMerge w:val="restart"/>
          </w:tcPr>
          <w:p w:rsidR="00086C72" w:rsidRPr="00BD301B" w:rsidRDefault="00086C72" w:rsidP="00BD301B">
            <w:pPr>
              <w:rPr>
                <w:rFonts w:cstheme="minorHAnsi"/>
                <w:sz w:val="24"/>
                <w:szCs w:val="24"/>
              </w:rPr>
            </w:pPr>
            <w:r w:rsidRPr="00BD301B">
              <w:rPr>
                <w:rFonts w:cstheme="minorHAnsi"/>
                <w:sz w:val="24"/>
                <w:szCs w:val="24"/>
              </w:rPr>
              <w:t>The land shortage in the country’s center increases the economic profitability</w:t>
            </w:r>
          </w:p>
        </w:tc>
      </w:tr>
      <w:tr w:rsidR="00842A16" w:rsidRPr="00BD301B" w:rsidTr="00BD301B">
        <w:trPr>
          <w:trHeight w:val="456"/>
        </w:trPr>
        <w:tc>
          <w:tcPr>
            <w:tcW w:w="1818" w:type="dxa"/>
            <w:vMerge/>
            <w:shd w:val="clear" w:color="auto" w:fill="7030A0"/>
          </w:tcPr>
          <w:p w:rsidR="00086C72" w:rsidRPr="00BD301B" w:rsidRDefault="00086C72" w:rsidP="00BD301B">
            <w:pPr>
              <w:rPr>
                <w:rFonts w:cstheme="minorHAnsi"/>
                <w:b/>
                <w:bCs/>
                <w:color w:val="FFFFFF" w:themeColor="background1"/>
                <w:sz w:val="24"/>
                <w:szCs w:val="24"/>
              </w:rPr>
            </w:pPr>
          </w:p>
        </w:tc>
        <w:tc>
          <w:tcPr>
            <w:tcW w:w="1710" w:type="dxa"/>
            <w:vMerge/>
            <w:shd w:val="clear" w:color="auto" w:fill="B8CCE4" w:themeFill="accent1" w:themeFillTint="66"/>
          </w:tcPr>
          <w:p w:rsidR="00086C72" w:rsidRPr="00BD301B" w:rsidRDefault="00086C72" w:rsidP="00BD301B">
            <w:pPr>
              <w:rPr>
                <w:rFonts w:cstheme="minorHAnsi"/>
                <w:b/>
                <w:bCs/>
                <w:sz w:val="24"/>
                <w:szCs w:val="24"/>
              </w:rPr>
            </w:pPr>
          </w:p>
        </w:tc>
        <w:tc>
          <w:tcPr>
            <w:tcW w:w="1890" w:type="dxa"/>
          </w:tcPr>
          <w:p w:rsidR="00086C72" w:rsidRPr="00BD301B" w:rsidRDefault="00086C72" w:rsidP="00BD301B">
            <w:pPr>
              <w:rPr>
                <w:rFonts w:cstheme="minorHAnsi"/>
                <w:sz w:val="24"/>
                <w:szCs w:val="24"/>
              </w:rPr>
            </w:pPr>
            <w:r w:rsidRPr="00BD301B">
              <w:rPr>
                <w:rFonts w:cstheme="minorHAnsi"/>
                <w:sz w:val="24"/>
                <w:szCs w:val="24"/>
              </w:rPr>
              <w:t>There is still no clear conceptual plan for planning, location and principles for establishing artificial islands</w:t>
            </w:r>
          </w:p>
        </w:tc>
        <w:tc>
          <w:tcPr>
            <w:tcW w:w="1890" w:type="dxa"/>
            <w:vMerge/>
          </w:tcPr>
          <w:p w:rsidR="00086C72" w:rsidRPr="00BD301B" w:rsidRDefault="00086C72" w:rsidP="00BD301B">
            <w:pPr>
              <w:rPr>
                <w:rFonts w:cstheme="minorHAnsi"/>
                <w:sz w:val="24"/>
                <w:szCs w:val="24"/>
              </w:rPr>
            </w:pPr>
          </w:p>
        </w:tc>
        <w:tc>
          <w:tcPr>
            <w:tcW w:w="2268" w:type="dxa"/>
            <w:vMerge/>
          </w:tcPr>
          <w:p w:rsidR="00086C72" w:rsidRPr="00BD301B" w:rsidRDefault="00086C72" w:rsidP="00BD301B">
            <w:pPr>
              <w:rPr>
                <w:rFonts w:cstheme="minorHAnsi"/>
                <w:sz w:val="24"/>
                <w:szCs w:val="24"/>
              </w:rPr>
            </w:pPr>
          </w:p>
        </w:tc>
      </w:tr>
      <w:tr w:rsidR="00842A16" w:rsidRPr="00BD301B" w:rsidTr="00BD301B">
        <w:trPr>
          <w:trHeight w:val="456"/>
        </w:trPr>
        <w:tc>
          <w:tcPr>
            <w:tcW w:w="1818" w:type="dxa"/>
            <w:vMerge/>
            <w:shd w:val="clear" w:color="auto" w:fill="7030A0"/>
          </w:tcPr>
          <w:p w:rsidR="00086C72" w:rsidRPr="00BD301B" w:rsidRDefault="00086C72" w:rsidP="00BD301B">
            <w:pPr>
              <w:rPr>
                <w:rFonts w:cstheme="minorHAnsi"/>
                <w:b/>
                <w:bCs/>
                <w:color w:val="FFFFFF" w:themeColor="background1"/>
                <w:sz w:val="24"/>
                <w:szCs w:val="24"/>
              </w:rPr>
            </w:pPr>
          </w:p>
        </w:tc>
        <w:tc>
          <w:tcPr>
            <w:tcW w:w="1710" w:type="dxa"/>
            <w:vMerge/>
            <w:shd w:val="clear" w:color="auto" w:fill="B8CCE4" w:themeFill="accent1" w:themeFillTint="66"/>
          </w:tcPr>
          <w:p w:rsidR="00086C72" w:rsidRPr="00BD301B" w:rsidRDefault="00086C72" w:rsidP="00BD301B">
            <w:pPr>
              <w:rPr>
                <w:rFonts w:cstheme="minorHAnsi"/>
                <w:b/>
                <w:bCs/>
                <w:sz w:val="24"/>
                <w:szCs w:val="24"/>
              </w:rPr>
            </w:pPr>
          </w:p>
        </w:tc>
        <w:tc>
          <w:tcPr>
            <w:tcW w:w="1890" w:type="dxa"/>
          </w:tcPr>
          <w:p w:rsidR="00086C72" w:rsidRPr="00BD301B" w:rsidRDefault="00086C72" w:rsidP="00BD301B">
            <w:pPr>
              <w:rPr>
                <w:rFonts w:cstheme="minorHAnsi"/>
                <w:sz w:val="24"/>
                <w:szCs w:val="24"/>
              </w:rPr>
            </w:pPr>
            <w:r w:rsidRPr="00BD301B">
              <w:rPr>
                <w:rFonts w:cstheme="minorHAnsi"/>
                <w:sz w:val="24"/>
                <w:szCs w:val="24"/>
              </w:rPr>
              <w:t>Very high establishment cost</w:t>
            </w:r>
          </w:p>
        </w:tc>
        <w:tc>
          <w:tcPr>
            <w:tcW w:w="1890" w:type="dxa"/>
            <w:vMerge/>
          </w:tcPr>
          <w:p w:rsidR="00086C72" w:rsidRPr="00BD301B" w:rsidRDefault="00086C72" w:rsidP="00BD301B">
            <w:pPr>
              <w:rPr>
                <w:rFonts w:cstheme="minorHAnsi"/>
                <w:sz w:val="24"/>
                <w:szCs w:val="24"/>
              </w:rPr>
            </w:pPr>
          </w:p>
        </w:tc>
        <w:tc>
          <w:tcPr>
            <w:tcW w:w="2268" w:type="dxa"/>
            <w:vMerge/>
          </w:tcPr>
          <w:p w:rsidR="00086C72" w:rsidRPr="00BD301B" w:rsidRDefault="00086C72" w:rsidP="00BD301B">
            <w:pPr>
              <w:rPr>
                <w:rFonts w:cstheme="minorHAnsi"/>
                <w:sz w:val="24"/>
                <w:szCs w:val="24"/>
              </w:rPr>
            </w:pPr>
          </w:p>
        </w:tc>
      </w:tr>
      <w:tr w:rsidR="00842A16" w:rsidRPr="00BD301B" w:rsidTr="00BD301B">
        <w:tc>
          <w:tcPr>
            <w:tcW w:w="1818" w:type="dxa"/>
            <w:shd w:val="clear" w:color="auto" w:fill="7030A0"/>
          </w:tcPr>
          <w:p w:rsidR="00763FD9" w:rsidRPr="00BD301B" w:rsidRDefault="00763FD9" w:rsidP="00BD301B">
            <w:pPr>
              <w:rPr>
                <w:rFonts w:cstheme="minorHAnsi"/>
                <w:b/>
                <w:bCs/>
                <w:color w:val="FFFFFF" w:themeColor="background1"/>
                <w:sz w:val="24"/>
                <w:szCs w:val="24"/>
              </w:rPr>
            </w:pPr>
          </w:p>
        </w:tc>
        <w:tc>
          <w:tcPr>
            <w:tcW w:w="1710" w:type="dxa"/>
            <w:shd w:val="clear" w:color="auto" w:fill="B8CCE4" w:themeFill="accent1" w:themeFillTint="66"/>
          </w:tcPr>
          <w:p w:rsidR="00763FD9" w:rsidRPr="00BD301B" w:rsidRDefault="00086C72" w:rsidP="00BD301B">
            <w:pPr>
              <w:rPr>
                <w:rFonts w:cstheme="minorHAnsi"/>
                <w:b/>
                <w:bCs/>
                <w:sz w:val="24"/>
                <w:szCs w:val="24"/>
              </w:rPr>
            </w:pPr>
            <w:r w:rsidRPr="00BD301B">
              <w:rPr>
                <w:rFonts w:cstheme="minorHAnsi"/>
                <w:b/>
                <w:bCs/>
                <w:sz w:val="24"/>
                <w:szCs w:val="24"/>
              </w:rPr>
              <w:t>Artificial beaches</w:t>
            </w:r>
          </w:p>
        </w:tc>
        <w:tc>
          <w:tcPr>
            <w:tcW w:w="1890" w:type="dxa"/>
          </w:tcPr>
          <w:p w:rsidR="00763FD9" w:rsidRPr="00BD301B" w:rsidRDefault="00086C72" w:rsidP="00BD301B">
            <w:pPr>
              <w:rPr>
                <w:rFonts w:cstheme="minorHAnsi"/>
                <w:sz w:val="24"/>
                <w:szCs w:val="24"/>
              </w:rPr>
            </w:pPr>
            <w:r w:rsidRPr="00BD301B">
              <w:rPr>
                <w:rFonts w:cstheme="minorHAnsi"/>
                <w:sz w:val="24"/>
                <w:szCs w:val="24"/>
              </w:rPr>
              <w:t>Requires in-depth study of the effects on the coastal structure and the sand transport regime</w:t>
            </w:r>
          </w:p>
        </w:tc>
        <w:tc>
          <w:tcPr>
            <w:tcW w:w="1890" w:type="dxa"/>
          </w:tcPr>
          <w:p w:rsidR="00763FD9" w:rsidRPr="00BD301B" w:rsidRDefault="00086C72" w:rsidP="00BD301B">
            <w:pPr>
              <w:rPr>
                <w:rFonts w:cstheme="minorHAnsi"/>
                <w:sz w:val="24"/>
                <w:szCs w:val="24"/>
              </w:rPr>
            </w:pPr>
            <w:r w:rsidRPr="00BD301B">
              <w:rPr>
                <w:rFonts w:cstheme="minorHAnsi"/>
                <w:sz w:val="24"/>
                <w:szCs w:val="24"/>
              </w:rPr>
              <w:t>Can serve as a basis for extending the coastline (coastal tourism) combined with a cliff protection program and as a site of marine agriculture</w:t>
            </w:r>
          </w:p>
        </w:tc>
        <w:tc>
          <w:tcPr>
            <w:tcW w:w="2268" w:type="dxa"/>
          </w:tcPr>
          <w:p w:rsidR="00763FD9" w:rsidRPr="00BD301B" w:rsidRDefault="00086C72" w:rsidP="00BD301B">
            <w:pPr>
              <w:rPr>
                <w:rFonts w:cstheme="minorHAnsi"/>
                <w:sz w:val="24"/>
                <w:szCs w:val="24"/>
              </w:rPr>
            </w:pPr>
            <w:r w:rsidRPr="00BD301B">
              <w:rPr>
                <w:rFonts w:cstheme="minorHAnsi"/>
                <w:sz w:val="24"/>
                <w:szCs w:val="24"/>
              </w:rPr>
              <w:t>Erosion of the coastline requires a solution for coastal tourism</w:t>
            </w:r>
          </w:p>
        </w:tc>
      </w:tr>
      <w:tr w:rsidR="007A3192" w:rsidRPr="00BD301B" w:rsidTr="00BD301B">
        <w:trPr>
          <w:trHeight w:val="588"/>
        </w:trPr>
        <w:tc>
          <w:tcPr>
            <w:tcW w:w="1818" w:type="dxa"/>
            <w:vMerge w:val="restart"/>
            <w:shd w:val="clear" w:color="auto" w:fill="7030A0"/>
          </w:tcPr>
          <w:p w:rsidR="007A3192" w:rsidRPr="00BD301B" w:rsidRDefault="007A3192" w:rsidP="00BD301B">
            <w:pPr>
              <w:rPr>
                <w:rFonts w:cstheme="minorHAnsi"/>
                <w:b/>
                <w:bCs/>
                <w:color w:val="FFFFFF" w:themeColor="background1"/>
                <w:sz w:val="24"/>
                <w:szCs w:val="24"/>
              </w:rPr>
            </w:pPr>
            <w:r>
              <w:rPr>
                <w:rFonts w:cstheme="minorHAnsi"/>
                <w:b/>
                <w:bCs/>
                <w:color w:val="FFFFFF" w:themeColor="background1"/>
                <w:sz w:val="24"/>
                <w:szCs w:val="24"/>
              </w:rPr>
              <w:t>Public P</w:t>
            </w:r>
            <w:r w:rsidRPr="00BD301B">
              <w:rPr>
                <w:rFonts w:cstheme="minorHAnsi"/>
                <w:b/>
                <w:bCs/>
                <w:color w:val="FFFFFF" w:themeColor="background1"/>
                <w:sz w:val="24"/>
                <w:szCs w:val="24"/>
              </w:rPr>
              <w:t>roducts</w:t>
            </w:r>
          </w:p>
        </w:tc>
        <w:tc>
          <w:tcPr>
            <w:tcW w:w="1710" w:type="dxa"/>
            <w:vMerge w:val="restart"/>
            <w:shd w:val="clear" w:color="auto" w:fill="B8CCE4" w:themeFill="accent1" w:themeFillTint="66"/>
          </w:tcPr>
          <w:p w:rsidR="007A3192" w:rsidRPr="00BD301B" w:rsidRDefault="007A3192" w:rsidP="00BD301B">
            <w:pPr>
              <w:rPr>
                <w:rFonts w:cstheme="minorHAnsi"/>
                <w:b/>
                <w:bCs/>
                <w:sz w:val="24"/>
                <w:szCs w:val="24"/>
              </w:rPr>
            </w:pPr>
            <w:r w:rsidRPr="00BD301B">
              <w:rPr>
                <w:rFonts w:cstheme="minorHAnsi"/>
                <w:b/>
                <w:bCs/>
                <w:sz w:val="24"/>
                <w:szCs w:val="24"/>
              </w:rPr>
              <w:t>Conservation of beaches and cliffs</w:t>
            </w:r>
          </w:p>
        </w:tc>
        <w:tc>
          <w:tcPr>
            <w:tcW w:w="1890" w:type="dxa"/>
          </w:tcPr>
          <w:p w:rsidR="007A3192" w:rsidRPr="00BD301B" w:rsidRDefault="007A3192" w:rsidP="00BD301B">
            <w:pPr>
              <w:rPr>
                <w:rFonts w:cstheme="minorHAnsi"/>
                <w:sz w:val="24"/>
                <w:szCs w:val="24"/>
              </w:rPr>
            </w:pPr>
            <w:r>
              <w:rPr>
                <w:rFonts w:cstheme="minorHAnsi"/>
                <w:sz w:val="24"/>
                <w:szCs w:val="24"/>
              </w:rPr>
              <w:t>Implementation is problematic because of a shortage of sand</w:t>
            </w:r>
          </w:p>
        </w:tc>
        <w:tc>
          <w:tcPr>
            <w:tcW w:w="1890" w:type="dxa"/>
            <w:vMerge w:val="restart"/>
          </w:tcPr>
          <w:p w:rsidR="007A3192" w:rsidRPr="00BD301B" w:rsidRDefault="007A3192" w:rsidP="00BD301B">
            <w:pPr>
              <w:rPr>
                <w:rFonts w:cstheme="minorHAnsi"/>
                <w:sz w:val="24"/>
                <w:szCs w:val="24"/>
              </w:rPr>
            </w:pPr>
            <w:r>
              <w:rPr>
                <w:rFonts w:cstheme="minorHAnsi"/>
                <w:sz w:val="24"/>
                <w:szCs w:val="24"/>
              </w:rPr>
              <w:t>An absence of treatment of the cliffs may lead to great economic damage</w:t>
            </w:r>
          </w:p>
        </w:tc>
        <w:tc>
          <w:tcPr>
            <w:tcW w:w="2268" w:type="dxa"/>
            <w:vMerge w:val="restart"/>
          </w:tcPr>
          <w:p w:rsidR="007A3192" w:rsidRPr="00BD301B" w:rsidRDefault="007A3192" w:rsidP="00BD301B">
            <w:pPr>
              <w:rPr>
                <w:rFonts w:cstheme="minorHAnsi"/>
                <w:sz w:val="24"/>
                <w:szCs w:val="24"/>
              </w:rPr>
            </w:pPr>
          </w:p>
        </w:tc>
      </w:tr>
      <w:tr w:rsidR="007A3192" w:rsidRPr="00BD301B" w:rsidTr="00BD301B">
        <w:trPr>
          <w:trHeight w:val="588"/>
        </w:trPr>
        <w:tc>
          <w:tcPr>
            <w:tcW w:w="1818" w:type="dxa"/>
            <w:vMerge/>
            <w:shd w:val="clear" w:color="auto" w:fill="7030A0"/>
          </w:tcPr>
          <w:p w:rsidR="007A3192" w:rsidRDefault="007A3192" w:rsidP="00BD301B">
            <w:pPr>
              <w:rPr>
                <w:rFonts w:cstheme="minorHAnsi"/>
                <w:b/>
                <w:bCs/>
                <w:color w:val="FFFFFF" w:themeColor="background1"/>
                <w:sz w:val="24"/>
                <w:szCs w:val="24"/>
              </w:rPr>
            </w:pPr>
          </w:p>
        </w:tc>
        <w:tc>
          <w:tcPr>
            <w:tcW w:w="1710" w:type="dxa"/>
            <w:vMerge/>
            <w:shd w:val="clear" w:color="auto" w:fill="B8CCE4" w:themeFill="accent1" w:themeFillTint="66"/>
          </w:tcPr>
          <w:p w:rsidR="007A3192" w:rsidRPr="00BD301B" w:rsidRDefault="007A3192" w:rsidP="00BD301B">
            <w:pPr>
              <w:rPr>
                <w:rFonts w:cstheme="minorHAnsi"/>
                <w:b/>
                <w:bCs/>
                <w:sz w:val="24"/>
                <w:szCs w:val="24"/>
              </w:rPr>
            </w:pPr>
          </w:p>
        </w:tc>
        <w:tc>
          <w:tcPr>
            <w:tcW w:w="1890" w:type="dxa"/>
          </w:tcPr>
          <w:p w:rsidR="007A3192" w:rsidRDefault="007A3192" w:rsidP="00BD301B">
            <w:pPr>
              <w:rPr>
                <w:rFonts w:cstheme="minorHAnsi"/>
                <w:sz w:val="24"/>
                <w:szCs w:val="24"/>
              </w:rPr>
            </w:pPr>
            <w:r>
              <w:rPr>
                <w:rFonts w:cstheme="minorHAnsi"/>
                <w:sz w:val="24"/>
                <w:szCs w:val="24"/>
              </w:rPr>
              <w:t>Local municipalities have yet to formulate a plan for land protection</w:t>
            </w:r>
          </w:p>
        </w:tc>
        <w:tc>
          <w:tcPr>
            <w:tcW w:w="1890" w:type="dxa"/>
            <w:vMerge/>
          </w:tcPr>
          <w:p w:rsidR="007A3192" w:rsidRPr="00BD301B" w:rsidRDefault="007A3192" w:rsidP="00BD301B">
            <w:pPr>
              <w:rPr>
                <w:rFonts w:cstheme="minorHAnsi"/>
                <w:sz w:val="24"/>
                <w:szCs w:val="24"/>
              </w:rPr>
            </w:pPr>
          </w:p>
        </w:tc>
        <w:tc>
          <w:tcPr>
            <w:tcW w:w="2268" w:type="dxa"/>
            <w:vMerge/>
          </w:tcPr>
          <w:p w:rsidR="007A3192" w:rsidRPr="00BD301B" w:rsidRDefault="007A3192" w:rsidP="00BD301B">
            <w:pPr>
              <w:rPr>
                <w:rFonts w:cstheme="minorHAnsi"/>
                <w:sz w:val="24"/>
                <w:szCs w:val="24"/>
              </w:rPr>
            </w:pPr>
          </w:p>
        </w:tc>
      </w:tr>
      <w:tr w:rsidR="007A3192" w:rsidRPr="00BD301B" w:rsidTr="00BD301B">
        <w:tc>
          <w:tcPr>
            <w:tcW w:w="1818" w:type="dxa"/>
            <w:vMerge/>
            <w:shd w:val="clear" w:color="auto" w:fill="7030A0"/>
          </w:tcPr>
          <w:p w:rsidR="007A3192" w:rsidRPr="00BD301B" w:rsidRDefault="007A3192" w:rsidP="00BD301B">
            <w:pPr>
              <w:rPr>
                <w:rFonts w:cstheme="minorHAnsi"/>
                <w:b/>
                <w:bCs/>
                <w:color w:val="FFFFFF" w:themeColor="background1"/>
                <w:sz w:val="24"/>
                <w:szCs w:val="24"/>
              </w:rPr>
            </w:pPr>
          </w:p>
        </w:tc>
        <w:tc>
          <w:tcPr>
            <w:tcW w:w="1710" w:type="dxa"/>
            <w:shd w:val="clear" w:color="auto" w:fill="B8CCE4" w:themeFill="accent1" w:themeFillTint="66"/>
          </w:tcPr>
          <w:p w:rsidR="007A3192" w:rsidRPr="00BD301B" w:rsidRDefault="007A3192" w:rsidP="00BD301B">
            <w:pPr>
              <w:rPr>
                <w:rFonts w:cstheme="minorHAnsi"/>
                <w:b/>
                <w:bCs/>
                <w:sz w:val="24"/>
                <w:szCs w:val="24"/>
              </w:rPr>
            </w:pPr>
            <w:r w:rsidRPr="00BD301B">
              <w:rPr>
                <w:rFonts w:cstheme="minorHAnsi"/>
                <w:b/>
                <w:bCs/>
                <w:sz w:val="24"/>
                <w:szCs w:val="24"/>
              </w:rPr>
              <w:t xml:space="preserve">Protected marine and </w:t>
            </w:r>
            <w:r w:rsidRPr="00BD301B">
              <w:rPr>
                <w:rFonts w:cstheme="minorHAnsi"/>
                <w:b/>
                <w:bCs/>
                <w:sz w:val="24"/>
                <w:szCs w:val="24"/>
              </w:rPr>
              <w:lastRenderedPageBreak/>
              <w:t>coastal areas</w:t>
            </w:r>
          </w:p>
        </w:tc>
        <w:tc>
          <w:tcPr>
            <w:tcW w:w="1890" w:type="dxa"/>
          </w:tcPr>
          <w:p w:rsidR="007A3192" w:rsidRPr="00BD301B" w:rsidRDefault="007A3192" w:rsidP="00BD301B">
            <w:pPr>
              <w:rPr>
                <w:rFonts w:cstheme="minorHAnsi"/>
                <w:sz w:val="24"/>
                <w:szCs w:val="24"/>
              </w:rPr>
            </w:pPr>
            <w:r>
              <w:rPr>
                <w:rFonts w:cstheme="minorHAnsi"/>
                <w:sz w:val="24"/>
                <w:szCs w:val="24"/>
              </w:rPr>
              <w:lastRenderedPageBreak/>
              <w:t>Conflicts with polluting uses</w:t>
            </w:r>
          </w:p>
        </w:tc>
        <w:tc>
          <w:tcPr>
            <w:tcW w:w="1890" w:type="dxa"/>
          </w:tcPr>
          <w:p w:rsidR="007A3192" w:rsidRPr="00BD301B" w:rsidRDefault="007A3192" w:rsidP="00BD301B">
            <w:pPr>
              <w:rPr>
                <w:rFonts w:cstheme="minorHAnsi"/>
                <w:sz w:val="24"/>
                <w:szCs w:val="24"/>
              </w:rPr>
            </w:pPr>
          </w:p>
        </w:tc>
        <w:tc>
          <w:tcPr>
            <w:tcW w:w="2268" w:type="dxa"/>
          </w:tcPr>
          <w:p w:rsidR="007A3192" w:rsidRPr="00BD301B" w:rsidRDefault="007A3192" w:rsidP="00BD301B">
            <w:pPr>
              <w:rPr>
                <w:rFonts w:cstheme="minorHAnsi"/>
                <w:sz w:val="24"/>
                <w:szCs w:val="24"/>
              </w:rPr>
            </w:pPr>
            <w:r>
              <w:rPr>
                <w:rFonts w:cstheme="minorHAnsi"/>
                <w:sz w:val="24"/>
                <w:szCs w:val="24"/>
              </w:rPr>
              <w:t xml:space="preserve">There is a need to conserve marine </w:t>
            </w:r>
            <w:r>
              <w:rPr>
                <w:rFonts w:cstheme="minorHAnsi"/>
                <w:sz w:val="24"/>
                <w:szCs w:val="24"/>
              </w:rPr>
              <w:lastRenderedPageBreak/>
              <w:t>biodiversity</w:t>
            </w:r>
          </w:p>
        </w:tc>
      </w:tr>
      <w:tr w:rsidR="007A3192" w:rsidRPr="00BD301B" w:rsidTr="00BD301B">
        <w:tc>
          <w:tcPr>
            <w:tcW w:w="1818" w:type="dxa"/>
            <w:vMerge/>
            <w:shd w:val="clear" w:color="auto" w:fill="7030A0"/>
          </w:tcPr>
          <w:p w:rsidR="007A3192" w:rsidRPr="00BD301B" w:rsidRDefault="007A3192" w:rsidP="00BD301B">
            <w:pPr>
              <w:rPr>
                <w:rFonts w:cstheme="minorHAnsi"/>
                <w:b/>
                <w:bCs/>
                <w:color w:val="FFFFFF" w:themeColor="background1"/>
                <w:sz w:val="24"/>
                <w:szCs w:val="24"/>
              </w:rPr>
            </w:pPr>
          </w:p>
        </w:tc>
        <w:tc>
          <w:tcPr>
            <w:tcW w:w="1710" w:type="dxa"/>
            <w:shd w:val="clear" w:color="auto" w:fill="B8CCE4" w:themeFill="accent1" w:themeFillTint="66"/>
          </w:tcPr>
          <w:p w:rsidR="007A3192" w:rsidRPr="00BD301B" w:rsidRDefault="007A3192" w:rsidP="00BD301B">
            <w:pPr>
              <w:rPr>
                <w:rFonts w:cstheme="minorHAnsi"/>
                <w:b/>
                <w:bCs/>
                <w:sz w:val="24"/>
                <w:szCs w:val="24"/>
              </w:rPr>
            </w:pPr>
            <w:r w:rsidRPr="00BD301B">
              <w:rPr>
                <w:rFonts w:cstheme="minorHAnsi"/>
                <w:b/>
                <w:bCs/>
                <w:sz w:val="24"/>
                <w:szCs w:val="24"/>
              </w:rPr>
              <w:t>Marine nature reserves</w:t>
            </w:r>
          </w:p>
        </w:tc>
        <w:tc>
          <w:tcPr>
            <w:tcW w:w="1890" w:type="dxa"/>
          </w:tcPr>
          <w:p w:rsidR="007A3192" w:rsidRPr="00BD301B" w:rsidRDefault="007A3192" w:rsidP="00BD301B">
            <w:pPr>
              <w:rPr>
                <w:rFonts w:cstheme="minorHAnsi"/>
                <w:sz w:val="24"/>
                <w:szCs w:val="24"/>
              </w:rPr>
            </w:pPr>
            <w:r>
              <w:rPr>
                <w:rFonts w:cstheme="minorHAnsi"/>
                <w:sz w:val="24"/>
                <w:szCs w:val="24"/>
              </w:rPr>
              <w:t>Conflicts with polluting uses</w:t>
            </w:r>
          </w:p>
        </w:tc>
        <w:tc>
          <w:tcPr>
            <w:tcW w:w="1890" w:type="dxa"/>
          </w:tcPr>
          <w:p w:rsidR="007A3192" w:rsidRPr="00BD301B" w:rsidRDefault="007A3192" w:rsidP="00BD301B">
            <w:pPr>
              <w:rPr>
                <w:rFonts w:cstheme="minorHAnsi"/>
                <w:sz w:val="24"/>
                <w:szCs w:val="24"/>
              </w:rPr>
            </w:pPr>
            <w:r>
              <w:rPr>
                <w:rFonts w:cstheme="minorHAnsi"/>
                <w:sz w:val="24"/>
                <w:szCs w:val="24"/>
              </w:rPr>
              <w:t>Infrastructure for development of diving tourism</w:t>
            </w:r>
          </w:p>
        </w:tc>
        <w:tc>
          <w:tcPr>
            <w:tcW w:w="2268" w:type="dxa"/>
          </w:tcPr>
          <w:p w:rsidR="007A3192" w:rsidRPr="00BD301B" w:rsidRDefault="007A3192" w:rsidP="00BD301B">
            <w:pPr>
              <w:rPr>
                <w:rFonts w:cstheme="minorHAnsi"/>
                <w:sz w:val="24"/>
                <w:szCs w:val="24"/>
              </w:rPr>
            </w:pPr>
          </w:p>
        </w:tc>
      </w:tr>
      <w:tr w:rsidR="007A3192" w:rsidRPr="00BD301B" w:rsidTr="007A3192">
        <w:trPr>
          <w:trHeight w:val="588"/>
        </w:trPr>
        <w:tc>
          <w:tcPr>
            <w:tcW w:w="1818" w:type="dxa"/>
            <w:vMerge/>
            <w:shd w:val="clear" w:color="auto" w:fill="7030A0"/>
          </w:tcPr>
          <w:p w:rsidR="007A3192" w:rsidRPr="00BD301B" w:rsidRDefault="007A3192" w:rsidP="00BD301B">
            <w:pPr>
              <w:rPr>
                <w:rFonts w:cstheme="minorHAnsi"/>
                <w:b/>
                <w:bCs/>
                <w:color w:val="FFFFFF" w:themeColor="background1"/>
                <w:sz w:val="24"/>
                <w:szCs w:val="24"/>
              </w:rPr>
            </w:pPr>
          </w:p>
        </w:tc>
        <w:tc>
          <w:tcPr>
            <w:tcW w:w="1710" w:type="dxa"/>
            <w:vMerge w:val="restart"/>
            <w:shd w:val="clear" w:color="auto" w:fill="B8CCE4" w:themeFill="accent1" w:themeFillTint="66"/>
          </w:tcPr>
          <w:p w:rsidR="007A3192" w:rsidRPr="00BD301B" w:rsidRDefault="007A3192" w:rsidP="00BD301B">
            <w:pPr>
              <w:rPr>
                <w:rFonts w:cstheme="minorHAnsi"/>
                <w:b/>
                <w:bCs/>
                <w:sz w:val="24"/>
                <w:szCs w:val="24"/>
              </w:rPr>
            </w:pPr>
            <w:r w:rsidRPr="00BD301B">
              <w:rPr>
                <w:rFonts w:cstheme="minorHAnsi"/>
                <w:b/>
                <w:bCs/>
                <w:sz w:val="24"/>
                <w:szCs w:val="24"/>
              </w:rPr>
              <w:t>Protection of the marine and coastal environment</w:t>
            </w:r>
          </w:p>
        </w:tc>
        <w:tc>
          <w:tcPr>
            <w:tcW w:w="1890" w:type="dxa"/>
          </w:tcPr>
          <w:p w:rsidR="007A3192" w:rsidRPr="00BD301B" w:rsidRDefault="007A3192" w:rsidP="00BD301B">
            <w:pPr>
              <w:rPr>
                <w:rFonts w:cstheme="minorHAnsi"/>
                <w:sz w:val="24"/>
                <w:szCs w:val="24"/>
              </w:rPr>
            </w:pPr>
            <w:r>
              <w:rPr>
                <w:rFonts w:cstheme="minorHAnsi"/>
                <w:sz w:val="24"/>
                <w:szCs w:val="24"/>
              </w:rPr>
              <w:t>Lack of sufficient enforcement infrastructure</w:t>
            </w:r>
          </w:p>
        </w:tc>
        <w:tc>
          <w:tcPr>
            <w:tcW w:w="1890" w:type="dxa"/>
            <w:vMerge w:val="restart"/>
          </w:tcPr>
          <w:p w:rsidR="007A3192" w:rsidRPr="00BD301B" w:rsidRDefault="007A3192" w:rsidP="00BD301B">
            <w:pPr>
              <w:rPr>
                <w:rFonts w:cstheme="minorHAnsi"/>
                <w:sz w:val="24"/>
                <w:szCs w:val="24"/>
              </w:rPr>
            </w:pPr>
            <w:r>
              <w:rPr>
                <w:rFonts w:cstheme="minorHAnsi"/>
                <w:sz w:val="24"/>
                <w:szCs w:val="24"/>
              </w:rPr>
              <w:t>Serves as infrastructure for developing ‘clean’ branches of maritime economy – seawater desalination, marine agriculture, marine biotechnology</w:t>
            </w:r>
          </w:p>
        </w:tc>
        <w:tc>
          <w:tcPr>
            <w:tcW w:w="2268" w:type="dxa"/>
            <w:vMerge w:val="restart"/>
          </w:tcPr>
          <w:p w:rsidR="007A3192" w:rsidRPr="00BD301B" w:rsidRDefault="007A3192" w:rsidP="00BD301B">
            <w:pPr>
              <w:rPr>
                <w:rFonts w:cstheme="minorHAnsi"/>
                <w:sz w:val="24"/>
                <w:szCs w:val="24"/>
              </w:rPr>
            </w:pPr>
            <w:r>
              <w:rPr>
                <w:rFonts w:cstheme="minorHAnsi"/>
                <w:sz w:val="24"/>
                <w:szCs w:val="24"/>
              </w:rPr>
              <w:t>Leading issues in IMP programs in the west</w:t>
            </w:r>
          </w:p>
        </w:tc>
      </w:tr>
      <w:tr w:rsidR="007A3192" w:rsidRPr="00BD301B" w:rsidTr="00BD301B">
        <w:trPr>
          <w:trHeight w:val="588"/>
        </w:trPr>
        <w:tc>
          <w:tcPr>
            <w:tcW w:w="1818" w:type="dxa"/>
            <w:vMerge/>
            <w:shd w:val="clear" w:color="auto" w:fill="7030A0"/>
          </w:tcPr>
          <w:p w:rsidR="007A3192" w:rsidRPr="00BD301B" w:rsidRDefault="007A3192" w:rsidP="00BD301B">
            <w:pPr>
              <w:rPr>
                <w:rFonts w:cstheme="minorHAnsi"/>
                <w:b/>
                <w:bCs/>
                <w:color w:val="FFFFFF" w:themeColor="background1"/>
                <w:sz w:val="24"/>
                <w:szCs w:val="24"/>
              </w:rPr>
            </w:pPr>
          </w:p>
        </w:tc>
        <w:tc>
          <w:tcPr>
            <w:tcW w:w="1710" w:type="dxa"/>
            <w:vMerge/>
            <w:shd w:val="clear" w:color="auto" w:fill="B8CCE4" w:themeFill="accent1" w:themeFillTint="66"/>
          </w:tcPr>
          <w:p w:rsidR="007A3192" w:rsidRPr="00BD301B" w:rsidRDefault="007A3192" w:rsidP="00BD301B">
            <w:pPr>
              <w:rPr>
                <w:rFonts w:cstheme="minorHAnsi"/>
                <w:b/>
                <w:bCs/>
                <w:sz w:val="24"/>
                <w:szCs w:val="24"/>
              </w:rPr>
            </w:pPr>
          </w:p>
        </w:tc>
        <w:tc>
          <w:tcPr>
            <w:tcW w:w="1890" w:type="dxa"/>
          </w:tcPr>
          <w:p w:rsidR="007A3192" w:rsidRPr="00BD301B" w:rsidRDefault="007A3192" w:rsidP="00BD301B">
            <w:pPr>
              <w:rPr>
                <w:rFonts w:cstheme="minorHAnsi"/>
                <w:sz w:val="24"/>
                <w:szCs w:val="24"/>
              </w:rPr>
            </w:pPr>
            <w:r>
              <w:rPr>
                <w:rFonts w:cstheme="minorHAnsi"/>
                <w:sz w:val="24"/>
                <w:szCs w:val="24"/>
              </w:rPr>
              <w:t>Conflicts with polluting uses</w:t>
            </w:r>
          </w:p>
        </w:tc>
        <w:tc>
          <w:tcPr>
            <w:tcW w:w="1890" w:type="dxa"/>
            <w:vMerge/>
          </w:tcPr>
          <w:p w:rsidR="007A3192" w:rsidRPr="00BD301B" w:rsidRDefault="007A3192" w:rsidP="00BD301B">
            <w:pPr>
              <w:rPr>
                <w:rFonts w:cstheme="minorHAnsi"/>
                <w:sz w:val="24"/>
                <w:szCs w:val="24"/>
              </w:rPr>
            </w:pPr>
          </w:p>
        </w:tc>
        <w:tc>
          <w:tcPr>
            <w:tcW w:w="2268" w:type="dxa"/>
            <w:vMerge/>
          </w:tcPr>
          <w:p w:rsidR="007A3192" w:rsidRPr="00BD301B" w:rsidRDefault="007A3192" w:rsidP="00BD301B">
            <w:pPr>
              <w:rPr>
                <w:rFonts w:cstheme="minorHAnsi"/>
                <w:sz w:val="24"/>
                <w:szCs w:val="24"/>
              </w:rPr>
            </w:pPr>
          </w:p>
        </w:tc>
      </w:tr>
      <w:tr w:rsidR="007A3192" w:rsidRPr="00BD301B" w:rsidTr="007A3192">
        <w:trPr>
          <w:trHeight w:val="1614"/>
        </w:trPr>
        <w:tc>
          <w:tcPr>
            <w:tcW w:w="1818" w:type="dxa"/>
            <w:vMerge/>
            <w:shd w:val="clear" w:color="auto" w:fill="7030A0"/>
          </w:tcPr>
          <w:p w:rsidR="007A3192" w:rsidRPr="00BD301B" w:rsidRDefault="007A3192" w:rsidP="00BD301B">
            <w:pPr>
              <w:rPr>
                <w:rFonts w:cstheme="minorHAnsi"/>
                <w:b/>
                <w:bCs/>
                <w:color w:val="FFFFFF" w:themeColor="background1"/>
                <w:sz w:val="24"/>
                <w:szCs w:val="24"/>
              </w:rPr>
            </w:pPr>
          </w:p>
        </w:tc>
        <w:tc>
          <w:tcPr>
            <w:tcW w:w="1710" w:type="dxa"/>
            <w:vMerge w:val="restart"/>
            <w:shd w:val="clear" w:color="auto" w:fill="B8CCE4" w:themeFill="accent1" w:themeFillTint="66"/>
          </w:tcPr>
          <w:p w:rsidR="007A3192" w:rsidRPr="00BD301B" w:rsidRDefault="007A3192" w:rsidP="00BD301B">
            <w:pPr>
              <w:rPr>
                <w:rFonts w:cstheme="minorHAnsi"/>
                <w:b/>
                <w:bCs/>
                <w:sz w:val="24"/>
                <w:szCs w:val="24"/>
              </w:rPr>
            </w:pPr>
            <w:r w:rsidRPr="00BD301B">
              <w:rPr>
                <w:rFonts w:cstheme="minorHAnsi"/>
                <w:b/>
                <w:bCs/>
                <w:sz w:val="24"/>
                <w:szCs w:val="24"/>
              </w:rPr>
              <w:t>Marine research</w:t>
            </w:r>
          </w:p>
        </w:tc>
        <w:tc>
          <w:tcPr>
            <w:tcW w:w="1890" w:type="dxa"/>
          </w:tcPr>
          <w:p w:rsidR="007A3192" w:rsidRPr="00BD301B" w:rsidRDefault="007A3192" w:rsidP="00BD301B">
            <w:pPr>
              <w:rPr>
                <w:rFonts w:cstheme="minorHAnsi"/>
                <w:sz w:val="24"/>
                <w:szCs w:val="24"/>
              </w:rPr>
            </w:pPr>
            <w:r>
              <w:rPr>
                <w:rFonts w:cstheme="minorHAnsi"/>
                <w:sz w:val="24"/>
                <w:szCs w:val="24"/>
              </w:rPr>
              <w:t>Lack of guidance for research activity – coordination and pooling and definition of knowledge gaps in accordance with the global standard (metadata)</w:t>
            </w:r>
          </w:p>
        </w:tc>
        <w:tc>
          <w:tcPr>
            <w:tcW w:w="1890" w:type="dxa"/>
            <w:vMerge w:val="restart"/>
          </w:tcPr>
          <w:p w:rsidR="007A3192" w:rsidRPr="00BD301B" w:rsidRDefault="007A3192" w:rsidP="00BD301B">
            <w:pPr>
              <w:rPr>
                <w:rFonts w:cstheme="minorHAnsi"/>
                <w:sz w:val="24"/>
                <w:szCs w:val="24"/>
              </w:rPr>
            </w:pPr>
            <w:r>
              <w:rPr>
                <w:rFonts w:cstheme="minorHAnsi"/>
                <w:sz w:val="24"/>
                <w:szCs w:val="24"/>
              </w:rPr>
              <w:t>Marine research is considered to be highly profitable as a basis for developing all fields of maritime economy</w:t>
            </w:r>
          </w:p>
        </w:tc>
        <w:tc>
          <w:tcPr>
            <w:tcW w:w="2268" w:type="dxa"/>
            <w:vMerge w:val="restart"/>
          </w:tcPr>
          <w:p w:rsidR="007A3192" w:rsidRPr="00BD301B" w:rsidRDefault="007A3192" w:rsidP="00BD301B">
            <w:pPr>
              <w:rPr>
                <w:rFonts w:cstheme="minorHAnsi"/>
                <w:sz w:val="24"/>
                <w:szCs w:val="24"/>
              </w:rPr>
            </w:pPr>
            <w:r>
              <w:rPr>
                <w:rFonts w:cstheme="minorHAnsi"/>
                <w:sz w:val="24"/>
                <w:szCs w:val="24"/>
              </w:rPr>
              <w:t>Israel has a high quality manpower infrastructure that allows high-level research in collaboration with applied R&amp;D (hi-tech)</w:t>
            </w:r>
          </w:p>
        </w:tc>
      </w:tr>
      <w:tr w:rsidR="007A3192" w:rsidRPr="00BD301B" w:rsidTr="00BD301B">
        <w:trPr>
          <w:trHeight w:val="1614"/>
        </w:trPr>
        <w:tc>
          <w:tcPr>
            <w:tcW w:w="1818" w:type="dxa"/>
            <w:vMerge/>
            <w:shd w:val="clear" w:color="auto" w:fill="7030A0"/>
          </w:tcPr>
          <w:p w:rsidR="007A3192" w:rsidRPr="00BD301B" w:rsidRDefault="007A3192" w:rsidP="00BD301B">
            <w:pPr>
              <w:rPr>
                <w:rFonts w:cstheme="minorHAnsi"/>
                <w:b/>
                <w:bCs/>
                <w:color w:val="FFFFFF" w:themeColor="background1"/>
                <w:sz w:val="24"/>
                <w:szCs w:val="24"/>
              </w:rPr>
            </w:pPr>
          </w:p>
        </w:tc>
        <w:tc>
          <w:tcPr>
            <w:tcW w:w="1710" w:type="dxa"/>
            <w:vMerge/>
            <w:shd w:val="clear" w:color="auto" w:fill="B8CCE4" w:themeFill="accent1" w:themeFillTint="66"/>
          </w:tcPr>
          <w:p w:rsidR="007A3192" w:rsidRPr="00BD301B" w:rsidRDefault="007A3192" w:rsidP="00BD301B">
            <w:pPr>
              <w:rPr>
                <w:rFonts w:cstheme="minorHAnsi"/>
                <w:b/>
                <w:bCs/>
                <w:sz w:val="24"/>
                <w:szCs w:val="24"/>
              </w:rPr>
            </w:pPr>
          </w:p>
        </w:tc>
        <w:tc>
          <w:tcPr>
            <w:tcW w:w="1890" w:type="dxa"/>
          </w:tcPr>
          <w:p w:rsidR="007A3192" w:rsidRDefault="007A3192" w:rsidP="00BD301B">
            <w:pPr>
              <w:rPr>
                <w:rFonts w:cstheme="minorHAnsi"/>
                <w:sz w:val="24"/>
                <w:szCs w:val="24"/>
              </w:rPr>
            </w:pPr>
            <w:r>
              <w:rPr>
                <w:rFonts w:cstheme="minorHAnsi"/>
                <w:sz w:val="24"/>
                <w:szCs w:val="24"/>
              </w:rPr>
              <w:t>Mechanism for pooling and sharing research products from the private sector</w:t>
            </w:r>
          </w:p>
        </w:tc>
        <w:tc>
          <w:tcPr>
            <w:tcW w:w="1890" w:type="dxa"/>
            <w:vMerge/>
          </w:tcPr>
          <w:p w:rsidR="007A3192" w:rsidRPr="00BD301B" w:rsidRDefault="007A3192" w:rsidP="00BD301B">
            <w:pPr>
              <w:rPr>
                <w:rFonts w:cstheme="minorHAnsi"/>
                <w:sz w:val="24"/>
                <w:szCs w:val="24"/>
              </w:rPr>
            </w:pPr>
          </w:p>
        </w:tc>
        <w:tc>
          <w:tcPr>
            <w:tcW w:w="2268" w:type="dxa"/>
            <w:vMerge/>
          </w:tcPr>
          <w:p w:rsidR="007A3192" w:rsidRPr="00BD301B" w:rsidRDefault="007A3192" w:rsidP="00BD301B">
            <w:pPr>
              <w:rPr>
                <w:rFonts w:cstheme="minorHAnsi"/>
                <w:sz w:val="24"/>
                <w:szCs w:val="24"/>
              </w:rPr>
            </w:pPr>
          </w:p>
        </w:tc>
      </w:tr>
      <w:tr w:rsidR="007A3192" w:rsidRPr="00BD301B" w:rsidTr="007A3192">
        <w:trPr>
          <w:trHeight w:val="96"/>
        </w:trPr>
        <w:tc>
          <w:tcPr>
            <w:tcW w:w="1818" w:type="dxa"/>
            <w:vMerge/>
            <w:shd w:val="clear" w:color="auto" w:fill="7030A0"/>
          </w:tcPr>
          <w:p w:rsidR="007A3192" w:rsidRPr="00BD301B" w:rsidRDefault="007A3192" w:rsidP="00BD301B">
            <w:pPr>
              <w:rPr>
                <w:rFonts w:cstheme="minorHAnsi"/>
                <w:b/>
                <w:bCs/>
                <w:color w:val="FFFFFF" w:themeColor="background1"/>
                <w:sz w:val="24"/>
                <w:szCs w:val="24"/>
              </w:rPr>
            </w:pPr>
          </w:p>
        </w:tc>
        <w:tc>
          <w:tcPr>
            <w:tcW w:w="1710" w:type="dxa"/>
            <w:vMerge w:val="restart"/>
            <w:shd w:val="clear" w:color="auto" w:fill="B8CCE4" w:themeFill="accent1" w:themeFillTint="66"/>
          </w:tcPr>
          <w:p w:rsidR="007A3192" w:rsidRPr="00BD301B" w:rsidRDefault="007A3192" w:rsidP="00BD301B">
            <w:pPr>
              <w:rPr>
                <w:rFonts w:cstheme="minorHAnsi"/>
                <w:b/>
                <w:bCs/>
                <w:sz w:val="24"/>
                <w:szCs w:val="24"/>
              </w:rPr>
            </w:pPr>
            <w:r w:rsidRPr="00BD301B">
              <w:rPr>
                <w:rFonts w:cstheme="minorHAnsi"/>
                <w:b/>
                <w:bCs/>
                <w:sz w:val="24"/>
                <w:szCs w:val="24"/>
              </w:rPr>
              <w:t>Monitoring</w:t>
            </w:r>
          </w:p>
        </w:tc>
        <w:tc>
          <w:tcPr>
            <w:tcW w:w="1890" w:type="dxa"/>
          </w:tcPr>
          <w:p w:rsidR="007A3192" w:rsidRPr="00BD301B" w:rsidRDefault="007A3192" w:rsidP="00BD301B">
            <w:pPr>
              <w:rPr>
                <w:rFonts w:cstheme="minorHAnsi"/>
                <w:sz w:val="24"/>
                <w:szCs w:val="24"/>
              </w:rPr>
            </w:pPr>
            <w:r>
              <w:rPr>
                <w:rFonts w:cstheme="minorHAnsi"/>
                <w:sz w:val="24"/>
                <w:szCs w:val="24"/>
              </w:rPr>
              <w:t>Partial monitoring – does not consider all parameters</w:t>
            </w:r>
          </w:p>
        </w:tc>
        <w:tc>
          <w:tcPr>
            <w:tcW w:w="1890" w:type="dxa"/>
            <w:vMerge w:val="restart"/>
          </w:tcPr>
          <w:p w:rsidR="007A3192" w:rsidRPr="00BD301B" w:rsidRDefault="007A3192" w:rsidP="00BD301B">
            <w:pPr>
              <w:rPr>
                <w:rFonts w:cstheme="minorHAnsi"/>
                <w:sz w:val="24"/>
                <w:szCs w:val="24"/>
              </w:rPr>
            </w:pPr>
            <w:r>
              <w:rPr>
                <w:rFonts w:cstheme="minorHAnsi"/>
                <w:sz w:val="24"/>
                <w:szCs w:val="24"/>
              </w:rPr>
              <w:t xml:space="preserve">Routine monitoring of all marine parameters and its dissemination to the public is used as a knowledge base for developing all fields of </w:t>
            </w:r>
            <w:r>
              <w:rPr>
                <w:rFonts w:cstheme="minorHAnsi"/>
                <w:sz w:val="24"/>
                <w:szCs w:val="24"/>
              </w:rPr>
              <w:lastRenderedPageBreak/>
              <w:t>maritime economy</w:t>
            </w:r>
          </w:p>
        </w:tc>
        <w:tc>
          <w:tcPr>
            <w:tcW w:w="2268" w:type="dxa"/>
            <w:vMerge w:val="restart"/>
          </w:tcPr>
          <w:p w:rsidR="007A3192" w:rsidRPr="00BD301B" w:rsidRDefault="007A3192" w:rsidP="00BD301B">
            <w:pPr>
              <w:rPr>
                <w:rFonts w:cstheme="minorHAnsi"/>
                <w:sz w:val="24"/>
                <w:szCs w:val="24"/>
              </w:rPr>
            </w:pPr>
            <w:r>
              <w:rPr>
                <w:rFonts w:cstheme="minorHAnsi"/>
                <w:sz w:val="24"/>
                <w:szCs w:val="24"/>
              </w:rPr>
              <w:lastRenderedPageBreak/>
              <w:t>Sharing and transparency of research products from the private sector</w:t>
            </w:r>
          </w:p>
        </w:tc>
      </w:tr>
      <w:tr w:rsidR="007A3192" w:rsidRPr="00BD301B" w:rsidTr="00BD301B">
        <w:trPr>
          <w:trHeight w:val="96"/>
        </w:trPr>
        <w:tc>
          <w:tcPr>
            <w:tcW w:w="1818" w:type="dxa"/>
            <w:vMerge/>
            <w:shd w:val="clear" w:color="auto" w:fill="7030A0"/>
          </w:tcPr>
          <w:p w:rsidR="007A3192" w:rsidRPr="00BD301B" w:rsidRDefault="007A3192" w:rsidP="00BD301B">
            <w:pPr>
              <w:rPr>
                <w:rFonts w:cstheme="minorHAnsi"/>
                <w:b/>
                <w:bCs/>
                <w:color w:val="FFFFFF" w:themeColor="background1"/>
                <w:sz w:val="24"/>
                <w:szCs w:val="24"/>
              </w:rPr>
            </w:pPr>
          </w:p>
        </w:tc>
        <w:tc>
          <w:tcPr>
            <w:tcW w:w="1710" w:type="dxa"/>
            <w:vMerge/>
            <w:shd w:val="clear" w:color="auto" w:fill="B8CCE4" w:themeFill="accent1" w:themeFillTint="66"/>
          </w:tcPr>
          <w:p w:rsidR="007A3192" w:rsidRPr="00BD301B" w:rsidRDefault="007A3192" w:rsidP="00BD301B">
            <w:pPr>
              <w:rPr>
                <w:rFonts w:cstheme="minorHAnsi"/>
                <w:b/>
                <w:bCs/>
                <w:sz w:val="24"/>
                <w:szCs w:val="24"/>
              </w:rPr>
            </w:pPr>
          </w:p>
        </w:tc>
        <w:tc>
          <w:tcPr>
            <w:tcW w:w="1890" w:type="dxa"/>
          </w:tcPr>
          <w:p w:rsidR="007A3192" w:rsidRPr="00BD301B" w:rsidRDefault="007A3192" w:rsidP="00BD301B">
            <w:pPr>
              <w:rPr>
                <w:rFonts w:cstheme="minorHAnsi"/>
                <w:sz w:val="24"/>
                <w:szCs w:val="24"/>
              </w:rPr>
            </w:pPr>
            <w:r>
              <w:rPr>
                <w:rFonts w:cstheme="minorHAnsi"/>
                <w:sz w:val="24"/>
                <w:szCs w:val="24"/>
              </w:rPr>
              <w:t>Lack of monitoring equipment infrastructure</w:t>
            </w:r>
          </w:p>
        </w:tc>
        <w:tc>
          <w:tcPr>
            <w:tcW w:w="1890" w:type="dxa"/>
            <w:vMerge/>
          </w:tcPr>
          <w:p w:rsidR="007A3192" w:rsidRPr="00BD301B" w:rsidRDefault="007A3192" w:rsidP="00BD301B">
            <w:pPr>
              <w:rPr>
                <w:rFonts w:cstheme="minorHAnsi"/>
                <w:sz w:val="24"/>
                <w:szCs w:val="24"/>
              </w:rPr>
            </w:pPr>
          </w:p>
        </w:tc>
        <w:tc>
          <w:tcPr>
            <w:tcW w:w="2268" w:type="dxa"/>
            <w:vMerge/>
          </w:tcPr>
          <w:p w:rsidR="007A3192" w:rsidRPr="00BD301B" w:rsidRDefault="007A3192" w:rsidP="00BD301B">
            <w:pPr>
              <w:rPr>
                <w:rFonts w:cstheme="minorHAnsi"/>
                <w:sz w:val="24"/>
                <w:szCs w:val="24"/>
              </w:rPr>
            </w:pPr>
          </w:p>
        </w:tc>
      </w:tr>
      <w:tr w:rsidR="007A3192" w:rsidRPr="00BD301B" w:rsidTr="00BD301B">
        <w:trPr>
          <w:trHeight w:val="96"/>
        </w:trPr>
        <w:tc>
          <w:tcPr>
            <w:tcW w:w="1818" w:type="dxa"/>
            <w:vMerge/>
            <w:shd w:val="clear" w:color="auto" w:fill="7030A0"/>
          </w:tcPr>
          <w:p w:rsidR="007A3192" w:rsidRPr="00BD301B" w:rsidRDefault="007A3192" w:rsidP="00BD301B">
            <w:pPr>
              <w:rPr>
                <w:rFonts w:cstheme="minorHAnsi"/>
                <w:b/>
                <w:bCs/>
                <w:color w:val="FFFFFF" w:themeColor="background1"/>
                <w:sz w:val="24"/>
                <w:szCs w:val="24"/>
              </w:rPr>
            </w:pPr>
          </w:p>
        </w:tc>
        <w:tc>
          <w:tcPr>
            <w:tcW w:w="1710" w:type="dxa"/>
            <w:vMerge/>
            <w:shd w:val="clear" w:color="auto" w:fill="B8CCE4" w:themeFill="accent1" w:themeFillTint="66"/>
          </w:tcPr>
          <w:p w:rsidR="007A3192" w:rsidRPr="00BD301B" w:rsidRDefault="007A3192" w:rsidP="00BD301B">
            <w:pPr>
              <w:rPr>
                <w:rFonts w:cstheme="minorHAnsi"/>
                <w:b/>
                <w:bCs/>
                <w:sz w:val="24"/>
                <w:szCs w:val="24"/>
              </w:rPr>
            </w:pPr>
          </w:p>
        </w:tc>
        <w:tc>
          <w:tcPr>
            <w:tcW w:w="1890" w:type="dxa"/>
          </w:tcPr>
          <w:p w:rsidR="007A3192" w:rsidRPr="00BD301B" w:rsidRDefault="007A3192" w:rsidP="00BD301B">
            <w:pPr>
              <w:rPr>
                <w:rFonts w:cstheme="minorHAnsi"/>
                <w:sz w:val="24"/>
                <w:szCs w:val="24"/>
              </w:rPr>
            </w:pPr>
            <w:r>
              <w:rPr>
                <w:rFonts w:cstheme="minorHAnsi"/>
                <w:sz w:val="24"/>
                <w:szCs w:val="24"/>
              </w:rPr>
              <w:t xml:space="preserve">The information </w:t>
            </w:r>
            <w:r>
              <w:rPr>
                <w:rFonts w:cstheme="minorHAnsi"/>
                <w:sz w:val="24"/>
                <w:szCs w:val="24"/>
              </w:rPr>
              <w:lastRenderedPageBreak/>
              <w:t>must be made accessible to the public and to relevant bodies</w:t>
            </w:r>
          </w:p>
        </w:tc>
        <w:tc>
          <w:tcPr>
            <w:tcW w:w="1890" w:type="dxa"/>
            <w:vMerge/>
          </w:tcPr>
          <w:p w:rsidR="007A3192" w:rsidRPr="00BD301B" w:rsidRDefault="007A3192" w:rsidP="00BD301B">
            <w:pPr>
              <w:rPr>
                <w:rFonts w:cstheme="minorHAnsi"/>
                <w:sz w:val="24"/>
                <w:szCs w:val="24"/>
              </w:rPr>
            </w:pPr>
          </w:p>
        </w:tc>
        <w:tc>
          <w:tcPr>
            <w:tcW w:w="2268" w:type="dxa"/>
            <w:vMerge/>
          </w:tcPr>
          <w:p w:rsidR="007A3192" w:rsidRPr="00BD301B" w:rsidRDefault="007A3192" w:rsidP="00BD301B">
            <w:pPr>
              <w:rPr>
                <w:rFonts w:cstheme="minorHAnsi"/>
                <w:sz w:val="24"/>
                <w:szCs w:val="24"/>
              </w:rPr>
            </w:pPr>
          </w:p>
        </w:tc>
      </w:tr>
      <w:tr w:rsidR="007A3192" w:rsidRPr="00BD301B" w:rsidTr="00BD301B">
        <w:tc>
          <w:tcPr>
            <w:tcW w:w="1818" w:type="dxa"/>
            <w:vMerge/>
            <w:shd w:val="clear" w:color="auto" w:fill="7030A0"/>
          </w:tcPr>
          <w:p w:rsidR="007A3192" w:rsidRPr="00BD301B" w:rsidRDefault="007A3192" w:rsidP="00BD301B">
            <w:pPr>
              <w:rPr>
                <w:rFonts w:cstheme="minorHAnsi"/>
                <w:b/>
                <w:bCs/>
                <w:color w:val="FFFFFF" w:themeColor="background1"/>
                <w:sz w:val="24"/>
                <w:szCs w:val="24"/>
              </w:rPr>
            </w:pPr>
          </w:p>
        </w:tc>
        <w:tc>
          <w:tcPr>
            <w:tcW w:w="1710" w:type="dxa"/>
            <w:shd w:val="clear" w:color="auto" w:fill="B8CCE4" w:themeFill="accent1" w:themeFillTint="66"/>
          </w:tcPr>
          <w:p w:rsidR="007A3192" w:rsidRPr="00BD301B" w:rsidRDefault="007A3192" w:rsidP="00BD301B">
            <w:pPr>
              <w:rPr>
                <w:rFonts w:cstheme="minorHAnsi"/>
                <w:b/>
                <w:bCs/>
                <w:sz w:val="24"/>
                <w:szCs w:val="24"/>
              </w:rPr>
            </w:pPr>
            <w:r w:rsidRPr="00BD301B">
              <w:rPr>
                <w:rFonts w:cstheme="minorHAnsi"/>
                <w:b/>
                <w:bCs/>
                <w:sz w:val="24"/>
                <w:szCs w:val="24"/>
              </w:rPr>
              <w:t>Marine training and academic education</w:t>
            </w:r>
          </w:p>
        </w:tc>
        <w:tc>
          <w:tcPr>
            <w:tcW w:w="1890" w:type="dxa"/>
          </w:tcPr>
          <w:p w:rsidR="007A3192" w:rsidRPr="00BD301B" w:rsidRDefault="007A3192" w:rsidP="00BD301B">
            <w:pPr>
              <w:rPr>
                <w:rFonts w:cstheme="minorHAnsi"/>
                <w:sz w:val="24"/>
                <w:szCs w:val="24"/>
              </w:rPr>
            </w:pPr>
            <w:r>
              <w:rPr>
                <w:rFonts w:cstheme="minorHAnsi"/>
                <w:sz w:val="24"/>
                <w:szCs w:val="24"/>
              </w:rPr>
              <w:t>Lack of manpower for marine professions</w:t>
            </w:r>
          </w:p>
        </w:tc>
        <w:tc>
          <w:tcPr>
            <w:tcW w:w="1890" w:type="dxa"/>
          </w:tcPr>
          <w:p w:rsidR="007A3192" w:rsidRPr="00BD301B" w:rsidRDefault="005501B0" w:rsidP="00BD301B">
            <w:pPr>
              <w:rPr>
                <w:rFonts w:cstheme="minorHAnsi"/>
                <w:sz w:val="24"/>
                <w:szCs w:val="24"/>
              </w:rPr>
            </w:pPr>
            <w:r>
              <w:rPr>
                <w:rFonts w:cstheme="minorHAnsi"/>
                <w:sz w:val="24"/>
                <w:szCs w:val="24"/>
              </w:rPr>
              <w:t>Infrastructure for training manpower for marine professions and core group of academic experts are the basis for the development of all fields of maritime economy</w:t>
            </w:r>
          </w:p>
        </w:tc>
        <w:tc>
          <w:tcPr>
            <w:tcW w:w="2268" w:type="dxa"/>
          </w:tcPr>
          <w:p w:rsidR="007A3192" w:rsidRPr="00BD301B" w:rsidRDefault="005501B0" w:rsidP="00BD301B">
            <w:pPr>
              <w:rPr>
                <w:rFonts w:cstheme="minorHAnsi"/>
                <w:sz w:val="24"/>
                <w:szCs w:val="24"/>
              </w:rPr>
            </w:pPr>
            <w:r>
              <w:rPr>
                <w:rFonts w:cstheme="minorHAnsi"/>
                <w:sz w:val="24"/>
                <w:szCs w:val="24"/>
              </w:rPr>
              <w:t>An academic infrastructure to facilitate creation of a core group of academics exists</w:t>
            </w:r>
          </w:p>
        </w:tc>
      </w:tr>
      <w:tr w:rsidR="007A3192" w:rsidRPr="00BD301B" w:rsidTr="00BD301B">
        <w:tc>
          <w:tcPr>
            <w:tcW w:w="1818" w:type="dxa"/>
            <w:vMerge/>
            <w:shd w:val="clear" w:color="auto" w:fill="7030A0"/>
          </w:tcPr>
          <w:p w:rsidR="007A3192" w:rsidRPr="00BD301B" w:rsidRDefault="007A3192" w:rsidP="00BD301B">
            <w:pPr>
              <w:rPr>
                <w:rFonts w:cstheme="minorHAnsi"/>
                <w:b/>
                <w:bCs/>
                <w:color w:val="FFFFFF" w:themeColor="background1"/>
                <w:sz w:val="24"/>
                <w:szCs w:val="24"/>
              </w:rPr>
            </w:pPr>
          </w:p>
        </w:tc>
        <w:tc>
          <w:tcPr>
            <w:tcW w:w="1710" w:type="dxa"/>
            <w:shd w:val="clear" w:color="auto" w:fill="B8CCE4" w:themeFill="accent1" w:themeFillTint="66"/>
          </w:tcPr>
          <w:p w:rsidR="007A3192" w:rsidRPr="00BD301B" w:rsidRDefault="007A3192" w:rsidP="00BD301B">
            <w:pPr>
              <w:rPr>
                <w:rFonts w:cstheme="minorHAnsi"/>
                <w:b/>
                <w:bCs/>
                <w:sz w:val="24"/>
                <w:szCs w:val="24"/>
              </w:rPr>
            </w:pPr>
            <w:r w:rsidRPr="00BD301B">
              <w:rPr>
                <w:rFonts w:cstheme="minorHAnsi"/>
                <w:b/>
                <w:bCs/>
                <w:sz w:val="24"/>
                <w:szCs w:val="24"/>
              </w:rPr>
              <w:t>Surveillance, control and enforcement</w:t>
            </w:r>
          </w:p>
        </w:tc>
        <w:tc>
          <w:tcPr>
            <w:tcW w:w="1890" w:type="dxa"/>
          </w:tcPr>
          <w:p w:rsidR="007A3192" w:rsidRPr="00BD301B" w:rsidRDefault="005501B0" w:rsidP="00BD301B">
            <w:pPr>
              <w:rPr>
                <w:rFonts w:cstheme="minorHAnsi"/>
                <w:sz w:val="24"/>
                <w:szCs w:val="24"/>
              </w:rPr>
            </w:pPr>
            <w:r>
              <w:rPr>
                <w:rFonts w:cstheme="minorHAnsi"/>
                <w:sz w:val="24"/>
                <w:szCs w:val="24"/>
              </w:rPr>
              <w:t>An absence of coordination and pooling of resources among regulatory bodies</w:t>
            </w:r>
          </w:p>
        </w:tc>
        <w:tc>
          <w:tcPr>
            <w:tcW w:w="1890" w:type="dxa"/>
          </w:tcPr>
          <w:p w:rsidR="007A3192" w:rsidRPr="00BD301B" w:rsidRDefault="005501B0" w:rsidP="00E42415">
            <w:pPr>
              <w:rPr>
                <w:rFonts w:cstheme="minorHAnsi"/>
                <w:sz w:val="24"/>
                <w:szCs w:val="24"/>
              </w:rPr>
            </w:pPr>
            <w:r>
              <w:rPr>
                <w:rFonts w:cstheme="minorHAnsi"/>
                <w:sz w:val="24"/>
                <w:szCs w:val="24"/>
              </w:rPr>
              <w:t>Creating of a regulatory and enforcement infrastructure is essential for maritime economy activities and for reduc</w:t>
            </w:r>
            <w:r w:rsidR="00E42415">
              <w:rPr>
                <w:rFonts w:cstheme="minorHAnsi"/>
                <w:sz w:val="24"/>
                <w:szCs w:val="24"/>
              </w:rPr>
              <w:t>ing</w:t>
            </w:r>
            <w:r>
              <w:rPr>
                <w:rFonts w:cstheme="minorHAnsi"/>
                <w:sz w:val="24"/>
                <w:szCs w:val="24"/>
              </w:rPr>
              <w:t xml:space="preserve"> conflicts between uses</w:t>
            </w:r>
          </w:p>
        </w:tc>
        <w:tc>
          <w:tcPr>
            <w:tcW w:w="2268" w:type="dxa"/>
          </w:tcPr>
          <w:p w:rsidR="007A3192" w:rsidRPr="00BD301B" w:rsidRDefault="005501B0" w:rsidP="00BD301B">
            <w:pPr>
              <w:rPr>
                <w:rFonts w:cstheme="minorHAnsi"/>
                <w:sz w:val="24"/>
                <w:szCs w:val="24"/>
              </w:rPr>
            </w:pPr>
            <w:r>
              <w:rPr>
                <w:rFonts w:cstheme="minorHAnsi"/>
                <w:sz w:val="24"/>
                <w:szCs w:val="24"/>
              </w:rPr>
              <w:t>The policy statement defines the need and the responsibilities</w:t>
            </w:r>
          </w:p>
        </w:tc>
      </w:tr>
    </w:tbl>
    <w:p w:rsidR="00763FD9" w:rsidRPr="00763FD9" w:rsidRDefault="00763FD9" w:rsidP="00763FD9">
      <w:pPr>
        <w:jc w:val="both"/>
        <w:rPr>
          <w:sz w:val="28"/>
          <w:szCs w:val="28"/>
        </w:rPr>
      </w:pPr>
    </w:p>
    <w:p w:rsidR="005501B0" w:rsidRPr="00763FD9" w:rsidRDefault="005501B0" w:rsidP="005501B0">
      <w:pPr>
        <w:ind w:left="360" w:hanging="360"/>
        <w:rPr>
          <w:b/>
          <w:bCs/>
          <w:color w:val="00B0F0"/>
          <w:sz w:val="28"/>
          <w:szCs w:val="28"/>
          <w:u w:val="single"/>
        </w:rPr>
      </w:pPr>
      <w:r>
        <w:rPr>
          <w:b/>
          <w:bCs/>
          <w:color w:val="00B0F0"/>
          <w:sz w:val="28"/>
          <w:szCs w:val="28"/>
        </w:rPr>
        <w:t xml:space="preserve">7. </w:t>
      </w:r>
      <w:r>
        <w:rPr>
          <w:b/>
          <w:bCs/>
          <w:color w:val="00B0F0"/>
          <w:sz w:val="28"/>
          <w:szCs w:val="28"/>
          <w:u w:val="single"/>
        </w:rPr>
        <w:t>Comparative analysis of fields of activity according to the prioritization model</w:t>
      </w:r>
    </w:p>
    <w:p w:rsidR="00DE41BA" w:rsidRDefault="005501B0" w:rsidP="00AA40EF">
      <w:pPr>
        <w:ind w:left="360" w:hanging="360"/>
        <w:jc w:val="both"/>
        <w:rPr>
          <w:sz w:val="28"/>
          <w:szCs w:val="28"/>
        </w:rPr>
      </w:pPr>
      <w:r>
        <w:rPr>
          <w:sz w:val="28"/>
          <w:szCs w:val="28"/>
        </w:rPr>
        <w:tab/>
        <w:t>Based on an analysis of the current situation</w:t>
      </w:r>
      <w:r w:rsidR="00291A6C">
        <w:rPr>
          <w:sz w:val="28"/>
          <w:szCs w:val="28"/>
        </w:rPr>
        <w:t>,</w:t>
      </w:r>
      <w:r>
        <w:rPr>
          <w:sz w:val="28"/>
          <w:szCs w:val="28"/>
        </w:rPr>
        <w:t xml:space="preserve"> a two-stage comparative analysis was conducted to rank the MEA fields:</w:t>
      </w:r>
    </w:p>
    <w:p w:rsidR="00291A6C" w:rsidRDefault="00291A6C" w:rsidP="00E42415">
      <w:pPr>
        <w:pStyle w:val="ListParagraph"/>
        <w:numPr>
          <w:ilvl w:val="0"/>
          <w:numId w:val="4"/>
        </w:numPr>
        <w:jc w:val="both"/>
        <w:rPr>
          <w:sz w:val="28"/>
          <w:szCs w:val="28"/>
        </w:rPr>
      </w:pPr>
      <w:r>
        <w:rPr>
          <w:sz w:val="28"/>
          <w:szCs w:val="28"/>
        </w:rPr>
        <w:t>Stage one – Go/No analysis of the relevance of the economic field to Israeli conditions with respect to two main parameters:</w:t>
      </w:r>
    </w:p>
    <w:p w:rsidR="00291A6C" w:rsidRDefault="00291A6C" w:rsidP="00291A6C">
      <w:pPr>
        <w:pStyle w:val="ListParagraph"/>
        <w:numPr>
          <w:ilvl w:val="1"/>
          <w:numId w:val="4"/>
        </w:numPr>
        <w:jc w:val="both"/>
        <w:rPr>
          <w:sz w:val="28"/>
          <w:szCs w:val="28"/>
        </w:rPr>
      </w:pPr>
      <w:r>
        <w:rPr>
          <w:sz w:val="28"/>
          <w:szCs w:val="28"/>
        </w:rPr>
        <w:t>Dependence of the economic field on the meteorological, geological and oceanographic characteristics of the eastern Mediterranean Sea.</w:t>
      </w:r>
    </w:p>
    <w:p w:rsidR="00291A6C" w:rsidRDefault="00291A6C" w:rsidP="00291A6C">
      <w:pPr>
        <w:pStyle w:val="ListParagraph"/>
        <w:numPr>
          <w:ilvl w:val="1"/>
          <w:numId w:val="4"/>
        </w:numPr>
        <w:jc w:val="both"/>
        <w:rPr>
          <w:sz w:val="28"/>
          <w:szCs w:val="28"/>
        </w:rPr>
      </w:pPr>
      <w:r>
        <w:rPr>
          <w:sz w:val="28"/>
          <w:szCs w:val="28"/>
        </w:rPr>
        <w:t>Dependence on the geopolitical situation.</w:t>
      </w:r>
    </w:p>
    <w:p w:rsidR="00291A6C" w:rsidRDefault="00291A6C" w:rsidP="00291A6C">
      <w:pPr>
        <w:pStyle w:val="ListParagraph"/>
        <w:numPr>
          <w:ilvl w:val="0"/>
          <w:numId w:val="4"/>
        </w:numPr>
        <w:jc w:val="both"/>
        <w:rPr>
          <w:sz w:val="28"/>
          <w:szCs w:val="28"/>
        </w:rPr>
      </w:pPr>
      <w:r>
        <w:rPr>
          <w:sz w:val="28"/>
          <w:szCs w:val="28"/>
        </w:rPr>
        <w:lastRenderedPageBreak/>
        <w:t>Stage two – comparative ranking of the MEA relevant to Israel in a scoreboard model in which each field is weighted according to 3 clusters of parameters:</w:t>
      </w:r>
    </w:p>
    <w:p w:rsidR="00291A6C" w:rsidRDefault="00291A6C" w:rsidP="00291A6C">
      <w:pPr>
        <w:pStyle w:val="ListParagraph"/>
        <w:numPr>
          <w:ilvl w:val="1"/>
          <w:numId w:val="4"/>
        </w:numPr>
        <w:jc w:val="both"/>
        <w:rPr>
          <w:sz w:val="28"/>
          <w:szCs w:val="28"/>
        </w:rPr>
      </w:pPr>
      <w:r>
        <w:rPr>
          <w:sz w:val="28"/>
          <w:szCs w:val="28"/>
        </w:rPr>
        <w:t>Contribution to the national economy – estimate of the contribution of each economic field to GDP and employment.</w:t>
      </w:r>
    </w:p>
    <w:p w:rsidR="00291A6C" w:rsidRDefault="00291A6C" w:rsidP="00291A6C">
      <w:pPr>
        <w:pStyle w:val="ListParagraph"/>
        <w:numPr>
          <w:ilvl w:val="1"/>
          <w:numId w:val="4"/>
        </w:numPr>
        <w:jc w:val="both"/>
        <w:rPr>
          <w:sz w:val="28"/>
          <w:szCs w:val="28"/>
        </w:rPr>
      </w:pPr>
      <w:r>
        <w:rPr>
          <w:sz w:val="28"/>
          <w:szCs w:val="28"/>
        </w:rPr>
        <w:t>Complexity of implementation – estimate of the complexity of implementing projects in the economic fields with respect to the extent of private and public investment, allocation of marine and coastal space and the possibility for conflict with other uses.</w:t>
      </w:r>
    </w:p>
    <w:p w:rsidR="00291A6C" w:rsidRDefault="00291A6C" w:rsidP="001808CE">
      <w:pPr>
        <w:pStyle w:val="ListParagraph"/>
        <w:numPr>
          <w:ilvl w:val="1"/>
          <w:numId w:val="4"/>
        </w:numPr>
        <w:jc w:val="both"/>
        <w:rPr>
          <w:sz w:val="28"/>
          <w:szCs w:val="28"/>
        </w:rPr>
      </w:pPr>
      <w:r>
        <w:rPr>
          <w:sz w:val="28"/>
          <w:szCs w:val="28"/>
        </w:rPr>
        <w:t xml:space="preserve">Sustainability – estimate of the </w:t>
      </w:r>
      <w:r w:rsidR="001808CE">
        <w:rPr>
          <w:sz w:val="28"/>
          <w:szCs w:val="28"/>
        </w:rPr>
        <w:t>scale of environmental damage involved in implementing the field.</w:t>
      </w:r>
    </w:p>
    <w:p w:rsidR="001808CE" w:rsidRPr="001808CE" w:rsidRDefault="001808CE" w:rsidP="001808CE">
      <w:pPr>
        <w:ind w:left="360"/>
        <w:jc w:val="both"/>
        <w:rPr>
          <w:sz w:val="28"/>
          <w:szCs w:val="28"/>
        </w:rPr>
      </w:pPr>
      <w:r>
        <w:rPr>
          <w:sz w:val="28"/>
          <w:szCs w:val="28"/>
        </w:rPr>
        <w:t>According to this weighting, the ranking of MEA is presented below:</w:t>
      </w:r>
    </w:p>
    <w:tbl>
      <w:tblPr>
        <w:tblStyle w:val="TableGrid"/>
        <w:tblW w:w="0" w:type="auto"/>
        <w:tblLook w:val="04A0" w:firstRow="1" w:lastRow="0" w:firstColumn="1" w:lastColumn="0" w:noHBand="0" w:noVBand="1"/>
      </w:tblPr>
      <w:tblGrid>
        <w:gridCol w:w="2394"/>
        <w:gridCol w:w="2394"/>
        <w:gridCol w:w="2394"/>
        <w:gridCol w:w="2394"/>
      </w:tblGrid>
      <w:tr w:rsidR="001808CE" w:rsidRPr="001808CE" w:rsidTr="001808CE">
        <w:tc>
          <w:tcPr>
            <w:tcW w:w="2394" w:type="dxa"/>
            <w:shd w:val="clear" w:color="auto" w:fill="7030A0"/>
          </w:tcPr>
          <w:p w:rsidR="001808CE" w:rsidRPr="001808CE" w:rsidRDefault="001808CE" w:rsidP="003706C4">
            <w:pPr>
              <w:rPr>
                <w:b/>
                <w:bCs/>
                <w:color w:val="FFFFFF" w:themeColor="background1"/>
                <w:sz w:val="24"/>
                <w:szCs w:val="24"/>
              </w:rPr>
            </w:pPr>
          </w:p>
        </w:tc>
        <w:tc>
          <w:tcPr>
            <w:tcW w:w="2394" w:type="dxa"/>
            <w:shd w:val="clear" w:color="auto" w:fill="7030A0"/>
          </w:tcPr>
          <w:p w:rsidR="001808CE" w:rsidRPr="001808CE" w:rsidRDefault="001808CE" w:rsidP="003706C4">
            <w:pPr>
              <w:rPr>
                <w:b/>
                <w:bCs/>
                <w:color w:val="FFFFFF" w:themeColor="background1"/>
                <w:sz w:val="24"/>
                <w:szCs w:val="24"/>
              </w:rPr>
            </w:pPr>
            <w:r w:rsidRPr="001808CE">
              <w:rPr>
                <w:b/>
                <w:bCs/>
                <w:color w:val="FFFFFF" w:themeColor="background1"/>
                <w:sz w:val="24"/>
                <w:szCs w:val="24"/>
              </w:rPr>
              <w:t>High priority fields</w:t>
            </w:r>
          </w:p>
        </w:tc>
        <w:tc>
          <w:tcPr>
            <w:tcW w:w="2394" w:type="dxa"/>
            <w:shd w:val="clear" w:color="auto" w:fill="7030A0"/>
          </w:tcPr>
          <w:p w:rsidR="001808CE" w:rsidRPr="001808CE" w:rsidRDefault="001808CE" w:rsidP="003706C4">
            <w:pPr>
              <w:rPr>
                <w:b/>
                <w:bCs/>
                <w:color w:val="FFFFFF" w:themeColor="background1"/>
                <w:sz w:val="24"/>
                <w:szCs w:val="24"/>
              </w:rPr>
            </w:pPr>
            <w:r w:rsidRPr="001808CE">
              <w:rPr>
                <w:b/>
                <w:bCs/>
                <w:color w:val="FFFFFF" w:themeColor="background1"/>
                <w:sz w:val="24"/>
                <w:szCs w:val="24"/>
              </w:rPr>
              <w:t>Intermediate priority fields</w:t>
            </w:r>
          </w:p>
        </w:tc>
        <w:tc>
          <w:tcPr>
            <w:tcW w:w="2394" w:type="dxa"/>
            <w:shd w:val="clear" w:color="auto" w:fill="7030A0"/>
          </w:tcPr>
          <w:p w:rsidR="001808CE" w:rsidRPr="001808CE" w:rsidRDefault="001808CE" w:rsidP="003706C4">
            <w:pPr>
              <w:rPr>
                <w:b/>
                <w:bCs/>
                <w:color w:val="FFFFFF" w:themeColor="background1"/>
                <w:sz w:val="24"/>
                <w:szCs w:val="24"/>
              </w:rPr>
            </w:pPr>
            <w:r w:rsidRPr="001808CE">
              <w:rPr>
                <w:b/>
                <w:bCs/>
                <w:color w:val="FFFFFF" w:themeColor="background1"/>
                <w:sz w:val="24"/>
                <w:szCs w:val="24"/>
              </w:rPr>
              <w:t>Low priority fields</w:t>
            </w:r>
          </w:p>
        </w:tc>
      </w:tr>
      <w:tr w:rsidR="001808CE" w:rsidRPr="001808CE" w:rsidTr="001808CE">
        <w:tc>
          <w:tcPr>
            <w:tcW w:w="2394" w:type="dxa"/>
            <w:shd w:val="clear" w:color="auto" w:fill="7030A0"/>
          </w:tcPr>
          <w:p w:rsidR="001808CE" w:rsidRPr="001808CE" w:rsidRDefault="001808CE" w:rsidP="003706C4">
            <w:pPr>
              <w:rPr>
                <w:b/>
                <w:bCs/>
                <w:color w:val="FFFFFF" w:themeColor="background1"/>
                <w:sz w:val="24"/>
                <w:szCs w:val="24"/>
              </w:rPr>
            </w:pPr>
            <w:r w:rsidRPr="001808CE">
              <w:rPr>
                <w:b/>
                <w:bCs/>
                <w:color w:val="FFFFFF" w:themeColor="background1"/>
                <w:sz w:val="24"/>
                <w:szCs w:val="24"/>
              </w:rPr>
              <w:t>Market-oriented fields</w:t>
            </w:r>
            <w:r w:rsidR="004A0199">
              <w:rPr>
                <w:rStyle w:val="FootnoteReference"/>
                <w:b/>
                <w:bCs/>
                <w:color w:val="FFFFFF" w:themeColor="background1"/>
                <w:sz w:val="24"/>
                <w:szCs w:val="24"/>
              </w:rPr>
              <w:footnoteReference w:id="2"/>
            </w:r>
          </w:p>
        </w:tc>
        <w:tc>
          <w:tcPr>
            <w:tcW w:w="2394" w:type="dxa"/>
          </w:tcPr>
          <w:p w:rsidR="001808CE" w:rsidRPr="001808CE" w:rsidRDefault="001808CE" w:rsidP="001808CE">
            <w:pPr>
              <w:pStyle w:val="ListParagraph"/>
              <w:numPr>
                <w:ilvl w:val="0"/>
                <w:numId w:val="5"/>
              </w:numPr>
              <w:ind w:left="306"/>
              <w:rPr>
                <w:bCs/>
                <w:sz w:val="24"/>
                <w:szCs w:val="24"/>
              </w:rPr>
            </w:pPr>
            <w:r w:rsidRPr="001808CE">
              <w:rPr>
                <w:bCs/>
                <w:sz w:val="24"/>
                <w:szCs w:val="24"/>
              </w:rPr>
              <w:t>Ports activity</w:t>
            </w:r>
          </w:p>
          <w:p w:rsidR="001808CE" w:rsidRPr="001808CE" w:rsidRDefault="001808CE" w:rsidP="001808CE">
            <w:pPr>
              <w:pStyle w:val="ListParagraph"/>
              <w:numPr>
                <w:ilvl w:val="0"/>
                <w:numId w:val="5"/>
              </w:numPr>
              <w:ind w:left="306"/>
              <w:rPr>
                <w:bCs/>
                <w:sz w:val="24"/>
                <w:szCs w:val="24"/>
              </w:rPr>
            </w:pPr>
            <w:r w:rsidRPr="001808CE">
              <w:rPr>
                <w:bCs/>
                <w:sz w:val="24"/>
                <w:szCs w:val="24"/>
              </w:rPr>
              <w:t>Natural gas production</w:t>
            </w:r>
          </w:p>
          <w:p w:rsidR="001808CE" w:rsidRPr="001808CE" w:rsidRDefault="001808CE" w:rsidP="001808CE">
            <w:pPr>
              <w:pStyle w:val="ListParagraph"/>
              <w:numPr>
                <w:ilvl w:val="0"/>
                <w:numId w:val="5"/>
              </w:numPr>
              <w:ind w:left="306"/>
              <w:rPr>
                <w:bCs/>
                <w:sz w:val="24"/>
                <w:szCs w:val="24"/>
              </w:rPr>
            </w:pPr>
            <w:r w:rsidRPr="001808CE">
              <w:rPr>
                <w:bCs/>
                <w:sz w:val="24"/>
                <w:szCs w:val="24"/>
              </w:rPr>
              <w:t>Seawater desalination</w:t>
            </w:r>
          </w:p>
        </w:tc>
        <w:tc>
          <w:tcPr>
            <w:tcW w:w="2394" w:type="dxa"/>
          </w:tcPr>
          <w:p w:rsidR="001808CE" w:rsidRPr="001808CE" w:rsidRDefault="001808CE" w:rsidP="001808CE">
            <w:pPr>
              <w:pStyle w:val="ListParagraph"/>
              <w:numPr>
                <w:ilvl w:val="0"/>
                <w:numId w:val="5"/>
              </w:numPr>
              <w:ind w:left="342"/>
              <w:rPr>
                <w:bCs/>
                <w:sz w:val="24"/>
                <w:szCs w:val="24"/>
              </w:rPr>
            </w:pPr>
            <w:r w:rsidRPr="001808CE">
              <w:rPr>
                <w:bCs/>
                <w:sz w:val="24"/>
                <w:szCs w:val="24"/>
              </w:rPr>
              <w:t>Solar farms</w:t>
            </w:r>
          </w:p>
          <w:p w:rsidR="001808CE" w:rsidRPr="001808CE" w:rsidRDefault="001808CE" w:rsidP="001808CE">
            <w:pPr>
              <w:pStyle w:val="ListParagraph"/>
              <w:numPr>
                <w:ilvl w:val="0"/>
                <w:numId w:val="5"/>
              </w:numPr>
              <w:ind w:left="342"/>
              <w:rPr>
                <w:bCs/>
                <w:sz w:val="24"/>
                <w:szCs w:val="24"/>
              </w:rPr>
            </w:pPr>
            <w:r w:rsidRPr="001808CE">
              <w:rPr>
                <w:bCs/>
                <w:sz w:val="24"/>
                <w:szCs w:val="24"/>
              </w:rPr>
              <w:t>Diving tourism</w:t>
            </w:r>
          </w:p>
        </w:tc>
        <w:tc>
          <w:tcPr>
            <w:tcW w:w="2394" w:type="dxa"/>
          </w:tcPr>
          <w:p w:rsidR="001808CE" w:rsidRDefault="001808CE" w:rsidP="001808CE">
            <w:pPr>
              <w:pStyle w:val="ListParagraph"/>
              <w:numPr>
                <w:ilvl w:val="0"/>
                <w:numId w:val="5"/>
              </w:numPr>
              <w:ind w:left="288"/>
              <w:rPr>
                <w:sz w:val="24"/>
                <w:szCs w:val="24"/>
              </w:rPr>
            </w:pPr>
            <w:r w:rsidRPr="001808CE">
              <w:rPr>
                <w:sz w:val="24"/>
                <w:szCs w:val="24"/>
              </w:rPr>
              <w:t>Sailing</w:t>
            </w:r>
            <w:r>
              <w:rPr>
                <w:sz w:val="24"/>
                <w:szCs w:val="24"/>
              </w:rPr>
              <w:t xml:space="preserve"> tourism</w:t>
            </w:r>
          </w:p>
          <w:p w:rsidR="001808CE" w:rsidRDefault="001808CE" w:rsidP="001808CE">
            <w:pPr>
              <w:pStyle w:val="ListParagraph"/>
              <w:numPr>
                <w:ilvl w:val="0"/>
                <w:numId w:val="5"/>
              </w:numPr>
              <w:ind w:left="288"/>
              <w:rPr>
                <w:sz w:val="24"/>
                <w:szCs w:val="24"/>
              </w:rPr>
            </w:pPr>
            <w:r>
              <w:rPr>
                <w:sz w:val="24"/>
                <w:szCs w:val="24"/>
              </w:rPr>
              <w:t>Ferry services</w:t>
            </w:r>
          </w:p>
          <w:p w:rsidR="001808CE" w:rsidRPr="001808CE" w:rsidRDefault="001808CE" w:rsidP="001808CE">
            <w:pPr>
              <w:pStyle w:val="ListParagraph"/>
              <w:numPr>
                <w:ilvl w:val="0"/>
                <w:numId w:val="5"/>
              </w:numPr>
              <w:ind w:left="288"/>
              <w:rPr>
                <w:sz w:val="24"/>
                <w:szCs w:val="24"/>
              </w:rPr>
            </w:pPr>
            <w:r>
              <w:rPr>
                <w:sz w:val="24"/>
                <w:szCs w:val="24"/>
              </w:rPr>
              <w:t>Tourist coastal sailing</w:t>
            </w:r>
          </w:p>
        </w:tc>
      </w:tr>
      <w:tr w:rsidR="001808CE" w:rsidRPr="001808CE" w:rsidTr="001808CE">
        <w:tc>
          <w:tcPr>
            <w:tcW w:w="2394" w:type="dxa"/>
            <w:shd w:val="clear" w:color="auto" w:fill="7030A0"/>
          </w:tcPr>
          <w:p w:rsidR="001808CE" w:rsidRPr="001808CE" w:rsidRDefault="001808CE" w:rsidP="003706C4">
            <w:pPr>
              <w:rPr>
                <w:b/>
                <w:bCs/>
                <w:color w:val="FFFFFF" w:themeColor="background1"/>
                <w:sz w:val="24"/>
                <w:szCs w:val="24"/>
              </w:rPr>
            </w:pPr>
            <w:r w:rsidRPr="001808CE">
              <w:rPr>
                <w:b/>
                <w:bCs/>
                <w:color w:val="FFFFFF" w:themeColor="background1"/>
                <w:sz w:val="24"/>
                <w:szCs w:val="24"/>
              </w:rPr>
              <w:t>Policy-oriented fields</w:t>
            </w:r>
            <w:r w:rsidR="004A0199">
              <w:rPr>
                <w:rStyle w:val="FootnoteReference"/>
                <w:b/>
                <w:bCs/>
                <w:color w:val="FFFFFF" w:themeColor="background1"/>
                <w:sz w:val="24"/>
                <w:szCs w:val="24"/>
              </w:rPr>
              <w:footnoteReference w:id="3"/>
            </w:r>
          </w:p>
        </w:tc>
        <w:tc>
          <w:tcPr>
            <w:tcW w:w="2394" w:type="dxa"/>
          </w:tcPr>
          <w:p w:rsidR="001808CE" w:rsidRDefault="001808CE" w:rsidP="001808CE">
            <w:pPr>
              <w:pStyle w:val="ListParagraph"/>
              <w:numPr>
                <w:ilvl w:val="0"/>
                <w:numId w:val="6"/>
              </w:numPr>
              <w:ind w:left="306"/>
              <w:rPr>
                <w:sz w:val="24"/>
                <w:szCs w:val="24"/>
              </w:rPr>
            </w:pPr>
            <w:r w:rsidRPr="001808CE">
              <w:rPr>
                <w:sz w:val="24"/>
                <w:szCs w:val="24"/>
              </w:rPr>
              <w:t>Imp</w:t>
            </w:r>
            <w:r>
              <w:rPr>
                <w:sz w:val="24"/>
                <w:szCs w:val="24"/>
              </w:rPr>
              <w:t>roving marine regulation</w:t>
            </w:r>
          </w:p>
          <w:p w:rsidR="001808CE" w:rsidRPr="001808CE" w:rsidRDefault="001808CE" w:rsidP="001808CE">
            <w:pPr>
              <w:pStyle w:val="ListParagraph"/>
              <w:numPr>
                <w:ilvl w:val="0"/>
                <w:numId w:val="6"/>
              </w:numPr>
              <w:ind w:left="306"/>
              <w:rPr>
                <w:sz w:val="24"/>
                <w:szCs w:val="24"/>
              </w:rPr>
            </w:pPr>
            <w:r>
              <w:rPr>
                <w:sz w:val="24"/>
                <w:szCs w:val="24"/>
              </w:rPr>
              <w:t>Protecting beaches and cliffs</w:t>
            </w:r>
          </w:p>
        </w:tc>
        <w:tc>
          <w:tcPr>
            <w:tcW w:w="2394" w:type="dxa"/>
          </w:tcPr>
          <w:p w:rsidR="001808CE" w:rsidRPr="001808CE" w:rsidRDefault="001808CE" w:rsidP="001808CE">
            <w:pPr>
              <w:pStyle w:val="ListParagraph"/>
              <w:numPr>
                <w:ilvl w:val="0"/>
                <w:numId w:val="6"/>
              </w:numPr>
              <w:ind w:left="342"/>
              <w:rPr>
                <w:b/>
                <w:bCs/>
                <w:sz w:val="24"/>
                <w:szCs w:val="24"/>
              </w:rPr>
            </w:pPr>
            <w:r>
              <w:rPr>
                <w:sz w:val="24"/>
                <w:szCs w:val="24"/>
              </w:rPr>
              <w:t>Protected marine spaces</w:t>
            </w:r>
          </w:p>
          <w:p w:rsidR="001808CE" w:rsidRPr="001808CE" w:rsidRDefault="001808CE" w:rsidP="001808CE">
            <w:pPr>
              <w:pStyle w:val="ListParagraph"/>
              <w:numPr>
                <w:ilvl w:val="0"/>
                <w:numId w:val="6"/>
              </w:numPr>
              <w:ind w:left="342"/>
              <w:rPr>
                <w:b/>
                <w:bCs/>
                <w:sz w:val="24"/>
                <w:szCs w:val="24"/>
              </w:rPr>
            </w:pPr>
            <w:r>
              <w:rPr>
                <w:sz w:val="24"/>
                <w:szCs w:val="24"/>
              </w:rPr>
              <w:t>Marine nature reserves</w:t>
            </w:r>
          </w:p>
        </w:tc>
        <w:tc>
          <w:tcPr>
            <w:tcW w:w="2394" w:type="dxa"/>
          </w:tcPr>
          <w:p w:rsidR="001808CE" w:rsidRPr="001808CE" w:rsidRDefault="001808CE" w:rsidP="003706C4">
            <w:pPr>
              <w:rPr>
                <w:b/>
                <w:bCs/>
                <w:sz w:val="24"/>
                <w:szCs w:val="24"/>
              </w:rPr>
            </w:pPr>
          </w:p>
        </w:tc>
      </w:tr>
      <w:tr w:rsidR="001808CE" w:rsidRPr="001808CE" w:rsidTr="001808CE">
        <w:tc>
          <w:tcPr>
            <w:tcW w:w="2394" w:type="dxa"/>
            <w:shd w:val="clear" w:color="auto" w:fill="7030A0"/>
          </w:tcPr>
          <w:p w:rsidR="001808CE" w:rsidRPr="001808CE" w:rsidRDefault="001808CE" w:rsidP="003706C4">
            <w:pPr>
              <w:rPr>
                <w:b/>
                <w:bCs/>
                <w:color w:val="FFFFFF" w:themeColor="background1"/>
                <w:sz w:val="24"/>
                <w:szCs w:val="24"/>
              </w:rPr>
            </w:pPr>
            <w:r w:rsidRPr="001808CE">
              <w:rPr>
                <w:b/>
                <w:bCs/>
                <w:color w:val="FFFFFF" w:themeColor="background1"/>
                <w:sz w:val="24"/>
                <w:szCs w:val="24"/>
              </w:rPr>
              <w:t>Mixed fields</w:t>
            </w:r>
            <w:r w:rsidR="004A0199">
              <w:rPr>
                <w:rStyle w:val="FootnoteReference"/>
                <w:b/>
                <w:bCs/>
                <w:color w:val="FFFFFF" w:themeColor="background1"/>
                <w:sz w:val="24"/>
                <w:szCs w:val="24"/>
              </w:rPr>
              <w:footnoteReference w:id="4"/>
            </w:r>
          </w:p>
        </w:tc>
        <w:tc>
          <w:tcPr>
            <w:tcW w:w="2394" w:type="dxa"/>
          </w:tcPr>
          <w:p w:rsidR="001808CE" w:rsidRDefault="001808CE" w:rsidP="001808CE">
            <w:pPr>
              <w:pStyle w:val="ListParagraph"/>
              <w:numPr>
                <w:ilvl w:val="0"/>
                <w:numId w:val="7"/>
              </w:numPr>
              <w:ind w:left="306"/>
              <w:rPr>
                <w:sz w:val="24"/>
                <w:szCs w:val="24"/>
              </w:rPr>
            </w:pPr>
            <w:r w:rsidRPr="001808CE">
              <w:rPr>
                <w:sz w:val="24"/>
                <w:szCs w:val="24"/>
              </w:rPr>
              <w:t>Artificial islands</w:t>
            </w:r>
          </w:p>
          <w:p w:rsidR="001808CE" w:rsidRDefault="001808CE" w:rsidP="001808CE">
            <w:pPr>
              <w:pStyle w:val="ListParagraph"/>
              <w:numPr>
                <w:ilvl w:val="0"/>
                <w:numId w:val="7"/>
              </w:numPr>
              <w:ind w:left="306"/>
              <w:rPr>
                <w:sz w:val="24"/>
                <w:szCs w:val="24"/>
              </w:rPr>
            </w:pPr>
            <w:r>
              <w:rPr>
                <w:sz w:val="24"/>
                <w:szCs w:val="24"/>
              </w:rPr>
              <w:t>Artificial beaches</w:t>
            </w:r>
          </w:p>
          <w:p w:rsidR="001808CE" w:rsidRDefault="001808CE" w:rsidP="00AA40EF">
            <w:pPr>
              <w:pStyle w:val="ListParagraph"/>
              <w:numPr>
                <w:ilvl w:val="0"/>
                <w:numId w:val="7"/>
              </w:numPr>
              <w:ind w:left="306"/>
              <w:rPr>
                <w:sz w:val="24"/>
                <w:szCs w:val="24"/>
              </w:rPr>
            </w:pPr>
            <w:r>
              <w:rPr>
                <w:sz w:val="24"/>
                <w:szCs w:val="24"/>
              </w:rPr>
              <w:t>Sand management</w:t>
            </w:r>
          </w:p>
          <w:p w:rsidR="001808CE" w:rsidRDefault="001808CE" w:rsidP="001808CE">
            <w:pPr>
              <w:pStyle w:val="ListParagraph"/>
              <w:numPr>
                <w:ilvl w:val="0"/>
                <w:numId w:val="7"/>
              </w:numPr>
              <w:ind w:left="306"/>
              <w:rPr>
                <w:sz w:val="24"/>
                <w:szCs w:val="24"/>
              </w:rPr>
            </w:pPr>
            <w:r>
              <w:rPr>
                <w:sz w:val="24"/>
                <w:szCs w:val="24"/>
              </w:rPr>
              <w:t>Research activity, innovation and marine development</w:t>
            </w:r>
          </w:p>
          <w:p w:rsidR="001808CE" w:rsidRDefault="001808CE" w:rsidP="001808CE">
            <w:pPr>
              <w:pStyle w:val="ListParagraph"/>
              <w:numPr>
                <w:ilvl w:val="0"/>
                <w:numId w:val="7"/>
              </w:numPr>
              <w:ind w:left="306"/>
              <w:rPr>
                <w:sz w:val="24"/>
                <w:szCs w:val="24"/>
              </w:rPr>
            </w:pPr>
            <w:r>
              <w:rPr>
                <w:sz w:val="24"/>
                <w:szCs w:val="24"/>
              </w:rPr>
              <w:t>Hi-tech for docks and ports</w:t>
            </w:r>
          </w:p>
          <w:p w:rsidR="001808CE" w:rsidRDefault="001808CE" w:rsidP="001808CE">
            <w:pPr>
              <w:pStyle w:val="ListParagraph"/>
              <w:numPr>
                <w:ilvl w:val="0"/>
                <w:numId w:val="7"/>
              </w:numPr>
              <w:ind w:left="306"/>
              <w:rPr>
                <w:sz w:val="24"/>
                <w:szCs w:val="24"/>
              </w:rPr>
            </w:pPr>
            <w:r>
              <w:rPr>
                <w:sz w:val="24"/>
                <w:szCs w:val="24"/>
              </w:rPr>
              <w:t>Marine agriculture and biotechnology</w:t>
            </w:r>
          </w:p>
          <w:p w:rsidR="001808CE" w:rsidRPr="001808CE" w:rsidRDefault="001808CE" w:rsidP="001808CE">
            <w:pPr>
              <w:pStyle w:val="ListParagraph"/>
              <w:numPr>
                <w:ilvl w:val="0"/>
                <w:numId w:val="7"/>
              </w:numPr>
              <w:ind w:left="306"/>
              <w:rPr>
                <w:sz w:val="24"/>
                <w:szCs w:val="24"/>
              </w:rPr>
            </w:pPr>
            <w:r>
              <w:rPr>
                <w:sz w:val="24"/>
                <w:szCs w:val="24"/>
              </w:rPr>
              <w:lastRenderedPageBreak/>
              <w:t>Marine academic education and training</w:t>
            </w:r>
          </w:p>
        </w:tc>
        <w:tc>
          <w:tcPr>
            <w:tcW w:w="2394" w:type="dxa"/>
          </w:tcPr>
          <w:p w:rsidR="001808CE" w:rsidRPr="001808CE" w:rsidRDefault="001808CE" w:rsidP="001808CE">
            <w:pPr>
              <w:pStyle w:val="ListParagraph"/>
              <w:numPr>
                <w:ilvl w:val="0"/>
                <w:numId w:val="7"/>
              </w:numPr>
              <w:ind w:left="342"/>
              <w:rPr>
                <w:sz w:val="24"/>
                <w:szCs w:val="24"/>
              </w:rPr>
            </w:pPr>
            <w:r w:rsidRPr="001808CE">
              <w:rPr>
                <w:sz w:val="24"/>
                <w:szCs w:val="24"/>
              </w:rPr>
              <w:lastRenderedPageBreak/>
              <w:t>Development of marinas</w:t>
            </w:r>
          </w:p>
        </w:tc>
        <w:tc>
          <w:tcPr>
            <w:tcW w:w="2394" w:type="dxa"/>
          </w:tcPr>
          <w:p w:rsidR="001808CE" w:rsidRPr="001808CE" w:rsidRDefault="001808CE" w:rsidP="003706C4">
            <w:pPr>
              <w:rPr>
                <w:b/>
                <w:bCs/>
                <w:sz w:val="24"/>
                <w:szCs w:val="24"/>
              </w:rPr>
            </w:pPr>
          </w:p>
        </w:tc>
      </w:tr>
    </w:tbl>
    <w:p w:rsidR="003706C4" w:rsidRDefault="003706C4" w:rsidP="003706C4">
      <w:pPr>
        <w:rPr>
          <w:b/>
          <w:bCs/>
          <w:color w:val="00B0F0"/>
          <w:sz w:val="28"/>
          <w:szCs w:val="28"/>
        </w:rPr>
      </w:pPr>
    </w:p>
    <w:p w:rsidR="001808CE" w:rsidRDefault="00AA40EF" w:rsidP="00AA40EF">
      <w:pPr>
        <w:ind w:left="360"/>
        <w:jc w:val="both"/>
        <w:rPr>
          <w:b/>
          <w:bCs/>
          <w:sz w:val="28"/>
          <w:szCs w:val="28"/>
        </w:rPr>
      </w:pPr>
      <w:r>
        <w:rPr>
          <w:b/>
          <w:bCs/>
          <w:sz w:val="28"/>
          <w:szCs w:val="28"/>
        </w:rPr>
        <w:t>The economic fields ranked as high priority</w:t>
      </w:r>
      <w:r>
        <w:rPr>
          <w:sz w:val="28"/>
          <w:szCs w:val="28"/>
        </w:rPr>
        <w:t xml:space="preserve"> are fields with significant economic potential with respect to outcomes and employment. Israel’s blue growth policy must focus on promoting these fields – including creating a managerial and physical infrastructure that will facilitate pooling of resources on one hand and creating balances to enable sustainable development of these fields. Therefore, </w:t>
      </w:r>
      <w:r>
        <w:rPr>
          <w:b/>
          <w:bCs/>
          <w:sz w:val="28"/>
          <w:szCs w:val="28"/>
        </w:rPr>
        <w:t>a necessary condition for promoting fields with high economic potential is integrated management of the marine space.</w:t>
      </w:r>
    </w:p>
    <w:p w:rsidR="00AA40EF" w:rsidRDefault="00AA40EF" w:rsidP="00AA40EF">
      <w:pPr>
        <w:ind w:left="360"/>
        <w:jc w:val="both"/>
        <w:rPr>
          <w:sz w:val="28"/>
          <w:szCs w:val="28"/>
        </w:rPr>
      </w:pPr>
      <w:r>
        <w:rPr>
          <w:b/>
          <w:bCs/>
          <w:sz w:val="28"/>
          <w:szCs w:val="28"/>
        </w:rPr>
        <w:t>High-priority economic fields</w:t>
      </w:r>
      <w:r>
        <w:rPr>
          <w:sz w:val="28"/>
          <w:szCs w:val="28"/>
        </w:rPr>
        <w:t xml:space="preserve"> are divided into a few main groups:</w:t>
      </w:r>
    </w:p>
    <w:p w:rsidR="00AA40EF" w:rsidRDefault="00AA40EF" w:rsidP="00AA40EF">
      <w:pPr>
        <w:pStyle w:val="ListParagraph"/>
        <w:numPr>
          <w:ilvl w:val="0"/>
          <w:numId w:val="8"/>
        </w:numPr>
        <w:ind w:left="720"/>
        <w:jc w:val="both"/>
        <w:rPr>
          <w:sz w:val="28"/>
          <w:szCs w:val="28"/>
        </w:rPr>
      </w:pPr>
      <w:r>
        <w:rPr>
          <w:b/>
          <w:bCs/>
          <w:sz w:val="28"/>
          <w:szCs w:val="28"/>
        </w:rPr>
        <w:t>Established market-oriented fields</w:t>
      </w:r>
      <w:r>
        <w:rPr>
          <w:sz w:val="28"/>
          <w:szCs w:val="28"/>
        </w:rPr>
        <w:t xml:space="preserve"> – mainly ports activity, gas production and seawater desalination facilities – fields that are by largely ‘market-oriented’ – developed by the private sector, although they require government regulation (including management, planning, supervision and enforcement) due to potential clashes with other uses</w:t>
      </w:r>
      <w:r w:rsidR="004A0199">
        <w:rPr>
          <w:rStyle w:val="FootnoteReference"/>
          <w:sz w:val="28"/>
          <w:szCs w:val="28"/>
        </w:rPr>
        <w:footnoteReference w:id="5"/>
      </w:r>
      <w:r>
        <w:rPr>
          <w:sz w:val="28"/>
          <w:szCs w:val="28"/>
        </w:rPr>
        <w:t>.</w:t>
      </w:r>
    </w:p>
    <w:p w:rsidR="00AA40EF" w:rsidRDefault="00AA40EF" w:rsidP="00AA40EF">
      <w:pPr>
        <w:pStyle w:val="ListParagraph"/>
        <w:numPr>
          <w:ilvl w:val="0"/>
          <w:numId w:val="8"/>
        </w:numPr>
        <w:ind w:left="720"/>
        <w:jc w:val="both"/>
        <w:rPr>
          <w:sz w:val="28"/>
          <w:szCs w:val="28"/>
        </w:rPr>
      </w:pPr>
      <w:r>
        <w:rPr>
          <w:b/>
          <w:bCs/>
          <w:sz w:val="28"/>
          <w:szCs w:val="28"/>
        </w:rPr>
        <w:t>Fields related to coastal management and establishment of marine structures</w:t>
      </w:r>
      <w:r>
        <w:rPr>
          <w:sz w:val="28"/>
          <w:szCs w:val="28"/>
        </w:rPr>
        <w:t xml:space="preserve"> – such as establishment of artificial islands and beaches, protection of beaches and cliffs and sand management.</w:t>
      </w:r>
      <w:r w:rsidR="004A0199">
        <w:rPr>
          <w:sz w:val="28"/>
          <w:szCs w:val="28"/>
        </w:rPr>
        <w:t xml:space="preserve"> These fields are linked by interactions stemming from mutual impacts on sand transport and coastal structure and necessitate shared research and planning.</w:t>
      </w:r>
    </w:p>
    <w:p w:rsidR="004A0199" w:rsidRPr="00AA40EF" w:rsidRDefault="004A0199" w:rsidP="00AA40EF">
      <w:pPr>
        <w:pStyle w:val="ListParagraph"/>
        <w:numPr>
          <w:ilvl w:val="0"/>
          <w:numId w:val="8"/>
        </w:numPr>
        <w:ind w:left="720"/>
        <w:jc w:val="both"/>
        <w:rPr>
          <w:sz w:val="28"/>
          <w:szCs w:val="28"/>
        </w:rPr>
      </w:pPr>
      <w:r>
        <w:rPr>
          <w:b/>
          <w:bCs/>
          <w:sz w:val="28"/>
          <w:szCs w:val="28"/>
        </w:rPr>
        <w:t>Fields related to education, training, research and development</w:t>
      </w:r>
      <w:r>
        <w:rPr>
          <w:sz w:val="28"/>
          <w:szCs w:val="28"/>
        </w:rPr>
        <w:t xml:space="preserve"> (mainly mixed projects) – including a marine education and training system, basic marine research, a marine monitoring system and applied R&amp;D (mainly in the fields of seamanship, marine agriculture and marine biotechnology).</w:t>
      </w:r>
    </w:p>
    <w:p w:rsidR="001808CE" w:rsidRDefault="004A0199" w:rsidP="00FC4308">
      <w:pPr>
        <w:ind w:left="360"/>
        <w:jc w:val="both"/>
        <w:rPr>
          <w:sz w:val="28"/>
          <w:szCs w:val="28"/>
        </w:rPr>
      </w:pPr>
      <w:r>
        <w:rPr>
          <w:sz w:val="28"/>
          <w:szCs w:val="28"/>
        </w:rPr>
        <w:t xml:space="preserve">Similarly, it is important to emphasize </w:t>
      </w:r>
      <w:r>
        <w:rPr>
          <w:b/>
          <w:bCs/>
          <w:sz w:val="28"/>
          <w:szCs w:val="28"/>
        </w:rPr>
        <w:t xml:space="preserve">development of localized projects with significant regional and urban potential </w:t>
      </w:r>
      <w:r>
        <w:rPr>
          <w:sz w:val="28"/>
          <w:szCs w:val="28"/>
        </w:rPr>
        <w:t>(i.e., in specific geographical regions along the coast line), mainly activity related to developing tourism, developing a marine research infrastructure etc.</w:t>
      </w:r>
    </w:p>
    <w:p w:rsidR="004A0199" w:rsidRPr="00763FD9" w:rsidRDefault="004A0199" w:rsidP="004A0199">
      <w:pPr>
        <w:rPr>
          <w:b/>
          <w:bCs/>
          <w:color w:val="00B0F0"/>
          <w:sz w:val="28"/>
          <w:szCs w:val="28"/>
          <w:u w:val="single"/>
        </w:rPr>
      </w:pPr>
      <w:r>
        <w:rPr>
          <w:b/>
          <w:bCs/>
          <w:color w:val="00B0F0"/>
          <w:sz w:val="28"/>
          <w:szCs w:val="28"/>
        </w:rPr>
        <w:lastRenderedPageBreak/>
        <w:t xml:space="preserve">8. </w:t>
      </w:r>
      <w:r>
        <w:rPr>
          <w:b/>
          <w:bCs/>
          <w:color w:val="00B0F0"/>
          <w:sz w:val="28"/>
          <w:szCs w:val="28"/>
          <w:u w:val="single"/>
        </w:rPr>
        <w:t>Blue Growth Policy – Principles and Recommendations</w:t>
      </w:r>
    </w:p>
    <w:p w:rsidR="004A0199" w:rsidRDefault="00FC4308" w:rsidP="00FC4308">
      <w:pPr>
        <w:ind w:left="360"/>
        <w:jc w:val="both"/>
        <w:rPr>
          <w:sz w:val="28"/>
          <w:szCs w:val="28"/>
        </w:rPr>
      </w:pPr>
      <w:r>
        <w:rPr>
          <w:sz w:val="28"/>
          <w:szCs w:val="28"/>
        </w:rPr>
        <w:t>Based on the findings of the ranking model, the main principles and recommendations for blue growth policy in Israel are presented below:</w:t>
      </w:r>
    </w:p>
    <w:p w:rsidR="00FC4308" w:rsidRDefault="00FC4308" w:rsidP="00FC4308">
      <w:pPr>
        <w:ind w:firstLine="360"/>
        <w:rPr>
          <w:b/>
          <w:bCs/>
          <w:color w:val="00B0F0"/>
          <w:sz w:val="28"/>
          <w:szCs w:val="28"/>
          <w:u w:val="single"/>
        </w:rPr>
      </w:pPr>
      <w:r>
        <w:rPr>
          <w:b/>
          <w:bCs/>
          <w:color w:val="00B0F0"/>
          <w:sz w:val="28"/>
          <w:szCs w:val="28"/>
        </w:rPr>
        <w:t xml:space="preserve">8.1. </w:t>
      </w:r>
      <w:r>
        <w:rPr>
          <w:b/>
          <w:bCs/>
          <w:color w:val="00B0F0"/>
          <w:sz w:val="28"/>
          <w:szCs w:val="28"/>
          <w:u w:val="single"/>
        </w:rPr>
        <w:t>Values</w:t>
      </w:r>
    </w:p>
    <w:p w:rsidR="00FC4308" w:rsidRPr="00FC4308" w:rsidRDefault="00FC4308" w:rsidP="00FC4308">
      <w:pPr>
        <w:pStyle w:val="ListParagraph"/>
        <w:numPr>
          <w:ilvl w:val="0"/>
          <w:numId w:val="9"/>
        </w:numPr>
        <w:ind w:left="1080"/>
        <w:jc w:val="both"/>
        <w:rPr>
          <w:b/>
          <w:bCs/>
          <w:color w:val="00B0F0"/>
          <w:sz w:val="28"/>
          <w:szCs w:val="28"/>
          <w:u w:val="single"/>
        </w:rPr>
      </w:pPr>
      <w:r>
        <w:rPr>
          <w:sz w:val="28"/>
          <w:szCs w:val="28"/>
        </w:rPr>
        <w:t>Maritime economy will be developed according to and as part of ‘Israel’s marine space policy’ – a comprehensive policy for the country’s marine space, which gives consideration to integrating among activities in the sea while maintaining a constant balance between economic, environmental and regulatory considerations. Maritime economy and development is a component of this integrated approach.</w:t>
      </w:r>
    </w:p>
    <w:p w:rsidR="00FC4308" w:rsidRPr="00FC4308" w:rsidRDefault="00FC4308" w:rsidP="00E42415">
      <w:pPr>
        <w:pStyle w:val="ListParagraph"/>
        <w:numPr>
          <w:ilvl w:val="0"/>
          <w:numId w:val="9"/>
        </w:numPr>
        <w:ind w:left="1080"/>
        <w:jc w:val="both"/>
        <w:rPr>
          <w:b/>
          <w:bCs/>
          <w:color w:val="00B0F0"/>
          <w:sz w:val="28"/>
          <w:szCs w:val="28"/>
          <w:u w:val="single"/>
        </w:rPr>
      </w:pPr>
      <w:r>
        <w:rPr>
          <w:sz w:val="28"/>
          <w:szCs w:val="28"/>
        </w:rPr>
        <w:t xml:space="preserve">Environmentally-supervised development – due to the great importance of conserving the natural marine environment for humans and for economic activity in the sea, the development of economic activity in the </w:t>
      </w:r>
      <w:r w:rsidR="00E42415">
        <w:rPr>
          <w:sz w:val="28"/>
          <w:szCs w:val="28"/>
        </w:rPr>
        <w:t>sea</w:t>
      </w:r>
      <w:r>
        <w:rPr>
          <w:sz w:val="28"/>
          <w:szCs w:val="28"/>
        </w:rPr>
        <w:t xml:space="preserve"> mu</w:t>
      </w:r>
      <w:r w:rsidR="00E42415">
        <w:rPr>
          <w:sz w:val="28"/>
          <w:szCs w:val="28"/>
        </w:rPr>
        <w:t>st</w:t>
      </w:r>
      <w:r>
        <w:rPr>
          <w:sz w:val="28"/>
          <w:szCs w:val="28"/>
        </w:rPr>
        <w:t xml:space="preserve"> be conducted under efficient environmental supervision, based on strategic vision and a comprehensive environmental policy. Furthermore, when analyzing the different fields of economic activity it is necessary to define a methodology for assimilating the external costs of the environmental harm carried by the fields of activity and to assimilate these ‘environmental fees’ in the economic activity.</w:t>
      </w:r>
    </w:p>
    <w:p w:rsidR="00FC4308" w:rsidRPr="00477331" w:rsidRDefault="00FC4308" w:rsidP="00FC4308">
      <w:pPr>
        <w:pStyle w:val="ListParagraph"/>
        <w:numPr>
          <w:ilvl w:val="0"/>
          <w:numId w:val="9"/>
        </w:numPr>
        <w:ind w:left="1080"/>
        <w:jc w:val="both"/>
        <w:rPr>
          <w:b/>
          <w:bCs/>
          <w:color w:val="00B0F0"/>
          <w:sz w:val="28"/>
          <w:szCs w:val="28"/>
          <w:u w:val="single"/>
        </w:rPr>
      </w:pPr>
      <w:r>
        <w:rPr>
          <w:sz w:val="28"/>
          <w:szCs w:val="28"/>
        </w:rPr>
        <w:t xml:space="preserve">Development of maritime economy based on knowledge, research and innovation – measuring maritime economy according to accepted standards, a national vision of training and educational needs, efficient </w:t>
      </w:r>
      <w:r w:rsidR="00477331">
        <w:rPr>
          <w:sz w:val="28"/>
          <w:szCs w:val="28"/>
        </w:rPr>
        <w:t>exchange of knowledge and information between sectors, efficient accessibility to high-quality information and data and encouragement of innovation and technology.</w:t>
      </w:r>
    </w:p>
    <w:p w:rsidR="00477331" w:rsidRPr="00477331" w:rsidRDefault="00477331" w:rsidP="00FC4308">
      <w:pPr>
        <w:pStyle w:val="ListParagraph"/>
        <w:numPr>
          <w:ilvl w:val="0"/>
          <w:numId w:val="9"/>
        </w:numPr>
        <w:ind w:left="1080"/>
        <w:jc w:val="both"/>
        <w:rPr>
          <w:b/>
          <w:bCs/>
          <w:color w:val="00B0F0"/>
          <w:sz w:val="28"/>
          <w:szCs w:val="28"/>
          <w:u w:val="single"/>
        </w:rPr>
      </w:pPr>
      <w:r>
        <w:rPr>
          <w:sz w:val="28"/>
          <w:szCs w:val="28"/>
        </w:rPr>
        <w:t>The policy will be based on ‘clusters’ of economic activities in the sea – encouraging synergy between fields and activities to pool resources and minimize tension/conflict in the marine space.</w:t>
      </w:r>
    </w:p>
    <w:p w:rsidR="00477331" w:rsidRDefault="00477331" w:rsidP="00477331">
      <w:pPr>
        <w:ind w:left="720" w:hanging="360"/>
        <w:rPr>
          <w:b/>
          <w:bCs/>
          <w:color w:val="00B0F0"/>
          <w:sz w:val="28"/>
          <w:szCs w:val="28"/>
          <w:u w:val="single"/>
        </w:rPr>
      </w:pPr>
      <w:r>
        <w:rPr>
          <w:b/>
          <w:bCs/>
          <w:color w:val="00B0F0"/>
          <w:sz w:val="28"/>
          <w:szCs w:val="28"/>
        </w:rPr>
        <w:t>8.2</w:t>
      </w:r>
      <w:r w:rsidRPr="00477331">
        <w:rPr>
          <w:b/>
          <w:bCs/>
          <w:color w:val="00B0F0"/>
          <w:sz w:val="28"/>
          <w:szCs w:val="28"/>
        </w:rPr>
        <w:t xml:space="preserve">. </w:t>
      </w:r>
      <w:r>
        <w:rPr>
          <w:b/>
          <w:bCs/>
          <w:color w:val="00B0F0"/>
          <w:sz w:val="28"/>
          <w:szCs w:val="28"/>
          <w:u w:val="single"/>
        </w:rPr>
        <w:t>Principles</w:t>
      </w:r>
    </w:p>
    <w:p w:rsidR="00477331" w:rsidRDefault="00477331" w:rsidP="00477331">
      <w:pPr>
        <w:ind w:left="720" w:hanging="360"/>
        <w:rPr>
          <w:sz w:val="28"/>
          <w:szCs w:val="28"/>
        </w:rPr>
      </w:pPr>
      <w:r>
        <w:rPr>
          <w:b/>
          <w:bCs/>
          <w:color w:val="00B0F0"/>
          <w:sz w:val="28"/>
          <w:szCs w:val="28"/>
        </w:rPr>
        <w:tab/>
      </w:r>
      <w:r>
        <w:rPr>
          <w:sz w:val="28"/>
          <w:szCs w:val="28"/>
        </w:rPr>
        <w:t>Israel’s blue growth policy must be based on two main components:</w:t>
      </w:r>
    </w:p>
    <w:p w:rsidR="00477331" w:rsidRDefault="00477331" w:rsidP="00477331">
      <w:pPr>
        <w:rPr>
          <w:b/>
          <w:bCs/>
          <w:color w:val="00B0F0"/>
          <w:sz w:val="28"/>
          <w:szCs w:val="28"/>
          <w:u w:val="single"/>
        </w:rPr>
      </w:pPr>
      <w:r>
        <w:rPr>
          <w:sz w:val="28"/>
          <w:szCs w:val="28"/>
        </w:rPr>
        <w:lastRenderedPageBreak/>
        <w:tab/>
      </w:r>
      <w:r w:rsidRPr="00477331">
        <w:rPr>
          <w:b/>
          <w:bCs/>
          <w:color w:val="00B0F0"/>
          <w:sz w:val="28"/>
          <w:szCs w:val="28"/>
        </w:rPr>
        <w:t>8.2.1.</w:t>
      </w:r>
      <w:r>
        <w:rPr>
          <w:b/>
          <w:bCs/>
          <w:color w:val="00B0F0"/>
          <w:sz w:val="28"/>
          <w:szCs w:val="28"/>
        </w:rPr>
        <w:t xml:space="preserve"> </w:t>
      </w:r>
      <w:r w:rsidRPr="00477331">
        <w:rPr>
          <w:b/>
          <w:bCs/>
          <w:color w:val="00B0F0"/>
          <w:sz w:val="28"/>
          <w:szCs w:val="28"/>
          <w:u w:val="single"/>
        </w:rPr>
        <w:t>Establi</w:t>
      </w:r>
      <w:r>
        <w:rPr>
          <w:b/>
          <w:bCs/>
          <w:color w:val="00B0F0"/>
          <w:sz w:val="28"/>
          <w:szCs w:val="28"/>
          <w:u w:val="single"/>
        </w:rPr>
        <w:t>shment of a Management Infrastructure</w:t>
      </w:r>
    </w:p>
    <w:p w:rsidR="00477331" w:rsidRDefault="00477331" w:rsidP="00477331">
      <w:pPr>
        <w:ind w:left="1440"/>
        <w:rPr>
          <w:b/>
          <w:bCs/>
          <w:sz w:val="28"/>
          <w:szCs w:val="28"/>
        </w:rPr>
      </w:pPr>
      <w:r>
        <w:rPr>
          <w:b/>
          <w:bCs/>
          <w:sz w:val="28"/>
          <w:szCs w:val="28"/>
        </w:rPr>
        <w:t>Establishment of a system for managing the marine space – that will enable development of integrated healthy maritime economy:</w:t>
      </w:r>
    </w:p>
    <w:p w:rsidR="00477331" w:rsidRDefault="00477331" w:rsidP="00477331">
      <w:pPr>
        <w:pStyle w:val="ListParagraph"/>
        <w:numPr>
          <w:ilvl w:val="0"/>
          <w:numId w:val="10"/>
        </w:numPr>
        <w:rPr>
          <w:sz w:val="28"/>
          <w:szCs w:val="28"/>
        </w:rPr>
      </w:pPr>
      <w:r>
        <w:rPr>
          <w:sz w:val="28"/>
          <w:szCs w:val="28"/>
        </w:rPr>
        <w:t>Creating the required planning, management and regulatory balance between established existing uses (mostly market-oriented uses) and innovative uses with economic potential.</w:t>
      </w:r>
    </w:p>
    <w:p w:rsidR="00477331" w:rsidRDefault="00477331" w:rsidP="00477331">
      <w:pPr>
        <w:pStyle w:val="ListParagraph"/>
        <w:numPr>
          <w:ilvl w:val="0"/>
          <w:numId w:val="10"/>
        </w:numPr>
        <w:rPr>
          <w:sz w:val="28"/>
          <w:szCs w:val="28"/>
        </w:rPr>
      </w:pPr>
      <w:r>
        <w:rPr>
          <w:sz w:val="28"/>
          <w:szCs w:val="28"/>
        </w:rPr>
        <w:t>Coordination, pooling and direction of activity in fields with synergy and/or mutual impacts in the format of integrated functional clusters.</w:t>
      </w:r>
    </w:p>
    <w:p w:rsidR="00477331" w:rsidRDefault="00477331" w:rsidP="00477331">
      <w:pPr>
        <w:ind w:left="1800"/>
        <w:rPr>
          <w:sz w:val="28"/>
          <w:szCs w:val="28"/>
        </w:rPr>
      </w:pPr>
      <w:r>
        <w:rPr>
          <w:sz w:val="28"/>
          <w:szCs w:val="28"/>
        </w:rPr>
        <w:t>The management system of the marine space will deal with a wide range of activities including:</w:t>
      </w:r>
    </w:p>
    <w:p w:rsidR="00477331" w:rsidRDefault="00477331" w:rsidP="00477331">
      <w:pPr>
        <w:pStyle w:val="ListParagraph"/>
        <w:numPr>
          <w:ilvl w:val="0"/>
          <w:numId w:val="11"/>
        </w:numPr>
        <w:ind w:left="2160"/>
        <w:rPr>
          <w:sz w:val="28"/>
          <w:szCs w:val="28"/>
        </w:rPr>
      </w:pPr>
      <w:r>
        <w:rPr>
          <w:sz w:val="28"/>
          <w:szCs w:val="28"/>
        </w:rPr>
        <w:t>Formulating a strategic plan and an action plan for the short term</w:t>
      </w:r>
    </w:p>
    <w:p w:rsidR="00477331" w:rsidRDefault="00477331" w:rsidP="00477331">
      <w:pPr>
        <w:pStyle w:val="ListParagraph"/>
        <w:numPr>
          <w:ilvl w:val="0"/>
          <w:numId w:val="11"/>
        </w:numPr>
        <w:ind w:left="2160"/>
        <w:rPr>
          <w:sz w:val="28"/>
          <w:szCs w:val="28"/>
        </w:rPr>
      </w:pPr>
      <w:r>
        <w:rPr>
          <w:sz w:val="28"/>
          <w:szCs w:val="28"/>
        </w:rPr>
        <w:t>Formulating planning and development policy</w:t>
      </w:r>
    </w:p>
    <w:p w:rsidR="00477331" w:rsidRDefault="00477331" w:rsidP="00477331">
      <w:pPr>
        <w:pStyle w:val="ListParagraph"/>
        <w:numPr>
          <w:ilvl w:val="0"/>
          <w:numId w:val="11"/>
        </w:numPr>
        <w:ind w:left="2160"/>
        <w:rPr>
          <w:sz w:val="28"/>
          <w:szCs w:val="28"/>
        </w:rPr>
      </w:pPr>
      <w:r>
        <w:rPr>
          <w:sz w:val="28"/>
          <w:szCs w:val="28"/>
        </w:rPr>
        <w:t>Formulating licensing and supervision policy for activities in the marine space</w:t>
      </w:r>
    </w:p>
    <w:p w:rsidR="00477331" w:rsidRDefault="00477331" w:rsidP="00477331">
      <w:pPr>
        <w:pStyle w:val="ListParagraph"/>
        <w:numPr>
          <w:ilvl w:val="0"/>
          <w:numId w:val="11"/>
        </w:numPr>
        <w:ind w:left="2160"/>
        <w:rPr>
          <w:sz w:val="28"/>
          <w:szCs w:val="28"/>
        </w:rPr>
      </w:pPr>
      <w:r>
        <w:rPr>
          <w:sz w:val="28"/>
          <w:szCs w:val="28"/>
        </w:rPr>
        <w:t>Creating ‘arbitration mechanisms’ to facilitate a balance among the different uses of the marine space</w:t>
      </w:r>
    </w:p>
    <w:p w:rsidR="00477331" w:rsidRDefault="00477331" w:rsidP="00E42415">
      <w:pPr>
        <w:pStyle w:val="ListParagraph"/>
        <w:numPr>
          <w:ilvl w:val="0"/>
          <w:numId w:val="11"/>
        </w:numPr>
        <w:ind w:left="2160"/>
        <w:rPr>
          <w:sz w:val="28"/>
          <w:szCs w:val="28"/>
        </w:rPr>
      </w:pPr>
      <w:r>
        <w:rPr>
          <w:sz w:val="28"/>
          <w:szCs w:val="28"/>
        </w:rPr>
        <w:t xml:space="preserve">Management, supervision and enforcement of </w:t>
      </w:r>
      <w:r w:rsidR="007E2817">
        <w:rPr>
          <w:sz w:val="28"/>
          <w:szCs w:val="28"/>
        </w:rPr>
        <w:t xml:space="preserve">environmental conservation in the marine space (including </w:t>
      </w:r>
      <w:r w:rsidR="00E42415">
        <w:rPr>
          <w:sz w:val="28"/>
          <w:szCs w:val="28"/>
        </w:rPr>
        <w:t xml:space="preserve">within </w:t>
      </w:r>
      <w:r w:rsidR="007E2817">
        <w:rPr>
          <w:sz w:val="28"/>
          <w:szCs w:val="28"/>
        </w:rPr>
        <w:t>protected marine spaces)</w:t>
      </w:r>
    </w:p>
    <w:p w:rsidR="007E2817" w:rsidRDefault="007E2817" w:rsidP="00477331">
      <w:pPr>
        <w:pStyle w:val="ListParagraph"/>
        <w:numPr>
          <w:ilvl w:val="0"/>
          <w:numId w:val="11"/>
        </w:numPr>
        <w:ind w:left="2160"/>
        <w:rPr>
          <w:sz w:val="28"/>
          <w:szCs w:val="28"/>
        </w:rPr>
      </w:pPr>
      <w:r>
        <w:rPr>
          <w:sz w:val="28"/>
          <w:szCs w:val="28"/>
        </w:rPr>
        <w:t>Formulating a methodology for assimilating external cos</w:t>
      </w:r>
      <w:r w:rsidR="00AF7463">
        <w:rPr>
          <w:sz w:val="28"/>
          <w:szCs w:val="28"/>
        </w:rPr>
        <w:t>ts in MEA</w:t>
      </w:r>
    </w:p>
    <w:p w:rsidR="007E2817" w:rsidRDefault="007E2817" w:rsidP="007E2817">
      <w:pPr>
        <w:pStyle w:val="ListParagraph"/>
        <w:numPr>
          <w:ilvl w:val="0"/>
          <w:numId w:val="11"/>
        </w:numPr>
        <w:ind w:left="2160"/>
        <w:rPr>
          <w:sz w:val="28"/>
          <w:szCs w:val="28"/>
        </w:rPr>
      </w:pPr>
      <w:r>
        <w:rPr>
          <w:sz w:val="28"/>
          <w:szCs w:val="28"/>
        </w:rPr>
        <w:t>Integration, coordination and direction of ‘cross-office’ activity</w:t>
      </w:r>
    </w:p>
    <w:p w:rsidR="007E2817" w:rsidRDefault="007E2817" w:rsidP="007E2817">
      <w:pPr>
        <w:ind w:left="1800"/>
        <w:rPr>
          <w:b/>
          <w:bCs/>
          <w:sz w:val="28"/>
          <w:szCs w:val="28"/>
        </w:rPr>
      </w:pPr>
      <w:r>
        <w:rPr>
          <w:b/>
          <w:bCs/>
          <w:sz w:val="28"/>
          <w:szCs w:val="28"/>
        </w:rPr>
        <w:t>The managing body will establish ‘clusters’ to facilitate efficient, coordinated management of the activities in two main content spheres:</w:t>
      </w:r>
    </w:p>
    <w:p w:rsidR="007E2817" w:rsidRDefault="008C6F75" w:rsidP="007E2817">
      <w:pPr>
        <w:pStyle w:val="ListParagraph"/>
        <w:numPr>
          <w:ilvl w:val="0"/>
          <w:numId w:val="12"/>
        </w:numPr>
        <w:ind w:left="2160"/>
        <w:rPr>
          <w:b/>
          <w:bCs/>
          <w:sz w:val="28"/>
          <w:szCs w:val="28"/>
        </w:rPr>
      </w:pPr>
      <w:r>
        <w:rPr>
          <w:b/>
          <w:bCs/>
          <w:sz w:val="28"/>
          <w:szCs w:val="28"/>
        </w:rPr>
        <w:t>M</w:t>
      </w:r>
      <w:r w:rsidR="007E2817">
        <w:rPr>
          <w:b/>
          <w:bCs/>
          <w:sz w:val="28"/>
          <w:szCs w:val="28"/>
        </w:rPr>
        <w:t>arine knowledge cluster – higher education, research and technology</w:t>
      </w:r>
    </w:p>
    <w:p w:rsidR="007E2817" w:rsidRDefault="007E2817" w:rsidP="00E42415">
      <w:pPr>
        <w:pStyle w:val="ListParagraph"/>
        <w:ind w:left="2160"/>
        <w:rPr>
          <w:sz w:val="28"/>
          <w:szCs w:val="28"/>
        </w:rPr>
      </w:pPr>
      <w:r>
        <w:rPr>
          <w:sz w:val="28"/>
          <w:szCs w:val="28"/>
        </w:rPr>
        <w:lastRenderedPageBreak/>
        <w:t>A cluster that will promote, coordinate and allocate budgets for the following issues:</w:t>
      </w:r>
    </w:p>
    <w:p w:rsidR="007E2817" w:rsidRDefault="007E2817" w:rsidP="007E2817">
      <w:pPr>
        <w:pStyle w:val="ListParagraph"/>
        <w:numPr>
          <w:ilvl w:val="0"/>
          <w:numId w:val="13"/>
        </w:numPr>
        <w:ind w:left="2520"/>
        <w:rPr>
          <w:sz w:val="28"/>
          <w:szCs w:val="28"/>
        </w:rPr>
      </w:pPr>
      <w:r>
        <w:rPr>
          <w:sz w:val="28"/>
          <w:szCs w:val="28"/>
        </w:rPr>
        <w:t>Defining an action plan for promoting marine training and higher education</w:t>
      </w:r>
    </w:p>
    <w:p w:rsidR="007E2817" w:rsidRDefault="007E2817" w:rsidP="007E2817">
      <w:pPr>
        <w:pStyle w:val="ListParagraph"/>
        <w:numPr>
          <w:ilvl w:val="0"/>
          <w:numId w:val="13"/>
        </w:numPr>
        <w:ind w:left="2520"/>
        <w:rPr>
          <w:sz w:val="28"/>
          <w:szCs w:val="28"/>
        </w:rPr>
      </w:pPr>
      <w:r>
        <w:rPr>
          <w:sz w:val="28"/>
          <w:szCs w:val="28"/>
        </w:rPr>
        <w:t>Establishing a national monitoring system</w:t>
      </w:r>
    </w:p>
    <w:p w:rsidR="007E2817" w:rsidRDefault="007E2817" w:rsidP="007E2817">
      <w:pPr>
        <w:pStyle w:val="ListParagraph"/>
        <w:numPr>
          <w:ilvl w:val="0"/>
          <w:numId w:val="13"/>
        </w:numPr>
        <w:ind w:left="2520"/>
        <w:rPr>
          <w:sz w:val="28"/>
          <w:szCs w:val="28"/>
        </w:rPr>
      </w:pPr>
      <w:r>
        <w:rPr>
          <w:sz w:val="28"/>
          <w:szCs w:val="28"/>
        </w:rPr>
        <w:t>Establishment/maintenance of a national database for the Mediterranean Sea</w:t>
      </w:r>
    </w:p>
    <w:p w:rsidR="007E2817" w:rsidRDefault="007E2817" w:rsidP="00E42415">
      <w:pPr>
        <w:pStyle w:val="ListParagraph"/>
        <w:numPr>
          <w:ilvl w:val="0"/>
          <w:numId w:val="13"/>
        </w:numPr>
        <w:ind w:left="2520"/>
        <w:rPr>
          <w:sz w:val="28"/>
          <w:szCs w:val="28"/>
        </w:rPr>
      </w:pPr>
      <w:r>
        <w:rPr>
          <w:sz w:val="28"/>
          <w:szCs w:val="28"/>
        </w:rPr>
        <w:t>Direction</w:t>
      </w:r>
      <w:r w:rsidR="00E42415">
        <w:rPr>
          <w:sz w:val="28"/>
          <w:szCs w:val="28"/>
        </w:rPr>
        <w:t xml:space="preserve"> and</w:t>
      </w:r>
      <w:r>
        <w:rPr>
          <w:sz w:val="28"/>
          <w:szCs w:val="28"/>
        </w:rPr>
        <w:t xml:space="preserve"> coordination of an infrastructure for basic marine research</w:t>
      </w:r>
    </w:p>
    <w:p w:rsidR="007E2817" w:rsidRDefault="007E2817" w:rsidP="007E2817">
      <w:pPr>
        <w:pStyle w:val="ListParagraph"/>
        <w:numPr>
          <w:ilvl w:val="0"/>
          <w:numId w:val="13"/>
        </w:numPr>
        <w:ind w:left="2520"/>
        <w:rPr>
          <w:sz w:val="28"/>
          <w:szCs w:val="28"/>
        </w:rPr>
      </w:pPr>
      <w:r>
        <w:rPr>
          <w:sz w:val="28"/>
          <w:szCs w:val="28"/>
        </w:rPr>
        <w:t>Promoting applied R&amp;D for developing marine technologies</w:t>
      </w:r>
    </w:p>
    <w:p w:rsidR="007E2817" w:rsidRDefault="007E2817" w:rsidP="007E2817">
      <w:pPr>
        <w:pStyle w:val="ListParagraph"/>
        <w:numPr>
          <w:ilvl w:val="0"/>
          <w:numId w:val="13"/>
        </w:numPr>
        <w:ind w:left="2520"/>
        <w:rPr>
          <w:sz w:val="28"/>
          <w:szCs w:val="28"/>
        </w:rPr>
      </w:pPr>
      <w:r>
        <w:rPr>
          <w:sz w:val="28"/>
          <w:szCs w:val="28"/>
        </w:rPr>
        <w:t>Formulating principles for measuring economic / social / environmental parameters in the marine space</w:t>
      </w:r>
    </w:p>
    <w:p w:rsidR="007E2817" w:rsidRDefault="007E2817" w:rsidP="007E2817">
      <w:pPr>
        <w:pStyle w:val="ListParagraph"/>
        <w:numPr>
          <w:ilvl w:val="0"/>
          <w:numId w:val="13"/>
        </w:numPr>
        <w:ind w:left="2520"/>
        <w:rPr>
          <w:sz w:val="28"/>
          <w:szCs w:val="28"/>
        </w:rPr>
      </w:pPr>
      <w:r>
        <w:rPr>
          <w:sz w:val="28"/>
          <w:szCs w:val="28"/>
        </w:rPr>
        <w:t>Nurturing marine heritage and culture: promoting information education and marine sports in order to expose the public to the sea, building heritage and commitment to the marine environment</w:t>
      </w:r>
    </w:p>
    <w:p w:rsidR="007E2817" w:rsidRPr="008C6F75" w:rsidRDefault="007E2817" w:rsidP="007E2817">
      <w:pPr>
        <w:pStyle w:val="ListParagraph"/>
        <w:numPr>
          <w:ilvl w:val="0"/>
          <w:numId w:val="12"/>
        </w:numPr>
        <w:ind w:left="2160"/>
        <w:rPr>
          <w:sz w:val="28"/>
          <w:szCs w:val="28"/>
        </w:rPr>
      </w:pPr>
      <w:r>
        <w:rPr>
          <w:b/>
          <w:bCs/>
          <w:sz w:val="28"/>
          <w:szCs w:val="28"/>
        </w:rPr>
        <w:t>Marine structures and coastal protection cluster</w:t>
      </w:r>
    </w:p>
    <w:p w:rsidR="008C6F75" w:rsidRDefault="008C6F75" w:rsidP="008C6F75">
      <w:pPr>
        <w:pStyle w:val="ListParagraph"/>
        <w:ind w:left="2160"/>
        <w:rPr>
          <w:sz w:val="28"/>
          <w:szCs w:val="28"/>
        </w:rPr>
      </w:pPr>
      <w:r>
        <w:rPr>
          <w:sz w:val="28"/>
          <w:szCs w:val="28"/>
        </w:rPr>
        <w:t>This cluster will deal with the range of activities related to establishment of artificial islands, expansion of beaches, protection of beaches and cliffs and sand management – including:</w:t>
      </w:r>
    </w:p>
    <w:p w:rsidR="008C6F75" w:rsidRDefault="008C6F75" w:rsidP="008C6F75">
      <w:pPr>
        <w:pStyle w:val="ListParagraph"/>
        <w:numPr>
          <w:ilvl w:val="0"/>
          <w:numId w:val="14"/>
        </w:numPr>
        <w:ind w:left="2520"/>
        <w:rPr>
          <w:sz w:val="28"/>
          <w:szCs w:val="28"/>
        </w:rPr>
      </w:pPr>
      <w:r>
        <w:rPr>
          <w:sz w:val="28"/>
          <w:szCs w:val="28"/>
        </w:rPr>
        <w:t>Coordinating the administrative, planning and regulatory activity related to the establishment of artificial structures in the sea</w:t>
      </w:r>
    </w:p>
    <w:p w:rsidR="008C6F75" w:rsidRDefault="00E42415" w:rsidP="00E42415">
      <w:pPr>
        <w:pStyle w:val="ListParagraph"/>
        <w:numPr>
          <w:ilvl w:val="0"/>
          <w:numId w:val="14"/>
        </w:numPr>
        <w:ind w:left="2520"/>
        <w:rPr>
          <w:sz w:val="28"/>
          <w:szCs w:val="28"/>
        </w:rPr>
      </w:pPr>
      <w:r>
        <w:rPr>
          <w:sz w:val="28"/>
          <w:szCs w:val="28"/>
        </w:rPr>
        <w:t>Establishing</w:t>
      </w:r>
      <w:r w:rsidR="008C6F75">
        <w:rPr>
          <w:sz w:val="28"/>
          <w:szCs w:val="28"/>
        </w:rPr>
        <w:t xml:space="preserve"> a unified research infrastructure</w:t>
      </w:r>
    </w:p>
    <w:p w:rsidR="008C6F75" w:rsidRDefault="008C6F75" w:rsidP="008C6F75">
      <w:pPr>
        <w:pStyle w:val="ListParagraph"/>
        <w:numPr>
          <w:ilvl w:val="0"/>
          <w:numId w:val="14"/>
        </w:numPr>
        <w:ind w:left="2520"/>
        <w:rPr>
          <w:sz w:val="28"/>
          <w:szCs w:val="28"/>
        </w:rPr>
      </w:pPr>
      <w:r>
        <w:rPr>
          <w:sz w:val="28"/>
          <w:szCs w:val="28"/>
        </w:rPr>
        <w:t>Managing the establishment of artificial structures together with marine protection and sand management</w:t>
      </w:r>
    </w:p>
    <w:p w:rsidR="006751FF" w:rsidRPr="006751FF" w:rsidRDefault="006751FF" w:rsidP="00E42415">
      <w:pPr>
        <w:ind w:left="720"/>
        <w:rPr>
          <w:b/>
          <w:bCs/>
          <w:color w:val="00B0F0"/>
          <w:sz w:val="28"/>
          <w:szCs w:val="28"/>
          <w:u w:val="single"/>
        </w:rPr>
      </w:pPr>
      <w:r>
        <w:rPr>
          <w:b/>
          <w:bCs/>
          <w:color w:val="00B0F0"/>
          <w:sz w:val="28"/>
          <w:szCs w:val="28"/>
        </w:rPr>
        <w:t>8.2.2</w:t>
      </w:r>
      <w:r w:rsidRPr="006751FF">
        <w:rPr>
          <w:b/>
          <w:bCs/>
          <w:color w:val="00B0F0"/>
          <w:sz w:val="28"/>
          <w:szCs w:val="28"/>
        </w:rPr>
        <w:t xml:space="preserve">. </w:t>
      </w:r>
      <w:r>
        <w:rPr>
          <w:b/>
          <w:bCs/>
          <w:color w:val="00B0F0"/>
          <w:sz w:val="28"/>
          <w:szCs w:val="28"/>
          <w:u w:val="single"/>
        </w:rPr>
        <w:t xml:space="preserve">Promoting and </w:t>
      </w:r>
      <w:r w:rsidR="00E42415">
        <w:rPr>
          <w:b/>
          <w:bCs/>
          <w:color w:val="00B0F0"/>
          <w:sz w:val="28"/>
          <w:szCs w:val="28"/>
          <w:u w:val="single"/>
        </w:rPr>
        <w:t>E</w:t>
      </w:r>
      <w:r>
        <w:rPr>
          <w:b/>
          <w:bCs/>
          <w:color w:val="00B0F0"/>
          <w:sz w:val="28"/>
          <w:szCs w:val="28"/>
          <w:u w:val="single"/>
        </w:rPr>
        <w:t xml:space="preserve">ncouraging </w:t>
      </w:r>
      <w:r w:rsidR="00E42415">
        <w:rPr>
          <w:b/>
          <w:bCs/>
          <w:color w:val="00B0F0"/>
          <w:sz w:val="28"/>
          <w:szCs w:val="28"/>
          <w:u w:val="single"/>
        </w:rPr>
        <w:t>A</w:t>
      </w:r>
      <w:r>
        <w:rPr>
          <w:b/>
          <w:bCs/>
          <w:color w:val="00B0F0"/>
          <w:sz w:val="28"/>
          <w:szCs w:val="28"/>
          <w:u w:val="single"/>
        </w:rPr>
        <w:t xml:space="preserve">ctivity in </w:t>
      </w:r>
      <w:r w:rsidR="00E42415">
        <w:rPr>
          <w:b/>
          <w:bCs/>
          <w:color w:val="00B0F0"/>
          <w:sz w:val="28"/>
          <w:szCs w:val="28"/>
          <w:u w:val="single"/>
        </w:rPr>
        <w:t>F</w:t>
      </w:r>
      <w:r>
        <w:rPr>
          <w:b/>
          <w:bCs/>
          <w:color w:val="00B0F0"/>
          <w:sz w:val="28"/>
          <w:szCs w:val="28"/>
          <w:u w:val="single"/>
        </w:rPr>
        <w:t xml:space="preserve">ields with </w:t>
      </w:r>
      <w:r w:rsidR="00E42415">
        <w:rPr>
          <w:b/>
          <w:bCs/>
          <w:color w:val="00B0F0"/>
          <w:sz w:val="28"/>
          <w:szCs w:val="28"/>
          <w:u w:val="single"/>
        </w:rPr>
        <w:t>E</w:t>
      </w:r>
      <w:r>
        <w:rPr>
          <w:b/>
          <w:bCs/>
          <w:color w:val="00B0F0"/>
          <w:sz w:val="28"/>
          <w:szCs w:val="28"/>
          <w:u w:val="single"/>
        </w:rPr>
        <w:t xml:space="preserve">conomic </w:t>
      </w:r>
      <w:r w:rsidR="00E42415">
        <w:rPr>
          <w:b/>
          <w:bCs/>
          <w:color w:val="00B0F0"/>
          <w:sz w:val="28"/>
          <w:szCs w:val="28"/>
          <w:u w:val="single"/>
        </w:rPr>
        <w:t>P</w:t>
      </w:r>
      <w:r>
        <w:rPr>
          <w:b/>
          <w:bCs/>
          <w:color w:val="00B0F0"/>
          <w:sz w:val="28"/>
          <w:szCs w:val="28"/>
          <w:u w:val="single"/>
        </w:rPr>
        <w:t>otential</w:t>
      </w:r>
    </w:p>
    <w:p w:rsidR="008C6F75" w:rsidRDefault="006751FF" w:rsidP="00E42415">
      <w:pPr>
        <w:ind w:left="720"/>
        <w:rPr>
          <w:b/>
          <w:bCs/>
          <w:sz w:val="28"/>
          <w:szCs w:val="28"/>
        </w:rPr>
      </w:pPr>
      <w:r>
        <w:rPr>
          <w:b/>
          <w:bCs/>
          <w:sz w:val="28"/>
          <w:szCs w:val="28"/>
        </w:rPr>
        <w:t xml:space="preserve">Promoting specific activities and projects with extensive governmental involvement to facilitate removal of obstacles and/or budget allocation – including assistance in developing physical infrastructure (terrestrial </w:t>
      </w:r>
      <w:r>
        <w:rPr>
          <w:b/>
          <w:bCs/>
          <w:sz w:val="28"/>
          <w:szCs w:val="28"/>
        </w:rPr>
        <w:lastRenderedPageBreak/>
        <w:t xml:space="preserve">backup, ships and equipment), assistance in promoting research and overcoming market failures – all in accordance </w:t>
      </w:r>
      <w:r w:rsidR="00E42415">
        <w:rPr>
          <w:b/>
          <w:bCs/>
          <w:sz w:val="28"/>
          <w:szCs w:val="28"/>
        </w:rPr>
        <w:t>with</w:t>
      </w:r>
      <w:r>
        <w:rPr>
          <w:b/>
          <w:bCs/>
          <w:sz w:val="28"/>
          <w:szCs w:val="28"/>
        </w:rPr>
        <w:t xml:space="preserve"> the policy and a</w:t>
      </w:r>
      <w:r w:rsidR="00E42415">
        <w:rPr>
          <w:b/>
          <w:bCs/>
          <w:sz w:val="28"/>
          <w:szCs w:val="28"/>
        </w:rPr>
        <w:t>ction plan that will be outlined</w:t>
      </w:r>
      <w:r>
        <w:rPr>
          <w:b/>
          <w:bCs/>
          <w:sz w:val="28"/>
          <w:szCs w:val="28"/>
        </w:rPr>
        <w:t xml:space="preserve"> by the relevant administrative system.</w:t>
      </w:r>
    </w:p>
    <w:p w:rsidR="006751FF" w:rsidRDefault="006751FF" w:rsidP="006751FF">
      <w:pPr>
        <w:ind w:left="720"/>
        <w:rPr>
          <w:sz w:val="28"/>
          <w:szCs w:val="28"/>
        </w:rPr>
      </w:pPr>
      <w:r>
        <w:rPr>
          <w:sz w:val="28"/>
          <w:szCs w:val="28"/>
        </w:rPr>
        <w:t>The government assistance system will deal with two main issues:</w:t>
      </w:r>
    </w:p>
    <w:p w:rsidR="006751FF" w:rsidRPr="006751FF" w:rsidRDefault="006751FF" w:rsidP="006751FF">
      <w:pPr>
        <w:pStyle w:val="ListParagraph"/>
        <w:numPr>
          <w:ilvl w:val="0"/>
          <w:numId w:val="12"/>
        </w:numPr>
        <w:ind w:left="1080"/>
        <w:rPr>
          <w:sz w:val="28"/>
          <w:szCs w:val="28"/>
        </w:rPr>
      </w:pPr>
      <w:r>
        <w:rPr>
          <w:b/>
          <w:bCs/>
          <w:sz w:val="28"/>
          <w:szCs w:val="28"/>
        </w:rPr>
        <w:t>Promoting economic fields with obstacles and market failures</w:t>
      </w:r>
    </w:p>
    <w:p w:rsidR="006751FF" w:rsidRDefault="006751FF" w:rsidP="006751FF">
      <w:pPr>
        <w:pStyle w:val="ListParagraph"/>
        <w:ind w:left="1080"/>
        <w:rPr>
          <w:sz w:val="28"/>
          <w:szCs w:val="28"/>
        </w:rPr>
      </w:pPr>
      <w:r>
        <w:rPr>
          <w:sz w:val="28"/>
          <w:szCs w:val="28"/>
        </w:rPr>
        <w:t>Removing obstacles and allocating financial sources in fields such as: education and training, promoting all research and R&amp;D activities for marine hi-tech, marine agriculture and biotechnology, marine environment protection, protection of niche tourism with a marine emphasis etc.</w:t>
      </w:r>
    </w:p>
    <w:p w:rsidR="006751FF" w:rsidRPr="006751FF" w:rsidRDefault="006751FF" w:rsidP="006751FF">
      <w:pPr>
        <w:pStyle w:val="ListParagraph"/>
        <w:numPr>
          <w:ilvl w:val="0"/>
          <w:numId w:val="12"/>
        </w:numPr>
        <w:ind w:left="1080"/>
        <w:rPr>
          <w:sz w:val="28"/>
          <w:szCs w:val="28"/>
        </w:rPr>
      </w:pPr>
      <w:r>
        <w:rPr>
          <w:b/>
          <w:bCs/>
          <w:sz w:val="28"/>
          <w:szCs w:val="28"/>
        </w:rPr>
        <w:t>Local projects</w:t>
      </w:r>
    </w:p>
    <w:p w:rsidR="006751FF" w:rsidRDefault="006751FF" w:rsidP="006751FF">
      <w:pPr>
        <w:pStyle w:val="ListParagraph"/>
        <w:ind w:left="1080"/>
        <w:rPr>
          <w:sz w:val="28"/>
          <w:szCs w:val="28"/>
        </w:rPr>
      </w:pPr>
      <w:r>
        <w:rPr>
          <w:sz w:val="28"/>
          <w:szCs w:val="28"/>
        </w:rPr>
        <w:t>Promoting MEA in regions along the Mediterranean coastline where there is under</w:t>
      </w:r>
      <w:r w:rsidR="00AF7463">
        <w:rPr>
          <w:sz w:val="28"/>
          <w:szCs w:val="28"/>
        </w:rPr>
        <w:t>-</w:t>
      </w:r>
      <w:r>
        <w:rPr>
          <w:sz w:val="28"/>
          <w:szCs w:val="28"/>
        </w:rPr>
        <w:t xml:space="preserve">exploitation of the sea and the coast as a resource for promoting economic development – such as the Carmel coast, </w:t>
      </w:r>
      <w:proofErr w:type="spellStart"/>
      <w:r>
        <w:rPr>
          <w:sz w:val="28"/>
          <w:szCs w:val="28"/>
        </w:rPr>
        <w:t>Sulam</w:t>
      </w:r>
      <w:proofErr w:type="spellEnd"/>
      <w:r>
        <w:rPr>
          <w:sz w:val="28"/>
          <w:szCs w:val="28"/>
        </w:rPr>
        <w:t xml:space="preserve"> </w:t>
      </w:r>
      <w:proofErr w:type="spellStart"/>
      <w:r>
        <w:rPr>
          <w:sz w:val="28"/>
          <w:szCs w:val="28"/>
        </w:rPr>
        <w:t>Tzur</w:t>
      </w:r>
      <w:proofErr w:type="spellEnd"/>
      <w:r>
        <w:rPr>
          <w:sz w:val="28"/>
          <w:szCs w:val="28"/>
        </w:rPr>
        <w:t>, Ashkelon coast etc.</w:t>
      </w:r>
    </w:p>
    <w:p w:rsidR="006751FF" w:rsidRDefault="006751FF" w:rsidP="006751FF">
      <w:pPr>
        <w:ind w:left="720" w:hanging="360"/>
        <w:rPr>
          <w:b/>
          <w:bCs/>
          <w:color w:val="00B0F0"/>
          <w:sz w:val="28"/>
          <w:szCs w:val="28"/>
          <w:u w:val="single"/>
        </w:rPr>
      </w:pPr>
      <w:r>
        <w:rPr>
          <w:b/>
          <w:bCs/>
          <w:color w:val="00B0F0"/>
          <w:sz w:val="28"/>
          <w:szCs w:val="28"/>
        </w:rPr>
        <w:t>8.3</w:t>
      </w:r>
      <w:r w:rsidRPr="00477331">
        <w:rPr>
          <w:b/>
          <w:bCs/>
          <w:color w:val="00B0F0"/>
          <w:sz w:val="28"/>
          <w:szCs w:val="28"/>
        </w:rPr>
        <w:t xml:space="preserve">. </w:t>
      </w:r>
      <w:r>
        <w:rPr>
          <w:b/>
          <w:bCs/>
          <w:color w:val="00B0F0"/>
          <w:sz w:val="28"/>
          <w:szCs w:val="28"/>
          <w:u w:val="single"/>
        </w:rPr>
        <w:t>Action plan</w:t>
      </w:r>
    </w:p>
    <w:p w:rsidR="006751FF" w:rsidRDefault="006751FF" w:rsidP="006751FF">
      <w:pPr>
        <w:ind w:left="720" w:hanging="360"/>
        <w:rPr>
          <w:b/>
          <w:bCs/>
          <w:sz w:val="28"/>
          <w:szCs w:val="28"/>
        </w:rPr>
      </w:pPr>
      <w:r>
        <w:rPr>
          <w:b/>
          <w:bCs/>
          <w:color w:val="00B0F0"/>
          <w:sz w:val="28"/>
          <w:szCs w:val="28"/>
        </w:rPr>
        <w:tab/>
      </w:r>
      <w:r>
        <w:rPr>
          <w:b/>
          <w:bCs/>
          <w:sz w:val="28"/>
          <w:szCs w:val="28"/>
        </w:rPr>
        <w:t>To promote blue growth policy, activities must be conducted at two levels:</w:t>
      </w:r>
    </w:p>
    <w:p w:rsidR="006751FF" w:rsidRDefault="006751FF" w:rsidP="006751FF">
      <w:pPr>
        <w:pStyle w:val="ListParagraph"/>
        <w:numPr>
          <w:ilvl w:val="0"/>
          <w:numId w:val="12"/>
        </w:numPr>
        <w:ind w:left="1080"/>
        <w:rPr>
          <w:b/>
          <w:bCs/>
          <w:sz w:val="28"/>
          <w:szCs w:val="28"/>
        </w:rPr>
      </w:pPr>
      <w:r w:rsidRPr="006751FF">
        <w:rPr>
          <w:b/>
          <w:bCs/>
          <w:sz w:val="28"/>
          <w:szCs w:val="28"/>
        </w:rPr>
        <w:t xml:space="preserve">For the </w:t>
      </w:r>
      <w:r>
        <w:rPr>
          <w:b/>
          <w:bCs/>
          <w:sz w:val="28"/>
          <w:szCs w:val="28"/>
        </w:rPr>
        <w:t>short term</w:t>
      </w:r>
    </w:p>
    <w:p w:rsidR="006751FF" w:rsidRDefault="00EC010C" w:rsidP="00AF7463">
      <w:pPr>
        <w:pStyle w:val="ListParagraph"/>
        <w:ind w:left="1080"/>
        <w:rPr>
          <w:sz w:val="28"/>
          <w:szCs w:val="28"/>
        </w:rPr>
      </w:pPr>
      <w:r>
        <w:rPr>
          <w:sz w:val="28"/>
          <w:szCs w:val="28"/>
        </w:rPr>
        <w:t xml:space="preserve">To table a </w:t>
      </w:r>
      <w:r>
        <w:rPr>
          <w:b/>
          <w:bCs/>
          <w:sz w:val="28"/>
          <w:szCs w:val="28"/>
        </w:rPr>
        <w:t>decider protocol</w:t>
      </w:r>
      <w:r>
        <w:rPr>
          <w:sz w:val="28"/>
          <w:szCs w:val="28"/>
        </w:rPr>
        <w:t xml:space="preserve">; within the framework of this protocol the relevant government ministry directors will be required to prepare a work plan for implementing blue growth principles, which includes the ministry’s long-term vision, targets for the next five years and the budgets that will be allocated for achieving </w:t>
      </w:r>
      <w:r w:rsidR="00AF7463">
        <w:rPr>
          <w:sz w:val="28"/>
          <w:szCs w:val="28"/>
        </w:rPr>
        <w:t xml:space="preserve">these </w:t>
      </w:r>
      <w:r>
        <w:rPr>
          <w:sz w:val="28"/>
          <w:szCs w:val="28"/>
        </w:rPr>
        <w:t>targets. This program will be formulated according to the principles of the ‘Marine Space Policy Statement’ and the ‘Recommendations for Promoting Blue Growth’ that were prepared by the Planning Administration</w:t>
      </w:r>
    </w:p>
    <w:p w:rsidR="00EC010C" w:rsidRPr="00EC010C" w:rsidRDefault="00EC010C" w:rsidP="00EC010C">
      <w:pPr>
        <w:pStyle w:val="ListParagraph"/>
        <w:numPr>
          <w:ilvl w:val="0"/>
          <w:numId w:val="12"/>
        </w:numPr>
        <w:ind w:left="1080"/>
        <w:rPr>
          <w:sz w:val="28"/>
          <w:szCs w:val="28"/>
        </w:rPr>
      </w:pPr>
      <w:r>
        <w:rPr>
          <w:b/>
          <w:bCs/>
          <w:sz w:val="28"/>
          <w:szCs w:val="28"/>
        </w:rPr>
        <w:t>For the medium term</w:t>
      </w:r>
    </w:p>
    <w:p w:rsidR="00EC010C" w:rsidRPr="00EC010C" w:rsidRDefault="00EC010C" w:rsidP="00EC010C">
      <w:pPr>
        <w:pStyle w:val="ListParagraph"/>
        <w:ind w:left="1080"/>
        <w:rPr>
          <w:sz w:val="28"/>
          <w:szCs w:val="28"/>
        </w:rPr>
      </w:pPr>
      <w:r>
        <w:rPr>
          <w:sz w:val="28"/>
          <w:szCs w:val="28"/>
        </w:rPr>
        <w:t xml:space="preserve">To include promotion of blue growth within the responsibilities of the body that will be established to manage the marine spaces, based on </w:t>
      </w:r>
      <w:r>
        <w:rPr>
          <w:sz w:val="28"/>
          <w:szCs w:val="28"/>
        </w:rPr>
        <w:lastRenderedPageBreak/>
        <w:t>the objectives and targets that will be set in accordance with the Marine Space Policy Statement and the Recommendations for Promoting Blue Growth that were prepared by the Planning Administration</w:t>
      </w:r>
      <w:r w:rsidR="00AF7463">
        <w:rPr>
          <w:sz w:val="28"/>
          <w:szCs w:val="28"/>
        </w:rPr>
        <w:t>,</w:t>
      </w:r>
      <w:r>
        <w:rPr>
          <w:sz w:val="28"/>
          <w:szCs w:val="28"/>
        </w:rPr>
        <w:t xml:space="preserve"> and periodical updates. The activity will included examination of options for developing specific fields and projects and the required budgets, in collaboration with the bodies managing the marine space, the relevant local municipalities and the relevant government ministries – including the type of integration between the regional development plan and the overall policy.</w:t>
      </w:r>
    </w:p>
    <w:p w:rsidR="006751FF" w:rsidRPr="006751FF" w:rsidRDefault="006751FF" w:rsidP="006751FF">
      <w:pPr>
        <w:rPr>
          <w:sz w:val="28"/>
          <w:szCs w:val="28"/>
        </w:rPr>
      </w:pPr>
    </w:p>
    <w:p w:rsidR="00477331" w:rsidRPr="00477331" w:rsidRDefault="00477331" w:rsidP="00477331">
      <w:pPr>
        <w:ind w:left="720" w:hanging="360"/>
        <w:rPr>
          <w:sz w:val="28"/>
          <w:szCs w:val="28"/>
          <w:u w:val="single"/>
        </w:rPr>
      </w:pPr>
    </w:p>
    <w:p w:rsidR="00477331" w:rsidRPr="00477331" w:rsidRDefault="00477331" w:rsidP="00477331">
      <w:pPr>
        <w:ind w:left="720"/>
        <w:jc w:val="both"/>
        <w:rPr>
          <w:b/>
          <w:bCs/>
          <w:color w:val="00B0F0"/>
          <w:sz w:val="28"/>
          <w:szCs w:val="28"/>
          <w:u w:val="single"/>
        </w:rPr>
      </w:pPr>
    </w:p>
    <w:p w:rsidR="00FC4308" w:rsidRPr="00FC4308" w:rsidRDefault="00FC4308" w:rsidP="004A0199">
      <w:pPr>
        <w:ind w:left="360"/>
        <w:rPr>
          <w:sz w:val="28"/>
          <w:szCs w:val="28"/>
        </w:rPr>
      </w:pPr>
    </w:p>
    <w:p w:rsidR="001808CE" w:rsidRDefault="001808CE" w:rsidP="003706C4">
      <w:pPr>
        <w:rPr>
          <w:b/>
          <w:bCs/>
          <w:color w:val="00B0F0"/>
          <w:sz w:val="28"/>
          <w:szCs w:val="28"/>
        </w:rPr>
      </w:pPr>
    </w:p>
    <w:p w:rsidR="001808CE" w:rsidRPr="003706C4" w:rsidRDefault="001808CE" w:rsidP="003706C4">
      <w:pPr>
        <w:rPr>
          <w:b/>
          <w:bCs/>
          <w:color w:val="00B0F0"/>
          <w:sz w:val="28"/>
          <w:szCs w:val="28"/>
        </w:rPr>
      </w:pPr>
    </w:p>
    <w:p w:rsidR="003706C4" w:rsidRDefault="003706C4" w:rsidP="003706C4"/>
    <w:p w:rsidR="001808CE" w:rsidRDefault="001808CE" w:rsidP="003706C4"/>
    <w:p w:rsidR="001808CE" w:rsidRDefault="001808CE" w:rsidP="003706C4"/>
    <w:p w:rsidR="001808CE" w:rsidRDefault="001808CE" w:rsidP="003706C4"/>
    <w:p w:rsidR="001808CE" w:rsidRPr="003706C4" w:rsidRDefault="001808CE" w:rsidP="003706C4"/>
    <w:sectPr w:rsidR="001808CE" w:rsidRPr="003706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BB3" w:rsidRDefault="00847BB3" w:rsidP="00DE41BA">
      <w:pPr>
        <w:spacing w:after="0" w:line="240" w:lineRule="auto"/>
      </w:pPr>
      <w:r>
        <w:separator/>
      </w:r>
    </w:p>
  </w:endnote>
  <w:endnote w:type="continuationSeparator" w:id="0">
    <w:p w:rsidR="00847BB3" w:rsidRDefault="00847BB3" w:rsidP="00DE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BB3" w:rsidRDefault="00847BB3" w:rsidP="00DE41BA">
      <w:pPr>
        <w:spacing w:after="0" w:line="240" w:lineRule="auto"/>
      </w:pPr>
      <w:r>
        <w:separator/>
      </w:r>
    </w:p>
  </w:footnote>
  <w:footnote w:type="continuationSeparator" w:id="0">
    <w:p w:rsidR="00847BB3" w:rsidRDefault="00847BB3" w:rsidP="00DE41BA">
      <w:pPr>
        <w:spacing w:after="0" w:line="240" w:lineRule="auto"/>
      </w:pPr>
      <w:r>
        <w:continuationSeparator/>
      </w:r>
    </w:p>
  </w:footnote>
  <w:footnote w:id="1">
    <w:p w:rsidR="008C6F75" w:rsidRDefault="008C6F75">
      <w:pPr>
        <w:pStyle w:val="FootnoteText"/>
      </w:pPr>
      <w:r>
        <w:rPr>
          <w:rStyle w:val="FootnoteReference"/>
        </w:rPr>
        <w:footnoteRef/>
      </w:r>
      <w:r>
        <w:t xml:space="preserve"> </w:t>
      </w:r>
      <w:proofErr w:type="gramStart"/>
      <w:r>
        <w:t>Approximately 195 km of Mediterranean Sea coast and a coastal water area of less than 4,000 km</w:t>
      </w:r>
      <w:r w:rsidRPr="00DE41BA">
        <w:rPr>
          <w:vertAlign w:val="superscript"/>
        </w:rPr>
        <w:t>2</w:t>
      </w:r>
      <w:r>
        <w:t>.</w:t>
      </w:r>
      <w:proofErr w:type="gramEnd"/>
    </w:p>
  </w:footnote>
  <w:footnote w:id="2">
    <w:p w:rsidR="008C6F75" w:rsidRDefault="008C6F75">
      <w:pPr>
        <w:pStyle w:val="FootnoteText"/>
      </w:pPr>
      <w:r>
        <w:rPr>
          <w:rStyle w:val="FootnoteReference"/>
        </w:rPr>
        <w:footnoteRef/>
      </w:r>
      <w:r>
        <w:t xml:space="preserve"> Economic activity conducted and led by private entrepreneurs – for profit</w:t>
      </w:r>
    </w:p>
  </w:footnote>
  <w:footnote w:id="3">
    <w:p w:rsidR="008C6F75" w:rsidRDefault="008C6F75">
      <w:pPr>
        <w:pStyle w:val="FootnoteText"/>
      </w:pPr>
      <w:r>
        <w:rPr>
          <w:rStyle w:val="FootnoteReference"/>
        </w:rPr>
        <w:footnoteRef/>
      </w:r>
      <w:r>
        <w:t xml:space="preserve"> Activity conducted by government/public bodies, intended to produce ‘public products’</w:t>
      </w:r>
    </w:p>
  </w:footnote>
  <w:footnote w:id="4">
    <w:p w:rsidR="008C6F75" w:rsidRDefault="008C6F75" w:rsidP="004A0199">
      <w:pPr>
        <w:pStyle w:val="FootnoteText"/>
      </w:pPr>
      <w:r>
        <w:rPr>
          <w:rStyle w:val="FootnoteReference"/>
        </w:rPr>
        <w:footnoteRef/>
      </w:r>
      <w:r>
        <w:t xml:space="preserve"> Activities that combine public and private bodies</w:t>
      </w:r>
    </w:p>
  </w:footnote>
  <w:footnote w:id="5">
    <w:p w:rsidR="008C6F75" w:rsidRDefault="008C6F75" w:rsidP="004A0199">
      <w:pPr>
        <w:pStyle w:val="FootnoteText"/>
      </w:pPr>
      <w:r>
        <w:rPr>
          <w:rStyle w:val="FootnoteReference"/>
        </w:rPr>
        <w:footnoteRef/>
      </w:r>
      <w:r>
        <w:t xml:space="preserve"> For example the potential clash between developing natural gas production potential and seawater desalination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4416"/>
    <w:multiLevelType w:val="hybridMultilevel"/>
    <w:tmpl w:val="7918F5B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B262C8D"/>
    <w:multiLevelType w:val="hybridMultilevel"/>
    <w:tmpl w:val="9AFE87CC"/>
    <w:lvl w:ilvl="0" w:tplc="895E3AC2">
      <w:start w:val="1"/>
      <w:numFmt w:val="bullet"/>
      <w:lvlText w:val="+"/>
      <w:lvlJc w:val="left"/>
      <w:pPr>
        <w:ind w:left="720" w:hanging="360"/>
      </w:pPr>
      <w:rPr>
        <w:rFonts w:ascii="Symbol" w:hAnsi="Symbol" w:hint="default"/>
        <w:color w:val="auto"/>
        <w:sz w:val="24"/>
        <w:szCs w:val="24"/>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5425DB"/>
    <w:multiLevelType w:val="hybridMultilevel"/>
    <w:tmpl w:val="D4F07B94"/>
    <w:lvl w:ilvl="0" w:tplc="C5CA6954">
      <w:start w:val="1"/>
      <w:numFmt w:val="bullet"/>
      <w:lvlText w:val="+"/>
      <w:lvlJc w:val="left"/>
      <w:pPr>
        <w:ind w:left="2520" w:hanging="360"/>
      </w:pPr>
      <w:rPr>
        <w:rFonts w:ascii="Symbol" w:hAnsi="Symbol" w:hint="default"/>
        <w:color w:val="00B0F0"/>
        <w:sz w:val="24"/>
        <w:szCs w:val="24"/>
        <w:lang w:bidi="he-IL"/>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2AE3564"/>
    <w:multiLevelType w:val="hybridMultilevel"/>
    <w:tmpl w:val="539AA964"/>
    <w:lvl w:ilvl="0" w:tplc="895E3AC2">
      <w:start w:val="1"/>
      <w:numFmt w:val="bullet"/>
      <w:lvlText w:val="+"/>
      <w:lvlJc w:val="left"/>
      <w:pPr>
        <w:ind w:left="720" w:hanging="360"/>
      </w:pPr>
      <w:rPr>
        <w:rFonts w:ascii="Symbol" w:hAnsi="Symbol" w:hint="default"/>
        <w:color w:val="auto"/>
        <w:sz w:val="24"/>
        <w:szCs w:val="24"/>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64796"/>
    <w:multiLevelType w:val="hybridMultilevel"/>
    <w:tmpl w:val="A718C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A0E84"/>
    <w:multiLevelType w:val="hybridMultilevel"/>
    <w:tmpl w:val="31D4214C"/>
    <w:lvl w:ilvl="0" w:tplc="C5CA6954">
      <w:start w:val="1"/>
      <w:numFmt w:val="bullet"/>
      <w:lvlText w:val="+"/>
      <w:lvlJc w:val="left"/>
      <w:pPr>
        <w:ind w:left="996" w:hanging="360"/>
      </w:pPr>
      <w:rPr>
        <w:rFonts w:ascii="Symbol" w:hAnsi="Symbol" w:hint="default"/>
        <w:color w:val="00B0F0"/>
        <w:sz w:val="24"/>
        <w:szCs w:val="24"/>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6">
    <w:nsid w:val="366F7E09"/>
    <w:multiLevelType w:val="hybridMultilevel"/>
    <w:tmpl w:val="BBEC07B0"/>
    <w:lvl w:ilvl="0" w:tplc="C5CA6954">
      <w:start w:val="1"/>
      <w:numFmt w:val="bullet"/>
      <w:lvlText w:val="+"/>
      <w:lvlJc w:val="left"/>
      <w:pPr>
        <w:ind w:left="2520" w:hanging="360"/>
      </w:pPr>
      <w:rPr>
        <w:rFonts w:ascii="Symbol" w:hAnsi="Symbol" w:hint="default"/>
        <w:color w:val="00B0F0"/>
        <w:sz w:val="24"/>
        <w:szCs w:val="24"/>
        <w:lang w:bidi="he-IL"/>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B9864DB"/>
    <w:multiLevelType w:val="hybridMultilevel"/>
    <w:tmpl w:val="D29058E0"/>
    <w:lvl w:ilvl="0" w:tplc="C5CA6954">
      <w:start w:val="1"/>
      <w:numFmt w:val="bullet"/>
      <w:lvlText w:val="+"/>
      <w:lvlJc w:val="left"/>
      <w:pPr>
        <w:ind w:left="1440" w:hanging="360"/>
      </w:pPr>
      <w:rPr>
        <w:rFonts w:ascii="Symbol" w:hAnsi="Symbol" w:hint="default"/>
        <w:color w:val="00B0F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C553009"/>
    <w:multiLevelType w:val="hybridMultilevel"/>
    <w:tmpl w:val="2BE8EA1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517B12D1"/>
    <w:multiLevelType w:val="hybridMultilevel"/>
    <w:tmpl w:val="AE5C751C"/>
    <w:lvl w:ilvl="0" w:tplc="38CC5F58">
      <w:start w:val="1"/>
      <w:numFmt w:val="bullet"/>
      <w:lvlText w:val="+"/>
      <w:lvlJc w:val="left"/>
      <w:pPr>
        <w:ind w:left="1080" w:hanging="360"/>
      </w:pPr>
      <w:rPr>
        <w:rFonts w:ascii="Symbol" w:hAnsi="Symbol" w:hint="default"/>
        <w:color w:val="00B0F0"/>
        <w:sz w:val="24"/>
        <w:szCs w:val="24"/>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F040F1"/>
    <w:multiLevelType w:val="hybridMultilevel"/>
    <w:tmpl w:val="41C20BC2"/>
    <w:lvl w:ilvl="0" w:tplc="38CC5F58">
      <w:start w:val="1"/>
      <w:numFmt w:val="bullet"/>
      <w:lvlText w:val="+"/>
      <w:lvlJc w:val="left"/>
      <w:pPr>
        <w:ind w:left="1440" w:hanging="360"/>
      </w:pPr>
      <w:rPr>
        <w:rFonts w:ascii="Symbol" w:hAnsi="Symbol" w:hint="default"/>
        <w:color w:val="00B0F0"/>
        <w:sz w:val="24"/>
        <w:szCs w:val="24"/>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F8D5DDC"/>
    <w:multiLevelType w:val="hybridMultilevel"/>
    <w:tmpl w:val="482C420C"/>
    <w:lvl w:ilvl="0" w:tplc="895E3AC2">
      <w:start w:val="1"/>
      <w:numFmt w:val="bullet"/>
      <w:lvlText w:val="+"/>
      <w:lvlJc w:val="left"/>
      <w:pPr>
        <w:ind w:left="720" w:hanging="360"/>
      </w:pPr>
      <w:rPr>
        <w:rFonts w:ascii="Symbol" w:hAnsi="Symbol" w:hint="default"/>
        <w:color w:val="auto"/>
        <w:sz w:val="24"/>
        <w:szCs w:val="24"/>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F24940"/>
    <w:multiLevelType w:val="hybridMultilevel"/>
    <w:tmpl w:val="ADE48EC0"/>
    <w:lvl w:ilvl="0" w:tplc="C5CA6954">
      <w:start w:val="1"/>
      <w:numFmt w:val="bullet"/>
      <w:lvlText w:val="+"/>
      <w:lvlJc w:val="left"/>
      <w:pPr>
        <w:ind w:left="720" w:hanging="360"/>
      </w:pPr>
      <w:rPr>
        <w:rFonts w:ascii="Symbol" w:hAnsi="Symbol" w:hint="default"/>
        <w:color w:val="00B0F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9B6DDE"/>
    <w:multiLevelType w:val="hybridMultilevel"/>
    <w:tmpl w:val="6FDE369E"/>
    <w:lvl w:ilvl="0" w:tplc="B5DE80C4">
      <w:start w:val="1"/>
      <w:numFmt w:val="bullet"/>
      <w:lvlText w:val=""/>
      <w:lvlJc w:val="left"/>
      <w:pPr>
        <w:ind w:left="2160" w:hanging="360"/>
      </w:pPr>
      <w:rPr>
        <w:rFonts w:ascii="Symbol" w:hAnsi="Symbol" w:hint="default"/>
        <w:color w:val="00B0F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2"/>
  </w:num>
  <w:num w:numId="3">
    <w:abstractNumId w:val="5"/>
  </w:num>
  <w:num w:numId="4">
    <w:abstractNumId w:val="4"/>
  </w:num>
  <w:num w:numId="5">
    <w:abstractNumId w:val="11"/>
  </w:num>
  <w:num w:numId="6">
    <w:abstractNumId w:val="1"/>
  </w:num>
  <w:num w:numId="7">
    <w:abstractNumId w:val="3"/>
  </w:num>
  <w:num w:numId="8">
    <w:abstractNumId w:val="9"/>
  </w:num>
  <w:num w:numId="9">
    <w:abstractNumId w:val="10"/>
  </w:num>
  <w:num w:numId="10">
    <w:abstractNumId w:val="13"/>
  </w:num>
  <w:num w:numId="11">
    <w:abstractNumId w:val="2"/>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6C4"/>
    <w:rsid w:val="0004151E"/>
    <w:rsid w:val="00071BC7"/>
    <w:rsid w:val="00086C72"/>
    <w:rsid w:val="0014043A"/>
    <w:rsid w:val="001808CE"/>
    <w:rsid w:val="001D45BA"/>
    <w:rsid w:val="00291A6C"/>
    <w:rsid w:val="002C799C"/>
    <w:rsid w:val="002E74EB"/>
    <w:rsid w:val="00326903"/>
    <w:rsid w:val="003706C4"/>
    <w:rsid w:val="00464EAE"/>
    <w:rsid w:val="00477331"/>
    <w:rsid w:val="004A0199"/>
    <w:rsid w:val="00500227"/>
    <w:rsid w:val="005501B0"/>
    <w:rsid w:val="006751FF"/>
    <w:rsid w:val="006B1238"/>
    <w:rsid w:val="006B14A4"/>
    <w:rsid w:val="00763FD9"/>
    <w:rsid w:val="007A3192"/>
    <w:rsid w:val="007B7494"/>
    <w:rsid w:val="007E2817"/>
    <w:rsid w:val="00842A16"/>
    <w:rsid w:val="00847BB3"/>
    <w:rsid w:val="008C6F75"/>
    <w:rsid w:val="00AA40EF"/>
    <w:rsid w:val="00AF7463"/>
    <w:rsid w:val="00BD301B"/>
    <w:rsid w:val="00C32765"/>
    <w:rsid w:val="00DE0B9C"/>
    <w:rsid w:val="00DE41BA"/>
    <w:rsid w:val="00DE4EE7"/>
    <w:rsid w:val="00E05145"/>
    <w:rsid w:val="00E42415"/>
    <w:rsid w:val="00EC010C"/>
    <w:rsid w:val="00FC43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06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06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06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6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06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06C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706C4"/>
    <w:pPr>
      <w:ind w:left="720"/>
      <w:contextualSpacing/>
    </w:pPr>
  </w:style>
  <w:style w:type="paragraph" w:styleId="FootnoteText">
    <w:name w:val="footnote text"/>
    <w:basedOn w:val="Normal"/>
    <w:link w:val="FootnoteTextChar"/>
    <w:uiPriority w:val="99"/>
    <w:semiHidden/>
    <w:unhideWhenUsed/>
    <w:rsid w:val="00DE4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1BA"/>
    <w:rPr>
      <w:sz w:val="20"/>
      <w:szCs w:val="20"/>
    </w:rPr>
  </w:style>
  <w:style w:type="character" w:styleId="FootnoteReference">
    <w:name w:val="footnote reference"/>
    <w:basedOn w:val="DefaultParagraphFont"/>
    <w:uiPriority w:val="99"/>
    <w:semiHidden/>
    <w:unhideWhenUsed/>
    <w:rsid w:val="00DE41BA"/>
    <w:rPr>
      <w:vertAlign w:val="superscript"/>
    </w:rPr>
  </w:style>
  <w:style w:type="table" w:styleId="TableGrid">
    <w:name w:val="Table Grid"/>
    <w:basedOn w:val="TableNormal"/>
    <w:uiPriority w:val="59"/>
    <w:rsid w:val="006B1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06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06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06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6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06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06C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706C4"/>
    <w:pPr>
      <w:ind w:left="720"/>
      <w:contextualSpacing/>
    </w:pPr>
  </w:style>
  <w:style w:type="paragraph" w:styleId="FootnoteText">
    <w:name w:val="footnote text"/>
    <w:basedOn w:val="Normal"/>
    <w:link w:val="FootnoteTextChar"/>
    <w:uiPriority w:val="99"/>
    <w:semiHidden/>
    <w:unhideWhenUsed/>
    <w:rsid w:val="00DE4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1BA"/>
    <w:rPr>
      <w:sz w:val="20"/>
      <w:szCs w:val="20"/>
    </w:rPr>
  </w:style>
  <w:style w:type="character" w:styleId="FootnoteReference">
    <w:name w:val="footnote reference"/>
    <w:basedOn w:val="DefaultParagraphFont"/>
    <w:uiPriority w:val="99"/>
    <w:semiHidden/>
    <w:unhideWhenUsed/>
    <w:rsid w:val="00DE41BA"/>
    <w:rPr>
      <w:vertAlign w:val="superscript"/>
    </w:rPr>
  </w:style>
  <w:style w:type="table" w:styleId="TableGrid">
    <w:name w:val="Table Grid"/>
    <w:basedOn w:val="TableNormal"/>
    <w:uiPriority w:val="59"/>
    <w:rsid w:val="006B1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14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D49D3-6077-49EB-AAD9-0D7EE6F0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18</Pages>
  <Words>4092</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cp:lastModifiedBy>
  <cp:revision>3</cp:revision>
  <dcterms:created xsi:type="dcterms:W3CDTF">2018-10-24T10:21:00Z</dcterms:created>
  <dcterms:modified xsi:type="dcterms:W3CDTF">2018-10-28T09:10:00Z</dcterms:modified>
</cp:coreProperties>
</file>