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62075" w14:textId="77777777" w:rsidR="005166A8" w:rsidRPr="00622004" w:rsidRDefault="005166A8" w:rsidP="005974D5">
      <w:pPr>
        <w:rPr>
          <w:rFonts w:asciiTheme="minorHAnsi" w:hAnsiTheme="minorHAnsi" w:cs="Times New Roman"/>
          <w:b/>
          <w:bCs/>
          <w:sz w:val="20"/>
          <w:szCs w:val="20"/>
          <w:u w:val="single"/>
        </w:rPr>
      </w:pPr>
    </w:p>
    <w:tbl>
      <w:tblPr>
        <w:tblStyle w:val="TableGrid"/>
        <w:tblW w:w="0" w:type="auto"/>
        <w:tblLook w:val="04A0" w:firstRow="1" w:lastRow="0" w:firstColumn="1" w:lastColumn="0" w:noHBand="0" w:noVBand="1"/>
      </w:tblPr>
      <w:tblGrid>
        <w:gridCol w:w="4855"/>
        <w:gridCol w:w="4881"/>
      </w:tblGrid>
      <w:tr w:rsidR="00A85F78" w:rsidRPr="00886FB7" w14:paraId="3929DA7C" w14:textId="77777777" w:rsidTr="00F151F6">
        <w:tc>
          <w:tcPr>
            <w:tcW w:w="4855" w:type="dxa"/>
          </w:tcPr>
          <w:p w14:paraId="3B8A5270" w14:textId="0BEF5149" w:rsidR="00196BED" w:rsidRPr="00622004" w:rsidRDefault="00196BED" w:rsidP="00196BED">
            <w:pPr>
              <w:rPr>
                <w:rFonts w:asciiTheme="minorHAnsi" w:hAnsiTheme="minorHAnsi" w:cs="Times New Roman"/>
                <w:b/>
                <w:bCs/>
                <w:sz w:val="20"/>
                <w:szCs w:val="20"/>
                <w:u w:val="single"/>
                <w:rtl/>
              </w:rPr>
            </w:pPr>
            <w:r w:rsidRPr="00622004">
              <w:rPr>
                <w:rFonts w:asciiTheme="minorHAnsi" w:hAnsiTheme="minorHAnsi" w:cs="Times New Roman"/>
                <w:b/>
                <w:bCs/>
                <w:sz w:val="20"/>
                <w:szCs w:val="20"/>
                <w:u w:val="single"/>
              </w:rPr>
              <w:t>MOSAIC UNITED CAMPUS PILLAR</w:t>
            </w:r>
          </w:p>
          <w:p w14:paraId="4489579F" w14:textId="77777777" w:rsidR="00196BED" w:rsidRPr="00622004" w:rsidRDefault="00196BED" w:rsidP="00196BED">
            <w:pPr>
              <w:rPr>
                <w:rFonts w:asciiTheme="minorHAnsi" w:hAnsiTheme="minorHAnsi" w:cs="Times New Roman"/>
                <w:b/>
                <w:bCs/>
                <w:sz w:val="20"/>
                <w:szCs w:val="20"/>
                <w:u w:val="single"/>
              </w:rPr>
            </w:pPr>
          </w:p>
          <w:p w14:paraId="60A694D8" w14:textId="77777777" w:rsidR="00927601" w:rsidRPr="00622004" w:rsidRDefault="00927601" w:rsidP="00196BED">
            <w:pPr>
              <w:rPr>
                <w:rFonts w:asciiTheme="minorHAnsi" w:hAnsiTheme="minorHAnsi" w:cs="Times New Roman"/>
                <w:b/>
                <w:bCs/>
                <w:sz w:val="20"/>
                <w:szCs w:val="20"/>
                <w:u w:val="single"/>
                <w:rtl/>
              </w:rPr>
            </w:pPr>
          </w:p>
          <w:p w14:paraId="63F34CCB"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b/>
                <w:bCs/>
                <w:sz w:val="20"/>
                <w:szCs w:val="20"/>
                <w:u w:val="single"/>
              </w:rPr>
              <w:t>A New Paradigm in Jewish Engagement</w:t>
            </w:r>
          </w:p>
          <w:p w14:paraId="07D60661"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xml:space="preserve">Mosaic United, a groundbreaking partnership between the State of Israel and the Diaspora, is a new paradigm for Jewish engagement, reaching young Jews during their formative years and growing with them through every key stage of life.  </w:t>
            </w:r>
          </w:p>
          <w:p w14:paraId="38BF69AA" w14:textId="77777777" w:rsidR="00196BED" w:rsidRPr="00622004" w:rsidRDefault="00196BED" w:rsidP="00196BED">
            <w:pPr>
              <w:snapToGrid w:val="0"/>
              <w:rPr>
                <w:rFonts w:asciiTheme="minorHAnsi" w:hAnsiTheme="minorHAnsi" w:cs="Times New Roman"/>
                <w:sz w:val="20"/>
                <w:szCs w:val="20"/>
                <w:lang w:val="en-GB"/>
              </w:rPr>
            </w:pPr>
            <w:r w:rsidRPr="00622004">
              <w:rPr>
                <w:rFonts w:asciiTheme="minorHAnsi" w:hAnsiTheme="minorHAnsi" w:cs="Times New Roman"/>
                <w:sz w:val="20"/>
                <w:szCs w:val="20"/>
              </w:rPr>
              <w:t> </w:t>
            </w:r>
          </w:p>
          <w:p w14:paraId="1C659736" w14:textId="77777777" w:rsidR="000F62E4" w:rsidRPr="00622004" w:rsidRDefault="000F62E4" w:rsidP="00196BED">
            <w:pPr>
              <w:snapToGrid w:val="0"/>
              <w:rPr>
                <w:rFonts w:asciiTheme="minorHAnsi" w:hAnsiTheme="minorHAnsi" w:cs="Times New Roman"/>
                <w:sz w:val="20"/>
                <w:szCs w:val="20"/>
                <w:lang w:val="en-GB"/>
              </w:rPr>
            </w:pPr>
          </w:p>
          <w:p w14:paraId="0066AA38" w14:textId="77777777" w:rsidR="000F62E4" w:rsidRPr="00622004" w:rsidRDefault="000F62E4" w:rsidP="00196BED">
            <w:pPr>
              <w:snapToGrid w:val="0"/>
              <w:rPr>
                <w:rFonts w:asciiTheme="minorHAnsi" w:hAnsiTheme="minorHAnsi" w:cs="Times New Roman"/>
                <w:sz w:val="20"/>
                <w:szCs w:val="20"/>
                <w:lang w:val="en-GB"/>
              </w:rPr>
            </w:pPr>
          </w:p>
          <w:p w14:paraId="224581F7"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Mosaic United employs a “continuum strategy” to empower young Jews aged 13-35 in the Diaspora to connect with their Jewish identities and forge a bond with Israel on their own terms.</w:t>
            </w:r>
          </w:p>
          <w:p w14:paraId="16B20037" w14:textId="77777777" w:rsidR="00C7583E" w:rsidRPr="00622004" w:rsidRDefault="00C7583E" w:rsidP="00196BED">
            <w:pPr>
              <w:rPr>
                <w:rFonts w:asciiTheme="minorHAnsi" w:hAnsiTheme="minorHAnsi" w:cs="Times New Roman"/>
                <w:sz w:val="20"/>
                <w:szCs w:val="20"/>
              </w:rPr>
            </w:pPr>
          </w:p>
          <w:p w14:paraId="5F97A716"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w:t>
            </w:r>
          </w:p>
          <w:p w14:paraId="761E47EE" w14:textId="4BB48AFB"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By identifying needs, solidifying plans for enhanced reach and sustainable growth, and providing the resources to make it a reality,</w:t>
            </w:r>
            <w:r w:rsidR="00C7583E" w:rsidRPr="00622004">
              <w:rPr>
                <w:rFonts w:asciiTheme="minorHAnsi" w:hAnsiTheme="minorHAnsi" w:cs="Times New Roman"/>
                <w:sz w:val="20"/>
                <w:szCs w:val="20"/>
              </w:rPr>
              <w:t xml:space="preserve"> </w:t>
            </w:r>
            <w:r w:rsidRPr="00622004">
              <w:rPr>
                <w:rFonts w:asciiTheme="minorHAnsi" w:hAnsiTheme="minorHAnsi" w:cs="Times New Roman"/>
                <w:sz w:val="20"/>
                <w:szCs w:val="20"/>
              </w:rPr>
              <w:t>Mosaic United acts as the ultimate amplifier, incubator, and connector, working with key partners in the field.</w:t>
            </w:r>
          </w:p>
          <w:p w14:paraId="02BA7BBD" w14:textId="77777777" w:rsidR="00196BED" w:rsidRPr="00622004" w:rsidRDefault="00196BED" w:rsidP="00196BED">
            <w:pPr>
              <w:rPr>
                <w:rFonts w:asciiTheme="minorHAnsi" w:hAnsiTheme="minorHAnsi" w:cs="Times New Roman"/>
                <w:sz w:val="20"/>
                <w:szCs w:val="20"/>
              </w:rPr>
            </w:pPr>
          </w:p>
          <w:p w14:paraId="2FB5E047" w14:textId="77777777" w:rsidR="007D3D2E" w:rsidRPr="00622004" w:rsidRDefault="007D3D2E" w:rsidP="00196BED">
            <w:pPr>
              <w:rPr>
                <w:rFonts w:asciiTheme="minorHAnsi" w:hAnsiTheme="minorHAnsi" w:cs="Times New Roman"/>
                <w:sz w:val="20"/>
                <w:szCs w:val="20"/>
              </w:rPr>
            </w:pPr>
          </w:p>
          <w:p w14:paraId="21CF1555"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b/>
                <w:bCs/>
                <w:sz w:val="20"/>
                <w:szCs w:val="20"/>
                <w:u w:val="single"/>
              </w:rPr>
              <w:t>Maximizing Impact</w:t>
            </w:r>
          </w:p>
          <w:p w14:paraId="20721361"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xml:space="preserve">Mosaic United’s Campus Pillar is a shining example of this successful model, leveraging the support of Israel’s Ministry of Diaspora Affairs and international supporters to partner with the three leading Jewish organizations on college campuses worldwide – Hillel International, Chabad on Campus and Olami.  Mosaic United helps provide the tools, funding and benchmarks needed to increase the number of meaningful interactions, educational initiatives and immersive experiences for under-engaged university students.  </w:t>
            </w:r>
          </w:p>
          <w:p w14:paraId="36831451" w14:textId="77777777" w:rsidR="00A85F78" w:rsidRPr="00622004" w:rsidRDefault="00A85F78" w:rsidP="00196BED">
            <w:pPr>
              <w:rPr>
                <w:rFonts w:asciiTheme="minorHAnsi" w:hAnsiTheme="minorHAnsi" w:cs="Times New Roman"/>
                <w:sz w:val="20"/>
                <w:szCs w:val="20"/>
              </w:rPr>
            </w:pPr>
          </w:p>
          <w:p w14:paraId="5DAF3EDE" w14:textId="77777777" w:rsidR="00A85F78" w:rsidRDefault="00A85F78" w:rsidP="00196BED">
            <w:pPr>
              <w:rPr>
                <w:rFonts w:asciiTheme="minorHAnsi" w:hAnsiTheme="minorHAnsi" w:cs="Times New Roman"/>
                <w:sz w:val="20"/>
                <w:szCs w:val="20"/>
              </w:rPr>
            </w:pPr>
          </w:p>
          <w:p w14:paraId="7F018833" w14:textId="77777777" w:rsidR="00356DAE" w:rsidRPr="00622004" w:rsidRDefault="00356DAE" w:rsidP="00196BED">
            <w:pPr>
              <w:rPr>
                <w:rFonts w:asciiTheme="minorHAnsi" w:hAnsiTheme="minorHAnsi" w:cs="Times New Roman"/>
                <w:sz w:val="20"/>
                <w:szCs w:val="20"/>
              </w:rPr>
            </w:pPr>
          </w:p>
          <w:p w14:paraId="270BA384" w14:textId="77777777" w:rsidR="00A85F78" w:rsidRPr="00622004" w:rsidRDefault="00A85F78" w:rsidP="00196BED">
            <w:pPr>
              <w:rPr>
                <w:rFonts w:asciiTheme="minorHAnsi" w:hAnsiTheme="minorHAnsi" w:cs="Times New Roman"/>
                <w:sz w:val="20"/>
                <w:szCs w:val="20"/>
              </w:rPr>
            </w:pPr>
          </w:p>
          <w:p w14:paraId="27189B71" w14:textId="77777777" w:rsidR="00A85F78" w:rsidRPr="00622004" w:rsidRDefault="00A85F78" w:rsidP="00196BED">
            <w:pPr>
              <w:rPr>
                <w:rFonts w:asciiTheme="minorHAnsi" w:hAnsiTheme="minorHAnsi" w:cs="Times New Roman"/>
                <w:sz w:val="20"/>
                <w:szCs w:val="20"/>
              </w:rPr>
            </w:pPr>
          </w:p>
          <w:p w14:paraId="535E3E3D"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w:t>
            </w:r>
          </w:p>
          <w:p w14:paraId="6186875F"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As a result, students are presented with new opportunities to increase their personal involvement on campus and within their communities while creating broader and deeper connections to Judaism and Israel.</w:t>
            </w:r>
            <w:r w:rsidRPr="00622004">
              <w:rPr>
                <w:rFonts w:asciiTheme="minorHAnsi" w:hAnsiTheme="minorHAnsi" w:cs="Times New Roman"/>
                <w:sz w:val="20"/>
                <w:szCs w:val="20"/>
                <w:lang w:val="en-GB"/>
              </w:rPr>
              <w:t xml:space="preserve"> </w:t>
            </w:r>
          </w:p>
          <w:p w14:paraId="4729A1F4" w14:textId="77777777" w:rsidR="00196BED" w:rsidRPr="00622004" w:rsidRDefault="00196BED" w:rsidP="00196BED">
            <w:pPr>
              <w:rPr>
                <w:rFonts w:asciiTheme="minorHAnsi" w:hAnsiTheme="minorHAnsi" w:cs="Times New Roman"/>
                <w:sz w:val="20"/>
                <w:szCs w:val="20"/>
              </w:rPr>
            </w:pPr>
          </w:p>
          <w:p w14:paraId="1DD8B4FC" w14:textId="77777777" w:rsidR="00667144" w:rsidRPr="00622004" w:rsidRDefault="00667144" w:rsidP="00196BED">
            <w:pPr>
              <w:rPr>
                <w:rFonts w:asciiTheme="minorHAnsi" w:hAnsiTheme="minorHAnsi" w:cs="Times New Roman"/>
                <w:sz w:val="20"/>
                <w:szCs w:val="20"/>
              </w:rPr>
            </w:pPr>
          </w:p>
          <w:p w14:paraId="32407521" w14:textId="77777777" w:rsidR="00196BED" w:rsidRPr="00622004" w:rsidRDefault="00196BED" w:rsidP="00196BED">
            <w:pPr>
              <w:pStyle w:val="Heading20"/>
              <w:keepNext/>
              <w:keepLines/>
              <w:pBdr>
                <w:top w:val="single" w:sz="0" w:space="0" w:color="0B4584"/>
                <w:left w:val="single" w:sz="0" w:space="0" w:color="0B4584"/>
                <w:bottom w:val="single" w:sz="0" w:space="0" w:color="0B4584"/>
                <w:right w:val="single" w:sz="0" w:space="0" w:color="0B4584"/>
              </w:pBdr>
              <w:shd w:val="clear" w:color="auto" w:fill="0B4584"/>
              <w:spacing w:after="0" w:line="240" w:lineRule="auto"/>
              <w:rPr>
                <w:rFonts w:asciiTheme="minorHAnsi" w:hAnsiTheme="minorHAnsi" w:cs="Times New Roman"/>
                <w:b/>
                <w:bCs/>
                <w:color w:val="auto"/>
                <w:sz w:val="20"/>
                <w:szCs w:val="20"/>
                <w:u w:val="single"/>
              </w:rPr>
            </w:pPr>
            <w:r w:rsidRPr="00622004">
              <w:rPr>
                <w:rFonts w:asciiTheme="minorHAnsi" w:hAnsiTheme="minorHAnsi" w:cs="Times New Roman"/>
                <w:b/>
                <w:bCs/>
                <w:color w:val="auto"/>
                <w:sz w:val="20"/>
                <w:szCs w:val="20"/>
                <w:u w:val="single"/>
                <w:lang w:bidi="en-US"/>
              </w:rPr>
              <w:t>The Campus Pillar in Action</w:t>
            </w:r>
          </w:p>
          <w:p w14:paraId="6AB6E977" w14:textId="77777777" w:rsidR="00196BED" w:rsidRPr="00622004" w:rsidRDefault="00196BED" w:rsidP="00196BED">
            <w:pPr>
              <w:rPr>
                <w:rFonts w:asciiTheme="minorHAnsi" w:hAnsiTheme="minorHAnsi" w:cs="Times New Roman"/>
                <w:sz w:val="20"/>
                <w:szCs w:val="20"/>
              </w:rPr>
            </w:pPr>
          </w:p>
          <w:p w14:paraId="0CF61BB7" w14:textId="77777777" w:rsidR="00196BED" w:rsidRPr="00622004" w:rsidRDefault="00196BED" w:rsidP="00196BED">
            <w:pPr>
              <w:pStyle w:val="Bodytext30"/>
              <w:pBdr>
                <w:top w:val="single" w:sz="0" w:space="0" w:color="0B4584"/>
                <w:left w:val="single" w:sz="0" w:space="0" w:color="0B4584"/>
                <w:bottom w:val="single" w:sz="0" w:space="0" w:color="0B4584"/>
                <w:right w:val="single" w:sz="0" w:space="0" w:color="0B4584"/>
              </w:pBdr>
              <w:shd w:val="clear" w:color="auto" w:fill="0B4584"/>
              <w:spacing w:after="0"/>
              <w:rPr>
                <w:rFonts w:asciiTheme="minorHAnsi" w:hAnsiTheme="minorHAnsi"/>
                <w:color w:val="auto"/>
                <w:sz w:val="20"/>
                <w:szCs w:val="20"/>
              </w:rPr>
            </w:pPr>
            <w:r w:rsidRPr="00622004">
              <w:rPr>
                <w:rFonts w:asciiTheme="minorHAnsi" w:hAnsiTheme="minorHAnsi"/>
                <w:color w:val="auto"/>
                <w:sz w:val="20"/>
                <w:szCs w:val="20"/>
                <w:lang w:bidi="en-US"/>
              </w:rPr>
              <w:t>Mosaic United’s Campus Pillar enables students to shape their individual path and to increase their personal involvement on campus and within their community</w:t>
            </w:r>
          </w:p>
          <w:p w14:paraId="0212C719" w14:textId="77777777" w:rsidR="001164A6" w:rsidRPr="00622004" w:rsidRDefault="001164A6" w:rsidP="00196BED">
            <w:pPr>
              <w:rPr>
                <w:rFonts w:asciiTheme="minorHAnsi" w:hAnsiTheme="minorHAnsi" w:cs="Times New Roman"/>
                <w:sz w:val="20"/>
                <w:szCs w:val="20"/>
                <w:lang w:bidi="en-US"/>
              </w:rPr>
            </w:pPr>
          </w:p>
          <w:p w14:paraId="256CB9BD" w14:textId="77777777" w:rsidR="001164A6" w:rsidRPr="00622004" w:rsidRDefault="001164A6" w:rsidP="00196BED">
            <w:pPr>
              <w:rPr>
                <w:rFonts w:asciiTheme="minorHAnsi" w:hAnsiTheme="minorHAnsi" w:cs="Times New Roman"/>
                <w:sz w:val="20"/>
                <w:szCs w:val="20"/>
                <w:lang w:bidi="en-US"/>
              </w:rPr>
            </w:pPr>
          </w:p>
          <w:p w14:paraId="571E4F38" w14:textId="77777777" w:rsidR="001164A6" w:rsidRPr="00622004" w:rsidRDefault="001164A6" w:rsidP="00196BED">
            <w:pPr>
              <w:rPr>
                <w:rFonts w:asciiTheme="minorHAnsi" w:hAnsiTheme="minorHAnsi" w:cs="Times New Roman"/>
                <w:sz w:val="20"/>
                <w:szCs w:val="20"/>
                <w:lang w:bidi="en-US"/>
              </w:rPr>
            </w:pPr>
          </w:p>
          <w:p w14:paraId="1DA3D6D4" w14:textId="77777777" w:rsidR="00667144" w:rsidRPr="00622004" w:rsidRDefault="00667144" w:rsidP="00196BED">
            <w:pPr>
              <w:rPr>
                <w:rFonts w:asciiTheme="minorHAnsi" w:hAnsiTheme="minorHAnsi" w:cs="Times New Roman"/>
                <w:sz w:val="20"/>
                <w:szCs w:val="20"/>
                <w:lang w:bidi="en-US"/>
              </w:rPr>
            </w:pPr>
          </w:p>
          <w:p w14:paraId="70050720" w14:textId="77777777" w:rsidR="00196BED" w:rsidRPr="00622004" w:rsidRDefault="00196BED" w:rsidP="00196BED">
            <w:pPr>
              <w:rPr>
                <w:rFonts w:asciiTheme="minorHAnsi" w:hAnsiTheme="minorHAnsi" w:cs="Times New Roman"/>
                <w:b/>
                <w:bCs/>
                <w:sz w:val="20"/>
                <w:szCs w:val="20"/>
                <w:u w:val="single"/>
              </w:rPr>
            </w:pPr>
            <w:r w:rsidRPr="00622004">
              <w:rPr>
                <w:rFonts w:asciiTheme="minorHAnsi" w:hAnsiTheme="minorHAnsi" w:cs="Times New Roman"/>
                <w:sz w:val="20"/>
                <w:szCs w:val="20"/>
                <w:lang w:bidi="en-US"/>
              </w:rPr>
              <w:t xml:space="preserve">On every campus with which Mosaic United works, a Senior Jewish Educator or a Senior Israel Educator aims to provide each student with ten or more experiences focused on Jewish and Israel-related topics. These include Shabbat retreats, social justice initiatives, learning programs </w:t>
            </w:r>
            <w:r w:rsidRPr="00622004">
              <w:rPr>
                <w:rFonts w:asciiTheme="minorHAnsi" w:eastAsia="Garamond" w:hAnsiTheme="minorHAnsi" w:cs="Times New Roman"/>
                <w:b/>
                <w:bCs/>
                <w:sz w:val="20"/>
                <w:szCs w:val="20"/>
                <w:lang w:bidi="en-US"/>
              </w:rPr>
              <w:t>and more</w:t>
            </w:r>
            <w:r w:rsidRPr="00622004">
              <w:rPr>
                <w:rFonts w:asciiTheme="minorHAnsi" w:hAnsiTheme="minorHAnsi" w:cs="Times New Roman"/>
                <w:b/>
                <w:bCs/>
                <w:sz w:val="20"/>
                <w:szCs w:val="20"/>
                <w:u w:val="single"/>
              </w:rPr>
              <w:t>.</w:t>
            </w:r>
          </w:p>
          <w:p w14:paraId="61B6BDEC" w14:textId="77777777" w:rsidR="00867AFE" w:rsidRPr="00622004" w:rsidRDefault="00867AFE" w:rsidP="00196BED">
            <w:pPr>
              <w:rPr>
                <w:rFonts w:asciiTheme="minorHAnsi" w:hAnsiTheme="minorHAnsi" w:cs="Times New Roman"/>
                <w:b/>
                <w:bCs/>
                <w:sz w:val="20"/>
                <w:szCs w:val="20"/>
                <w:u w:val="single"/>
              </w:rPr>
            </w:pPr>
          </w:p>
          <w:p w14:paraId="2B97787E" w14:textId="77777777" w:rsidR="0046781C" w:rsidRPr="00622004" w:rsidRDefault="0046781C" w:rsidP="00196BED">
            <w:pPr>
              <w:rPr>
                <w:rFonts w:asciiTheme="minorHAnsi" w:hAnsiTheme="minorHAnsi" w:cs="Times New Roman"/>
                <w:b/>
                <w:bCs/>
                <w:sz w:val="20"/>
                <w:szCs w:val="20"/>
                <w:u w:val="single"/>
              </w:rPr>
            </w:pPr>
          </w:p>
          <w:p w14:paraId="3AA0EE10" w14:textId="77777777" w:rsidR="00867AFE" w:rsidRPr="00622004" w:rsidRDefault="00867AFE" w:rsidP="00196BED">
            <w:pPr>
              <w:rPr>
                <w:rFonts w:asciiTheme="minorHAnsi" w:hAnsiTheme="minorHAnsi" w:cs="Times New Roman"/>
                <w:b/>
                <w:bCs/>
                <w:sz w:val="20"/>
                <w:szCs w:val="20"/>
                <w:u w:val="single"/>
              </w:rPr>
            </w:pPr>
          </w:p>
          <w:p w14:paraId="7470357A" w14:textId="77777777" w:rsidR="00196BED" w:rsidRPr="00622004" w:rsidRDefault="00196BED" w:rsidP="00196BED">
            <w:pPr>
              <w:rPr>
                <w:rFonts w:asciiTheme="minorHAnsi" w:hAnsiTheme="minorHAnsi" w:cs="Times New Roman"/>
                <w:sz w:val="20"/>
                <w:szCs w:val="20"/>
                <w:lang w:val="en-GB"/>
              </w:rPr>
            </w:pPr>
            <w:r w:rsidRPr="00622004">
              <w:rPr>
                <w:rFonts w:asciiTheme="minorHAnsi" w:hAnsiTheme="minorHAnsi" w:cs="Times New Roman"/>
                <w:sz w:val="20"/>
                <w:szCs w:val="20"/>
                <w:lang w:val="en-GB"/>
              </w:rPr>
              <w:t>70 Previously inactive campuses launched programs</w:t>
            </w:r>
          </w:p>
          <w:p w14:paraId="0FC06EDA" w14:textId="77777777" w:rsidR="00196BED" w:rsidRPr="00622004" w:rsidRDefault="00196BED" w:rsidP="00196BED">
            <w:pPr>
              <w:rPr>
                <w:rFonts w:asciiTheme="minorHAnsi" w:hAnsiTheme="minorHAnsi" w:cs="Times New Roman"/>
                <w:sz w:val="20"/>
                <w:szCs w:val="20"/>
                <w:lang w:val="en-GB"/>
              </w:rPr>
            </w:pPr>
            <w:r w:rsidRPr="00622004">
              <w:rPr>
                <w:rFonts w:asciiTheme="minorHAnsi" w:hAnsiTheme="minorHAnsi" w:cs="Times New Roman"/>
                <w:sz w:val="20"/>
                <w:szCs w:val="20"/>
                <w:lang w:val="en-GB"/>
              </w:rPr>
              <w:t>400 Campuses participating across the globe</w:t>
            </w:r>
          </w:p>
          <w:p w14:paraId="64695977" w14:textId="77777777" w:rsidR="00196BED" w:rsidRPr="00622004" w:rsidRDefault="00196BED" w:rsidP="00196BED">
            <w:pPr>
              <w:rPr>
                <w:rFonts w:asciiTheme="minorHAnsi" w:hAnsiTheme="minorHAnsi" w:cs="Times New Roman"/>
                <w:sz w:val="20"/>
                <w:szCs w:val="20"/>
                <w:lang w:val="en-GB"/>
              </w:rPr>
            </w:pPr>
            <w:r w:rsidRPr="00622004">
              <w:rPr>
                <w:rFonts w:asciiTheme="minorHAnsi" w:hAnsiTheme="minorHAnsi" w:cs="Times New Roman"/>
                <w:sz w:val="20"/>
                <w:szCs w:val="20"/>
                <w:lang w:val="en-GB"/>
              </w:rPr>
              <w:t>Over 30,000 students reached yearly</w:t>
            </w:r>
          </w:p>
          <w:p w14:paraId="3AD6A7E0" w14:textId="77777777" w:rsidR="00C26FD1" w:rsidRPr="00622004" w:rsidRDefault="00C26FD1" w:rsidP="00196BED">
            <w:pPr>
              <w:rPr>
                <w:rFonts w:asciiTheme="minorHAnsi" w:hAnsiTheme="minorHAnsi" w:cs="Times New Roman"/>
                <w:sz w:val="20"/>
                <w:szCs w:val="20"/>
                <w:lang w:val="en-GB"/>
              </w:rPr>
            </w:pPr>
          </w:p>
          <w:p w14:paraId="389A13E1" w14:textId="77777777" w:rsidR="00196BED" w:rsidRPr="00622004" w:rsidRDefault="00196BED" w:rsidP="00196BED">
            <w:pPr>
              <w:ind w:right="-11339"/>
              <w:rPr>
                <w:rFonts w:asciiTheme="minorHAnsi" w:hAnsiTheme="minorHAnsi" w:cs="Times New Roman"/>
                <w:sz w:val="20"/>
                <w:szCs w:val="20"/>
                <w:lang w:bidi="en-US"/>
              </w:rPr>
            </w:pPr>
          </w:p>
          <w:p w14:paraId="16698680" w14:textId="77777777" w:rsidR="00AD223F" w:rsidRPr="00622004" w:rsidRDefault="00AD223F" w:rsidP="00196BED">
            <w:pPr>
              <w:ind w:right="-11339"/>
              <w:rPr>
                <w:rFonts w:asciiTheme="minorHAnsi" w:hAnsiTheme="minorHAnsi" w:cs="Times New Roman"/>
                <w:sz w:val="20"/>
                <w:szCs w:val="20"/>
                <w:lang w:bidi="en-US"/>
              </w:rPr>
            </w:pPr>
          </w:p>
          <w:p w14:paraId="09F97CED" w14:textId="77777777" w:rsidR="00196BED" w:rsidRPr="00622004" w:rsidRDefault="00196BED" w:rsidP="00196BED">
            <w:pPr>
              <w:adjustRightInd w:val="0"/>
              <w:snapToGrid w:val="0"/>
              <w:ind w:right="-11339"/>
              <w:rPr>
                <w:rFonts w:asciiTheme="minorHAnsi" w:hAnsiTheme="minorHAnsi" w:cs="Times New Roman"/>
                <w:sz w:val="20"/>
                <w:szCs w:val="20"/>
                <w:lang w:bidi="en-US"/>
              </w:rPr>
            </w:pPr>
            <w:r w:rsidRPr="00622004">
              <w:rPr>
                <w:rFonts w:asciiTheme="minorHAnsi" w:hAnsiTheme="minorHAnsi" w:cs="Times New Roman"/>
                <w:sz w:val="20"/>
                <w:szCs w:val="20"/>
                <w:lang w:bidi="en-US"/>
              </w:rPr>
              <w:t>What does the Campus Pillar offer to students?</w:t>
            </w:r>
          </w:p>
          <w:p w14:paraId="433A4FF0" w14:textId="77777777" w:rsidR="00196BED" w:rsidRPr="00622004" w:rsidRDefault="00196BED" w:rsidP="00196BED">
            <w:pPr>
              <w:rPr>
                <w:rFonts w:asciiTheme="minorHAnsi" w:hAnsiTheme="minorHAnsi" w:cs="Times New Roman"/>
                <w:b/>
                <w:bCs/>
                <w:sz w:val="20"/>
                <w:szCs w:val="20"/>
                <w:u w:val="single"/>
              </w:rPr>
            </w:pPr>
          </w:p>
          <w:p w14:paraId="2C689F28" w14:textId="77777777" w:rsidR="00CC4614"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lang w:bidi="en-US"/>
              </w:rPr>
            </w:pPr>
            <w:r w:rsidRPr="00622004">
              <w:rPr>
                <w:rFonts w:asciiTheme="minorHAnsi" w:hAnsiTheme="minorHAnsi"/>
                <w:color w:val="auto"/>
                <w:sz w:val="20"/>
                <w:szCs w:val="20"/>
                <w:lang w:bidi="en-US"/>
              </w:rPr>
              <w:t xml:space="preserve">Career-focused fellowships provide students with </w:t>
            </w:r>
          </w:p>
          <w:p w14:paraId="4F52A8CD" w14:textId="44AE91B4"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rPr>
            </w:pPr>
            <w:r w:rsidRPr="00622004">
              <w:rPr>
                <w:rFonts w:asciiTheme="minorHAnsi" w:hAnsiTheme="minorHAnsi"/>
                <w:color w:val="auto"/>
                <w:sz w:val="20"/>
                <w:szCs w:val="20"/>
                <w:lang w:bidi="en-US"/>
              </w:rPr>
              <w:t>professional training in the Jewish world</w:t>
            </w:r>
          </w:p>
          <w:p w14:paraId="3122A94C" w14:textId="77777777"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rPr>
            </w:pPr>
            <w:r w:rsidRPr="00622004">
              <w:rPr>
                <w:rFonts w:asciiTheme="minorHAnsi" w:hAnsiTheme="minorHAnsi"/>
                <w:color w:val="auto"/>
                <w:sz w:val="20"/>
                <w:szCs w:val="20"/>
                <w:lang w:bidi="en-US"/>
              </w:rPr>
              <w:t>Internships give students an opportunity to take an</w:t>
            </w:r>
          </w:p>
          <w:p w14:paraId="19C5A6DF" w14:textId="77777777" w:rsidR="00196BED" w:rsidRPr="00622004" w:rsidRDefault="00196BED" w:rsidP="00196BED">
            <w:pPr>
              <w:pStyle w:val="Bodytext20"/>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30" w:lineRule="auto"/>
              <w:ind w:right="-11339"/>
              <w:rPr>
                <w:rFonts w:asciiTheme="minorHAnsi" w:hAnsiTheme="minorHAnsi" w:cs="Times New Roman"/>
                <w:color w:val="auto"/>
                <w:sz w:val="20"/>
                <w:szCs w:val="20"/>
              </w:rPr>
            </w:pPr>
            <w:r w:rsidRPr="00622004">
              <w:rPr>
                <w:rFonts w:asciiTheme="minorHAnsi" w:hAnsiTheme="minorHAnsi" w:cs="Times New Roman"/>
                <w:color w:val="auto"/>
                <w:sz w:val="20"/>
                <w:szCs w:val="20"/>
                <w:lang w:bidi="en-US"/>
              </w:rPr>
              <w:t>active role in campus engagement</w:t>
            </w:r>
          </w:p>
          <w:p w14:paraId="4E9F7FD2" w14:textId="77777777"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rPr>
            </w:pPr>
            <w:r w:rsidRPr="00622004">
              <w:rPr>
                <w:rFonts w:asciiTheme="minorHAnsi" w:hAnsiTheme="minorHAnsi"/>
                <w:color w:val="auto"/>
                <w:sz w:val="20"/>
                <w:szCs w:val="20"/>
                <w:lang w:bidi="en-US"/>
              </w:rPr>
              <w:t>Through portal programs, Mosaic United encourages</w:t>
            </w:r>
          </w:p>
          <w:p w14:paraId="57F767B7" w14:textId="77777777" w:rsidR="00196BED" w:rsidRPr="00622004" w:rsidRDefault="00196BED" w:rsidP="00196BED">
            <w:pPr>
              <w:pStyle w:val="Bodytext20"/>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33" w:lineRule="auto"/>
              <w:ind w:right="-11339"/>
              <w:rPr>
                <w:rFonts w:asciiTheme="minorHAnsi" w:hAnsiTheme="minorHAnsi" w:cs="Times New Roman"/>
                <w:color w:val="auto"/>
                <w:sz w:val="20"/>
                <w:szCs w:val="20"/>
              </w:rPr>
            </w:pPr>
            <w:r w:rsidRPr="00622004">
              <w:rPr>
                <w:rFonts w:asciiTheme="minorHAnsi" w:hAnsiTheme="minorHAnsi" w:cs="Times New Roman"/>
                <w:color w:val="auto"/>
                <w:sz w:val="20"/>
                <w:szCs w:val="20"/>
                <w:lang w:bidi="en-US"/>
              </w:rPr>
              <w:t>insightful Jewish learning experiences</w:t>
            </w:r>
          </w:p>
          <w:p w14:paraId="78188DDD" w14:textId="77777777" w:rsidR="00CC4614"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54" w:lineRule="auto"/>
              <w:ind w:right="-11339"/>
              <w:rPr>
                <w:rFonts w:asciiTheme="minorHAnsi" w:hAnsiTheme="minorHAnsi"/>
                <w:color w:val="auto"/>
                <w:sz w:val="20"/>
                <w:szCs w:val="20"/>
                <w:lang w:bidi="en-US"/>
              </w:rPr>
            </w:pPr>
            <w:r w:rsidRPr="00622004">
              <w:rPr>
                <w:rFonts w:asciiTheme="minorHAnsi" w:hAnsiTheme="minorHAnsi"/>
                <w:color w:val="auto"/>
                <w:sz w:val="20"/>
                <w:szCs w:val="20"/>
                <w:lang w:bidi="en-US"/>
              </w:rPr>
              <w:t xml:space="preserve">By emphasizing student engagement, Mosaic United </w:t>
            </w:r>
          </w:p>
          <w:p w14:paraId="4952BBCF" w14:textId="61075191"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54" w:lineRule="auto"/>
              <w:ind w:right="-11339"/>
              <w:rPr>
                <w:rFonts w:asciiTheme="minorHAnsi" w:hAnsiTheme="minorHAnsi"/>
                <w:color w:val="auto"/>
                <w:sz w:val="20"/>
                <w:szCs w:val="20"/>
              </w:rPr>
            </w:pPr>
            <w:r w:rsidRPr="00622004">
              <w:rPr>
                <w:rFonts w:asciiTheme="minorHAnsi" w:hAnsiTheme="minorHAnsi"/>
                <w:color w:val="auto"/>
                <w:sz w:val="20"/>
                <w:szCs w:val="20"/>
                <w:lang w:bidi="en-US"/>
              </w:rPr>
              <w:t>promotes ongoing meaningful interactions</w:t>
            </w:r>
          </w:p>
          <w:p w14:paraId="05FBD65C" w14:textId="77777777"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52" w:lineRule="auto"/>
              <w:ind w:right="-11339"/>
              <w:rPr>
                <w:rFonts w:asciiTheme="minorHAnsi" w:hAnsiTheme="minorHAnsi"/>
                <w:color w:val="auto"/>
                <w:sz w:val="20"/>
                <w:szCs w:val="20"/>
              </w:rPr>
            </w:pPr>
            <w:r w:rsidRPr="00622004">
              <w:rPr>
                <w:rFonts w:asciiTheme="minorHAnsi" w:hAnsiTheme="minorHAnsi"/>
                <w:color w:val="auto"/>
                <w:sz w:val="20"/>
                <w:szCs w:val="20"/>
                <w:lang w:bidi="en-US"/>
              </w:rPr>
              <w:t>To explore their roots, students travel</w:t>
            </w:r>
          </w:p>
          <w:p w14:paraId="295B38F4" w14:textId="77777777" w:rsidR="00196BED" w:rsidRPr="00622004" w:rsidRDefault="00196BED" w:rsidP="00196BED">
            <w:pPr>
              <w:pStyle w:val="Bodytext20"/>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40" w:lineRule="auto"/>
              <w:ind w:right="-11339"/>
              <w:rPr>
                <w:rFonts w:asciiTheme="minorHAnsi" w:hAnsiTheme="minorHAnsi" w:cs="Times New Roman"/>
                <w:color w:val="auto"/>
                <w:sz w:val="20"/>
                <w:szCs w:val="20"/>
                <w:lang w:bidi="en-US"/>
              </w:rPr>
            </w:pPr>
            <w:r w:rsidRPr="00622004">
              <w:rPr>
                <w:rFonts w:asciiTheme="minorHAnsi" w:eastAsia="Times New Roman" w:hAnsiTheme="minorHAnsi" w:cs="Times New Roman"/>
                <w:b w:val="0"/>
                <w:bCs w:val="0"/>
                <w:color w:val="auto"/>
                <w:sz w:val="20"/>
                <w:szCs w:val="20"/>
                <w:lang w:bidi="en-US"/>
              </w:rPr>
              <w:t xml:space="preserve">on </w:t>
            </w:r>
            <w:r w:rsidRPr="00622004">
              <w:rPr>
                <w:rFonts w:asciiTheme="minorHAnsi" w:hAnsiTheme="minorHAnsi" w:cs="Times New Roman"/>
                <w:color w:val="auto"/>
                <w:sz w:val="20"/>
                <w:szCs w:val="20"/>
                <w:lang w:bidi="en-US"/>
              </w:rPr>
              <w:t>Immersive trips to Poland</w:t>
            </w:r>
          </w:p>
          <w:p w14:paraId="2BA49E97" w14:textId="77777777" w:rsidR="00196BED" w:rsidRPr="00622004" w:rsidRDefault="00196BED" w:rsidP="00196BED">
            <w:pPr>
              <w:rPr>
                <w:rFonts w:asciiTheme="minorHAnsi" w:hAnsiTheme="minorHAnsi" w:cs="Times New Roman"/>
                <w:b/>
                <w:bCs/>
                <w:sz w:val="20"/>
                <w:szCs w:val="20"/>
                <w:u w:val="single"/>
              </w:rPr>
            </w:pPr>
          </w:p>
          <w:p w14:paraId="6B25D92C" w14:textId="77777777" w:rsidR="00CC4614" w:rsidRPr="00622004" w:rsidRDefault="00CC4614" w:rsidP="00196BED">
            <w:pPr>
              <w:rPr>
                <w:rFonts w:asciiTheme="minorHAnsi" w:hAnsiTheme="minorHAnsi" w:cs="Times New Roman"/>
                <w:b/>
                <w:bCs/>
                <w:sz w:val="20"/>
                <w:szCs w:val="20"/>
                <w:u w:val="single"/>
              </w:rPr>
            </w:pPr>
          </w:p>
          <w:p w14:paraId="26095057" w14:textId="77777777" w:rsidR="00CC4614" w:rsidRPr="00622004" w:rsidRDefault="00CC4614" w:rsidP="00196BED">
            <w:pPr>
              <w:rPr>
                <w:rFonts w:asciiTheme="minorHAnsi" w:hAnsiTheme="minorHAnsi" w:cs="Times New Roman"/>
                <w:b/>
                <w:bCs/>
                <w:sz w:val="20"/>
                <w:szCs w:val="20"/>
                <w:u w:val="single"/>
              </w:rPr>
            </w:pPr>
          </w:p>
          <w:p w14:paraId="4E5BEE0D" w14:textId="77777777" w:rsidR="00CC4614" w:rsidRPr="00622004" w:rsidRDefault="00CC4614" w:rsidP="00196BED">
            <w:pPr>
              <w:rPr>
                <w:rFonts w:asciiTheme="minorHAnsi" w:hAnsiTheme="minorHAnsi" w:cs="Times New Roman"/>
                <w:b/>
                <w:bCs/>
                <w:sz w:val="20"/>
                <w:szCs w:val="20"/>
                <w:u w:val="single"/>
              </w:rPr>
            </w:pPr>
          </w:p>
          <w:p w14:paraId="4F6ACB00" w14:textId="77777777" w:rsidR="00CC4614" w:rsidRPr="00622004" w:rsidRDefault="00CC4614" w:rsidP="00196BED">
            <w:pPr>
              <w:rPr>
                <w:rFonts w:asciiTheme="minorHAnsi" w:hAnsiTheme="minorHAnsi" w:cs="Times New Roman"/>
                <w:b/>
                <w:bCs/>
                <w:sz w:val="20"/>
                <w:szCs w:val="20"/>
                <w:u w:val="single"/>
              </w:rPr>
            </w:pPr>
          </w:p>
          <w:p w14:paraId="2DAC9353" w14:textId="77777777" w:rsidR="00746223" w:rsidRPr="00622004" w:rsidRDefault="00746223" w:rsidP="00196BED">
            <w:pPr>
              <w:rPr>
                <w:rFonts w:asciiTheme="minorHAnsi" w:hAnsiTheme="minorHAnsi" w:cs="Times New Roman"/>
                <w:b/>
                <w:bCs/>
                <w:sz w:val="20"/>
                <w:szCs w:val="20"/>
                <w:u w:val="single"/>
              </w:rPr>
            </w:pPr>
          </w:p>
          <w:p w14:paraId="0109648B" w14:textId="77777777" w:rsidR="00B8373E" w:rsidRPr="00622004" w:rsidRDefault="00B8373E" w:rsidP="00196BED">
            <w:pPr>
              <w:rPr>
                <w:rFonts w:asciiTheme="minorHAnsi" w:hAnsiTheme="minorHAnsi" w:cs="Times New Roman"/>
                <w:b/>
                <w:bCs/>
                <w:sz w:val="20"/>
                <w:szCs w:val="20"/>
                <w:u w:val="single"/>
              </w:rPr>
            </w:pPr>
          </w:p>
          <w:p w14:paraId="509C9711" w14:textId="77777777" w:rsidR="00746223" w:rsidRDefault="00746223" w:rsidP="00196BED">
            <w:pPr>
              <w:rPr>
                <w:rFonts w:asciiTheme="minorHAnsi" w:hAnsiTheme="minorHAnsi" w:cs="Times New Roman"/>
                <w:b/>
                <w:bCs/>
                <w:sz w:val="20"/>
                <w:szCs w:val="20"/>
                <w:u w:val="single"/>
              </w:rPr>
            </w:pPr>
          </w:p>
          <w:p w14:paraId="0C6AB8F5" w14:textId="77777777" w:rsidR="00706F5E" w:rsidRPr="00622004" w:rsidRDefault="00706F5E" w:rsidP="00196BED">
            <w:pPr>
              <w:rPr>
                <w:rFonts w:asciiTheme="minorHAnsi" w:hAnsiTheme="minorHAnsi" w:cs="Times New Roman"/>
                <w:b/>
                <w:bCs/>
                <w:sz w:val="20"/>
                <w:szCs w:val="20"/>
                <w:u w:val="single"/>
              </w:rPr>
            </w:pPr>
          </w:p>
          <w:p w14:paraId="4EFAA25B" w14:textId="77777777" w:rsidR="00CC4614" w:rsidRPr="00622004" w:rsidRDefault="00CC4614" w:rsidP="00196BED">
            <w:pPr>
              <w:rPr>
                <w:rFonts w:asciiTheme="minorHAnsi" w:hAnsiTheme="minorHAnsi" w:cs="Times New Roman"/>
                <w:b/>
                <w:bCs/>
                <w:sz w:val="20"/>
                <w:szCs w:val="20"/>
                <w:u w:val="single"/>
              </w:rPr>
            </w:pPr>
          </w:p>
          <w:p w14:paraId="68CAECD1" w14:textId="77777777" w:rsidR="00196BED" w:rsidRPr="00622004" w:rsidRDefault="00196BED" w:rsidP="00196BED">
            <w:pPr>
              <w:pStyle w:val="Heading40"/>
              <w:keepNext/>
              <w:keepLines/>
              <w:shd w:val="clear" w:color="auto" w:fill="auto"/>
              <w:adjustRightInd w:val="0"/>
              <w:snapToGrid w:val="0"/>
              <w:spacing w:after="0" w:line="240" w:lineRule="auto"/>
              <w:ind w:left="0" w:right="-11339"/>
              <w:rPr>
                <w:rFonts w:asciiTheme="minorHAnsi" w:hAnsiTheme="minorHAnsi"/>
                <w:color w:val="auto"/>
                <w:sz w:val="20"/>
                <w:szCs w:val="20"/>
              </w:rPr>
            </w:pPr>
            <w:r w:rsidRPr="00622004">
              <w:rPr>
                <w:rFonts w:asciiTheme="minorHAnsi" w:hAnsiTheme="minorHAnsi"/>
                <w:color w:val="auto"/>
                <w:sz w:val="20"/>
                <w:szCs w:val="20"/>
                <w:lang w:bidi="en-US"/>
              </w:rPr>
              <w:t>Campus Pillar locations around the world</w:t>
            </w:r>
          </w:p>
          <w:p w14:paraId="62B4F5DE" w14:textId="5891E4D8" w:rsidR="00196BED" w:rsidRPr="00622004" w:rsidRDefault="00196BED" w:rsidP="00196BED">
            <w:pPr>
              <w:rPr>
                <w:rFonts w:asciiTheme="minorHAnsi" w:hAnsiTheme="minorHAnsi" w:cs="Times New Roman"/>
                <w:b/>
                <w:bCs/>
                <w:sz w:val="20"/>
                <w:szCs w:val="20"/>
                <w:u w:val="single"/>
              </w:rPr>
            </w:pPr>
          </w:p>
        </w:tc>
        <w:tc>
          <w:tcPr>
            <w:tcW w:w="4881" w:type="dxa"/>
          </w:tcPr>
          <w:p w14:paraId="4D7ADDAF" w14:textId="7E8C12FA" w:rsidR="006F4FD8" w:rsidRPr="00622004" w:rsidRDefault="006F4FD8" w:rsidP="006F4FD8">
            <w:pPr>
              <w:rPr>
                <w:rFonts w:asciiTheme="minorHAnsi" w:hAnsiTheme="minorHAnsi" w:cs="Times New Roman"/>
                <w:b/>
                <w:bCs/>
                <w:sz w:val="20"/>
                <w:szCs w:val="20"/>
                <w:u w:val="single"/>
                <w:rtl/>
              </w:rPr>
            </w:pPr>
            <w:r w:rsidRPr="00622004">
              <w:rPr>
                <w:rFonts w:asciiTheme="minorHAnsi" w:hAnsiTheme="minorHAnsi" w:cs="Times New Roman"/>
                <w:b/>
                <w:bCs/>
                <w:sz w:val="20"/>
                <w:szCs w:val="20"/>
                <w:u w:val="single"/>
                <w:lang w:val="ru-RU"/>
              </w:rPr>
              <w:lastRenderedPageBreak/>
              <w:t>Инициатива</w:t>
            </w:r>
            <w:r w:rsidRPr="00622004">
              <w:rPr>
                <w:rFonts w:asciiTheme="minorHAnsi" w:hAnsiTheme="minorHAnsi" w:cs="Times New Roman"/>
                <w:b/>
                <w:bCs/>
                <w:sz w:val="20"/>
                <w:szCs w:val="20"/>
                <w:u w:val="single"/>
              </w:rPr>
              <w:t xml:space="preserve"> CAMPUS PILLAR </w:t>
            </w:r>
            <w:r w:rsidR="00B64AC6" w:rsidRPr="00622004">
              <w:rPr>
                <w:rFonts w:asciiTheme="minorHAnsi" w:hAnsiTheme="minorHAnsi" w:cs="Times New Roman"/>
                <w:b/>
                <w:bCs/>
                <w:sz w:val="20"/>
                <w:szCs w:val="20"/>
                <w:u w:val="single"/>
                <w:lang w:val="ru-RU"/>
              </w:rPr>
              <w:t>под</w:t>
            </w:r>
            <w:r w:rsidR="00B64AC6" w:rsidRPr="00622004">
              <w:rPr>
                <w:rFonts w:asciiTheme="minorHAnsi" w:hAnsiTheme="minorHAnsi" w:cs="Times New Roman"/>
                <w:b/>
                <w:bCs/>
                <w:sz w:val="20"/>
                <w:szCs w:val="20"/>
                <w:u w:val="single"/>
              </w:rPr>
              <w:t xml:space="preserve"> </w:t>
            </w:r>
            <w:r w:rsidR="00B64AC6" w:rsidRPr="00622004">
              <w:rPr>
                <w:rFonts w:asciiTheme="minorHAnsi" w:hAnsiTheme="minorHAnsi" w:cs="Times New Roman"/>
                <w:b/>
                <w:bCs/>
                <w:sz w:val="20"/>
                <w:szCs w:val="20"/>
                <w:u w:val="single"/>
                <w:lang w:val="ru-RU"/>
              </w:rPr>
              <w:t>эгидой</w:t>
            </w:r>
            <w:r w:rsidRPr="00622004">
              <w:rPr>
                <w:rFonts w:asciiTheme="minorHAnsi" w:hAnsiTheme="minorHAnsi" w:cs="Times New Roman"/>
                <w:b/>
                <w:bCs/>
                <w:sz w:val="20"/>
                <w:szCs w:val="20"/>
                <w:u w:val="single"/>
              </w:rPr>
              <w:t xml:space="preserve"> MOSAIC UNITED</w:t>
            </w:r>
          </w:p>
          <w:p w14:paraId="22326F7D" w14:textId="77777777" w:rsidR="005D63E5" w:rsidRPr="00622004" w:rsidRDefault="005D63E5" w:rsidP="005974D5">
            <w:pPr>
              <w:rPr>
                <w:rFonts w:asciiTheme="minorHAnsi" w:hAnsiTheme="minorHAnsi" w:cs="Times New Roman"/>
                <w:b/>
                <w:bCs/>
                <w:sz w:val="20"/>
                <w:szCs w:val="20"/>
                <w:u w:val="single"/>
              </w:rPr>
            </w:pPr>
          </w:p>
          <w:p w14:paraId="619AFAEE" w14:textId="77777777" w:rsidR="005D63E5" w:rsidRPr="00622004" w:rsidRDefault="005D63E5" w:rsidP="005974D5">
            <w:pPr>
              <w:rPr>
                <w:rFonts w:asciiTheme="minorHAnsi" w:hAnsiTheme="minorHAnsi" w:cs="Times New Roman"/>
                <w:b/>
                <w:bCs/>
                <w:sz w:val="20"/>
                <w:szCs w:val="20"/>
                <w:u w:val="single"/>
                <w:lang w:val="ru-RU"/>
              </w:rPr>
            </w:pPr>
            <w:r w:rsidRPr="00622004">
              <w:rPr>
                <w:rFonts w:asciiTheme="minorHAnsi" w:hAnsiTheme="minorHAnsi" w:cs="Times New Roman"/>
                <w:b/>
                <w:bCs/>
                <w:sz w:val="20"/>
                <w:szCs w:val="20"/>
                <w:u w:val="single"/>
                <w:lang w:val="ru-RU"/>
              </w:rPr>
              <w:t>Новая парадигма</w:t>
            </w:r>
            <w:r w:rsidR="003E52C5" w:rsidRPr="00622004">
              <w:rPr>
                <w:rFonts w:asciiTheme="minorHAnsi" w:hAnsiTheme="minorHAnsi" w:cs="Times New Roman"/>
                <w:b/>
                <w:bCs/>
                <w:sz w:val="20"/>
                <w:szCs w:val="20"/>
                <w:u w:val="single"/>
                <w:lang w:val="ru-RU"/>
              </w:rPr>
              <w:t xml:space="preserve"> еврейского сотрудничества</w:t>
            </w:r>
          </w:p>
          <w:p w14:paraId="74FA1AFD" w14:textId="64D2CD75" w:rsidR="003E52C5" w:rsidRPr="00622004" w:rsidRDefault="00927601" w:rsidP="003E52C5">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О</w:t>
            </w:r>
            <w:r w:rsidR="003E52C5" w:rsidRPr="00622004">
              <w:rPr>
                <w:rFonts w:asciiTheme="minorHAnsi" w:hAnsiTheme="minorHAnsi" w:cs="Times New Roman"/>
                <w:bCs/>
                <w:sz w:val="20"/>
                <w:szCs w:val="20"/>
                <w:lang w:val="ru-RU"/>
              </w:rPr>
              <w:t>ткрывающее новые горизонты партнерств</w:t>
            </w:r>
            <w:r w:rsidR="00471C1E">
              <w:rPr>
                <w:rFonts w:asciiTheme="minorHAnsi" w:hAnsiTheme="minorHAnsi" w:cs="Times New Roman"/>
                <w:bCs/>
                <w:sz w:val="20"/>
                <w:szCs w:val="20"/>
                <w:lang w:val="ru-RU"/>
              </w:rPr>
              <w:t xml:space="preserve">о между Государством Израиль и </w:t>
            </w:r>
            <w:r w:rsidR="00886FB7">
              <w:rPr>
                <w:rFonts w:asciiTheme="minorHAnsi" w:hAnsiTheme="minorHAnsi" w:cs="Times New Roman"/>
                <w:bCs/>
                <w:sz w:val="20"/>
                <w:szCs w:val="20"/>
                <w:lang w:val="ru-RU"/>
              </w:rPr>
              <w:t>д</w:t>
            </w:r>
            <w:r w:rsidR="00886FB7" w:rsidRPr="00622004">
              <w:rPr>
                <w:rFonts w:asciiTheme="minorHAnsi" w:hAnsiTheme="minorHAnsi" w:cs="Times New Roman"/>
                <w:bCs/>
                <w:sz w:val="20"/>
                <w:szCs w:val="20"/>
                <w:lang w:val="ru-RU"/>
              </w:rPr>
              <w:t xml:space="preserve">иаспорой </w:t>
            </w:r>
            <w:proofErr w:type="spellStart"/>
            <w:r w:rsidR="00886FB7" w:rsidRPr="00622004">
              <w:rPr>
                <w:rFonts w:asciiTheme="minorHAnsi" w:hAnsiTheme="minorHAnsi" w:cs="Times New Roman"/>
                <w:bCs/>
                <w:sz w:val="20"/>
                <w:szCs w:val="20"/>
                <w:lang w:val="ru-RU"/>
              </w:rPr>
              <w:t>Mosaic</w:t>
            </w:r>
            <w:proofErr w:type="spellEnd"/>
            <w:r w:rsidRPr="00622004">
              <w:rPr>
                <w:rFonts w:asciiTheme="minorHAnsi" w:hAnsiTheme="minorHAnsi" w:cs="Times New Roman"/>
                <w:sz w:val="20"/>
                <w:szCs w:val="20"/>
                <w:lang w:val="ru-RU"/>
              </w:rPr>
              <w:t xml:space="preserve"> </w:t>
            </w:r>
            <w:r w:rsidRPr="00622004">
              <w:rPr>
                <w:rFonts w:asciiTheme="minorHAnsi" w:hAnsiTheme="minorHAnsi" w:cs="Times New Roman"/>
                <w:sz w:val="20"/>
                <w:szCs w:val="20"/>
              </w:rPr>
              <w:t>United</w:t>
            </w:r>
            <w:r w:rsidR="003E52C5"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ꟷ </w:t>
            </w:r>
            <w:r w:rsidR="003E52C5" w:rsidRPr="00622004">
              <w:rPr>
                <w:rFonts w:asciiTheme="minorHAnsi" w:hAnsiTheme="minorHAnsi" w:cs="Times New Roman"/>
                <w:bCs/>
                <w:sz w:val="20"/>
                <w:szCs w:val="20"/>
                <w:lang w:val="ru-RU"/>
              </w:rPr>
              <w:t xml:space="preserve"> это новая парадигма еврейского сотрудничест</w:t>
            </w:r>
            <w:bookmarkStart w:id="0" w:name="_GoBack"/>
            <w:bookmarkEnd w:id="0"/>
            <w:r w:rsidR="003E52C5" w:rsidRPr="00622004">
              <w:rPr>
                <w:rFonts w:asciiTheme="minorHAnsi" w:hAnsiTheme="minorHAnsi" w:cs="Times New Roman"/>
                <w:bCs/>
                <w:sz w:val="20"/>
                <w:szCs w:val="20"/>
                <w:lang w:val="ru-RU"/>
              </w:rPr>
              <w:t xml:space="preserve">ва, </w:t>
            </w:r>
            <w:r w:rsidR="000F62E4" w:rsidRPr="00622004">
              <w:rPr>
                <w:rFonts w:asciiTheme="minorHAnsi" w:hAnsiTheme="minorHAnsi" w:cs="Times New Roman"/>
                <w:bCs/>
                <w:sz w:val="20"/>
                <w:szCs w:val="20"/>
                <w:lang w:val="ru-RU"/>
              </w:rPr>
              <w:t>в основе которой лежит</w:t>
            </w:r>
            <w:r w:rsidR="001876D3">
              <w:rPr>
                <w:rFonts w:asciiTheme="minorHAnsi" w:hAnsiTheme="minorHAnsi" w:cs="Times New Roman"/>
                <w:bCs/>
                <w:sz w:val="20"/>
                <w:szCs w:val="20"/>
                <w:lang w:val="ru-RU"/>
              </w:rPr>
              <w:t xml:space="preserve"> задача</w:t>
            </w:r>
            <w:r w:rsidR="000F62E4" w:rsidRPr="00622004">
              <w:rPr>
                <w:rFonts w:asciiTheme="minorHAnsi" w:hAnsiTheme="minorHAnsi" w:cs="Times New Roman"/>
                <w:bCs/>
                <w:sz w:val="20"/>
                <w:szCs w:val="20"/>
                <w:lang w:val="ru-RU"/>
              </w:rPr>
              <w:t xml:space="preserve"> </w:t>
            </w:r>
            <w:r w:rsidR="00465377">
              <w:rPr>
                <w:rFonts w:asciiTheme="minorHAnsi" w:hAnsiTheme="minorHAnsi" w:cs="Times New Roman"/>
                <w:bCs/>
                <w:sz w:val="20"/>
                <w:szCs w:val="20"/>
                <w:lang w:val="ru-RU"/>
              </w:rPr>
              <w:t>налаживани</w:t>
            </w:r>
            <w:r w:rsidR="001876D3">
              <w:rPr>
                <w:rFonts w:asciiTheme="minorHAnsi" w:hAnsiTheme="minorHAnsi" w:cs="Times New Roman"/>
                <w:bCs/>
                <w:sz w:val="20"/>
                <w:szCs w:val="20"/>
                <w:lang w:val="ru-RU"/>
              </w:rPr>
              <w:t>я</w:t>
            </w:r>
            <w:r w:rsidR="003E52C5" w:rsidRPr="00622004">
              <w:rPr>
                <w:rFonts w:asciiTheme="minorHAnsi" w:hAnsiTheme="minorHAnsi" w:cs="Times New Roman"/>
                <w:bCs/>
                <w:sz w:val="20"/>
                <w:szCs w:val="20"/>
                <w:lang w:val="ru-RU"/>
              </w:rPr>
              <w:t xml:space="preserve"> контакт</w:t>
            </w:r>
            <w:r w:rsidR="00465377">
              <w:rPr>
                <w:rFonts w:asciiTheme="minorHAnsi" w:hAnsiTheme="minorHAnsi" w:cs="Times New Roman"/>
                <w:bCs/>
                <w:sz w:val="20"/>
                <w:szCs w:val="20"/>
                <w:lang w:val="ru-RU"/>
              </w:rPr>
              <w:t>ов</w:t>
            </w:r>
            <w:r w:rsidR="003E52C5" w:rsidRPr="00622004">
              <w:rPr>
                <w:rFonts w:asciiTheme="minorHAnsi" w:hAnsiTheme="minorHAnsi" w:cs="Times New Roman"/>
                <w:bCs/>
                <w:sz w:val="20"/>
                <w:szCs w:val="20"/>
                <w:lang w:val="ru-RU"/>
              </w:rPr>
              <w:t xml:space="preserve"> с </w:t>
            </w:r>
            <w:r w:rsidR="000F62E4" w:rsidRPr="00622004">
              <w:rPr>
                <w:rFonts w:asciiTheme="minorHAnsi" w:hAnsiTheme="minorHAnsi" w:cs="Times New Roman"/>
                <w:bCs/>
                <w:sz w:val="20"/>
                <w:szCs w:val="20"/>
                <w:lang w:val="ru-RU"/>
              </w:rPr>
              <w:t xml:space="preserve">молодым поколением евреев в </w:t>
            </w:r>
            <w:r w:rsidRPr="00622004">
              <w:rPr>
                <w:rFonts w:asciiTheme="minorHAnsi" w:hAnsiTheme="minorHAnsi" w:cs="Times New Roman"/>
                <w:bCs/>
                <w:sz w:val="20"/>
                <w:szCs w:val="20"/>
                <w:lang w:val="ru-RU"/>
              </w:rPr>
              <w:t>период</w:t>
            </w:r>
            <w:r w:rsidR="000F62E4" w:rsidRPr="00622004">
              <w:rPr>
                <w:rFonts w:asciiTheme="minorHAnsi" w:hAnsiTheme="minorHAnsi" w:cs="Times New Roman"/>
                <w:bCs/>
                <w:sz w:val="20"/>
                <w:szCs w:val="20"/>
                <w:lang w:val="ru-RU"/>
              </w:rPr>
              <w:t xml:space="preserve"> их становления и последующий совместный рост на протяжении всех ключевых этапов жизни.</w:t>
            </w:r>
          </w:p>
          <w:p w14:paraId="3160492B" w14:textId="77777777" w:rsidR="000F62E4" w:rsidRPr="00622004" w:rsidRDefault="000F62E4" w:rsidP="003E52C5">
            <w:pPr>
              <w:rPr>
                <w:rFonts w:asciiTheme="minorHAnsi" w:hAnsiTheme="minorHAnsi" w:cs="Times New Roman"/>
                <w:bCs/>
                <w:sz w:val="20"/>
                <w:szCs w:val="20"/>
                <w:lang w:val="ru-RU"/>
              </w:rPr>
            </w:pPr>
          </w:p>
          <w:p w14:paraId="4491F363" w14:textId="4B82FC74" w:rsidR="003E52C5" w:rsidRPr="00622004" w:rsidRDefault="000F62E4" w:rsidP="003E52C5">
            <w:pPr>
              <w:rPr>
                <w:rFonts w:asciiTheme="minorHAnsi" w:hAnsiTheme="minorHAnsi" w:cs="Times New Roman"/>
                <w:bCs/>
                <w:sz w:val="20"/>
                <w:szCs w:val="20"/>
                <w:lang w:val="ru-RU"/>
              </w:rPr>
            </w:pPr>
            <w:r w:rsidRPr="00622004">
              <w:rPr>
                <w:rFonts w:asciiTheme="minorHAnsi" w:hAnsiTheme="minorHAnsi" w:cs="Times New Roman"/>
                <w:sz w:val="20"/>
                <w:szCs w:val="20"/>
              </w:rPr>
              <w:t>Mosaic</w:t>
            </w:r>
            <w:r w:rsidRPr="00622004">
              <w:rPr>
                <w:rFonts w:asciiTheme="minorHAnsi" w:hAnsiTheme="minorHAnsi" w:cs="Times New Roman"/>
                <w:sz w:val="20"/>
                <w:szCs w:val="20"/>
                <w:lang w:val="ru-RU"/>
              </w:rPr>
              <w:t xml:space="preserve"> </w:t>
            </w:r>
            <w:r w:rsidRPr="00622004">
              <w:rPr>
                <w:rFonts w:asciiTheme="minorHAnsi" w:hAnsiTheme="minorHAnsi" w:cs="Times New Roman"/>
                <w:sz w:val="20"/>
                <w:szCs w:val="20"/>
              </w:rPr>
              <w:t>United</w:t>
            </w:r>
            <w:r w:rsidRPr="00622004">
              <w:rPr>
                <w:rFonts w:asciiTheme="minorHAnsi" w:hAnsiTheme="minorHAnsi" w:cs="Times New Roman"/>
                <w:bCs/>
                <w:sz w:val="20"/>
                <w:szCs w:val="20"/>
                <w:lang w:val="ru-RU"/>
              </w:rPr>
              <w:t xml:space="preserve"> </w:t>
            </w:r>
            <w:r w:rsidR="00100711">
              <w:rPr>
                <w:rFonts w:asciiTheme="minorHAnsi" w:hAnsiTheme="minorHAnsi" w:cs="Times New Roman"/>
                <w:bCs/>
                <w:sz w:val="20"/>
                <w:szCs w:val="20"/>
                <w:lang w:val="ru-RU"/>
              </w:rPr>
              <w:t>применяет</w:t>
            </w:r>
            <w:r w:rsidR="00927601" w:rsidRPr="00622004">
              <w:rPr>
                <w:rFonts w:asciiTheme="minorHAnsi" w:hAnsiTheme="minorHAnsi" w:cs="Times New Roman"/>
                <w:bCs/>
                <w:sz w:val="20"/>
                <w:szCs w:val="20"/>
                <w:lang w:val="ru-RU"/>
              </w:rPr>
              <w:t xml:space="preserve"> </w:t>
            </w:r>
            <w:r w:rsidR="002D2E20">
              <w:rPr>
                <w:rFonts w:asciiTheme="minorHAnsi" w:hAnsiTheme="minorHAnsi" w:cs="Times New Roman"/>
                <w:bCs/>
                <w:sz w:val="20"/>
                <w:szCs w:val="20"/>
                <w:lang w:val="ru-RU"/>
              </w:rPr>
              <w:t xml:space="preserve">стратегию </w:t>
            </w:r>
            <w:r w:rsidR="00B4708C" w:rsidRPr="00622004">
              <w:rPr>
                <w:rFonts w:asciiTheme="minorHAnsi" w:hAnsiTheme="minorHAnsi" w:cs="Times New Roman"/>
                <w:bCs/>
                <w:sz w:val="20"/>
                <w:szCs w:val="20"/>
                <w:lang w:val="ru-RU"/>
              </w:rPr>
              <w:t>непре</w:t>
            </w:r>
            <w:r w:rsidR="00D9570D">
              <w:rPr>
                <w:rFonts w:asciiTheme="minorHAnsi" w:hAnsiTheme="minorHAnsi" w:cs="Times New Roman"/>
                <w:bCs/>
                <w:sz w:val="20"/>
                <w:szCs w:val="20"/>
                <w:lang w:val="ru-RU"/>
              </w:rPr>
              <w:t>рывного</w:t>
            </w:r>
            <w:r w:rsidR="00100711">
              <w:rPr>
                <w:rFonts w:asciiTheme="minorHAnsi" w:hAnsiTheme="minorHAnsi" w:cs="Times New Roman"/>
                <w:bCs/>
                <w:sz w:val="20"/>
                <w:szCs w:val="20"/>
                <w:lang w:val="ru-RU"/>
              </w:rPr>
              <w:t xml:space="preserve"> </w:t>
            </w:r>
            <w:r w:rsidR="00B70F40">
              <w:rPr>
                <w:rFonts w:asciiTheme="minorHAnsi" w:hAnsiTheme="minorHAnsi" w:cs="Times New Roman"/>
                <w:bCs/>
                <w:sz w:val="20"/>
                <w:szCs w:val="20"/>
                <w:lang w:val="ru-RU"/>
              </w:rPr>
              <w:t>привлечения</w:t>
            </w:r>
            <w:r w:rsidR="00B4708C"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молодых евреев </w:t>
            </w:r>
            <w:r w:rsidR="00471C1E">
              <w:rPr>
                <w:rFonts w:asciiTheme="minorHAnsi" w:hAnsiTheme="minorHAnsi" w:cs="Times New Roman"/>
                <w:bCs/>
                <w:sz w:val="20"/>
                <w:szCs w:val="20"/>
                <w:lang w:val="ru-RU"/>
              </w:rPr>
              <w:t>д</w:t>
            </w:r>
            <w:r w:rsidRPr="00622004">
              <w:rPr>
                <w:rFonts w:asciiTheme="minorHAnsi" w:hAnsiTheme="minorHAnsi" w:cs="Times New Roman"/>
                <w:bCs/>
                <w:sz w:val="20"/>
                <w:szCs w:val="20"/>
                <w:lang w:val="ru-RU"/>
              </w:rPr>
              <w:t xml:space="preserve">иаспоры в возрасте 13-35 лет </w:t>
            </w:r>
            <w:r w:rsidR="00B70F40">
              <w:rPr>
                <w:rFonts w:asciiTheme="minorHAnsi" w:hAnsiTheme="minorHAnsi" w:cs="Times New Roman"/>
                <w:bCs/>
                <w:sz w:val="20"/>
                <w:szCs w:val="20"/>
                <w:lang w:val="ru-RU"/>
              </w:rPr>
              <w:t xml:space="preserve">в процесс </w:t>
            </w:r>
            <w:r w:rsidRPr="00622004">
              <w:rPr>
                <w:rFonts w:asciiTheme="minorHAnsi" w:hAnsiTheme="minorHAnsi" w:cs="Times New Roman"/>
                <w:bCs/>
                <w:sz w:val="20"/>
                <w:szCs w:val="20"/>
                <w:lang w:val="ru-RU"/>
              </w:rPr>
              <w:t>обрет</w:t>
            </w:r>
            <w:r w:rsidR="00B70F40">
              <w:rPr>
                <w:rFonts w:asciiTheme="minorHAnsi" w:hAnsiTheme="minorHAnsi" w:cs="Times New Roman"/>
                <w:bCs/>
                <w:sz w:val="20"/>
                <w:szCs w:val="20"/>
                <w:lang w:val="ru-RU"/>
              </w:rPr>
              <w:t>ения</w:t>
            </w:r>
            <w:r w:rsidRPr="00622004">
              <w:rPr>
                <w:rFonts w:asciiTheme="minorHAnsi" w:hAnsiTheme="minorHAnsi" w:cs="Times New Roman"/>
                <w:bCs/>
                <w:sz w:val="20"/>
                <w:szCs w:val="20"/>
                <w:lang w:val="ru-RU"/>
              </w:rPr>
              <w:t xml:space="preserve"> сво</w:t>
            </w:r>
            <w:r w:rsidR="00663E76" w:rsidRPr="00622004">
              <w:rPr>
                <w:rFonts w:asciiTheme="minorHAnsi" w:hAnsiTheme="minorHAnsi" w:cs="Times New Roman"/>
                <w:bCs/>
                <w:sz w:val="20"/>
                <w:szCs w:val="20"/>
                <w:lang w:val="ru-RU"/>
              </w:rPr>
              <w:t>ей</w:t>
            </w:r>
            <w:r w:rsidRPr="00622004">
              <w:rPr>
                <w:rFonts w:asciiTheme="minorHAnsi" w:hAnsiTheme="minorHAnsi" w:cs="Times New Roman"/>
                <w:bCs/>
                <w:sz w:val="20"/>
                <w:szCs w:val="20"/>
                <w:lang w:val="ru-RU"/>
              </w:rPr>
              <w:t xml:space="preserve"> национальн</w:t>
            </w:r>
            <w:r w:rsidR="00663E76" w:rsidRPr="00622004">
              <w:rPr>
                <w:rFonts w:asciiTheme="minorHAnsi" w:hAnsiTheme="minorHAnsi" w:cs="Times New Roman"/>
                <w:bCs/>
                <w:sz w:val="20"/>
                <w:szCs w:val="20"/>
                <w:lang w:val="ru-RU"/>
              </w:rPr>
              <w:t>ой</w:t>
            </w:r>
            <w:r w:rsidRPr="00622004">
              <w:rPr>
                <w:rFonts w:asciiTheme="minorHAnsi" w:hAnsiTheme="minorHAnsi" w:cs="Times New Roman"/>
                <w:bCs/>
                <w:sz w:val="20"/>
                <w:szCs w:val="20"/>
                <w:lang w:val="ru-RU"/>
              </w:rPr>
              <w:t xml:space="preserve"> самобытност</w:t>
            </w:r>
            <w:r w:rsidR="00663E76" w:rsidRPr="00622004">
              <w:rPr>
                <w:rFonts w:asciiTheme="minorHAnsi" w:hAnsiTheme="minorHAnsi" w:cs="Times New Roman"/>
                <w:bCs/>
                <w:sz w:val="20"/>
                <w:szCs w:val="20"/>
                <w:lang w:val="ru-RU"/>
              </w:rPr>
              <w:t>и</w:t>
            </w:r>
            <w:r w:rsidRPr="00622004">
              <w:rPr>
                <w:rFonts w:asciiTheme="minorHAnsi" w:hAnsiTheme="minorHAnsi" w:cs="Times New Roman"/>
                <w:bCs/>
                <w:sz w:val="20"/>
                <w:szCs w:val="20"/>
                <w:lang w:val="ru-RU"/>
              </w:rPr>
              <w:t xml:space="preserve"> и </w:t>
            </w:r>
            <w:r w:rsidR="00B4708C" w:rsidRPr="00622004">
              <w:rPr>
                <w:rFonts w:asciiTheme="minorHAnsi" w:hAnsiTheme="minorHAnsi" w:cs="Times New Roman"/>
                <w:bCs/>
                <w:sz w:val="20"/>
                <w:szCs w:val="20"/>
                <w:lang w:val="ru-RU"/>
              </w:rPr>
              <w:t>устанавлив</w:t>
            </w:r>
            <w:r w:rsidR="00663E76" w:rsidRPr="00622004">
              <w:rPr>
                <w:rFonts w:asciiTheme="minorHAnsi" w:hAnsiTheme="minorHAnsi" w:cs="Times New Roman"/>
                <w:bCs/>
                <w:sz w:val="20"/>
                <w:szCs w:val="20"/>
                <w:lang w:val="ru-RU"/>
              </w:rPr>
              <w:t>ани</w:t>
            </w:r>
            <w:r w:rsidR="00B70F40">
              <w:rPr>
                <w:rFonts w:asciiTheme="minorHAnsi" w:hAnsiTheme="minorHAnsi" w:cs="Times New Roman"/>
                <w:bCs/>
                <w:sz w:val="20"/>
                <w:szCs w:val="20"/>
                <w:lang w:val="ru-RU"/>
              </w:rPr>
              <w:t>я</w:t>
            </w:r>
            <w:r w:rsidR="00663E76" w:rsidRPr="00622004">
              <w:rPr>
                <w:rFonts w:asciiTheme="minorHAnsi" w:hAnsiTheme="minorHAnsi" w:cs="Times New Roman"/>
                <w:bCs/>
                <w:sz w:val="20"/>
                <w:szCs w:val="20"/>
                <w:lang w:val="ru-RU"/>
              </w:rPr>
              <w:t xml:space="preserve"> близких</w:t>
            </w:r>
            <w:r w:rsidRPr="00622004">
              <w:rPr>
                <w:rFonts w:asciiTheme="minorHAnsi" w:hAnsiTheme="minorHAnsi" w:cs="Times New Roman"/>
                <w:bCs/>
                <w:sz w:val="20"/>
                <w:szCs w:val="20"/>
                <w:lang w:val="ru-RU"/>
              </w:rPr>
              <w:t xml:space="preserve"> </w:t>
            </w:r>
            <w:r w:rsidR="00B4708C" w:rsidRPr="00622004">
              <w:rPr>
                <w:rFonts w:asciiTheme="minorHAnsi" w:hAnsiTheme="minorHAnsi" w:cs="Times New Roman"/>
                <w:bCs/>
                <w:sz w:val="20"/>
                <w:szCs w:val="20"/>
                <w:lang w:val="ru-RU"/>
              </w:rPr>
              <w:t>связей</w:t>
            </w:r>
            <w:r w:rsidRPr="00622004">
              <w:rPr>
                <w:rFonts w:asciiTheme="minorHAnsi" w:hAnsiTheme="minorHAnsi" w:cs="Times New Roman"/>
                <w:bCs/>
                <w:sz w:val="20"/>
                <w:szCs w:val="20"/>
                <w:lang w:val="ru-RU"/>
              </w:rPr>
              <w:t xml:space="preserve"> с Израилем </w:t>
            </w:r>
            <w:r w:rsidR="00B4708C" w:rsidRPr="00622004">
              <w:rPr>
                <w:rFonts w:asciiTheme="minorHAnsi" w:hAnsiTheme="minorHAnsi" w:cs="Times New Roman"/>
                <w:bCs/>
                <w:sz w:val="20"/>
                <w:szCs w:val="20"/>
                <w:lang w:val="ru-RU"/>
              </w:rPr>
              <w:t>по</w:t>
            </w:r>
            <w:r w:rsidRPr="00622004">
              <w:rPr>
                <w:rFonts w:asciiTheme="minorHAnsi" w:hAnsiTheme="minorHAnsi" w:cs="Times New Roman"/>
                <w:bCs/>
                <w:sz w:val="20"/>
                <w:szCs w:val="20"/>
                <w:lang w:val="ru-RU"/>
              </w:rPr>
              <w:t xml:space="preserve"> </w:t>
            </w:r>
            <w:r w:rsidR="006B2528" w:rsidRPr="00622004">
              <w:rPr>
                <w:rFonts w:asciiTheme="minorHAnsi" w:hAnsiTheme="minorHAnsi" w:cs="Times New Roman"/>
                <w:bCs/>
                <w:sz w:val="20"/>
                <w:szCs w:val="20"/>
                <w:lang w:val="ru-RU"/>
              </w:rPr>
              <w:t>сво</w:t>
            </w:r>
            <w:r w:rsidR="00B4708C" w:rsidRPr="00622004">
              <w:rPr>
                <w:rFonts w:asciiTheme="minorHAnsi" w:hAnsiTheme="minorHAnsi" w:cs="Times New Roman"/>
                <w:bCs/>
                <w:sz w:val="20"/>
                <w:szCs w:val="20"/>
                <w:lang w:val="ru-RU"/>
              </w:rPr>
              <w:t>ему</w:t>
            </w:r>
            <w:r w:rsidRPr="00622004">
              <w:rPr>
                <w:rFonts w:asciiTheme="minorHAnsi" w:hAnsiTheme="minorHAnsi" w:cs="Times New Roman"/>
                <w:bCs/>
                <w:sz w:val="20"/>
                <w:szCs w:val="20"/>
                <w:lang w:val="ru-RU"/>
              </w:rPr>
              <w:t xml:space="preserve"> </w:t>
            </w:r>
            <w:r w:rsidR="00B4708C" w:rsidRPr="00622004">
              <w:rPr>
                <w:rFonts w:asciiTheme="minorHAnsi" w:hAnsiTheme="minorHAnsi" w:cs="Times New Roman"/>
                <w:bCs/>
                <w:sz w:val="20"/>
                <w:szCs w:val="20"/>
                <w:lang w:val="ru-RU"/>
              </w:rPr>
              <w:t xml:space="preserve">собственному </w:t>
            </w:r>
            <w:r w:rsidRPr="00622004">
              <w:rPr>
                <w:rFonts w:asciiTheme="minorHAnsi" w:hAnsiTheme="minorHAnsi" w:cs="Times New Roman"/>
                <w:bCs/>
                <w:sz w:val="20"/>
                <w:szCs w:val="20"/>
                <w:lang w:val="ru-RU"/>
              </w:rPr>
              <w:t>ус</w:t>
            </w:r>
            <w:r w:rsidR="00B4708C" w:rsidRPr="00622004">
              <w:rPr>
                <w:rFonts w:asciiTheme="minorHAnsi" w:hAnsiTheme="minorHAnsi" w:cs="Times New Roman"/>
                <w:bCs/>
                <w:sz w:val="20"/>
                <w:szCs w:val="20"/>
                <w:lang w:val="ru-RU"/>
              </w:rPr>
              <w:t>мотрению</w:t>
            </w:r>
            <w:r w:rsidRPr="00622004">
              <w:rPr>
                <w:rFonts w:asciiTheme="minorHAnsi" w:hAnsiTheme="minorHAnsi" w:cs="Times New Roman"/>
                <w:bCs/>
                <w:sz w:val="20"/>
                <w:szCs w:val="20"/>
                <w:lang w:val="ru-RU"/>
              </w:rPr>
              <w:t>.</w:t>
            </w:r>
          </w:p>
          <w:p w14:paraId="740230B4" w14:textId="77777777" w:rsidR="000F62E4" w:rsidRPr="00622004" w:rsidRDefault="000F62E4" w:rsidP="003E52C5">
            <w:pPr>
              <w:rPr>
                <w:rFonts w:asciiTheme="minorHAnsi" w:hAnsiTheme="minorHAnsi" w:cs="Times New Roman"/>
                <w:bCs/>
                <w:sz w:val="20"/>
                <w:szCs w:val="20"/>
                <w:lang w:val="ru-RU"/>
              </w:rPr>
            </w:pPr>
          </w:p>
          <w:p w14:paraId="2ED461E9" w14:textId="012E0E23" w:rsidR="00B079B6" w:rsidRPr="00622004" w:rsidRDefault="00C7583E" w:rsidP="00B079B6">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Путем выявления потребностей, укрепления планов по расширению охвата</w:t>
            </w:r>
            <w:r w:rsidR="002320F1"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и устойчивому росту, и обеспечения ресурсов, </w:t>
            </w:r>
            <w:r w:rsidRPr="00622004">
              <w:rPr>
                <w:rFonts w:asciiTheme="minorHAnsi" w:hAnsiTheme="minorHAnsi" w:cs="Times New Roman"/>
                <w:sz w:val="20"/>
                <w:szCs w:val="20"/>
              </w:rPr>
              <w:t>Mosaic</w:t>
            </w:r>
            <w:r w:rsidRPr="00622004">
              <w:rPr>
                <w:rFonts w:asciiTheme="minorHAnsi" w:hAnsiTheme="minorHAnsi" w:cs="Times New Roman"/>
                <w:sz w:val="20"/>
                <w:szCs w:val="20"/>
                <w:lang w:val="ru-RU"/>
              </w:rPr>
              <w:t xml:space="preserve"> </w:t>
            </w:r>
            <w:r w:rsidRPr="00622004">
              <w:rPr>
                <w:rFonts w:asciiTheme="minorHAnsi" w:hAnsiTheme="minorHAnsi" w:cs="Times New Roman"/>
                <w:sz w:val="20"/>
                <w:szCs w:val="20"/>
              </w:rPr>
              <w:t>United</w:t>
            </w:r>
            <w:r w:rsidRPr="00622004">
              <w:rPr>
                <w:rFonts w:asciiTheme="minorHAnsi" w:hAnsiTheme="minorHAnsi" w:cs="Times New Roman"/>
                <w:bCs/>
                <w:sz w:val="20"/>
                <w:szCs w:val="20"/>
                <w:lang w:val="ru-RU"/>
              </w:rPr>
              <w:t xml:space="preserve"> </w:t>
            </w:r>
            <w:r w:rsidR="00CB13B4" w:rsidRPr="00622004">
              <w:rPr>
                <w:rFonts w:asciiTheme="minorHAnsi" w:hAnsiTheme="minorHAnsi" w:cs="Times New Roman"/>
                <w:bCs/>
                <w:sz w:val="20"/>
                <w:szCs w:val="20"/>
                <w:lang w:val="ru-RU"/>
              </w:rPr>
              <w:t>создает</w:t>
            </w:r>
            <w:r w:rsidR="00B079B6" w:rsidRPr="00622004">
              <w:rPr>
                <w:rFonts w:asciiTheme="minorHAnsi" w:hAnsiTheme="minorHAnsi" w:cs="Times New Roman"/>
                <w:bCs/>
                <w:sz w:val="20"/>
                <w:szCs w:val="20"/>
                <w:lang w:val="ru-RU"/>
              </w:rPr>
              <w:t xml:space="preserve"> благоприятную почву для </w:t>
            </w:r>
            <w:r w:rsidR="00CB13B4" w:rsidRPr="00622004">
              <w:rPr>
                <w:rFonts w:asciiTheme="minorHAnsi" w:hAnsiTheme="minorHAnsi" w:cs="Times New Roman"/>
                <w:bCs/>
                <w:sz w:val="20"/>
                <w:szCs w:val="20"/>
                <w:lang w:val="ru-RU"/>
              </w:rPr>
              <w:t>претворения задуманного в жизнь</w:t>
            </w:r>
            <w:r w:rsidR="00B079B6" w:rsidRPr="00622004">
              <w:rPr>
                <w:rFonts w:asciiTheme="minorHAnsi" w:hAnsiTheme="minorHAnsi" w:cs="Times New Roman"/>
                <w:bCs/>
                <w:sz w:val="20"/>
                <w:szCs w:val="20"/>
                <w:lang w:val="ru-RU"/>
              </w:rPr>
              <w:t xml:space="preserve">, выступая </w:t>
            </w:r>
            <w:r w:rsidR="008330B6" w:rsidRPr="00622004">
              <w:rPr>
                <w:rFonts w:asciiTheme="minorHAnsi" w:hAnsiTheme="minorHAnsi" w:cs="Times New Roman"/>
                <w:bCs/>
                <w:sz w:val="20"/>
                <w:szCs w:val="20"/>
                <w:lang w:val="ru-RU"/>
              </w:rPr>
              <w:t xml:space="preserve">надежным </w:t>
            </w:r>
            <w:r w:rsidR="00B079B6" w:rsidRPr="00622004">
              <w:rPr>
                <w:rFonts w:asciiTheme="minorHAnsi" w:hAnsiTheme="minorHAnsi" w:cs="Times New Roman"/>
                <w:bCs/>
                <w:sz w:val="20"/>
                <w:szCs w:val="20"/>
                <w:lang w:val="ru-RU"/>
              </w:rPr>
              <w:t>посредником и работая с ключевыми партнерами в этой области.</w:t>
            </w:r>
          </w:p>
          <w:p w14:paraId="3BAF8498" w14:textId="77777777" w:rsidR="007D3D2E" w:rsidRPr="00622004" w:rsidRDefault="007D3D2E" w:rsidP="00B079B6">
            <w:pPr>
              <w:rPr>
                <w:rFonts w:asciiTheme="minorHAnsi" w:hAnsiTheme="minorHAnsi" w:cs="Times New Roman"/>
                <w:bCs/>
                <w:sz w:val="20"/>
                <w:szCs w:val="20"/>
                <w:lang w:val="ru-RU"/>
              </w:rPr>
            </w:pPr>
          </w:p>
          <w:p w14:paraId="577E9F66" w14:textId="5EE1063E" w:rsidR="007D3D2E" w:rsidRPr="00622004" w:rsidRDefault="007D3D2E" w:rsidP="00B079B6">
            <w:pPr>
              <w:rPr>
                <w:rFonts w:asciiTheme="minorHAnsi" w:hAnsiTheme="minorHAnsi" w:cs="Times New Roman"/>
                <w:b/>
                <w:bCs/>
                <w:sz w:val="20"/>
                <w:szCs w:val="20"/>
                <w:u w:val="single"/>
                <w:lang w:val="ru-RU"/>
              </w:rPr>
            </w:pPr>
            <w:r w:rsidRPr="00622004">
              <w:rPr>
                <w:rFonts w:asciiTheme="minorHAnsi" w:hAnsiTheme="minorHAnsi" w:cs="Times New Roman"/>
                <w:b/>
                <w:bCs/>
                <w:sz w:val="20"/>
                <w:szCs w:val="20"/>
                <w:u w:val="single"/>
                <w:lang w:val="ru-RU"/>
              </w:rPr>
              <w:t xml:space="preserve">Достижение максимального эффекта </w:t>
            </w:r>
          </w:p>
          <w:p w14:paraId="20B92204" w14:textId="00709919" w:rsidR="007D3D2E" w:rsidRPr="00622004" w:rsidRDefault="00E3220B" w:rsidP="00B079B6">
            <w:pPr>
              <w:rPr>
                <w:rFonts w:asciiTheme="minorHAnsi" w:hAnsiTheme="minorHAnsi" w:cs="Times New Roman"/>
                <w:bCs/>
                <w:sz w:val="20"/>
                <w:szCs w:val="20"/>
                <w:lang w:val="ru-RU"/>
              </w:rPr>
            </w:pPr>
            <w:r w:rsidRPr="00622004">
              <w:rPr>
                <w:rFonts w:asciiTheme="minorHAnsi" w:hAnsiTheme="minorHAnsi" w:cs="Times New Roman"/>
                <w:sz w:val="20"/>
                <w:szCs w:val="20"/>
                <w:lang w:val="ru-RU"/>
              </w:rPr>
              <w:t xml:space="preserve">Инициатива </w:t>
            </w:r>
            <w:r w:rsidR="007D3D2E" w:rsidRPr="00622004">
              <w:rPr>
                <w:rFonts w:asciiTheme="minorHAnsi" w:hAnsiTheme="minorHAnsi" w:cs="Times New Roman"/>
                <w:sz w:val="20"/>
                <w:szCs w:val="20"/>
              </w:rPr>
              <w:t>Campus</w:t>
            </w:r>
            <w:r w:rsidR="007D3D2E" w:rsidRPr="00622004">
              <w:rPr>
                <w:rFonts w:asciiTheme="minorHAnsi" w:hAnsiTheme="minorHAnsi" w:cs="Times New Roman"/>
                <w:sz w:val="20"/>
                <w:szCs w:val="20"/>
                <w:lang w:val="ru-RU"/>
              </w:rPr>
              <w:t xml:space="preserve"> </w:t>
            </w:r>
            <w:r w:rsidR="007D3D2E" w:rsidRPr="00622004">
              <w:rPr>
                <w:rFonts w:asciiTheme="minorHAnsi" w:hAnsiTheme="minorHAnsi" w:cs="Times New Roman"/>
                <w:sz w:val="20"/>
                <w:szCs w:val="20"/>
              </w:rPr>
              <w:t>Pillar</w:t>
            </w:r>
            <w:r w:rsidR="007D3D2E" w:rsidRPr="00622004">
              <w:rPr>
                <w:rFonts w:asciiTheme="minorHAnsi" w:hAnsiTheme="minorHAnsi" w:cs="Times New Roman"/>
                <w:bCs/>
                <w:sz w:val="20"/>
                <w:szCs w:val="20"/>
                <w:lang w:val="ru-RU"/>
              </w:rPr>
              <w:t xml:space="preserve"> служит ярким примером внедрения эт</w:t>
            </w:r>
            <w:r w:rsidR="004A5631" w:rsidRPr="00622004">
              <w:rPr>
                <w:rFonts w:asciiTheme="minorHAnsi" w:hAnsiTheme="minorHAnsi" w:cs="Times New Roman"/>
                <w:bCs/>
                <w:sz w:val="20"/>
                <w:szCs w:val="20"/>
                <w:lang w:val="ru-RU"/>
              </w:rPr>
              <w:t>ой успешной модели</w:t>
            </w:r>
            <w:r w:rsidR="002D2E20">
              <w:rPr>
                <w:rFonts w:asciiTheme="minorHAnsi" w:hAnsiTheme="minorHAnsi" w:cs="Times New Roman"/>
                <w:bCs/>
                <w:sz w:val="20"/>
                <w:szCs w:val="20"/>
                <w:lang w:val="ru-RU"/>
              </w:rPr>
              <w:t xml:space="preserve"> в жизнь</w:t>
            </w:r>
            <w:r w:rsidRPr="00622004">
              <w:rPr>
                <w:rFonts w:asciiTheme="minorHAnsi" w:hAnsiTheme="minorHAnsi" w:cs="Times New Roman"/>
                <w:bCs/>
                <w:sz w:val="20"/>
                <w:szCs w:val="20"/>
                <w:lang w:val="ru-RU"/>
              </w:rPr>
              <w:t>,</w:t>
            </w:r>
            <w:r w:rsidR="004A5631" w:rsidRPr="00622004">
              <w:rPr>
                <w:rFonts w:asciiTheme="minorHAnsi" w:hAnsiTheme="minorHAnsi" w:cs="Times New Roman"/>
                <w:bCs/>
                <w:sz w:val="20"/>
                <w:szCs w:val="20"/>
                <w:lang w:val="ru-RU"/>
              </w:rPr>
              <w:t xml:space="preserve"> </w:t>
            </w:r>
            <w:r w:rsidR="00BA67E9" w:rsidRPr="00622004">
              <w:rPr>
                <w:rFonts w:asciiTheme="minorHAnsi" w:hAnsiTheme="minorHAnsi" w:cs="Times New Roman"/>
                <w:bCs/>
                <w:sz w:val="20"/>
                <w:szCs w:val="20"/>
                <w:lang w:val="ru-RU"/>
              </w:rPr>
              <w:t>опираясь на</w:t>
            </w:r>
            <w:r w:rsidR="004A5631" w:rsidRPr="00622004">
              <w:rPr>
                <w:rFonts w:asciiTheme="minorHAnsi" w:hAnsiTheme="minorHAnsi" w:cs="Times New Roman"/>
                <w:bCs/>
                <w:sz w:val="20"/>
                <w:szCs w:val="20"/>
                <w:lang w:val="ru-RU"/>
              </w:rPr>
              <w:t xml:space="preserve"> поддержк</w:t>
            </w:r>
            <w:r w:rsidRPr="00622004">
              <w:rPr>
                <w:rFonts w:asciiTheme="minorHAnsi" w:hAnsiTheme="minorHAnsi" w:cs="Times New Roman"/>
                <w:bCs/>
                <w:sz w:val="20"/>
                <w:szCs w:val="20"/>
                <w:lang w:val="ru-RU"/>
              </w:rPr>
              <w:t>у</w:t>
            </w:r>
            <w:r w:rsidR="004A5631" w:rsidRPr="00622004">
              <w:rPr>
                <w:rFonts w:asciiTheme="minorHAnsi" w:hAnsiTheme="minorHAnsi" w:cs="Times New Roman"/>
                <w:bCs/>
                <w:sz w:val="20"/>
                <w:szCs w:val="20"/>
                <w:lang w:val="ru-RU"/>
              </w:rPr>
              <w:t xml:space="preserve"> </w:t>
            </w:r>
            <w:r w:rsidR="007D3D2E" w:rsidRPr="00622004">
              <w:rPr>
                <w:rFonts w:asciiTheme="minorHAnsi" w:hAnsiTheme="minorHAnsi" w:cs="Times New Roman"/>
                <w:bCs/>
                <w:sz w:val="20"/>
                <w:szCs w:val="20"/>
                <w:lang w:val="ru-RU"/>
              </w:rPr>
              <w:t>Министерства по делам диаспоры Израиля и международных помощников</w:t>
            </w:r>
            <w:r w:rsidR="004A5631" w:rsidRPr="00622004">
              <w:rPr>
                <w:rFonts w:asciiTheme="minorHAnsi" w:hAnsiTheme="minorHAnsi" w:cs="Times New Roman"/>
                <w:bCs/>
                <w:sz w:val="20"/>
                <w:szCs w:val="20"/>
                <w:lang w:val="ru-RU"/>
              </w:rPr>
              <w:t xml:space="preserve"> </w:t>
            </w:r>
            <w:r w:rsidR="00A96C80" w:rsidRPr="00622004">
              <w:rPr>
                <w:rFonts w:asciiTheme="minorHAnsi" w:hAnsiTheme="minorHAnsi" w:cs="Times New Roman"/>
                <w:bCs/>
                <w:sz w:val="20"/>
                <w:szCs w:val="20"/>
                <w:lang w:val="ru-RU"/>
              </w:rPr>
              <w:t>в</w:t>
            </w:r>
            <w:r w:rsidR="004A5631" w:rsidRPr="00622004">
              <w:rPr>
                <w:rFonts w:asciiTheme="minorHAnsi" w:hAnsiTheme="minorHAnsi" w:cs="Times New Roman"/>
                <w:bCs/>
                <w:sz w:val="20"/>
                <w:szCs w:val="20"/>
                <w:lang w:val="ru-RU"/>
              </w:rPr>
              <w:t xml:space="preserve"> установлени</w:t>
            </w:r>
            <w:r w:rsidR="00A96C80" w:rsidRPr="00622004">
              <w:rPr>
                <w:rFonts w:asciiTheme="minorHAnsi" w:hAnsiTheme="minorHAnsi" w:cs="Times New Roman"/>
                <w:bCs/>
                <w:sz w:val="20"/>
                <w:szCs w:val="20"/>
                <w:lang w:val="ru-RU"/>
              </w:rPr>
              <w:t>и</w:t>
            </w:r>
            <w:r w:rsidR="004A5631" w:rsidRPr="00622004">
              <w:rPr>
                <w:rFonts w:asciiTheme="minorHAnsi" w:hAnsiTheme="minorHAnsi" w:cs="Times New Roman"/>
                <w:bCs/>
                <w:sz w:val="20"/>
                <w:szCs w:val="20"/>
                <w:lang w:val="ru-RU"/>
              </w:rPr>
              <w:t xml:space="preserve"> партнерских отношений с тремя ведущими еврейскими организациями, действующими на территори</w:t>
            </w:r>
            <w:r w:rsidR="00B44FD8" w:rsidRPr="00622004">
              <w:rPr>
                <w:rFonts w:asciiTheme="minorHAnsi" w:hAnsiTheme="minorHAnsi" w:cs="Times New Roman"/>
                <w:bCs/>
                <w:sz w:val="20"/>
                <w:szCs w:val="20"/>
                <w:lang w:val="ru-RU"/>
              </w:rPr>
              <w:t>и колледжей по всему миру</w:t>
            </w:r>
            <w:r w:rsidR="00B44FD8" w:rsidRPr="00622004">
              <w:rPr>
                <w:rFonts w:asciiTheme="minorHAnsi" w:hAnsiTheme="minorHAnsi" w:cs="Times New Roman"/>
                <w:sz w:val="20"/>
                <w:szCs w:val="20"/>
                <w:lang w:val="ru-RU"/>
              </w:rPr>
              <w:t xml:space="preserve"> – </w:t>
            </w:r>
            <w:r w:rsidR="00B44FD8" w:rsidRPr="00622004">
              <w:rPr>
                <w:rFonts w:asciiTheme="minorHAnsi" w:hAnsiTheme="minorHAnsi" w:cs="Times New Roman"/>
                <w:sz w:val="20"/>
                <w:szCs w:val="20"/>
              </w:rPr>
              <w:t>Hillel</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International</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Chabad</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on</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Campus</w:t>
            </w:r>
            <w:r w:rsidR="00B44FD8" w:rsidRPr="00622004">
              <w:rPr>
                <w:rFonts w:asciiTheme="minorHAnsi" w:hAnsiTheme="minorHAnsi" w:cs="Times New Roman"/>
                <w:sz w:val="20"/>
                <w:szCs w:val="20"/>
                <w:lang w:val="ru-RU"/>
              </w:rPr>
              <w:t xml:space="preserve"> и </w:t>
            </w:r>
            <w:r w:rsidR="00B44FD8" w:rsidRPr="00622004">
              <w:rPr>
                <w:rFonts w:asciiTheme="minorHAnsi" w:hAnsiTheme="minorHAnsi" w:cs="Times New Roman"/>
                <w:sz w:val="20"/>
                <w:szCs w:val="20"/>
              </w:rPr>
              <w:t>Olami</w:t>
            </w:r>
            <w:r w:rsidR="00B44FD8" w:rsidRPr="00622004">
              <w:rPr>
                <w:rFonts w:asciiTheme="minorHAnsi" w:hAnsiTheme="minorHAnsi" w:cs="Times New Roman"/>
                <w:sz w:val="20"/>
                <w:szCs w:val="20"/>
                <w:lang w:val="ru-RU"/>
              </w:rPr>
              <w:t xml:space="preserve">. </w:t>
            </w:r>
            <w:r w:rsidR="008651E7" w:rsidRPr="00622004">
              <w:rPr>
                <w:rFonts w:asciiTheme="minorHAnsi" w:hAnsiTheme="minorHAnsi" w:cs="Times New Roman"/>
                <w:sz w:val="20"/>
                <w:szCs w:val="20"/>
              </w:rPr>
              <w:t>Mosaic</w:t>
            </w:r>
            <w:r w:rsidR="008651E7" w:rsidRPr="00622004">
              <w:rPr>
                <w:rFonts w:asciiTheme="minorHAnsi" w:hAnsiTheme="minorHAnsi" w:cs="Times New Roman"/>
                <w:sz w:val="20"/>
                <w:szCs w:val="20"/>
                <w:lang w:val="ru-RU"/>
              </w:rPr>
              <w:t xml:space="preserve"> </w:t>
            </w:r>
            <w:r w:rsidR="008651E7" w:rsidRPr="00622004">
              <w:rPr>
                <w:rFonts w:asciiTheme="minorHAnsi" w:hAnsiTheme="minorHAnsi" w:cs="Times New Roman"/>
                <w:sz w:val="20"/>
                <w:szCs w:val="20"/>
              </w:rPr>
              <w:t>United</w:t>
            </w:r>
            <w:r w:rsidR="008651E7" w:rsidRPr="00622004">
              <w:rPr>
                <w:rFonts w:asciiTheme="minorHAnsi" w:hAnsiTheme="minorHAnsi" w:cs="Times New Roman"/>
                <w:sz w:val="20"/>
                <w:szCs w:val="20"/>
                <w:lang w:val="ru-RU"/>
              </w:rPr>
              <w:t xml:space="preserve"> </w:t>
            </w:r>
            <w:r w:rsidR="008651E7" w:rsidRPr="00622004">
              <w:rPr>
                <w:rFonts w:asciiTheme="minorHAnsi" w:hAnsiTheme="minorHAnsi" w:cs="Times New Roman"/>
                <w:bCs/>
                <w:sz w:val="20"/>
                <w:szCs w:val="20"/>
                <w:lang w:val="ru-RU"/>
              </w:rPr>
              <w:t>помогает обеспечить наличие инструментария, финансирования и</w:t>
            </w:r>
            <w:r w:rsidR="00BA67E9" w:rsidRPr="00622004">
              <w:rPr>
                <w:rFonts w:asciiTheme="minorHAnsi" w:hAnsiTheme="minorHAnsi" w:cs="Times New Roman"/>
                <w:bCs/>
                <w:sz w:val="20"/>
                <w:szCs w:val="20"/>
                <w:lang w:val="ru-RU"/>
              </w:rPr>
              <w:t xml:space="preserve"> контрольных</w:t>
            </w:r>
            <w:r w:rsidR="008651E7" w:rsidRPr="00622004">
              <w:rPr>
                <w:rFonts w:asciiTheme="minorHAnsi" w:hAnsiTheme="minorHAnsi" w:cs="Times New Roman"/>
                <w:bCs/>
                <w:sz w:val="20"/>
                <w:szCs w:val="20"/>
                <w:lang w:val="ru-RU"/>
              </w:rPr>
              <w:t xml:space="preserve"> ориентиров, необходимых для увеличения </w:t>
            </w:r>
            <w:r w:rsidR="00A85F78" w:rsidRPr="00622004">
              <w:rPr>
                <w:rFonts w:asciiTheme="minorHAnsi" w:hAnsiTheme="minorHAnsi" w:cs="Times New Roman"/>
                <w:bCs/>
                <w:sz w:val="20"/>
                <w:szCs w:val="20"/>
                <w:lang w:val="ru-RU"/>
              </w:rPr>
              <w:t xml:space="preserve">количества значимых </w:t>
            </w:r>
            <w:r w:rsidR="008651E7" w:rsidRPr="00622004">
              <w:rPr>
                <w:rFonts w:asciiTheme="minorHAnsi" w:hAnsiTheme="minorHAnsi" w:cs="Times New Roman"/>
                <w:bCs/>
                <w:sz w:val="20"/>
                <w:szCs w:val="20"/>
                <w:lang w:val="ru-RU"/>
              </w:rPr>
              <w:t>связей, инициатив в области образования</w:t>
            </w:r>
            <w:r w:rsidR="00436B5D" w:rsidRPr="00622004">
              <w:rPr>
                <w:rFonts w:asciiTheme="minorHAnsi" w:hAnsiTheme="minorHAnsi" w:cs="Times New Roman"/>
                <w:bCs/>
                <w:sz w:val="20"/>
                <w:szCs w:val="20"/>
                <w:lang w:val="ru-RU"/>
              </w:rPr>
              <w:t xml:space="preserve"> и </w:t>
            </w:r>
            <w:r w:rsidR="00AA7CAE" w:rsidRPr="00622004">
              <w:rPr>
                <w:rFonts w:asciiTheme="minorHAnsi" w:hAnsiTheme="minorHAnsi" w:cs="Times New Roman"/>
                <w:bCs/>
                <w:sz w:val="20"/>
                <w:szCs w:val="20"/>
                <w:lang w:val="ru-RU"/>
              </w:rPr>
              <w:t>ценного</w:t>
            </w:r>
            <w:r w:rsidR="00A85F78" w:rsidRPr="00622004">
              <w:rPr>
                <w:rFonts w:asciiTheme="minorHAnsi" w:hAnsiTheme="minorHAnsi" w:cs="Times New Roman"/>
                <w:bCs/>
                <w:sz w:val="20"/>
                <w:szCs w:val="20"/>
                <w:lang w:val="ru-RU"/>
              </w:rPr>
              <w:t xml:space="preserve"> опыта</w:t>
            </w:r>
            <w:r w:rsidR="00AA7CAE" w:rsidRPr="00622004">
              <w:rPr>
                <w:rFonts w:asciiTheme="minorHAnsi" w:hAnsiTheme="minorHAnsi" w:cs="Times New Roman"/>
                <w:bCs/>
                <w:sz w:val="20"/>
                <w:szCs w:val="20"/>
                <w:lang w:val="ru-RU"/>
              </w:rPr>
              <w:t xml:space="preserve"> с эффектом </w:t>
            </w:r>
            <w:r w:rsidR="002F5DEC" w:rsidRPr="00622004">
              <w:rPr>
                <w:rFonts w:asciiTheme="minorHAnsi" w:hAnsiTheme="minorHAnsi" w:cs="Times New Roman"/>
                <w:bCs/>
                <w:sz w:val="20"/>
                <w:szCs w:val="20"/>
                <w:lang w:val="ru-RU"/>
              </w:rPr>
              <w:t>погружения</w:t>
            </w:r>
            <w:r w:rsidR="00A85F78" w:rsidRPr="00622004">
              <w:rPr>
                <w:rFonts w:asciiTheme="minorHAnsi" w:hAnsiTheme="minorHAnsi" w:cs="Times New Roman"/>
                <w:bCs/>
                <w:sz w:val="20"/>
                <w:szCs w:val="20"/>
                <w:lang w:val="ru-RU"/>
              </w:rPr>
              <w:t xml:space="preserve"> </w:t>
            </w:r>
            <w:r w:rsidR="00506320">
              <w:rPr>
                <w:rFonts w:asciiTheme="minorHAnsi" w:hAnsiTheme="minorHAnsi" w:cs="Times New Roman"/>
                <w:bCs/>
                <w:sz w:val="20"/>
                <w:szCs w:val="20"/>
                <w:lang w:val="ru-RU"/>
              </w:rPr>
              <w:t xml:space="preserve">в среду </w:t>
            </w:r>
            <w:r w:rsidR="00436B5D" w:rsidRPr="00622004">
              <w:rPr>
                <w:rFonts w:asciiTheme="minorHAnsi" w:hAnsiTheme="minorHAnsi" w:cs="Times New Roman"/>
                <w:bCs/>
                <w:sz w:val="20"/>
                <w:szCs w:val="20"/>
                <w:lang w:val="ru-RU"/>
              </w:rPr>
              <w:t xml:space="preserve">для </w:t>
            </w:r>
            <w:r w:rsidR="00BA67E9" w:rsidRPr="00622004">
              <w:rPr>
                <w:rFonts w:asciiTheme="minorHAnsi" w:hAnsiTheme="minorHAnsi" w:cs="Times New Roman"/>
                <w:bCs/>
                <w:sz w:val="20"/>
                <w:szCs w:val="20"/>
                <w:lang w:val="ru-RU"/>
              </w:rPr>
              <w:t xml:space="preserve">студентов университетов, </w:t>
            </w:r>
            <w:r w:rsidR="00BE4BF7" w:rsidRPr="00622004">
              <w:rPr>
                <w:rFonts w:asciiTheme="minorHAnsi" w:hAnsiTheme="minorHAnsi" w:cs="Times New Roman"/>
                <w:bCs/>
                <w:sz w:val="20"/>
                <w:szCs w:val="20"/>
                <w:lang w:val="ru-RU"/>
              </w:rPr>
              <w:t xml:space="preserve">ранее </w:t>
            </w:r>
            <w:r w:rsidR="00436B5D" w:rsidRPr="00622004">
              <w:rPr>
                <w:rFonts w:asciiTheme="minorHAnsi" w:hAnsiTheme="minorHAnsi" w:cs="Times New Roman"/>
                <w:bCs/>
                <w:sz w:val="20"/>
                <w:szCs w:val="20"/>
                <w:lang w:val="ru-RU"/>
              </w:rPr>
              <w:t>недостаточно вовлеченных.</w:t>
            </w:r>
          </w:p>
          <w:p w14:paraId="65DF8215" w14:textId="77777777" w:rsidR="00B079B6" w:rsidRPr="00622004" w:rsidRDefault="00B079B6" w:rsidP="00B079B6">
            <w:pPr>
              <w:rPr>
                <w:rFonts w:asciiTheme="minorHAnsi" w:hAnsiTheme="minorHAnsi" w:cs="Times New Roman"/>
                <w:bCs/>
                <w:sz w:val="20"/>
                <w:szCs w:val="20"/>
                <w:lang w:val="ru-RU"/>
              </w:rPr>
            </w:pPr>
          </w:p>
          <w:p w14:paraId="2B90CB82" w14:textId="72D57B7B" w:rsidR="00A85F78" w:rsidRPr="00622004" w:rsidRDefault="00BA292D" w:rsidP="00BA292D">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Таким образом, </w:t>
            </w:r>
            <w:r w:rsidR="00D81D9E" w:rsidRPr="00622004">
              <w:rPr>
                <w:rFonts w:asciiTheme="minorHAnsi" w:hAnsiTheme="minorHAnsi" w:cs="Times New Roman"/>
                <w:bCs/>
                <w:sz w:val="20"/>
                <w:szCs w:val="20"/>
                <w:lang w:val="ru-RU"/>
              </w:rPr>
              <w:t xml:space="preserve">перед </w:t>
            </w:r>
            <w:r w:rsidRPr="00622004">
              <w:rPr>
                <w:rFonts w:asciiTheme="minorHAnsi" w:hAnsiTheme="minorHAnsi" w:cs="Times New Roman"/>
                <w:bCs/>
                <w:sz w:val="20"/>
                <w:szCs w:val="20"/>
                <w:lang w:val="ru-RU"/>
              </w:rPr>
              <w:t>студентам</w:t>
            </w:r>
            <w:r w:rsidR="00D81D9E" w:rsidRPr="00622004">
              <w:rPr>
                <w:rFonts w:asciiTheme="minorHAnsi" w:hAnsiTheme="minorHAnsi" w:cs="Times New Roman"/>
                <w:bCs/>
                <w:sz w:val="20"/>
                <w:szCs w:val="20"/>
                <w:lang w:val="ru-RU"/>
              </w:rPr>
              <w:t>и</w:t>
            </w:r>
            <w:r w:rsidRPr="00622004">
              <w:rPr>
                <w:rFonts w:asciiTheme="minorHAnsi" w:hAnsiTheme="minorHAnsi" w:cs="Times New Roman"/>
                <w:bCs/>
                <w:sz w:val="20"/>
                <w:szCs w:val="20"/>
                <w:lang w:val="ru-RU"/>
              </w:rPr>
              <w:t xml:space="preserve"> </w:t>
            </w:r>
            <w:r w:rsidR="00D81D9E" w:rsidRPr="00622004">
              <w:rPr>
                <w:rFonts w:asciiTheme="minorHAnsi" w:hAnsiTheme="minorHAnsi" w:cs="Times New Roman"/>
                <w:bCs/>
                <w:sz w:val="20"/>
                <w:szCs w:val="20"/>
                <w:lang w:val="ru-RU"/>
              </w:rPr>
              <w:t>открыва</w:t>
            </w:r>
            <w:r w:rsidRPr="00622004">
              <w:rPr>
                <w:rFonts w:asciiTheme="minorHAnsi" w:hAnsiTheme="minorHAnsi" w:cs="Times New Roman"/>
                <w:bCs/>
                <w:sz w:val="20"/>
                <w:szCs w:val="20"/>
                <w:lang w:val="ru-RU"/>
              </w:rPr>
              <w:t>ются новые возможности для</w:t>
            </w:r>
            <w:r w:rsidR="00DC514A" w:rsidRPr="00622004">
              <w:rPr>
                <w:rFonts w:asciiTheme="minorHAnsi" w:hAnsiTheme="minorHAnsi" w:cs="Times New Roman"/>
                <w:bCs/>
                <w:sz w:val="20"/>
                <w:szCs w:val="20"/>
                <w:lang w:val="ru-RU"/>
              </w:rPr>
              <w:t xml:space="preserve"> более </w:t>
            </w:r>
            <w:r w:rsidR="00917CB5" w:rsidRPr="00622004">
              <w:rPr>
                <w:rFonts w:asciiTheme="minorHAnsi" w:hAnsiTheme="minorHAnsi" w:cs="Times New Roman"/>
                <w:bCs/>
                <w:sz w:val="20"/>
                <w:szCs w:val="20"/>
                <w:lang w:val="ru-RU"/>
              </w:rPr>
              <w:t>активного</w:t>
            </w:r>
            <w:r w:rsidRPr="00622004">
              <w:rPr>
                <w:rFonts w:asciiTheme="minorHAnsi" w:hAnsiTheme="minorHAnsi" w:cs="Times New Roman"/>
                <w:bCs/>
                <w:sz w:val="20"/>
                <w:szCs w:val="20"/>
                <w:lang w:val="ru-RU"/>
              </w:rPr>
              <w:t xml:space="preserve"> </w:t>
            </w:r>
            <w:r w:rsidR="00917CB5" w:rsidRPr="00622004">
              <w:rPr>
                <w:rFonts w:asciiTheme="minorHAnsi" w:hAnsiTheme="minorHAnsi" w:cs="Times New Roman"/>
                <w:bCs/>
                <w:sz w:val="20"/>
                <w:szCs w:val="20"/>
                <w:lang w:val="ru-RU"/>
              </w:rPr>
              <w:t xml:space="preserve">участия </w:t>
            </w:r>
            <w:r w:rsidR="002033A7" w:rsidRPr="00622004">
              <w:rPr>
                <w:rFonts w:asciiTheme="minorHAnsi" w:hAnsiTheme="minorHAnsi" w:cs="Times New Roman"/>
                <w:bCs/>
                <w:sz w:val="20"/>
                <w:szCs w:val="20"/>
                <w:lang w:val="ru-RU"/>
              </w:rPr>
              <w:t>в жизн</w:t>
            </w:r>
            <w:r w:rsidR="00282D0F" w:rsidRPr="00622004">
              <w:rPr>
                <w:rFonts w:asciiTheme="minorHAnsi" w:hAnsiTheme="minorHAnsi" w:cs="Times New Roman"/>
                <w:bCs/>
                <w:sz w:val="20"/>
                <w:szCs w:val="20"/>
                <w:lang w:val="ru-RU"/>
              </w:rPr>
              <w:t>и</w:t>
            </w:r>
            <w:r w:rsidRPr="00622004">
              <w:rPr>
                <w:rFonts w:asciiTheme="minorHAnsi" w:hAnsiTheme="minorHAnsi" w:cs="Times New Roman"/>
                <w:bCs/>
                <w:sz w:val="20"/>
                <w:szCs w:val="20"/>
                <w:lang w:val="ru-RU"/>
              </w:rPr>
              <w:t xml:space="preserve"> кампуса и </w:t>
            </w:r>
            <w:r w:rsidR="004F773D">
              <w:rPr>
                <w:rFonts w:asciiTheme="minorHAnsi" w:hAnsiTheme="minorHAnsi" w:cs="Times New Roman"/>
                <w:bCs/>
                <w:sz w:val="20"/>
                <w:szCs w:val="20"/>
                <w:lang w:val="ru-RU"/>
              </w:rPr>
              <w:t>своей</w:t>
            </w:r>
            <w:r w:rsidRPr="00622004">
              <w:rPr>
                <w:rFonts w:asciiTheme="minorHAnsi" w:hAnsiTheme="minorHAnsi" w:cs="Times New Roman"/>
                <w:bCs/>
                <w:sz w:val="20"/>
                <w:szCs w:val="20"/>
                <w:lang w:val="ru-RU"/>
              </w:rPr>
              <w:t xml:space="preserve"> общины, </w:t>
            </w:r>
            <w:r w:rsidR="00D81D9E" w:rsidRPr="00622004">
              <w:rPr>
                <w:rFonts w:asciiTheme="minorHAnsi" w:hAnsiTheme="minorHAnsi" w:cs="Times New Roman"/>
                <w:bCs/>
                <w:sz w:val="20"/>
                <w:szCs w:val="20"/>
                <w:lang w:val="ru-RU"/>
              </w:rPr>
              <w:t xml:space="preserve">что </w:t>
            </w:r>
            <w:r w:rsidRPr="00622004">
              <w:rPr>
                <w:rFonts w:asciiTheme="minorHAnsi" w:hAnsiTheme="minorHAnsi" w:cs="Times New Roman"/>
                <w:bCs/>
                <w:sz w:val="20"/>
                <w:szCs w:val="20"/>
                <w:lang w:val="ru-RU"/>
              </w:rPr>
              <w:t xml:space="preserve">одновременно </w:t>
            </w:r>
            <w:r w:rsidR="00D81D9E" w:rsidRPr="00622004">
              <w:rPr>
                <w:rFonts w:asciiTheme="minorHAnsi" w:hAnsiTheme="minorHAnsi" w:cs="Times New Roman"/>
                <w:bCs/>
                <w:sz w:val="20"/>
                <w:szCs w:val="20"/>
                <w:lang w:val="ru-RU"/>
              </w:rPr>
              <w:t xml:space="preserve">позволяет </w:t>
            </w:r>
            <w:r w:rsidRPr="00622004">
              <w:rPr>
                <w:rFonts w:asciiTheme="minorHAnsi" w:hAnsiTheme="minorHAnsi" w:cs="Times New Roman"/>
                <w:bCs/>
                <w:sz w:val="20"/>
                <w:szCs w:val="20"/>
                <w:lang w:val="ru-RU"/>
              </w:rPr>
              <w:t>расширя</w:t>
            </w:r>
            <w:r w:rsidR="00D81D9E" w:rsidRPr="00622004">
              <w:rPr>
                <w:rFonts w:asciiTheme="minorHAnsi" w:hAnsiTheme="minorHAnsi" w:cs="Times New Roman"/>
                <w:bCs/>
                <w:sz w:val="20"/>
                <w:szCs w:val="20"/>
                <w:lang w:val="ru-RU"/>
              </w:rPr>
              <w:t>ть и углублять их</w:t>
            </w:r>
            <w:r w:rsidRPr="00622004">
              <w:rPr>
                <w:rFonts w:asciiTheme="minorHAnsi" w:hAnsiTheme="minorHAnsi" w:cs="Times New Roman"/>
                <w:bCs/>
                <w:sz w:val="20"/>
                <w:szCs w:val="20"/>
                <w:lang w:val="ru-RU"/>
              </w:rPr>
              <w:t xml:space="preserve"> связи с иудаизмом и Израилем.</w:t>
            </w:r>
          </w:p>
          <w:p w14:paraId="6CDC04DA" w14:textId="77777777" w:rsidR="00077F32" w:rsidRPr="00622004" w:rsidRDefault="00077F32" w:rsidP="00BA292D">
            <w:pPr>
              <w:rPr>
                <w:rFonts w:asciiTheme="minorHAnsi" w:hAnsiTheme="minorHAnsi" w:cs="Times New Roman"/>
                <w:bCs/>
                <w:sz w:val="20"/>
                <w:szCs w:val="20"/>
                <w:lang w:val="ru-RU"/>
              </w:rPr>
            </w:pPr>
          </w:p>
          <w:p w14:paraId="2549E37E" w14:textId="335C75A1" w:rsidR="00077F32" w:rsidRPr="00622004" w:rsidRDefault="00F64DA3" w:rsidP="00BA292D">
            <w:pPr>
              <w:rPr>
                <w:rFonts w:asciiTheme="minorHAnsi" w:hAnsiTheme="minorHAnsi" w:cs="Times New Roman"/>
                <w:b/>
                <w:bCs/>
                <w:sz w:val="20"/>
                <w:szCs w:val="20"/>
                <w:u w:val="single"/>
                <w:lang w:val="ru-RU"/>
              </w:rPr>
            </w:pPr>
            <w:r w:rsidRPr="00622004">
              <w:rPr>
                <w:rFonts w:asciiTheme="minorHAnsi" w:hAnsiTheme="minorHAnsi" w:cs="Times New Roman"/>
                <w:b/>
                <w:bCs/>
                <w:sz w:val="20"/>
                <w:szCs w:val="20"/>
                <w:u w:val="single"/>
                <w:lang w:val="ru-RU" w:bidi="en-US"/>
              </w:rPr>
              <w:t xml:space="preserve">Инициатива </w:t>
            </w:r>
            <w:r w:rsidR="00077F32" w:rsidRPr="00622004">
              <w:rPr>
                <w:rFonts w:asciiTheme="minorHAnsi" w:hAnsiTheme="minorHAnsi" w:cs="Times New Roman"/>
                <w:b/>
                <w:bCs/>
                <w:sz w:val="20"/>
                <w:szCs w:val="20"/>
                <w:u w:val="single"/>
                <w:lang w:bidi="en-US"/>
              </w:rPr>
              <w:t>Campus</w:t>
            </w:r>
            <w:r w:rsidR="00077F32" w:rsidRPr="00622004">
              <w:rPr>
                <w:rFonts w:asciiTheme="minorHAnsi" w:hAnsiTheme="minorHAnsi" w:cs="Times New Roman"/>
                <w:b/>
                <w:bCs/>
                <w:sz w:val="20"/>
                <w:szCs w:val="20"/>
                <w:u w:val="single"/>
                <w:lang w:val="ru-RU" w:bidi="en-US"/>
              </w:rPr>
              <w:t xml:space="preserve"> </w:t>
            </w:r>
            <w:r w:rsidR="00077F32" w:rsidRPr="00622004">
              <w:rPr>
                <w:rFonts w:asciiTheme="minorHAnsi" w:hAnsiTheme="minorHAnsi" w:cs="Times New Roman"/>
                <w:b/>
                <w:bCs/>
                <w:sz w:val="20"/>
                <w:szCs w:val="20"/>
                <w:u w:val="single"/>
                <w:lang w:bidi="en-US"/>
              </w:rPr>
              <w:t>Pillar</w:t>
            </w:r>
            <w:r w:rsidR="00077F32" w:rsidRPr="00622004">
              <w:rPr>
                <w:rFonts w:asciiTheme="minorHAnsi" w:hAnsiTheme="minorHAnsi" w:cs="Times New Roman"/>
                <w:b/>
                <w:bCs/>
                <w:sz w:val="20"/>
                <w:szCs w:val="20"/>
                <w:u w:val="single"/>
                <w:lang w:val="ru-RU"/>
              </w:rPr>
              <w:t xml:space="preserve"> в действии</w:t>
            </w:r>
          </w:p>
          <w:p w14:paraId="1EA92EA5" w14:textId="77777777" w:rsidR="00077F32" w:rsidRPr="00622004" w:rsidRDefault="00077F32" w:rsidP="00BA292D">
            <w:pPr>
              <w:rPr>
                <w:rFonts w:asciiTheme="minorHAnsi" w:hAnsiTheme="minorHAnsi" w:cs="Times New Roman"/>
                <w:bCs/>
                <w:sz w:val="20"/>
                <w:szCs w:val="20"/>
                <w:lang w:val="ru-RU"/>
              </w:rPr>
            </w:pPr>
          </w:p>
          <w:p w14:paraId="40D1F3BB" w14:textId="3000264A" w:rsidR="00077F32" w:rsidRPr="00622004" w:rsidRDefault="002033A7" w:rsidP="00BA292D">
            <w:pPr>
              <w:rPr>
                <w:rFonts w:asciiTheme="minorHAnsi" w:hAnsiTheme="minorHAnsi" w:cs="Times New Roman"/>
                <w:bCs/>
                <w:sz w:val="20"/>
                <w:szCs w:val="20"/>
                <w:lang w:val="ru-RU"/>
              </w:rPr>
            </w:pPr>
            <w:r w:rsidRPr="00622004">
              <w:rPr>
                <w:rFonts w:asciiTheme="minorHAnsi" w:hAnsiTheme="minorHAnsi" w:cs="Times New Roman"/>
                <w:sz w:val="20"/>
                <w:szCs w:val="20"/>
                <w:lang w:val="ru-RU"/>
              </w:rPr>
              <w:t xml:space="preserve">Инициатива </w:t>
            </w:r>
            <w:r w:rsidR="00077F32" w:rsidRPr="00622004">
              <w:rPr>
                <w:rFonts w:asciiTheme="minorHAnsi" w:hAnsiTheme="minorHAnsi" w:cs="Times New Roman"/>
                <w:sz w:val="20"/>
                <w:szCs w:val="20"/>
              </w:rPr>
              <w:t>Mosaic</w:t>
            </w:r>
            <w:r w:rsidR="00077F32" w:rsidRPr="00622004">
              <w:rPr>
                <w:rFonts w:asciiTheme="minorHAnsi" w:hAnsiTheme="minorHAnsi" w:cs="Times New Roman"/>
                <w:sz w:val="20"/>
                <w:szCs w:val="20"/>
                <w:lang w:val="ru-RU"/>
              </w:rPr>
              <w:t xml:space="preserve"> </w:t>
            </w:r>
            <w:r w:rsidR="00077F32" w:rsidRPr="00622004">
              <w:rPr>
                <w:rFonts w:asciiTheme="minorHAnsi" w:hAnsiTheme="minorHAnsi" w:cs="Times New Roman"/>
                <w:sz w:val="20"/>
                <w:szCs w:val="20"/>
              </w:rPr>
              <w:t>United</w:t>
            </w:r>
            <w:r w:rsidR="00077F32" w:rsidRPr="00622004">
              <w:rPr>
                <w:rFonts w:asciiTheme="minorHAnsi" w:hAnsiTheme="minorHAnsi" w:cs="Times New Roman"/>
                <w:sz w:val="20"/>
                <w:szCs w:val="20"/>
                <w:lang w:val="ru-RU"/>
              </w:rPr>
              <w:t>’</w:t>
            </w:r>
            <w:r w:rsidR="00077F32" w:rsidRPr="00622004">
              <w:rPr>
                <w:rFonts w:asciiTheme="minorHAnsi" w:hAnsiTheme="minorHAnsi" w:cs="Times New Roman"/>
                <w:sz w:val="20"/>
                <w:szCs w:val="20"/>
              </w:rPr>
              <w:t>s</w:t>
            </w:r>
            <w:r w:rsidR="00077F32" w:rsidRPr="00622004">
              <w:rPr>
                <w:rFonts w:asciiTheme="minorHAnsi" w:hAnsiTheme="minorHAnsi" w:cs="Times New Roman"/>
                <w:sz w:val="20"/>
                <w:szCs w:val="20"/>
                <w:lang w:val="ru-RU"/>
              </w:rPr>
              <w:t xml:space="preserve"> </w:t>
            </w:r>
            <w:r w:rsidR="00077F32" w:rsidRPr="00622004">
              <w:rPr>
                <w:rFonts w:asciiTheme="minorHAnsi" w:hAnsiTheme="minorHAnsi" w:cs="Times New Roman"/>
                <w:sz w:val="20"/>
                <w:szCs w:val="20"/>
              </w:rPr>
              <w:t>Campus</w:t>
            </w:r>
            <w:r w:rsidR="00077F32" w:rsidRPr="00622004">
              <w:rPr>
                <w:rFonts w:asciiTheme="minorHAnsi" w:hAnsiTheme="minorHAnsi" w:cs="Times New Roman"/>
                <w:sz w:val="20"/>
                <w:szCs w:val="20"/>
                <w:lang w:val="ru-RU"/>
              </w:rPr>
              <w:t xml:space="preserve"> </w:t>
            </w:r>
            <w:r w:rsidR="00077F32" w:rsidRPr="00622004">
              <w:rPr>
                <w:rFonts w:asciiTheme="minorHAnsi" w:hAnsiTheme="minorHAnsi" w:cs="Times New Roman"/>
                <w:sz w:val="20"/>
                <w:szCs w:val="20"/>
              </w:rPr>
              <w:t>Pillar</w:t>
            </w:r>
            <w:r w:rsidR="00077F32" w:rsidRPr="00622004">
              <w:rPr>
                <w:rFonts w:asciiTheme="minorHAnsi" w:hAnsiTheme="minorHAnsi" w:cs="Times New Roman"/>
                <w:bCs/>
                <w:sz w:val="20"/>
                <w:szCs w:val="20"/>
                <w:lang w:val="ru-RU"/>
              </w:rPr>
              <w:t xml:space="preserve"> позволяет студентам </w:t>
            </w:r>
            <w:r w:rsidR="00506320">
              <w:rPr>
                <w:rFonts w:asciiTheme="minorHAnsi" w:hAnsiTheme="minorHAnsi" w:cs="Times New Roman"/>
                <w:bCs/>
                <w:sz w:val="20"/>
                <w:szCs w:val="20"/>
                <w:lang w:val="ru-RU"/>
              </w:rPr>
              <w:t>формировать</w:t>
            </w:r>
            <w:r w:rsidR="00077F32" w:rsidRPr="00622004">
              <w:rPr>
                <w:rFonts w:asciiTheme="minorHAnsi" w:hAnsiTheme="minorHAnsi" w:cs="Times New Roman"/>
                <w:bCs/>
                <w:sz w:val="20"/>
                <w:szCs w:val="20"/>
                <w:lang w:val="ru-RU"/>
              </w:rPr>
              <w:t xml:space="preserve"> сво</w:t>
            </w:r>
            <w:r w:rsidR="00DC514A" w:rsidRPr="00622004">
              <w:rPr>
                <w:rFonts w:asciiTheme="minorHAnsi" w:hAnsiTheme="minorHAnsi" w:cs="Times New Roman"/>
                <w:bCs/>
                <w:sz w:val="20"/>
                <w:szCs w:val="20"/>
                <w:lang w:val="ru-RU"/>
              </w:rPr>
              <w:t>й индивидуальный</w:t>
            </w:r>
            <w:r w:rsidR="00077F32" w:rsidRPr="00622004">
              <w:rPr>
                <w:rFonts w:asciiTheme="minorHAnsi" w:hAnsiTheme="minorHAnsi" w:cs="Times New Roman"/>
                <w:bCs/>
                <w:sz w:val="20"/>
                <w:szCs w:val="20"/>
                <w:lang w:val="ru-RU"/>
              </w:rPr>
              <w:t xml:space="preserve"> </w:t>
            </w:r>
            <w:r w:rsidR="00DC514A" w:rsidRPr="00622004">
              <w:rPr>
                <w:rFonts w:asciiTheme="minorHAnsi" w:hAnsiTheme="minorHAnsi" w:cs="Times New Roman"/>
                <w:bCs/>
                <w:sz w:val="20"/>
                <w:szCs w:val="20"/>
                <w:lang w:val="ru-RU"/>
              </w:rPr>
              <w:t xml:space="preserve">путь </w:t>
            </w:r>
            <w:r w:rsidR="00077F32" w:rsidRPr="00622004">
              <w:rPr>
                <w:rFonts w:asciiTheme="minorHAnsi" w:hAnsiTheme="minorHAnsi" w:cs="Times New Roman"/>
                <w:bCs/>
                <w:sz w:val="20"/>
                <w:szCs w:val="20"/>
                <w:lang w:val="ru-RU"/>
              </w:rPr>
              <w:t xml:space="preserve">и </w:t>
            </w:r>
            <w:r w:rsidRPr="00622004">
              <w:rPr>
                <w:rFonts w:asciiTheme="minorHAnsi" w:hAnsiTheme="minorHAnsi" w:cs="Times New Roman"/>
                <w:bCs/>
                <w:sz w:val="20"/>
                <w:szCs w:val="20"/>
                <w:lang w:val="ru-RU"/>
              </w:rPr>
              <w:t>принимать более активное</w:t>
            </w:r>
            <w:r w:rsidR="00077F32" w:rsidRPr="00622004">
              <w:rPr>
                <w:rFonts w:asciiTheme="minorHAnsi" w:hAnsiTheme="minorHAnsi" w:cs="Times New Roman"/>
                <w:bCs/>
                <w:sz w:val="20"/>
                <w:szCs w:val="20"/>
                <w:lang w:val="ru-RU"/>
              </w:rPr>
              <w:t xml:space="preserve"> участие в жизни кампуса и своей общины.</w:t>
            </w:r>
          </w:p>
          <w:p w14:paraId="51802559" w14:textId="77777777" w:rsidR="001164A6" w:rsidRPr="00622004" w:rsidRDefault="001164A6" w:rsidP="00BA292D">
            <w:pPr>
              <w:rPr>
                <w:rFonts w:asciiTheme="minorHAnsi" w:hAnsiTheme="minorHAnsi" w:cs="Times New Roman"/>
                <w:bCs/>
                <w:sz w:val="20"/>
                <w:szCs w:val="20"/>
                <w:lang w:val="ru-RU"/>
              </w:rPr>
            </w:pPr>
          </w:p>
          <w:p w14:paraId="3C25AE0F" w14:textId="77777777" w:rsidR="001164A6" w:rsidRPr="00622004" w:rsidRDefault="001164A6" w:rsidP="00BA292D">
            <w:pPr>
              <w:rPr>
                <w:rFonts w:asciiTheme="minorHAnsi" w:hAnsiTheme="minorHAnsi" w:cs="Times New Roman"/>
                <w:bCs/>
                <w:sz w:val="20"/>
                <w:szCs w:val="20"/>
                <w:lang w:val="ru-RU"/>
              </w:rPr>
            </w:pPr>
          </w:p>
          <w:p w14:paraId="0C93506A" w14:textId="77777777" w:rsidR="001164A6" w:rsidRPr="00622004" w:rsidRDefault="001164A6" w:rsidP="00BA292D">
            <w:pPr>
              <w:rPr>
                <w:rFonts w:asciiTheme="minorHAnsi" w:hAnsiTheme="minorHAnsi" w:cs="Times New Roman"/>
                <w:bCs/>
                <w:sz w:val="20"/>
                <w:szCs w:val="20"/>
                <w:lang w:val="ru-RU"/>
              </w:rPr>
            </w:pPr>
          </w:p>
          <w:p w14:paraId="2BD74179" w14:textId="7634A3E6" w:rsidR="001164A6" w:rsidRPr="00622004" w:rsidRDefault="001164A6" w:rsidP="00D15540">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На каждом кампусе, где действует</w:t>
            </w:r>
            <w:r w:rsidR="008D2421" w:rsidRPr="00622004">
              <w:rPr>
                <w:rFonts w:asciiTheme="minorHAnsi" w:hAnsiTheme="minorHAnsi" w:cs="Times New Roman"/>
                <w:bCs/>
                <w:sz w:val="20"/>
                <w:szCs w:val="20"/>
                <w:lang w:val="ru-RU"/>
              </w:rPr>
              <w:t xml:space="preserve"> </w:t>
            </w:r>
            <w:r w:rsidRPr="00622004">
              <w:rPr>
                <w:rFonts w:asciiTheme="minorHAnsi" w:hAnsiTheme="minorHAnsi" w:cs="Times New Roman"/>
                <w:sz w:val="20"/>
                <w:szCs w:val="20"/>
                <w:lang w:bidi="en-US"/>
              </w:rPr>
              <w:t>Mosaic</w:t>
            </w:r>
            <w:r w:rsidRPr="00622004">
              <w:rPr>
                <w:rFonts w:asciiTheme="minorHAnsi" w:hAnsiTheme="minorHAnsi" w:cs="Times New Roman"/>
                <w:sz w:val="20"/>
                <w:szCs w:val="20"/>
                <w:lang w:val="ru-RU" w:bidi="en-US"/>
              </w:rPr>
              <w:t xml:space="preserve"> </w:t>
            </w:r>
            <w:r w:rsidRPr="00622004">
              <w:rPr>
                <w:rFonts w:asciiTheme="minorHAnsi" w:hAnsiTheme="minorHAnsi" w:cs="Times New Roman"/>
                <w:sz w:val="20"/>
                <w:szCs w:val="20"/>
                <w:lang w:bidi="en-US"/>
              </w:rPr>
              <w:t>United</w:t>
            </w:r>
            <w:r w:rsidRPr="00622004">
              <w:rPr>
                <w:rFonts w:asciiTheme="minorHAnsi" w:hAnsiTheme="minorHAnsi" w:cs="Times New Roman"/>
                <w:bCs/>
                <w:sz w:val="20"/>
                <w:szCs w:val="20"/>
                <w:lang w:val="ru-RU"/>
              </w:rPr>
              <w:t xml:space="preserve">, старший еврейский педагог или старший израильский педагог </w:t>
            </w:r>
            <w:r w:rsidR="008E02DF">
              <w:rPr>
                <w:rFonts w:asciiTheme="minorHAnsi" w:hAnsiTheme="minorHAnsi" w:cs="Times New Roman"/>
                <w:bCs/>
                <w:sz w:val="20"/>
                <w:szCs w:val="20"/>
                <w:lang w:val="ru-RU"/>
              </w:rPr>
              <w:t>стремятся</w:t>
            </w:r>
            <w:r w:rsidRPr="00622004">
              <w:rPr>
                <w:rFonts w:asciiTheme="minorHAnsi" w:hAnsiTheme="minorHAnsi" w:cs="Times New Roman"/>
                <w:bCs/>
                <w:sz w:val="20"/>
                <w:szCs w:val="20"/>
                <w:lang w:val="ru-RU"/>
              </w:rPr>
              <w:t xml:space="preserve"> </w:t>
            </w:r>
            <w:r w:rsidR="008D2421" w:rsidRPr="00622004">
              <w:rPr>
                <w:rFonts w:asciiTheme="minorHAnsi" w:hAnsiTheme="minorHAnsi" w:cs="Times New Roman"/>
                <w:bCs/>
                <w:sz w:val="20"/>
                <w:szCs w:val="20"/>
                <w:lang w:val="ru-RU"/>
              </w:rPr>
              <w:t>обеспечить</w:t>
            </w:r>
            <w:r w:rsidR="00B86453">
              <w:rPr>
                <w:rFonts w:asciiTheme="minorHAnsi" w:hAnsiTheme="minorHAnsi" w:cs="Times New Roman"/>
                <w:bCs/>
                <w:sz w:val="20"/>
                <w:szCs w:val="20"/>
                <w:lang w:val="ru-RU"/>
              </w:rPr>
              <w:t xml:space="preserve"> каждому студенту</w:t>
            </w:r>
            <w:r w:rsidR="00D21EF0" w:rsidRPr="00622004">
              <w:rPr>
                <w:rFonts w:asciiTheme="minorHAnsi" w:hAnsiTheme="minorHAnsi" w:cs="Times New Roman"/>
                <w:bCs/>
                <w:sz w:val="20"/>
                <w:szCs w:val="20"/>
                <w:lang w:val="ru-RU"/>
              </w:rPr>
              <w:t xml:space="preserve"> </w:t>
            </w:r>
            <w:r w:rsidR="008D2421" w:rsidRPr="00622004">
              <w:rPr>
                <w:rFonts w:asciiTheme="minorHAnsi" w:hAnsiTheme="minorHAnsi" w:cs="Times New Roman"/>
                <w:bCs/>
                <w:sz w:val="20"/>
                <w:szCs w:val="20"/>
                <w:lang w:val="ru-RU"/>
              </w:rPr>
              <w:t>возможность участия</w:t>
            </w:r>
            <w:r w:rsidRPr="00622004">
              <w:rPr>
                <w:rFonts w:asciiTheme="minorHAnsi" w:hAnsiTheme="minorHAnsi" w:cs="Times New Roman"/>
                <w:bCs/>
                <w:sz w:val="20"/>
                <w:szCs w:val="20"/>
                <w:lang w:val="ru-RU"/>
              </w:rPr>
              <w:t xml:space="preserve"> в 10 или более мероприятиях на еврейскую или израильскую тем</w:t>
            </w:r>
            <w:r w:rsidR="00D21EF0" w:rsidRPr="00622004">
              <w:rPr>
                <w:rFonts w:asciiTheme="minorHAnsi" w:hAnsiTheme="minorHAnsi" w:cs="Times New Roman"/>
                <w:bCs/>
                <w:sz w:val="20"/>
                <w:szCs w:val="20"/>
                <w:lang w:val="ru-RU"/>
              </w:rPr>
              <w:t>ы</w:t>
            </w:r>
            <w:r w:rsidRPr="00622004">
              <w:rPr>
                <w:rFonts w:asciiTheme="minorHAnsi" w:hAnsiTheme="minorHAnsi" w:cs="Times New Roman"/>
                <w:bCs/>
                <w:sz w:val="20"/>
                <w:szCs w:val="20"/>
                <w:lang w:val="ru-RU"/>
              </w:rPr>
              <w:t>. К таким мероприятиям могут относиться</w:t>
            </w:r>
            <w:r w:rsidR="008D2421"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шабат</w:t>
            </w:r>
            <w:r w:rsidR="00E85EEB" w:rsidRPr="00622004">
              <w:rPr>
                <w:rFonts w:asciiTheme="minorHAnsi" w:hAnsiTheme="minorHAnsi" w:cs="Times New Roman"/>
                <w:bCs/>
                <w:sz w:val="20"/>
                <w:szCs w:val="20"/>
                <w:lang w:val="ru-RU"/>
              </w:rPr>
              <w:t>-</w:t>
            </w:r>
            <w:r w:rsidRPr="00622004">
              <w:rPr>
                <w:rFonts w:asciiTheme="minorHAnsi" w:hAnsiTheme="minorHAnsi" w:cs="Times New Roman"/>
                <w:bCs/>
                <w:sz w:val="20"/>
                <w:szCs w:val="20"/>
                <w:lang w:val="ru-RU"/>
              </w:rPr>
              <w:t>ретрит</w:t>
            </w:r>
            <w:r w:rsidR="00E85EEB" w:rsidRPr="00622004">
              <w:rPr>
                <w:rFonts w:asciiTheme="minorHAnsi" w:hAnsiTheme="minorHAnsi" w:cs="Times New Roman"/>
                <w:bCs/>
                <w:sz w:val="20"/>
                <w:szCs w:val="20"/>
                <w:lang w:val="ru-RU"/>
              </w:rPr>
              <w:t>ы</w:t>
            </w:r>
            <w:r w:rsidR="00D15540" w:rsidRPr="00622004">
              <w:rPr>
                <w:rFonts w:asciiTheme="minorHAnsi" w:hAnsiTheme="minorHAnsi" w:cs="Times New Roman"/>
                <w:bCs/>
                <w:sz w:val="20"/>
                <w:szCs w:val="20"/>
                <w:lang w:val="ru-RU"/>
              </w:rPr>
              <w:t>, движения за социальную справедливость, обучающи</w:t>
            </w:r>
            <w:r w:rsidR="00E85EEB" w:rsidRPr="00622004">
              <w:rPr>
                <w:rFonts w:asciiTheme="minorHAnsi" w:hAnsiTheme="minorHAnsi" w:cs="Times New Roman"/>
                <w:bCs/>
                <w:sz w:val="20"/>
                <w:szCs w:val="20"/>
                <w:lang w:val="ru-RU"/>
              </w:rPr>
              <w:t>е</w:t>
            </w:r>
            <w:r w:rsidR="008D2421" w:rsidRPr="00622004">
              <w:rPr>
                <w:rFonts w:asciiTheme="minorHAnsi" w:hAnsiTheme="minorHAnsi" w:cs="Times New Roman"/>
                <w:bCs/>
                <w:sz w:val="20"/>
                <w:szCs w:val="20"/>
                <w:lang w:val="ru-RU"/>
              </w:rPr>
              <w:t xml:space="preserve"> программ</w:t>
            </w:r>
            <w:r w:rsidR="00E85EEB" w:rsidRPr="00622004">
              <w:rPr>
                <w:rFonts w:asciiTheme="minorHAnsi" w:hAnsiTheme="minorHAnsi" w:cs="Times New Roman"/>
                <w:bCs/>
                <w:sz w:val="20"/>
                <w:szCs w:val="20"/>
                <w:lang w:val="ru-RU"/>
              </w:rPr>
              <w:t>ы</w:t>
            </w:r>
            <w:r w:rsidR="00D15540" w:rsidRPr="00622004">
              <w:rPr>
                <w:rFonts w:asciiTheme="minorHAnsi" w:hAnsiTheme="minorHAnsi" w:cs="Times New Roman"/>
                <w:bCs/>
                <w:sz w:val="20"/>
                <w:szCs w:val="20"/>
                <w:lang w:val="ru-RU"/>
              </w:rPr>
              <w:t xml:space="preserve"> и мног</w:t>
            </w:r>
            <w:r w:rsidR="00E85EEB" w:rsidRPr="00622004">
              <w:rPr>
                <w:rFonts w:asciiTheme="minorHAnsi" w:hAnsiTheme="minorHAnsi" w:cs="Times New Roman"/>
                <w:bCs/>
                <w:sz w:val="20"/>
                <w:szCs w:val="20"/>
                <w:lang w:val="ru-RU"/>
              </w:rPr>
              <w:t>ое</w:t>
            </w:r>
            <w:r w:rsidR="00D15540" w:rsidRPr="00622004">
              <w:rPr>
                <w:rFonts w:asciiTheme="minorHAnsi" w:hAnsiTheme="minorHAnsi" w:cs="Times New Roman"/>
                <w:bCs/>
                <w:sz w:val="20"/>
                <w:szCs w:val="20"/>
                <w:lang w:val="ru-RU"/>
              </w:rPr>
              <w:t xml:space="preserve"> д</w:t>
            </w:r>
            <w:r w:rsidR="008D2421" w:rsidRPr="00622004">
              <w:rPr>
                <w:rFonts w:asciiTheme="minorHAnsi" w:hAnsiTheme="minorHAnsi" w:cs="Times New Roman"/>
                <w:bCs/>
                <w:sz w:val="20"/>
                <w:szCs w:val="20"/>
                <w:lang w:val="ru-RU"/>
              </w:rPr>
              <w:t>руго</w:t>
            </w:r>
            <w:r w:rsidR="00E85EEB" w:rsidRPr="00622004">
              <w:rPr>
                <w:rFonts w:asciiTheme="minorHAnsi" w:hAnsiTheme="minorHAnsi" w:cs="Times New Roman"/>
                <w:bCs/>
                <w:sz w:val="20"/>
                <w:szCs w:val="20"/>
                <w:lang w:val="ru-RU"/>
              </w:rPr>
              <w:t>е</w:t>
            </w:r>
            <w:r w:rsidR="00D15540" w:rsidRPr="00622004">
              <w:rPr>
                <w:rFonts w:asciiTheme="minorHAnsi" w:hAnsiTheme="minorHAnsi" w:cs="Times New Roman"/>
                <w:bCs/>
                <w:sz w:val="20"/>
                <w:szCs w:val="20"/>
                <w:lang w:val="ru-RU"/>
              </w:rPr>
              <w:t>.</w:t>
            </w:r>
          </w:p>
          <w:p w14:paraId="7BF78503" w14:textId="77777777" w:rsidR="00867AFE" w:rsidRPr="00622004" w:rsidRDefault="00867AFE" w:rsidP="00D15540">
            <w:pPr>
              <w:rPr>
                <w:rFonts w:asciiTheme="minorHAnsi" w:hAnsiTheme="minorHAnsi" w:cs="Times New Roman"/>
                <w:bCs/>
                <w:sz w:val="20"/>
                <w:szCs w:val="20"/>
                <w:lang w:val="ru-RU"/>
              </w:rPr>
            </w:pPr>
          </w:p>
          <w:p w14:paraId="27D83958" w14:textId="5C97921B" w:rsidR="00867AFE" w:rsidRPr="00622004" w:rsidRDefault="0046781C"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Программы запущены в </w:t>
            </w:r>
            <w:r w:rsidR="00C26FD1" w:rsidRPr="00622004">
              <w:rPr>
                <w:rFonts w:asciiTheme="minorHAnsi" w:hAnsiTheme="minorHAnsi" w:cs="Times New Roman"/>
                <w:bCs/>
                <w:sz w:val="20"/>
                <w:szCs w:val="20"/>
                <w:lang w:val="ru-RU"/>
              </w:rPr>
              <w:t>70</w:t>
            </w:r>
            <w:r w:rsidRPr="00622004">
              <w:rPr>
                <w:rFonts w:asciiTheme="minorHAnsi" w:hAnsiTheme="minorHAnsi" w:cs="Times New Roman"/>
                <w:bCs/>
                <w:sz w:val="20"/>
                <w:szCs w:val="20"/>
                <w:lang w:val="ru-RU"/>
              </w:rPr>
              <w:t xml:space="preserve"> не </w:t>
            </w:r>
            <w:r w:rsidR="00E85EEB" w:rsidRPr="00622004">
              <w:rPr>
                <w:rFonts w:asciiTheme="minorHAnsi" w:hAnsiTheme="minorHAnsi" w:cs="Times New Roman"/>
                <w:bCs/>
                <w:sz w:val="20"/>
                <w:szCs w:val="20"/>
                <w:lang w:val="ru-RU"/>
              </w:rPr>
              <w:t>задействованных</w:t>
            </w:r>
            <w:r w:rsidRPr="00622004">
              <w:rPr>
                <w:rFonts w:asciiTheme="minorHAnsi" w:hAnsiTheme="minorHAnsi" w:cs="Times New Roman"/>
                <w:bCs/>
                <w:sz w:val="20"/>
                <w:szCs w:val="20"/>
                <w:lang w:val="ru-RU"/>
              </w:rPr>
              <w:t xml:space="preserve"> ранее </w:t>
            </w:r>
            <w:r w:rsidR="00E85EEB" w:rsidRPr="00622004">
              <w:rPr>
                <w:rFonts w:asciiTheme="minorHAnsi" w:hAnsiTheme="minorHAnsi" w:cs="Times New Roman"/>
                <w:bCs/>
                <w:sz w:val="20"/>
                <w:szCs w:val="20"/>
                <w:lang w:val="ru-RU"/>
              </w:rPr>
              <w:t>кампусах</w:t>
            </w:r>
          </w:p>
          <w:p w14:paraId="1D333075" w14:textId="40AC455A" w:rsidR="00C26FD1" w:rsidRPr="00622004" w:rsidRDefault="0018166E"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В инициативе </w:t>
            </w:r>
            <w:r w:rsidR="00112446" w:rsidRPr="00622004">
              <w:rPr>
                <w:rFonts w:asciiTheme="minorHAnsi" w:hAnsiTheme="minorHAnsi" w:cs="Times New Roman"/>
                <w:bCs/>
                <w:sz w:val="20"/>
                <w:szCs w:val="20"/>
                <w:lang w:val="ru-RU"/>
              </w:rPr>
              <w:t xml:space="preserve">участвуют </w:t>
            </w:r>
            <w:r w:rsidRPr="00622004">
              <w:rPr>
                <w:rFonts w:asciiTheme="minorHAnsi" w:hAnsiTheme="minorHAnsi" w:cs="Times New Roman"/>
                <w:bCs/>
                <w:sz w:val="20"/>
                <w:szCs w:val="20"/>
                <w:lang w:val="ru-RU"/>
              </w:rPr>
              <w:t>400 кампусов по всему миру</w:t>
            </w:r>
          </w:p>
          <w:p w14:paraId="374F00B9" w14:textId="77BDF3CF" w:rsidR="00C26FD1" w:rsidRPr="00622004" w:rsidRDefault="00C26FD1"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Ежегодно налаживаются контакты с более чем 30000 студент</w:t>
            </w:r>
            <w:r w:rsidR="00112446" w:rsidRPr="00622004">
              <w:rPr>
                <w:rFonts w:asciiTheme="minorHAnsi" w:hAnsiTheme="minorHAnsi" w:cs="Times New Roman"/>
                <w:bCs/>
                <w:sz w:val="20"/>
                <w:szCs w:val="20"/>
                <w:lang w:val="ru-RU"/>
              </w:rPr>
              <w:t>ами</w:t>
            </w:r>
          </w:p>
          <w:p w14:paraId="24A50246" w14:textId="77777777" w:rsidR="00C26FD1" w:rsidRPr="00622004" w:rsidRDefault="00C26FD1" w:rsidP="00C26FD1">
            <w:pPr>
              <w:rPr>
                <w:rFonts w:asciiTheme="minorHAnsi" w:hAnsiTheme="minorHAnsi" w:cs="Times New Roman"/>
                <w:bCs/>
                <w:sz w:val="20"/>
                <w:szCs w:val="20"/>
                <w:lang w:val="ru-RU"/>
              </w:rPr>
            </w:pPr>
          </w:p>
          <w:p w14:paraId="10D08378" w14:textId="6959948B" w:rsidR="00C26FD1" w:rsidRPr="00622004" w:rsidRDefault="00C26FD1"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Что</w:t>
            </w:r>
            <w:r w:rsidR="00AD223F" w:rsidRPr="00622004">
              <w:rPr>
                <w:rFonts w:asciiTheme="minorHAnsi" w:hAnsiTheme="minorHAnsi" w:cs="Times New Roman"/>
                <w:bCs/>
                <w:sz w:val="20"/>
                <w:szCs w:val="20"/>
                <w:lang w:val="ru-RU"/>
              </w:rPr>
              <w:t xml:space="preserve"> инициатива</w:t>
            </w:r>
            <w:r w:rsidRPr="00622004">
              <w:rPr>
                <w:rFonts w:asciiTheme="minorHAnsi" w:hAnsiTheme="minorHAnsi" w:cs="Times New Roman"/>
                <w:bCs/>
                <w:sz w:val="20"/>
                <w:szCs w:val="20"/>
                <w:lang w:val="ru-RU"/>
              </w:rPr>
              <w:t xml:space="preserve"> </w:t>
            </w:r>
            <w:r w:rsidRPr="00622004">
              <w:rPr>
                <w:rFonts w:asciiTheme="minorHAnsi" w:hAnsiTheme="minorHAnsi" w:cs="Times New Roman"/>
                <w:sz w:val="20"/>
                <w:szCs w:val="20"/>
                <w:lang w:bidi="en-US"/>
              </w:rPr>
              <w:t>Campus</w:t>
            </w:r>
            <w:r w:rsidRPr="00622004">
              <w:rPr>
                <w:rFonts w:asciiTheme="minorHAnsi" w:hAnsiTheme="minorHAnsi" w:cs="Times New Roman"/>
                <w:sz w:val="20"/>
                <w:szCs w:val="20"/>
                <w:lang w:val="ru-RU" w:bidi="en-US"/>
              </w:rPr>
              <w:t xml:space="preserve"> </w:t>
            </w:r>
            <w:r w:rsidRPr="00622004">
              <w:rPr>
                <w:rFonts w:asciiTheme="minorHAnsi" w:hAnsiTheme="minorHAnsi" w:cs="Times New Roman"/>
                <w:sz w:val="20"/>
                <w:szCs w:val="20"/>
                <w:lang w:bidi="en-US"/>
              </w:rPr>
              <w:t>Pillar</w:t>
            </w:r>
            <w:r w:rsidRPr="00622004">
              <w:rPr>
                <w:rFonts w:asciiTheme="minorHAnsi" w:hAnsiTheme="minorHAnsi" w:cs="Times New Roman"/>
                <w:sz w:val="20"/>
                <w:szCs w:val="20"/>
                <w:lang w:val="ru-RU" w:bidi="en-US"/>
              </w:rPr>
              <w:t xml:space="preserve"> </w:t>
            </w:r>
            <w:r w:rsidRPr="00622004">
              <w:rPr>
                <w:rFonts w:asciiTheme="minorHAnsi" w:hAnsiTheme="minorHAnsi" w:cs="Times New Roman"/>
                <w:bCs/>
                <w:sz w:val="20"/>
                <w:szCs w:val="20"/>
                <w:lang w:val="ru-RU"/>
              </w:rPr>
              <w:t>предлагает студентам?</w:t>
            </w:r>
          </w:p>
          <w:p w14:paraId="2A5058BA" w14:textId="77777777" w:rsidR="00F151F6" w:rsidRPr="00622004" w:rsidRDefault="00F151F6" w:rsidP="00C26FD1">
            <w:pPr>
              <w:rPr>
                <w:rFonts w:asciiTheme="minorHAnsi" w:hAnsiTheme="minorHAnsi" w:cs="Times New Roman"/>
                <w:bCs/>
                <w:sz w:val="20"/>
                <w:szCs w:val="20"/>
                <w:lang w:val="ru-RU"/>
              </w:rPr>
            </w:pPr>
          </w:p>
          <w:p w14:paraId="45E6F6F9" w14:textId="1722B8B6" w:rsidR="00F151F6" w:rsidRPr="00622004" w:rsidRDefault="0040405E" w:rsidP="00F151F6">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Участие </w:t>
            </w:r>
            <w:r w:rsidR="00ED0010">
              <w:rPr>
                <w:rFonts w:asciiTheme="minorHAnsi" w:hAnsiTheme="minorHAnsi" w:cs="Times New Roman"/>
                <w:bCs/>
                <w:sz w:val="20"/>
                <w:szCs w:val="20"/>
                <w:lang w:val="ru-RU"/>
              </w:rPr>
              <w:t xml:space="preserve">в </w:t>
            </w:r>
            <w:r w:rsidRPr="00622004">
              <w:rPr>
                <w:rFonts w:asciiTheme="minorHAnsi" w:hAnsiTheme="minorHAnsi" w:cs="Times New Roman"/>
                <w:bCs/>
                <w:sz w:val="20"/>
                <w:szCs w:val="20"/>
                <w:lang w:val="ru-RU"/>
              </w:rPr>
              <w:t>аспирантурах, ориентированных</w:t>
            </w:r>
            <w:r w:rsidR="00F151F6" w:rsidRPr="00622004">
              <w:rPr>
                <w:rFonts w:asciiTheme="minorHAnsi" w:hAnsiTheme="minorHAnsi" w:cs="Times New Roman"/>
                <w:bCs/>
                <w:sz w:val="20"/>
                <w:szCs w:val="20"/>
                <w:lang w:val="ru-RU"/>
              </w:rPr>
              <w:t xml:space="preserve"> на</w:t>
            </w:r>
            <w:r w:rsidRPr="00622004">
              <w:rPr>
                <w:rFonts w:asciiTheme="minorHAnsi" w:hAnsiTheme="minorHAnsi" w:cs="Times New Roman"/>
                <w:bCs/>
                <w:sz w:val="20"/>
                <w:szCs w:val="20"/>
                <w:lang w:val="ru-RU"/>
              </w:rPr>
              <w:t xml:space="preserve"> выстраива</w:t>
            </w:r>
            <w:r w:rsidR="00AD223F" w:rsidRPr="00622004">
              <w:rPr>
                <w:rFonts w:asciiTheme="minorHAnsi" w:hAnsiTheme="minorHAnsi" w:cs="Times New Roman"/>
                <w:bCs/>
                <w:sz w:val="20"/>
                <w:szCs w:val="20"/>
                <w:lang w:val="ru-RU"/>
              </w:rPr>
              <w:t>ние</w:t>
            </w:r>
            <w:r w:rsidR="00F151F6"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будущей </w:t>
            </w:r>
            <w:r w:rsidR="00F151F6" w:rsidRPr="00622004">
              <w:rPr>
                <w:rFonts w:asciiTheme="minorHAnsi" w:hAnsiTheme="minorHAnsi" w:cs="Times New Roman"/>
                <w:bCs/>
                <w:sz w:val="20"/>
                <w:szCs w:val="20"/>
                <w:lang w:val="ru-RU"/>
              </w:rPr>
              <w:t>карьер</w:t>
            </w:r>
            <w:r w:rsidR="00AD223F" w:rsidRPr="00622004">
              <w:rPr>
                <w:rFonts w:asciiTheme="minorHAnsi" w:hAnsiTheme="minorHAnsi" w:cs="Times New Roman"/>
                <w:bCs/>
                <w:sz w:val="20"/>
                <w:szCs w:val="20"/>
                <w:lang w:val="ru-RU"/>
              </w:rPr>
              <w:t>ы</w:t>
            </w:r>
            <w:r w:rsidRPr="00622004">
              <w:rPr>
                <w:rFonts w:asciiTheme="minorHAnsi" w:hAnsiTheme="minorHAnsi" w:cs="Times New Roman"/>
                <w:bCs/>
                <w:sz w:val="20"/>
                <w:szCs w:val="20"/>
                <w:lang w:val="ru-RU"/>
              </w:rPr>
              <w:t>,</w:t>
            </w:r>
            <w:r w:rsidR="00F151F6"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предоставляет студентам </w:t>
            </w:r>
            <w:r w:rsidR="00F151F6" w:rsidRPr="00622004">
              <w:rPr>
                <w:rFonts w:asciiTheme="minorHAnsi" w:hAnsiTheme="minorHAnsi" w:cs="Times New Roman"/>
                <w:bCs/>
                <w:sz w:val="20"/>
                <w:szCs w:val="20"/>
                <w:lang w:val="ru-RU"/>
              </w:rPr>
              <w:t xml:space="preserve">возможность </w:t>
            </w:r>
            <w:r w:rsidRPr="00622004">
              <w:rPr>
                <w:rFonts w:asciiTheme="minorHAnsi" w:hAnsiTheme="minorHAnsi" w:cs="Times New Roman"/>
                <w:bCs/>
                <w:sz w:val="20"/>
                <w:szCs w:val="20"/>
                <w:lang w:val="ru-RU"/>
              </w:rPr>
              <w:t xml:space="preserve">прохождения </w:t>
            </w:r>
            <w:r w:rsidR="00F151F6" w:rsidRPr="00622004">
              <w:rPr>
                <w:rFonts w:asciiTheme="minorHAnsi" w:hAnsiTheme="minorHAnsi" w:cs="Times New Roman"/>
                <w:bCs/>
                <w:sz w:val="20"/>
                <w:szCs w:val="20"/>
                <w:lang w:val="ru-RU"/>
              </w:rPr>
              <w:t>профессиональной подготовки в еврейском сообществе</w:t>
            </w:r>
          </w:p>
          <w:p w14:paraId="68796742" w14:textId="0F655D08" w:rsidR="00D307E6" w:rsidRPr="00622004" w:rsidRDefault="00A5489C" w:rsidP="006C1F4B">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Прохождение производственной практики</w:t>
            </w:r>
            <w:r w:rsidR="006C1F4B"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позволяет </w:t>
            </w:r>
            <w:r w:rsidR="006C1F4B" w:rsidRPr="00622004">
              <w:rPr>
                <w:rFonts w:asciiTheme="minorHAnsi" w:hAnsiTheme="minorHAnsi" w:cs="Times New Roman"/>
                <w:bCs/>
                <w:sz w:val="20"/>
                <w:szCs w:val="20"/>
                <w:lang w:val="ru-RU"/>
              </w:rPr>
              <w:t>студентам принимать активное участие в жизни кампуса</w:t>
            </w:r>
          </w:p>
          <w:p w14:paraId="3E0A6DDE" w14:textId="2A14D7E4" w:rsidR="005906CB" w:rsidRPr="00622004" w:rsidRDefault="005906CB" w:rsidP="006C1F4B">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Программы, размещенные на </w:t>
            </w:r>
            <w:r w:rsidR="006C1F4B" w:rsidRPr="00622004">
              <w:rPr>
                <w:rFonts w:asciiTheme="minorHAnsi" w:hAnsiTheme="minorHAnsi" w:cs="Times New Roman"/>
                <w:bCs/>
                <w:sz w:val="20"/>
                <w:szCs w:val="20"/>
                <w:lang w:val="ru-RU"/>
              </w:rPr>
              <w:t>портал</w:t>
            </w:r>
            <w:r w:rsidRPr="00622004">
              <w:rPr>
                <w:rFonts w:asciiTheme="minorHAnsi" w:hAnsiTheme="minorHAnsi" w:cs="Times New Roman"/>
                <w:bCs/>
                <w:sz w:val="20"/>
                <w:szCs w:val="20"/>
                <w:lang w:val="ru-RU"/>
              </w:rPr>
              <w:t>е</w:t>
            </w:r>
            <w:r w:rsidR="006C1F4B" w:rsidRPr="00622004">
              <w:rPr>
                <w:rFonts w:asciiTheme="minorHAnsi" w:hAnsiTheme="minorHAnsi" w:cs="Times New Roman"/>
                <w:bCs/>
                <w:sz w:val="20"/>
                <w:szCs w:val="20"/>
                <w:lang w:val="ru-RU"/>
              </w:rPr>
              <w:t xml:space="preserve"> </w:t>
            </w:r>
            <w:r w:rsidR="006C1F4B" w:rsidRPr="00622004">
              <w:rPr>
                <w:rFonts w:asciiTheme="minorHAnsi" w:hAnsiTheme="minorHAnsi" w:cs="Times New Roman"/>
                <w:sz w:val="20"/>
                <w:szCs w:val="20"/>
                <w:lang w:bidi="en-US"/>
              </w:rPr>
              <w:t>Mosaic</w:t>
            </w:r>
            <w:r w:rsidR="006C1F4B" w:rsidRPr="00622004">
              <w:rPr>
                <w:rFonts w:asciiTheme="minorHAnsi" w:hAnsiTheme="minorHAnsi" w:cs="Times New Roman"/>
                <w:sz w:val="20"/>
                <w:szCs w:val="20"/>
                <w:lang w:val="ru-RU" w:bidi="en-US"/>
              </w:rPr>
              <w:t xml:space="preserve"> </w:t>
            </w:r>
            <w:r w:rsidR="006C1F4B" w:rsidRPr="00622004">
              <w:rPr>
                <w:rFonts w:asciiTheme="minorHAnsi" w:hAnsiTheme="minorHAnsi" w:cs="Times New Roman"/>
                <w:sz w:val="20"/>
                <w:szCs w:val="20"/>
                <w:lang w:bidi="en-US"/>
              </w:rPr>
              <w:t>United</w:t>
            </w:r>
            <w:r w:rsidRPr="00622004">
              <w:rPr>
                <w:rFonts w:asciiTheme="minorHAnsi" w:hAnsiTheme="minorHAnsi" w:cs="Times New Roman"/>
                <w:bCs/>
                <w:sz w:val="20"/>
                <w:szCs w:val="20"/>
                <w:lang w:val="ru-RU"/>
              </w:rPr>
              <w:t>,</w:t>
            </w:r>
            <w:r w:rsidR="006C1F4B"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облегчают познавательный процесс </w:t>
            </w:r>
            <w:r w:rsidR="00D14EF9">
              <w:rPr>
                <w:rFonts w:asciiTheme="minorHAnsi" w:hAnsiTheme="minorHAnsi" w:cs="Times New Roman"/>
                <w:bCs/>
                <w:sz w:val="20"/>
                <w:szCs w:val="20"/>
                <w:lang w:val="ru-RU"/>
              </w:rPr>
              <w:t>ознакомления</w:t>
            </w:r>
            <w:r w:rsidRPr="00622004">
              <w:rPr>
                <w:rFonts w:asciiTheme="minorHAnsi" w:hAnsiTheme="minorHAnsi" w:cs="Times New Roman"/>
                <w:bCs/>
                <w:sz w:val="20"/>
                <w:szCs w:val="20"/>
                <w:lang w:val="ru-RU"/>
              </w:rPr>
              <w:t xml:space="preserve"> </w:t>
            </w:r>
            <w:r w:rsidR="00D14EF9">
              <w:rPr>
                <w:rFonts w:asciiTheme="minorHAnsi" w:hAnsiTheme="minorHAnsi" w:cs="Times New Roman"/>
                <w:bCs/>
                <w:sz w:val="20"/>
                <w:szCs w:val="20"/>
                <w:lang w:val="ru-RU"/>
              </w:rPr>
              <w:t>с еврейской культурой</w:t>
            </w:r>
          </w:p>
          <w:p w14:paraId="28CA69C6" w14:textId="0563FFED" w:rsidR="006C1F4B" w:rsidRPr="00622004" w:rsidRDefault="001C22B5" w:rsidP="006C1F4B">
            <w:pPr>
              <w:rPr>
                <w:rFonts w:asciiTheme="minorHAnsi" w:hAnsiTheme="minorHAnsi" w:cs="Times New Roman"/>
                <w:bCs/>
                <w:sz w:val="20"/>
                <w:szCs w:val="20"/>
                <w:lang w:val="ru-RU"/>
              </w:rPr>
            </w:pPr>
            <w:r>
              <w:rPr>
                <w:rFonts w:asciiTheme="minorHAnsi" w:hAnsiTheme="minorHAnsi" w:cs="Times New Roman"/>
                <w:bCs/>
                <w:sz w:val="20"/>
                <w:szCs w:val="20"/>
                <w:lang w:val="ru-RU"/>
              </w:rPr>
              <w:t>Уделяя особе внимание фактору</w:t>
            </w:r>
            <w:r w:rsidR="005906CB" w:rsidRPr="00622004">
              <w:rPr>
                <w:rFonts w:asciiTheme="minorHAnsi" w:hAnsiTheme="minorHAnsi" w:cs="Times New Roman"/>
                <w:bCs/>
                <w:sz w:val="20"/>
                <w:szCs w:val="20"/>
                <w:lang w:val="ru-RU"/>
              </w:rPr>
              <w:t xml:space="preserve"> вовлеченности </w:t>
            </w:r>
            <w:r w:rsidR="006C1F4B" w:rsidRPr="00622004">
              <w:rPr>
                <w:rFonts w:asciiTheme="minorHAnsi" w:hAnsiTheme="minorHAnsi" w:cs="Times New Roman"/>
                <w:bCs/>
                <w:sz w:val="20"/>
                <w:szCs w:val="20"/>
                <w:lang w:val="ru-RU"/>
              </w:rPr>
              <w:t>студентов</w:t>
            </w:r>
            <w:r w:rsidR="005906CB" w:rsidRPr="00622004">
              <w:rPr>
                <w:rFonts w:asciiTheme="minorHAnsi" w:hAnsiTheme="minorHAnsi" w:cs="Times New Roman"/>
                <w:bCs/>
                <w:sz w:val="20"/>
                <w:szCs w:val="20"/>
                <w:lang w:val="ru-RU"/>
              </w:rPr>
              <w:t>,</w:t>
            </w:r>
            <w:r w:rsidR="006C1F4B" w:rsidRPr="00622004">
              <w:rPr>
                <w:rFonts w:asciiTheme="minorHAnsi" w:hAnsiTheme="minorHAnsi" w:cs="Times New Roman"/>
                <w:sz w:val="20"/>
                <w:szCs w:val="20"/>
                <w:lang w:val="ru-RU" w:bidi="en-US"/>
              </w:rPr>
              <w:t xml:space="preserve"> </w:t>
            </w:r>
            <w:r w:rsidR="006C1F4B" w:rsidRPr="00622004">
              <w:rPr>
                <w:rFonts w:asciiTheme="minorHAnsi" w:hAnsiTheme="minorHAnsi" w:cs="Times New Roman"/>
                <w:sz w:val="20"/>
                <w:szCs w:val="20"/>
                <w:lang w:bidi="en-US"/>
              </w:rPr>
              <w:t>Mosaic</w:t>
            </w:r>
            <w:r w:rsidR="006C1F4B" w:rsidRPr="00622004">
              <w:rPr>
                <w:rFonts w:asciiTheme="minorHAnsi" w:hAnsiTheme="minorHAnsi" w:cs="Times New Roman"/>
                <w:sz w:val="20"/>
                <w:szCs w:val="20"/>
                <w:lang w:val="ru-RU" w:bidi="en-US"/>
              </w:rPr>
              <w:t xml:space="preserve"> </w:t>
            </w:r>
            <w:r w:rsidR="006C1F4B" w:rsidRPr="00622004">
              <w:rPr>
                <w:rFonts w:asciiTheme="minorHAnsi" w:hAnsiTheme="minorHAnsi" w:cs="Times New Roman"/>
                <w:sz w:val="20"/>
                <w:szCs w:val="20"/>
                <w:lang w:bidi="en-US"/>
              </w:rPr>
              <w:t>United</w:t>
            </w:r>
            <w:r w:rsidR="006C1F4B" w:rsidRPr="00622004">
              <w:rPr>
                <w:rFonts w:asciiTheme="minorHAnsi" w:hAnsiTheme="minorHAnsi" w:cs="Times New Roman"/>
                <w:sz w:val="20"/>
                <w:szCs w:val="20"/>
                <w:lang w:val="ru-RU" w:bidi="en-US"/>
              </w:rPr>
              <w:t xml:space="preserve"> </w:t>
            </w:r>
            <w:r>
              <w:rPr>
                <w:rFonts w:asciiTheme="minorHAnsi" w:hAnsiTheme="minorHAnsi" w:cs="Times New Roman"/>
                <w:sz w:val="20"/>
                <w:szCs w:val="20"/>
                <w:lang w:val="ru-RU" w:bidi="en-US"/>
              </w:rPr>
              <w:t xml:space="preserve">тем самым </w:t>
            </w:r>
            <w:r w:rsidR="005906CB" w:rsidRPr="00622004">
              <w:rPr>
                <w:rFonts w:asciiTheme="minorHAnsi" w:hAnsiTheme="minorHAnsi" w:cs="Times New Roman"/>
                <w:bCs/>
                <w:sz w:val="20"/>
                <w:szCs w:val="20"/>
                <w:lang w:val="ru-RU"/>
              </w:rPr>
              <w:t>способствует</w:t>
            </w:r>
            <w:r w:rsidR="006C1F4B" w:rsidRPr="00622004">
              <w:rPr>
                <w:rFonts w:asciiTheme="minorHAnsi" w:hAnsiTheme="minorHAnsi" w:cs="Times New Roman"/>
                <w:bCs/>
                <w:sz w:val="20"/>
                <w:szCs w:val="20"/>
                <w:lang w:val="ru-RU"/>
              </w:rPr>
              <w:t xml:space="preserve"> </w:t>
            </w:r>
            <w:r>
              <w:rPr>
                <w:rFonts w:asciiTheme="minorHAnsi" w:hAnsiTheme="minorHAnsi" w:cs="Times New Roman"/>
                <w:bCs/>
                <w:sz w:val="20"/>
                <w:szCs w:val="20"/>
                <w:lang w:val="ru-RU"/>
              </w:rPr>
              <w:t>продолжению непрерывного</w:t>
            </w:r>
            <w:r w:rsidR="006C1F4B" w:rsidRPr="00622004">
              <w:rPr>
                <w:rFonts w:asciiTheme="minorHAnsi" w:hAnsiTheme="minorHAnsi" w:cs="Times New Roman"/>
                <w:bCs/>
                <w:sz w:val="20"/>
                <w:szCs w:val="20"/>
                <w:lang w:val="ru-RU"/>
              </w:rPr>
              <w:t xml:space="preserve"> </w:t>
            </w:r>
            <w:r w:rsidR="004F4A94" w:rsidRPr="00622004">
              <w:rPr>
                <w:rFonts w:asciiTheme="minorHAnsi" w:hAnsiTheme="minorHAnsi" w:cs="Times New Roman"/>
                <w:bCs/>
                <w:sz w:val="20"/>
                <w:szCs w:val="20"/>
                <w:lang w:val="ru-RU"/>
              </w:rPr>
              <w:t>констру</w:t>
            </w:r>
            <w:r w:rsidR="00F60098" w:rsidRPr="00622004">
              <w:rPr>
                <w:rFonts w:asciiTheme="minorHAnsi" w:hAnsiTheme="minorHAnsi" w:cs="Times New Roman"/>
                <w:bCs/>
                <w:sz w:val="20"/>
                <w:szCs w:val="20"/>
                <w:lang w:val="ru-RU"/>
              </w:rPr>
              <w:t>ктивно</w:t>
            </w:r>
            <w:r>
              <w:rPr>
                <w:rFonts w:asciiTheme="minorHAnsi" w:hAnsiTheme="minorHAnsi" w:cs="Times New Roman"/>
                <w:bCs/>
                <w:sz w:val="20"/>
                <w:szCs w:val="20"/>
                <w:lang w:val="ru-RU"/>
              </w:rPr>
              <w:t>го</w:t>
            </w:r>
            <w:r w:rsidR="00F60098" w:rsidRPr="00622004">
              <w:rPr>
                <w:rFonts w:asciiTheme="minorHAnsi" w:hAnsiTheme="minorHAnsi" w:cs="Times New Roman"/>
                <w:bCs/>
                <w:sz w:val="20"/>
                <w:szCs w:val="20"/>
                <w:lang w:val="ru-RU"/>
              </w:rPr>
              <w:t xml:space="preserve"> </w:t>
            </w:r>
            <w:r>
              <w:rPr>
                <w:rFonts w:asciiTheme="minorHAnsi" w:hAnsiTheme="minorHAnsi" w:cs="Times New Roman"/>
                <w:bCs/>
                <w:sz w:val="20"/>
                <w:szCs w:val="20"/>
                <w:lang w:val="ru-RU"/>
              </w:rPr>
              <w:t>взаимодействия</w:t>
            </w:r>
          </w:p>
          <w:p w14:paraId="70D1124C" w14:textId="2390464D" w:rsidR="00CC4614" w:rsidRPr="00622004" w:rsidRDefault="00CC4614" w:rsidP="006C1F4B">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Для ознакомления со своими корнями студенты </w:t>
            </w:r>
            <w:r w:rsidR="003A4C69" w:rsidRPr="00622004">
              <w:rPr>
                <w:rFonts w:asciiTheme="minorHAnsi" w:hAnsiTheme="minorHAnsi" w:cs="Times New Roman"/>
                <w:bCs/>
                <w:sz w:val="20"/>
                <w:szCs w:val="20"/>
                <w:lang w:val="ru-RU"/>
              </w:rPr>
              <w:t>принимают участие в поездках</w:t>
            </w:r>
            <w:r w:rsidRPr="00622004">
              <w:rPr>
                <w:rFonts w:asciiTheme="minorHAnsi" w:hAnsiTheme="minorHAnsi" w:cs="Times New Roman"/>
                <w:bCs/>
                <w:sz w:val="20"/>
                <w:szCs w:val="20"/>
                <w:lang w:val="ru-RU"/>
              </w:rPr>
              <w:t xml:space="preserve"> в Польшу</w:t>
            </w:r>
            <w:r w:rsidR="00C17918" w:rsidRPr="00622004">
              <w:rPr>
                <w:rFonts w:asciiTheme="minorHAnsi" w:hAnsiTheme="minorHAnsi" w:cs="Times New Roman"/>
                <w:bCs/>
                <w:sz w:val="20"/>
                <w:szCs w:val="20"/>
                <w:lang w:val="ru-RU"/>
              </w:rPr>
              <w:t>, что предоставляет</w:t>
            </w:r>
            <w:r w:rsidRPr="00622004">
              <w:rPr>
                <w:rFonts w:asciiTheme="minorHAnsi" w:hAnsiTheme="minorHAnsi" w:cs="Times New Roman"/>
                <w:bCs/>
                <w:sz w:val="20"/>
                <w:szCs w:val="20"/>
                <w:lang w:val="ru-RU"/>
              </w:rPr>
              <w:t xml:space="preserve"> </w:t>
            </w:r>
            <w:r w:rsidR="00C17918" w:rsidRPr="00622004">
              <w:rPr>
                <w:rFonts w:asciiTheme="minorHAnsi" w:hAnsiTheme="minorHAnsi" w:cs="Times New Roman"/>
                <w:bCs/>
                <w:sz w:val="20"/>
                <w:szCs w:val="20"/>
                <w:lang w:val="ru-RU"/>
              </w:rPr>
              <w:t xml:space="preserve">возможность </w:t>
            </w:r>
            <w:r w:rsidR="003A4C69" w:rsidRPr="00622004">
              <w:rPr>
                <w:rFonts w:asciiTheme="minorHAnsi" w:hAnsiTheme="minorHAnsi" w:cs="Times New Roman"/>
                <w:bCs/>
                <w:sz w:val="20"/>
                <w:szCs w:val="20"/>
                <w:lang w:val="ru-RU"/>
              </w:rPr>
              <w:t xml:space="preserve">достижения </w:t>
            </w:r>
            <w:r w:rsidRPr="00622004">
              <w:rPr>
                <w:rFonts w:asciiTheme="minorHAnsi" w:hAnsiTheme="minorHAnsi" w:cs="Times New Roman"/>
                <w:bCs/>
                <w:sz w:val="20"/>
                <w:szCs w:val="20"/>
                <w:lang w:val="ru-RU"/>
              </w:rPr>
              <w:t>эффекта погружения в среду</w:t>
            </w:r>
          </w:p>
          <w:p w14:paraId="1FB7D9A9" w14:textId="77777777" w:rsidR="00CC4614" w:rsidRPr="00622004" w:rsidRDefault="00CC4614" w:rsidP="006C1F4B">
            <w:pPr>
              <w:rPr>
                <w:rFonts w:asciiTheme="minorHAnsi" w:hAnsiTheme="minorHAnsi" w:cs="Times New Roman"/>
                <w:bCs/>
                <w:sz w:val="20"/>
                <w:szCs w:val="20"/>
                <w:lang w:val="ru-RU"/>
              </w:rPr>
            </w:pPr>
          </w:p>
          <w:p w14:paraId="53492C00" w14:textId="54AB6ECE" w:rsidR="006C1F4B" w:rsidRPr="00622004" w:rsidRDefault="00F60098" w:rsidP="00622004">
            <w:pPr>
              <w:rPr>
                <w:rFonts w:asciiTheme="minorHAnsi" w:hAnsiTheme="minorHAnsi" w:cs="Times New Roman"/>
                <w:bCs/>
                <w:sz w:val="20"/>
                <w:szCs w:val="20"/>
                <w:lang w:val="ru-RU"/>
              </w:rPr>
            </w:pPr>
            <w:r w:rsidRPr="00622004">
              <w:rPr>
                <w:rFonts w:asciiTheme="minorHAnsi" w:hAnsiTheme="minorHAnsi" w:cs="Times New Roman"/>
                <w:sz w:val="20"/>
                <w:szCs w:val="20"/>
                <w:lang w:val="ru-RU" w:bidi="en-US"/>
              </w:rPr>
              <w:t xml:space="preserve">Офисы </w:t>
            </w:r>
            <w:r w:rsidR="002524D7" w:rsidRPr="00622004">
              <w:rPr>
                <w:rFonts w:asciiTheme="minorHAnsi" w:hAnsiTheme="minorHAnsi" w:cs="Times New Roman"/>
                <w:sz w:val="20"/>
                <w:szCs w:val="20"/>
                <w:lang w:bidi="en-US"/>
              </w:rPr>
              <w:t>Campus</w:t>
            </w:r>
            <w:r w:rsidR="002524D7" w:rsidRPr="00622004">
              <w:rPr>
                <w:rFonts w:asciiTheme="minorHAnsi" w:hAnsiTheme="minorHAnsi" w:cs="Times New Roman"/>
                <w:sz w:val="20"/>
                <w:szCs w:val="20"/>
                <w:lang w:val="ru-RU" w:bidi="en-US"/>
              </w:rPr>
              <w:t xml:space="preserve"> </w:t>
            </w:r>
            <w:r w:rsidR="002524D7" w:rsidRPr="00622004">
              <w:rPr>
                <w:rFonts w:asciiTheme="minorHAnsi" w:hAnsiTheme="minorHAnsi" w:cs="Times New Roman"/>
                <w:sz w:val="20"/>
                <w:szCs w:val="20"/>
                <w:lang w:bidi="en-US"/>
              </w:rPr>
              <w:t>Pillar</w:t>
            </w:r>
            <w:r w:rsidRPr="00622004">
              <w:rPr>
                <w:rFonts w:asciiTheme="minorHAnsi" w:hAnsiTheme="minorHAnsi" w:cs="Times New Roman"/>
                <w:bCs/>
                <w:sz w:val="20"/>
                <w:szCs w:val="20"/>
                <w:lang w:val="ru-RU"/>
              </w:rPr>
              <w:t xml:space="preserve"> находя</w:t>
            </w:r>
            <w:r w:rsidR="002524D7" w:rsidRPr="00622004">
              <w:rPr>
                <w:rFonts w:asciiTheme="minorHAnsi" w:hAnsiTheme="minorHAnsi" w:cs="Times New Roman"/>
                <w:bCs/>
                <w:sz w:val="20"/>
                <w:szCs w:val="20"/>
                <w:lang w:val="ru-RU"/>
              </w:rPr>
              <w:t>тся по всему миру</w:t>
            </w:r>
          </w:p>
        </w:tc>
      </w:tr>
    </w:tbl>
    <w:p w14:paraId="3A57EDA9" w14:textId="77777777" w:rsidR="00F151F6" w:rsidRPr="00622004" w:rsidRDefault="00F151F6" w:rsidP="005974D5">
      <w:pPr>
        <w:rPr>
          <w:rFonts w:asciiTheme="minorHAnsi" w:hAnsiTheme="minorHAnsi" w:cs="Times New Roman"/>
          <w:b/>
          <w:bCs/>
          <w:sz w:val="20"/>
          <w:szCs w:val="20"/>
          <w:u w:val="single"/>
          <w:rtl/>
        </w:rPr>
      </w:pPr>
    </w:p>
    <w:tbl>
      <w:tblPr>
        <w:tblOverlap w:val="never"/>
        <w:tblW w:w="10200" w:type="dxa"/>
        <w:tblLayout w:type="fixed"/>
        <w:tblCellMar>
          <w:left w:w="10" w:type="dxa"/>
          <w:right w:w="10" w:type="dxa"/>
        </w:tblCellMar>
        <w:tblLook w:val="04A0" w:firstRow="1" w:lastRow="0" w:firstColumn="1" w:lastColumn="0" w:noHBand="0" w:noVBand="1"/>
      </w:tblPr>
      <w:tblGrid>
        <w:gridCol w:w="1418"/>
        <w:gridCol w:w="1276"/>
        <w:gridCol w:w="1417"/>
        <w:gridCol w:w="1559"/>
        <w:gridCol w:w="1701"/>
        <w:gridCol w:w="1560"/>
        <w:gridCol w:w="1269"/>
      </w:tblGrid>
      <w:tr w:rsidR="00DF3F6C" w:rsidRPr="00622004" w14:paraId="66619A40" w14:textId="77777777" w:rsidTr="00DF3F6C">
        <w:trPr>
          <w:trHeight w:hRule="exact" w:val="500"/>
        </w:trPr>
        <w:tc>
          <w:tcPr>
            <w:tcW w:w="1418" w:type="dxa"/>
            <w:shd w:val="clear" w:color="auto" w:fill="FFFFFF"/>
          </w:tcPr>
          <w:p w14:paraId="156FF95A" w14:textId="44A38854" w:rsidR="005974D5" w:rsidRPr="00622004" w:rsidRDefault="00196BED"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АЛМА-АТА</w:t>
            </w:r>
          </w:p>
        </w:tc>
        <w:tc>
          <w:tcPr>
            <w:tcW w:w="1276" w:type="dxa"/>
            <w:shd w:val="clear" w:color="auto" w:fill="FFFFFF"/>
          </w:tcPr>
          <w:p w14:paraId="03BD9DC2" w14:textId="37DB489F" w:rsidR="005974D5" w:rsidRPr="00622004" w:rsidRDefault="005D63E5"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БУФФАЛО</w:t>
            </w:r>
          </w:p>
        </w:tc>
        <w:tc>
          <w:tcPr>
            <w:tcW w:w="1417" w:type="dxa"/>
            <w:shd w:val="clear" w:color="auto" w:fill="FFFFFF"/>
          </w:tcPr>
          <w:p w14:paraId="1C59C776" w14:textId="285F54B4" w:rsidR="005974D5" w:rsidRPr="00622004" w:rsidRDefault="00ED5C87"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ГРЕЙТ-НЕК</w:t>
            </w:r>
          </w:p>
        </w:tc>
        <w:tc>
          <w:tcPr>
            <w:tcW w:w="1559" w:type="dxa"/>
            <w:shd w:val="clear" w:color="auto" w:fill="FFFFFF"/>
          </w:tcPr>
          <w:p w14:paraId="3B45C53F" w14:textId="55CA2132" w:rsidR="005974D5"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ЛОНДОН</w:t>
            </w:r>
          </w:p>
        </w:tc>
        <w:tc>
          <w:tcPr>
            <w:tcW w:w="1701" w:type="dxa"/>
            <w:shd w:val="clear" w:color="auto" w:fill="FFFFFF"/>
          </w:tcPr>
          <w:p w14:paraId="7EACD162" w14:textId="412FE8B9" w:rsidR="005974D5" w:rsidRPr="00622004" w:rsidRDefault="00EA4F18"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НАНСИ</w:t>
            </w:r>
          </w:p>
        </w:tc>
        <w:tc>
          <w:tcPr>
            <w:tcW w:w="1560" w:type="dxa"/>
            <w:shd w:val="clear" w:color="auto" w:fill="FFFFFF"/>
          </w:tcPr>
          <w:p w14:paraId="46E99217" w14:textId="38044A9D" w:rsidR="005974D5"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РИГА</w:t>
            </w:r>
          </w:p>
        </w:tc>
        <w:tc>
          <w:tcPr>
            <w:tcW w:w="1269" w:type="dxa"/>
            <w:shd w:val="clear" w:color="auto" w:fill="FFFFFF"/>
          </w:tcPr>
          <w:p w14:paraId="09964F01" w14:textId="3774112F" w:rsidR="005974D5"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ТБИЛИСИ</w:t>
            </w:r>
          </w:p>
        </w:tc>
      </w:tr>
      <w:tr w:rsidR="00DF3F6C" w:rsidRPr="00622004" w14:paraId="28ED6D87" w14:textId="77777777" w:rsidTr="00DF3F6C">
        <w:trPr>
          <w:trHeight w:hRule="exact" w:val="546"/>
        </w:trPr>
        <w:tc>
          <w:tcPr>
            <w:tcW w:w="1418" w:type="dxa"/>
            <w:shd w:val="clear" w:color="auto" w:fill="FFFFFF"/>
          </w:tcPr>
          <w:p w14:paraId="49676EA1" w14:textId="49AEC861"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АТЛАНТА</w:t>
            </w:r>
          </w:p>
        </w:tc>
        <w:tc>
          <w:tcPr>
            <w:tcW w:w="1276" w:type="dxa"/>
            <w:shd w:val="clear" w:color="auto" w:fill="FFFFFF"/>
          </w:tcPr>
          <w:p w14:paraId="200BE71D" w14:textId="3ACA4B46" w:rsidR="00DF3F6C" w:rsidRPr="00622004" w:rsidRDefault="005D63E5"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ЧИКАГО</w:t>
            </w:r>
          </w:p>
        </w:tc>
        <w:tc>
          <w:tcPr>
            <w:tcW w:w="1417" w:type="dxa"/>
            <w:shd w:val="clear" w:color="auto" w:fill="FFFFFF"/>
          </w:tcPr>
          <w:p w14:paraId="03AE0819" w14:textId="25E6676F" w:rsidR="00DF3F6C" w:rsidRPr="00622004" w:rsidRDefault="00ED5C87" w:rsidP="00ED5C87">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rPr>
              <w:t>(НЬЮ-ЙОРК)</w:t>
            </w:r>
          </w:p>
        </w:tc>
        <w:tc>
          <w:tcPr>
            <w:tcW w:w="1559" w:type="dxa"/>
            <w:shd w:val="clear" w:color="auto" w:fill="FFFFFF"/>
          </w:tcPr>
          <w:p w14:paraId="46796246" w14:textId="71449A96"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ЛИОН</w:t>
            </w:r>
          </w:p>
        </w:tc>
        <w:tc>
          <w:tcPr>
            <w:tcW w:w="1701" w:type="dxa"/>
            <w:shd w:val="clear" w:color="auto" w:fill="FFFFFF"/>
          </w:tcPr>
          <w:p w14:paraId="39BC044D" w14:textId="3E92EBEB"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НЬЮ-ЙОРК СИТИ</w:t>
            </w:r>
          </w:p>
        </w:tc>
        <w:tc>
          <w:tcPr>
            <w:tcW w:w="1560" w:type="dxa"/>
            <w:shd w:val="clear" w:color="auto" w:fill="FFFFFF"/>
          </w:tcPr>
          <w:p w14:paraId="7CFDD4E3" w14:textId="66945073"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РИМ</w:t>
            </w:r>
          </w:p>
        </w:tc>
        <w:tc>
          <w:tcPr>
            <w:tcW w:w="1269" w:type="dxa"/>
            <w:shd w:val="clear" w:color="auto" w:fill="FFFFFF"/>
          </w:tcPr>
          <w:p w14:paraId="30DCFD48" w14:textId="4385CA99"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ТОРОНТО</w:t>
            </w:r>
          </w:p>
        </w:tc>
      </w:tr>
      <w:tr w:rsidR="00DF3F6C" w:rsidRPr="00622004" w14:paraId="0AF1F16A" w14:textId="77777777" w:rsidTr="00DF3F6C">
        <w:trPr>
          <w:trHeight w:hRule="exact" w:val="546"/>
        </w:trPr>
        <w:tc>
          <w:tcPr>
            <w:tcW w:w="1418" w:type="dxa"/>
            <w:shd w:val="clear" w:color="auto" w:fill="FFFFFF"/>
          </w:tcPr>
          <w:p w14:paraId="378F9AA0" w14:textId="48509FA0"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БАЛТИМОР</w:t>
            </w:r>
          </w:p>
        </w:tc>
        <w:tc>
          <w:tcPr>
            <w:tcW w:w="1276" w:type="dxa"/>
            <w:shd w:val="clear" w:color="auto" w:fill="FFFFFF"/>
          </w:tcPr>
          <w:p w14:paraId="1B2BCA03" w14:textId="0F75FC80" w:rsidR="00DF3F6C" w:rsidRPr="00622004" w:rsidRDefault="005D63E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ЦИНЦИННАТИ</w:t>
            </w:r>
          </w:p>
        </w:tc>
        <w:tc>
          <w:tcPr>
            <w:tcW w:w="1417" w:type="dxa"/>
            <w:shd w:val="clear" w:color="auto" w:fill="FFFFFF"/>
          </w:tcPr>
          <w:p w14:paraId="79F19F6A" w14:textId="320EEDFE" w:rsidR="00DF3F6C" w:rsidRPr="00622004" w:rsidRDefault="00F8292F"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ХАРТФОРД</w:t>
            </w:r>
          </w:p>
        </w:tc>
        <w:tc>
          <w:tcPr>
            <w:tcW w:w="1559" w:type="dxa"/>
            <w:shd w:val="clear" w:color="auto" w:fill="FFFFFF"/>
          </w:tcPr>
          <w:p w14:paraId="457DACE7" w14:textId="38A586E4"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МАНЧЕСТЕР</w:t>
            </w:r>
          </w:p>
        </w:tc>
        <w:tc>
          <w:tcPr>
            <w:tcW w:w="1701" w:type="dxa"/>
            <w:shd w:val="clear" w:color="auto" w:fill="FFFFFF"/>
          </w:tcPr>
          <w:p w14:paraId="015EFC74" w14:textId="7DC28E62"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ОДЕССА</w:t>
            </w:r>
          </w:p>
        </w:tc>
        <w:tc>
          <w:tcPr>
            <w:tcW w:w="1560" w:type="dxa"/>
            <w:shd w:val="clear" w:color="auto" w:fill="FFFFFF"/>
          </w:tcPr>
          <w:p w14:paraId="34079C26" w14:textId="318287DB" w:rsidR="00DF3F6C" w:rsidRPr="00622004" w:rsidRDefault="0087706E"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РОСАРИО</w:t>
            </w:r>
          </w:p>
        </w:tc>
        <w:tc>
          <w:tcPr>
            <w:tcW w:w="1269" w:type="dxa"/>
            <w:shd w:val="clear" w:color="auto" w:fill="FFFFFF"/>
          </w:tcPr>
          <w:p w14:paraId="22FE2584" w14:textId="095EFEEB" w:rsidR="00DF3F6C" w:rsidRPr="00622004" w:rsidRDefault="007F0948"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ТУСОН</w:t>
            </w:r>
          </w:p>
        </w:tc>
      </w:tr>
      <w:tr w:rsidR="00DF3F6C" w:rsidRPr="00622004" w14:paraId="6C40189C" w14:textId="77777777" w:rsidTr="00DF3F6C">
        <w:trPr>
          <w:trHeight w:hRule="exact" w:val="546"/>
        </w:trPr>
        <w:tc>
          <w:tcPr>
            <w:tcW w:w="1418" w:type="dxa"/>
            <w:shd w:val="clear" w:color="auto" w:fill="FFFFFF"/>
          </w:tcPr>
          <w:p w14:paraId="7EC73107" w14:textId="1D886BD9"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БЕЛЛИНГ</w:t>
            </w:r>
            <w:r w:rsidR="00074502" w:rsidRPr="00622004">
              <w:rPr>
                <w:rFonts w:asciiTheme="minorHAnsi" w:hAnsiTheme="minorHAnsi"/>
                <w:color w:val="auto"/>
                <w:sz w:val="20"/>
                <w:szCs w:val="20"/>
                <w:lang w:val="ru-RU" w:bidi="en-US"/>
              </w:rPr>
              <w:t>Х</w:t>
            </w:r>
            <w:r w:rsidRPr="00622004">
              <w:rPr>
                <w:rFonts w:asciiTheme="minorHAnsi" w:hAnsiTheme="minorHAnsi"/>
                <w:color w:val="auto"/>
                <w:sz w:val="20"/>
                <w:szCs w:val="20"/>
                <w:lang w:val="ru-RU" w:bidi="en-US"/>
              </w:rPr>
              <w:t>ЕМ</w:t>
            </w:r>
          </w:p>
        </w:tc>
        <w:tc>
          <w:tcPr>
            <w:tcW w:w="1276" w:type="dxa"/>
            <w:shd w:val="clear" w:color="auto" w:fill="FFFFFF"/>
          </w:tcPr>
          <w:p w14:paraId="3AB0E6F9" w14:textId="6B2F76EC"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КОРДОВА</w:t>
            </w:r>
          </w:p>
        </w:tc>
        <w:tc>
          <w:tcPr>
            <w:tcW w:w="1417" w:type="dxa"/>
            <w:shd w:val="clear" w:color="auto" w:fill="FFFFFF"/>
          </w:tcPr>
          <w:p w14:paraId="2F999F45" w14:textId="63AC1FDA" w:rsidR="00DF3F6C" w:rsidRPr="00622004" w:rsidRDefault="00074502"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ХЕМПСТЕД</w:t>
            </w:r>
          </w:p>
        </w:tc>
        <w:tc>
          <w:tcPr>
            <w:tcW w:w="1559" w:type="dxa"/>
            <w:shd w:val="clear" w:color="auto" w:fill="FFFFFF"/>
          </w:tcPr>
          <w:p w14:paraId="337FF87A" w14:textId="2493CA00"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МЕЛЬБУРН</w:t>
            </w:r>
          </w:p>
        </w:tc>
        <w:tc>
          <w:tcPr>
            <w:tcW w:w="1701" w:type="dxa"/>
            <w:shd w:val="clear" w:color="auto" w:fill="FFFFFF"/>
          </w:tcPr>
          <w:p w14:paraId="4F6C3510" w14:textId="4B23DAB0"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ОРЛАНДО</w:t>
            </w:r>
          </w:p>
        </w:tc>
        <w:tc>
          <w:tcPr>
            <w:tcW w:w="1560" w:type="dxa"/>
            <w:shd w:val="clear" w:color="auto" w:fill="FFFFFF"/>
          </w:tcPr>
          <w:p w14:paraId="053C915D" w14:textId="77777777" w:rsidR="00DF3F6C" w:rsidRPr="00622004" w:rsidRDefault="00DF3F6C"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SALTA</w:t>
            </w:r>
          </w:p>
        </w:tc>
        <w:tc>
          <w:tcPr>
            <w:tcW w:w="1269" w:type="dxa"/>
            <w:shd w:val="clear" w:color="auto" w:fill="FFFFFF"/>
          </w:tcPr>
          <w:p w14:paraId="7FA15B7F" w14:textId="15C43ACC" w:rsidR="00DF3F6C" w:rsidRPr="00622004" w:rsidRDefault="00E36861"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ТУКУМАН</w:t>
            </w:r>
          </w:p>
        </w:tc>
      </w:tr>
      <w:tr w:rsidR="00DF3F6C" w:rsidRPr="00622004" w14:paraId="1DF01FD7" w14:textId="77777777" w:rsidTr="00C87143">
        <w:trPr>
          <w:trHeight w:hRule="exact" w:val="531"/>
        </w:trPr>
        <w:tc>
          <w:tcPr>
            <w:tcW w:w="1418" w:type="dxa"/>
            <w:shd w:val="clear" w:color="auto" w:fill="FFFFFF"/>
          </w:tcPr>
          <w:p w14:paraId="71FD1413" w14:textId="3976A557"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БЕРЛИН</w:t>
            </w:r>
          </w:p>
        </w:tc>
        <w:tc>
          <w:tcPr>
            <w:tcW w:w="1276" w:type="dxa"/>
            <w:shd w:val="clear" w:color="auto" w:fill="FFFFFF"/>
          </w:tcPr>
          <w:p w14:paraId="14F82367" w14:textId="1AAB168C"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КОЛУМБУС</w:t>
            </w:r>
          </w:p>
        </w:tc>
        <w:tc>
          <w:tcPr>
            <w:tcW w:w="1417" w:type="dxa"/>
            <w:shd w:val="clear" w:color="auto" w:fill="FFFFFF"/>
          </w:tcPr>
          <w:p w14:paraId="0E72DBB2" w14:textId="65FADC5B" w:rsidR="00DF3F6C" w:rsidRPr="00622004" w:rsidRDefault="00EA4F18"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ХЬЮСТОН</w:t>
            </w:r>
          </w:p>
        </w:tc>
        <w:tc>
          <w:tcPr>
            <w:tcW w:w="1559" w:type="dxa"/>
            <w:shd w:val="clear" w:color="auto" w:fill="FFFFFF"/>
          </w:tcPr>
          <w:p w14:paraId="6762F4C2" w14:textId="35484CFB" w:rsidR="00DF3F6C" w:rsidRPr="00465377" w:rsidRDefault="00465377" w:rsidP="005974D5">
            <w:pPr>
              <w:pStyle w:val="Other0"/>
              <w:shd w:val="clear" w:color="auto" w:fill="auto"/>
              <w:spacing w:after="0"/>
              <w:rPr>
                <w:rFonts w:asciiTheme="minorHAnsi" w:hAnsiTheme="minorHAnsi"/>
                <w:color w:val="auto"/>
                <w:sz w:val="20"/>
                <w:szCs w:val="20"/>
                <w:lang w:val="ru-RU"/>
              </w:rPr>
            </w:pPr>
            <w:r>
              <w:rPr>
                <w:rFonts w:asciiTheme="minorHAnsi" w:hAnsiTheme="minorHAnsi"/>
                <w:color w:val="auto"/>
                <w:sz w:val="20"/>
                <w:szCs w:val="20"/>
                <w:lang w:val="ru-RU" w:bidi="en-US"/>
              </w:rPr>
              <w:t>МЕХИКО</w:t>
            </w:r>
          </w:p>
        </w:tc>
        <w:tc>
          <w:tcPr>
            <w:tcW w:w="1701" w:type="dxa"/>
            <w:shd w:val="clear" w:color="auto" w:fill="FFFFFF"/>
            <w:vAlign w:val="bottom"/>
          </w:tcPr>
          <w:p w14:paraId="5A54A00D" w14:textId="765CD5CD"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ОТТАВА</w:t>
            </w:r>
          </w:p>
        </w:tc>
        <w:tc>
          <w:tcPr>
            <w:tcW w:w="1560" w:type="dxa"/>
            <w:shd w:val="clear" w:color="auto" w:fill="FFFFFF"/>
          </w:tcPr>
          <w:p w14:paraId="7B8CE9F0" w14:textId="54AA83E8"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САН-ДИЕГО</w:t>
            </w:r>
          </w:p>
        </w:tc>
        <w:tc>
          <w:tcPr>
            <w:tcW w:w="1269" w:type="dxa"/>
            <w:shd w:val="clear" w:color="auto" w:fill="FFFFFF"/>
          </w:tcPr>
          <w:p w14:paraId="67F78682" w14:textId="022C65BF"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ВЕНА</w:t>
            </w:r>
          </w:p>
        </w:tc>
      </w:tr>
      <w:tr w:rsidR="00DF3F6C" w:rsidRPr="00622004" w14:paraId="6FD4BC7B" w14:textId="77777777" w:rsidTr="00C87143">
        <w:trPr>
          <w:trHeight w:hRule="exact" w:val="500"/>
        </w:trPr>
        <w:tc>
          <w:tcPr>
            <w:tcW w:w="1418" w:type="dxa"/>
            <w:shd w:val="clear" w:color="auto" w:fill="FFFFFF"/>
            <w:vAlign w:val="bottom"/>
          </w:tcPr>
          <w:p w14:paraId="20024330" w14:textId="4AD9AA0B" w:rsidR="00DF3F6C" w:rsidRPr="00622004" w:rsidRDefault="00AB6222"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БИРМИНГЕМ</w:t>
            </w:r>
          </w:p>
        </w:tc>
        <w:tc>
          <w:tcPr>
            <w:tcW w:w="1276" w:type="dxa"/>
            <w:shd w:val="clear" w:color="auto" w:fill="FFFFFF"/>
            <w:vAlign w:val="bottom"/>
          </w:tcPr>
          <w:p w14:paraId="11D8583D" w14:textId="6D21A801"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ДЕНВЕР</w:t>
            </w:r>
          </w:p>
        </w:tc>
        <w:tc>
          <w:tcPr>
            <w:tcW w:w="1417" w:type="dxa"/>
            <w:shd w:val="clear" w:color="auto" w:fill="FFFFFF"/>
            <w:vAlign w:val="bottom"/>
          </w:tcPr>
          <w:p w14:paraId="33BDE0CC" w14:textId="2408B22A" w:rsidR="00DF3F6C" w:rsidRPr="00622004" w:rsidRDefault="00EA4F18"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ИРВИН</w:t>
            </w:r>
          </w:p>
        </w:tc>
        <w:tc>
          <w:tcPr>
            <w:tcW w:w="1559" w:type="dxa"/>
            <w:shd w:val="clear" w:color="auto" w:fill="FFFFFF"/>
            <w:vAlign w:val="bottom"/>
          </w:tcPr>
          <w:p w14:paraId="1665B446" w14:textId="2A64542F"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МАЙАМИ</w:t>
            </w:r>
          </w:p>
        </w:tc>
        <w:tc>
          <w:tcPr>
            <w:tcW w:w="1701" w:type="dxa"/>
            <w:shd w:val="clear" w:color="auto" w:fill="FFFFFF"/>
          </w:tcPr>
          <w:p w14:paraId="56C1A3D1" w14:textId="518FEFAB"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ПАРИЖ</w:t>
            </w:r>
          </w:p>
        </w:tc>
        <w:tc>
          <w:tcPr>
            <w:tcW w:w="1560" w:type="dxa"/>
            <w:shd w:val="clear" w:color="auto" w:fill="FFFFFF"/>
            <w:vAlign w:val="bottom"/>
          </w:tcPr>
          <w:p w14:paraId="5DB66037" w14:textId="73C34E03"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САН-ХОСЕ</w:t>
            </w:r>
          </w:p>
        </w:tc>
        <w:tc>
          <w:tcPr>
            <w:tcW w:w="1269" w:type="dxa"/>
            <w:shd w:val="clear" w:color="auto" w:fill="FFFFFF"/>
          </w:tcPr>
          <w:p w14:paraId="38960F46" w14:textId="77777777" w:rsidR="00DF3F6C" w:rsidRPr="00622004" w:rsidRDefault="00DF3F6C" w:rsidP="005974D5">
            <w:pPr>
              <w:rPr>
                <w:rFonts w:asciiTheme="minorHAnsi" w:hAnsiTheme="minorHAnsi" w:cs="Times New Roman"/>
                <w:sz w:val="20"/>
                <w:szCs w:val="20"/>
              </w:rPr>
            </w:pPr>
          </w:p>
        </w:tc>
      </w:tr>
      <w:tr w:rsidR="00DF3F6C" w:rsidRPr="00622004" w14:paraId="6DE98753" w14:textId="77777777" w:rsidTr="00DF3F6C">
        <w:trPr>
          <w:trHeight w:hRule="exact" w:val="589"/>
        </w:trPr>
        <w:tc>
          <w:tcPr>
            <w:tcW w:w="1418" w:type="dxa"/>
            <w:shd w:val="clear" w:color="auto" w:fill="FFFFFF"/>
          </w:tcPr>
          <w:p w14:paraId="4F4FA289" w14:textId="2213DE21" w:rsidR="00DF3F6C" w:rsidRPr="00622004" w:rsidRDefault="00AB6222"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БОСТОН</w:t>
            </w:r>
          </w:p>
        </w:tc>
        <w:tc>
          <w:tcPr>
            <w:tcW w:w="1276" w:type="dxa"/>
            <w:shd w:val="clear" w:color="auto" w:fill="FFFFFF"/>
          </w:tcPr>
          <w:p w14:paraId="3D1B3251" w14:textId="0BDD50EB"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ЭДИНБУРГ</w:t>
            </w:r>
          </w:p>
        </w:tc>
        <w:tc>
          <w:tcPr>
            <w:tcW w:w="1417" w:type="dxa"/>
            <w:shd w:val="clear" w:color="auto" w:fill="FFFFFF"/>
          </w:tcPr>
          <w:p w14:paraId="57663161" w14:textId="63FC7225" w:rsidR="00DF3F6C" w:rsidRPr="00622004" w:rsidRDefault="00EA4F18"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ЙОХАННЕСБУРГ</w:t>
            </w:r>
          </w:p>
        </w:tc>
        <w:tc>
          <w:tcPr>
            <w:tcW w:w="1559" w:type="dxa"/>
            <w:shd w:val="clear" w:color="auto" w:fill="FFFFFF"/>
          </w:tcPr>
          <w:p w14:paraId="06813BEB" w14:textId="24AC3C5A"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МИННЕАПОЛИС</w:t>
            </w:r>
          </w:p>
        </w:tc>
        <w:tc>
          <w:tcPr>
            <w:tcW w:w="1701" w:type="dxa"/>
            <w:shd w:val="clear" w:color="auto" w:fill="FFFFFF"/>
          </w:tcPr>
          <w:p w14:paraId="26E46C81" w14:textId="7E3B24F1"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ФИЛАДЕЛЬФИЯ</w:t>
            </w:r>
          </w:p>
        </w:tc>
        <w:tc>
          <w:tcPr>
            <w:tcW w:w="1560" w:type="dxa"/>
            <w:shd w:val="clear" w:color="auto" w:fill="FFFFFF"/>
          </w:tcPr>
          <w:p w14:paraId="24236B4E" w14:textId="31EBA0DE"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САНТЬЯГО</w:t>
            </w:r>
          </w:p>
        </w:tc>
        <w:tc>
          <w:tcPr>
            <w:tcW w:w="1269" w:type="dxa"/>
            <w:shd w:val="clear" w:color="auto" w:fill="FFFFFF"/>
          </w:tcPr>
          <w:p w14:paraId="7DD84C06" w14:textId="5F9B6866" w:rsidR="00DF3F6C" w:rsidRPr="0083676E" w:rsidRDefault="00E36861" w:rsidP="00E36861">
            <w:pPr>
              <w:pStyle w:val="Other0"/>
              <w:shd w:val="clear" w:color="auto" w:fill="auto"/>
              <w:spacing w:after="0"/>
              <w:rPr>
                <w:rFonts w:asciiTheme="minorHAnsi" w:hAnsiTheme="minorHAnsi"/>
                <w:color w:val="auto"/>
                <w:sz w:val="24"/>
                <w:szCs w:val="24"/>
              </w:rPr>
            </w:pPr>
            <w:r w:rsidRPr="0083676E">
              <w:rPr>
                <w:rFonts w:asciiTheme="minorHAnsi" w:hAnsiTheme="minorHAnsi"/>
                <w:color w:val="auto"/>
                <w:sz w:val="24"/>
                <w:szCs w:val="24"/>
                <w:lang w:val="ru-RU" w:bidi="en-US"/>
              </w:rPr>
              <w:t>И МНОГИЕ ДРУГИЕ</w:t>
            </w:r>
            <w:r w:rsidR="007379CE">
              <w:rPr>
                <w:rFonts w:asciiTheme="minorHAnsi" w:hAnsiTheme="minorHAnsi"/>
                <w:color w:val="auto"/>
                <w:sz w:val="24"/>
                <w:szCs w:val="24"/>
              </w:rPr>
              <w:t>…</w:t>
            </w:r>
          </w:p>
        </w:tc>
      </w:tr>
      <w:tr w:rsidR="00DF3F6C" w:rsidRPr="00622004" w14:paraId="54121FCB" w14:textId="77777777" w:rsidTr="00DF3F6C">
        <w:trPr>
          <w:trHeight w:hRule="exact" w:val="546"/>
        </w:trPr>
        <w:tc>
          <w:tcPr>
            <w:tcW w:w="1418" w:type="dxa"/>
            <w:shd w:val="clear" w:color="auto" w:fill="FFFFFF"/>
          </w:tcPr>
          <w:p w14:paraId="32F972D0" w14:textId="3DBB70FE" w:rsidR="00DF3F6C" w:rsidRPr="00622004" w:rsidRDefault="00AB6222"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lastRenderedPageBreak/>
              <w:t>БРИСТОЛЬ</w:t>
            </w:r>
          </w:p>
        </w:tc>
        <w:tc>
          <w:tcPr>
            <w:tcW w:w="1276" w:type="dxa"/>
            <w:shd w:val="clear" w:color="auto" w:fill="FFFFFF"/>
          </w:tcPr>
          <w:p w14:paraId="26B6728D" w14:textId="1F6CF478" w:rsidR="00DF3F6C" w:rsidRPr="00622004" w:rsidRDefault="001B52BF"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ГЕЙНСВИЛЛ</w:t>
            </w:r>
          </w:p>
        </w:tc>
        <w:tc>
          <w:tcPr>
            <w:tcW w:w="1417" w:type="dxa"/>
            <w:shd w:val="clear" w:color="auto" w:fill="FFFFFF"/>
          </w:tcPr>
          <w:p w14:paraId="40554EA9" w14:textId="24ABD742"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КИЕВ</w:t>
            </w:r>
          </w:p>
        </w:tc>
        <w:tc>
          <w:tcPr>
            <w:tcW w:w="1559" w:type="dxa"/>
            <w:shd w:val="clear" w:color="auto" w:fill="FFFFFF"/>
          </w:tcPr>
          <w:p w14:paraId="23B76F28" w14:textId="60E990AD"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МИНСК</w:t>
            </w:r>
          </w:p>
        </w:tc>
        <w:tc>
          <w:tcPr>
            <w:tcW w:w="1701" w:type="dxa"/>
            <w:shd w:val="clear" w:color="auto" w:fill="FFFFFF"/>
          </w:tcPr>
          <w:p w14:paraId="4F300921" w14:textId="12D3793E"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ФЕНИКС</w:t>
            </w:r>
          </w:p>
        </w:tc>
        <w:tc>
          <w:tcPr>
            <w:tcW w:w="1560" w:type="dxa"/>
            <w:shd w:val="clear" w:color="auto" w:fill="FFFFFF"/>
          </w:tcPr>
          <w:p w14:paraId="00DB084A" w14:textId="6505BB34" w:rsidR="00DF3F6C" w:rsidRPr="00622004" w:rsidRDefault="00DE081B"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САН-ПАУЛУ</w:t>
            </w:r>
          </w:p>
        </w:tc>
        <w:tc>
          <w:tcPr>
            <w:tcW w:w="1269" w:type="dxa"/>
            <w:shd w:val="clear" w:color="auto" w:fill="FFFFFF"/>
          </w:tcPr>
          <w:p w14:paraId="6DD9B56E" w14:textId="77777777" w:rsidR="00DF3F6C" w:rsidRPr="00622004" w:rsidRDefault="00DF3F6C" w:rsidP="005974D5">
            <w:pPr>
              <w:rPr>
                <w:rFonts w:asciiTheme="minorHAnsi" w:hAnsiTheme="minorHAnsi" w:cs="Times New Roman"/>
                <w:sz w:val="20"/>
                <w:szCs w:val="20"/>
              </w:rPr>
            </w:pPr>
          </w:p>
        </w:tc>
      </w:tr>
      <w:tr w:rsidR="00DF3F6C" w:rsidRPr="00622004" w14:paraId="2EF67E2C" w14:textId="77777777" w:rsidTr="00C87143">
        <w:trPr>
          <w:trHeight w:hRule="exact" w:val="546"/>
        </w:trPr>
        <w:tc>
          <w:tcPr>
            <w:tcW w:w="1418" w:type="dxa"/>
            <w:shd w:val="clear" w:color="auto" w:fill="FFFFFF"/>
          </w:tcPr>
          <w:p w14:paraId="565A843D" w14:textId="3798B177" w:rsidR="00DF3F6C" w:rsidRPr="00622004" w:rsidRDefault="00333CC4"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БРУКЛИН</w:t>
            </w:r>
          </w:p>
        </w:tc>
        <w:tc>
          <w:tcPr>
            <w:tcW w:w="1276" w:type="dxa"/>
            <w:shd w:val="clear" w:color="auto" w:fill="FFFFFF"/>
          </w:tcPr>
          <w:p w14:paraId="698FFBAA" w14:textId="6FAFE9F3"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ЖЕНЕВА</w:t>
            </w:r>
          </w:p>
        </w:tc>
        <w:tc>
          <w:tcPr>
            <w:tcW w:w="1417" w:type="dxa"/>
            <w:shd w:val="clear" w:color="auto" w:fill="FFFFFF"/>
          </w:tcPr>
          <w:p w14:paraId="53B68AFD" w14:textId="132B9B15"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ЛАС-ВЕГАС</w:t>
            </w:r>
          </w:p>
        </w:tc>
        <w:tc>
          <w:tcPr>
            <w:tcW w:w="1559" w:type="dxa"/>
            <w:shd w:val="clear" w:color="auto" w:fill="FFFFFF"/>
          </w:tcPr>
          <w:p w14:paraId="1CFEEAC6" w14:textId="15DA3079" w:rsidR="00DF3F6C" w:rsidRPr="00622004" w:rsidRDefault="006B02E3"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МОНПЕЛЬЕ</w:t>
            </w:r>
          </w:p>
        </w:tc>
        <w:tc>
          <w:tcPr>
            <w:tcW w:w="1701" w:type="dxa"/>
            <w:shd w:val="clear" w:color="auto" w:fill="FFFFFF"/>
            <w:vAlign w:val="bottom"/>
          </w:tcPr>
          <w:p w14:paraId="00A2C898" w14:textId="450DDF22" w:rsidR="00DF3F6C" w:rsidRPr="00622004" w:rsidRDefault="00301D65" w:rsidP="005974D5">
            <w:pPr>
              <w:pStyle w:val="Other0"/>
              <w:shd w:val="clear" w:color="auto" w:fill="auto"/>
              <w:spacing w:after="0"/>
              <w:rPr>
                <w:rFonts w:asciiTheme="minorHAnsi" w:hAnsiTheme="minorHAnsi"/>
                <w:color w:val="auto"/>
                <w:sz w:val="20"/>
                <w:szCs w:val="20"/>
                <w:lang w:bidi="en-US"/>
              </w:rPr>
            </w:pPr>
            <w:r w:rsidRPr="00622004">
              <w:rPr>
                <w:rFonts w:asciiTheme="minorHAnsi" w:hAnsiTheme="minorHAnsi"/>
                <w:color w:val="auto"/>
                <w:sz w:val="20"/>
                <w:szCs w:val="20"/>
                <w:lang w:bidi="en-US"/>
              </w:rPr>
              <w:t>ПРИНСТОН</w:t>
            </w:r>
          </w:p>
          <w:p w14:paraId="7A815FC1" w14:textId="061F7A48" w:rsidR="00DF3F6C" w:rsidRPr="00622004" w:rsidRDefault="00DF3F6C" w:rsidP="005974D5">
            <w:pPr>
              <w:pStyle w:val="Other0"/>
              <w:shd w:val="clear" w:color="auto" w:fill="auto"/>
              <w:spacing w:after="0"/>
              <w:rPr>
                <w:rFonts w:asciiTheme="minorHAnsi" w:hAnsiTheme="minorHAnsi"/>
                <w:color w:val="auto"/>
                <w:sz w:val="20"/>
                <w:szCs w:val="20"/>
              </w:rPr>
            </w:pPr>
          </w:p>
        </w:tc>
        <w:tc>
          <w:tcPr>
            <w:tcW w:w="1560" w:type="dxa"/>
            <w:shd w:val="clear" w:color="auto" w:fill="FFFFFF"/>
          </w:tcPr>
          <w:p w14:paraId="5043674C" w14:textId="68919690" w:rsidR="00DF3F6C" w:rsidRPr="00622004" w:rsidRDefault="00301D6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СТАТЕН-АЙЛЕНД</w:t>
            </w:r>
          </w:p>
        </w:tc>
        <w:tc>
          <w:tcPr>
            <w:tcW w:w="1269" w:type="dxa"/>
            <w:shd w:val="clear" w:color="auto" w:fill="FFFFFF"/>
          </w:tcPr>
          <w:p w14:paraId="44DEB5EF" w14:textId="77777777" w:rsidR="00DF3F6C" w:rsidRPr="00622004" w:rsidRDefault="00DF3F6C" w:rsidP="005974D5">
            <w:pPr>
              <w:rPr>
                <w:rFonts w:asciiTheme="minorHAnsi" w:hAnsiTheme="minorHAnsi" w:cs="Times New Roman"/>
                <w:sz w:val="20"/>
                <w:szCs w:val="20"/>
              </w:rPr>
            </w:pPr>
          </w:p>
        </w:tc>
      </w:tr>
      <w:tr w:rsidR="00DF3F6C" w:rsidRPr="00622004" w14:paraId="6797ADE7" w14:textId="77777777" w:rsidTr="00C87143">
        <w:trPr>
          <w:trHeight w:hRule="exact" w:val="457"/>
        </w:trPr>
        <w:tc>
          <w:tcPr>
            <w:tcW w:w="1418" w:type="dxa"/>
            <w:shd w:val="clear" w:color="auto" w:fill="FFFFFF"/>
            <w:vAlign w:val="bottom"/>
          </w:tcPr>
          <w:p w14:paraId="41532A7D" w14:textId="439BBAAF" w:rsidR="00DF3F6C" w:rsidRPr="00622004" w:rsidRDefault="00333CC4"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БУЭНОС-АЙРЕС</w:t>
            </w:r>
          </w:p>
        </w:tc>
        <w:tc>
          <w:tcPr>
            <w:tcW w:w="1276" w:type="dxa"/>
            <w:shd w:val="clear" w:color="auto" w:fill="FFFFFF"/>
            <w:vAlign w:val="bottom"/>
          </w:tcPr>
          <w:p w14:paraId="2E91C258" w14:textId="22FE414C" w:rsidR="00DF3F6C" w:rsidRPr="00622004" w:rsidRDefault="001B52BF"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ГЛАЗБОРО</w:t>
            </w:r>
          </w:p>
        </w:tc>
        <w:tc>
          <w:tcPr>
            <w:tcW w:w="1417" w:type="dxa"/>
            <w:shd w:val="clear" w:color="auto" w:fill="FFFFFF"/>
            <w:vAlign w:val="bottom"/>
          </w:tcPr>
          <w:p w14:paraId="28D98801" w14:textId="3F005380" w:rsidR="00DF3F6C" w:rsidRPr="00622004" w:rsidRDefault="008E7DAF"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ЛИДС</w:t>
            </w:r>
          </w:p>
        </w:tc>
        <w:tc>
          <w:tcPr>
            <w:tcW w:w="1559" w:type="dxa"/>
            <w:shd w:val="clear" w:color="auto" w:fill="FFFFFF"/>
            <w:vAlign w:val="bottom"/>
          </w:tcPr>
          <w:p w14:paraId="3C4366A1" w14:textId="4082300A"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МОСКВА</w:t>
            </w:r>
          </w:p>
        </w:tc>
        <w:tc>
          <w:tcPr>
            <w:tcW w:w="1701" w:type="dxa"/>
            <w:shd w:val="clear" w:color="auto" w:fill="FFFFFF"/>
          </w:tcPr>
          <w:p w14:paraId="00C50748" w14:textId="6A1AFA1C"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ПЯТИГОРСК</w:t>
            </w:r>
          </w:p>
        </w:tc>
        <w:tc>
          <w:tcPr>
            <w:tcW w:w="1560" w:type="dxa"/>
            <w:shd w:val="clear" w:color="auto" w:fill="FFFFFF"/>
            <w:vAlign w:val="bottom"/>
          </w:tcPr>
          <w:p w14:paraId="21B51200" w14:textId="3A7CEDBC"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ТАЛЛИН</w:t>
            </w:r>
          </w:p>
        </w:tc>
        <w:tc>
          <w:tcPr>
            <w:tcW w:w="1269" w:type="dxa"/>
            <w:shd w:val="clear" w:color="auto" w:fill="FFFFFF"/>
          </w:tcPr>
          <w:p w14:paraId="3A80505C" w14:textId="77777777" w:rsidR="00DF3F6C" w:rsidRPr="00622004" w:rsidRDefault="00DF3F6C" w:rsidP="005974D5">
            <w:pPr>
              <w:rPr>
                <w:rFonts w:asciiTheme="minorHAnsi" w:hAnsiTheme="minorHAnsi" w:cs="Times New Roman"/>
                <w:sz w:val="20"/>
                <w:szCs w:val="20"/>
              </w:rPr>
            </w:pPr>
          </w:p>
        </w:tc>
      </w:tr>
      <w:tr w:rsidR="00DF3F6C" w:rsidRPr="00622004" w14:paraId="39528713" w14:textId="77777777" w:rsidTr="00DF3F6C">
        <w:trPr>
          <w:trHeight w:hRule="exact" w:val="426"/>
        </w:trPr>
        <w:tc>
          <w:tcPr>
            <w:tcW w:w="1418" w:type="dxa"/>
            <w:shd w:val="clear" w:color="auto" w:fill="FFFFFF"/>
          </w:tcPr>
          <w:p w14:paraId="59D82749" w14:textId="77777777" w:rsidR="00DF3F6C" w:rsidRDefault="00DF3F6C" w:rsidP="005974D5">
            <w:pPr>
              <w:rPr>
                <w:rFonts w:asciiTheme="minorHAnsi" w:hAnsiTheme="minorHAnsi" w:cs="Times New Roman"/>
                <w:sz w:val="20"/>
                <w:szCs w:val="20"/>
              </w:rPr>
            </w:pPr>
          </w:p>
          <w:p w14:paraId="5468144E" w14:textId="77777777" w:rsidR="00622004" w:rsidRDefault="00622004" w:rsidP="005974D5">
            <w:pPr>
              <w:rPr>
                <w:rFonts w:asciiTheme="minorHAnsi" w:hAnsiTheme="minorHAnsi" w:cs="Times New Roman"/>
                <w:sz w:val="20"/>
                <w:szCs w:val="20"/>
              </w:rPr>
            </w:pPr>
          </w:p>
          <w:p w14:paraId="37DFC6AF" w14:textId="77777777" w:rsidR="00622004" w:rsidRDefault="00622004" w:rsidP="005974D5">
            <w:pPr>
              <w:rPr>
                <w:rFonts w:asciiTheme="minorHAnsi" w:hAnsiTheme="minorHAnsi" w:cs="Times New Roman"/>
                <w:sz w:val="20"/>
                <w:szCs w:val="20"/>
              </w:rPr>
            </w:pPr>
          </w:p>
          <w:p w14:paraId="40F75C39" w14:textId="77777777" w:rsidR="00622004" w:rsidRPr="00622004" w:rsidRDefault="00622004" w:rsidP="005974D5">
            <w:pPr>
              <w:rPr>
                <w:rFonts w:asciiTheme="minorHAnsi" w:hAnsiTheme="minorHAnsi" w:cs="Times New Roman"/>
                <w:sz w:val="20"/>
                <w:szCs w:val="20"/>
              </w:rPr>
            </w:pPr>
          </w:p>
        </w:tc>
        <w:tc>
          <w:tcPr>
            <w:tcW w:w="1276" w:type="dxa"/>
            <w:shd w:val="clear" w:color="auto" w:fill="FFFFFF"/>
          </w:tcPr>
          <w:p w14:paraId="6C99C05C" w14:textId="77777777" w:rsidR="00DF3F6C" w:rsidRPr="00622004" w:rsidRDefault="00DF3F6C" w:rsidP="005974D5">
            <w:pPr>
              <w:rPr>
                <w:rFonts w:asciiTheme="minorHAnsi" w:hAnsiTheme="minorHAnsi" w:cs="Times New Roman"/>
                <w:sz w:val="20"/>
                <w:szCs w:val="20"/>
              </w:rPr>
            </w:pPr>
          </w:p>
        </w:tc>
        <w:tc>
          <w:tcPr>
            <w:tcW w:w="1417" w:type="dxa"/>
            <w:shd w:val="clear" w:color="auto" w:fill="FFFFFF"/>
          </w:tcPr>
          <w:p w14:paraId="61757877" w14:textId="651978E6"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ЛИВЕРПУЛЬ</w:t>
            </w:r>
          </w:p>
        </w:tc>
        <w:tc>
          <w:tcPr>
            <w:tcW w:w="1559" w:type="dxa"/>
            <w:shd w:val="clear" w:color="auto" w:fill="FFFFFF"/>
          </w:tcPr>
          <w:p w14:paraId="729B4E8F" w14:textId="77777777" w:rsidR="00DF3F6C" w:rsidRPr="00622004" w:rsidRDefault="00DF3F6C" w:rsidP="005974D5">
            <w:pPr>
              <w:rPr>
                <w:rFonts w:asciiTheme="minorHAnsi" w:hAnsiTheme="minorHAnsi" w:cs="Times New Roman"/>
                <w:sz w:val="20"/>
                <w:szCs w:val="20"/>
              </w:rPr>
            </w:pPr>
          </w:p>
        </w:tc>
        <w:tc>
          <w:tcPr>
            <w:tcW w:w="1701" w:type="dxa"/>
            <w:shd w:val="clear" w:color="auto" w:fill="FFFFFF"/>
          </w:tcPr>
          <w:p w14:paraId="4B21C247" w14:textId="7907D257" w:rsidR="00DF3F6C" w:rsidRPr="00622004" w:rsidRDefault="00DF3F6C" w:rsidP="005974D5">
            <w:pPr>
              <w:rPr>
                <w:rFonts w:asciiTheme="minorHAnsi" w:hAnsiTheme="minorHAnsi" w:cs="Times New Roman"/>
                <w:sz w:val="20"/>
                <w:szCs w:val="20"/>
              </w:rPr>
            </w:pPr>
          </w:p>
        </w:tc>
        <w:tc>
          <w:tcPr>
            <w:tcW w:w="1560" w:type="dxa"/>
            <w:shd w:val="clear" w:color="auto" w:fill="FFFFFF"/>
          </w:tcPr>
          <w:p w14:paraId="69270138" w14:textId="77777777" w:rsidR="00DF3F6C" w:rsidRPr="00622004" w:rsidRDefault="00DF3F6C" w:rsidP="005974D5">
            <w:pPr>
              <w:rPr>
                <w:rFonts w:asciiTheme="minorHAnsi" w:hAnsiTheme="minorHAnsi" w:cs="Times New Roman"/>
                <w:sz w:val="20"/>
                <w:szCs w:val="20"/>
              </w:rPr>
            </w:pPr>
          </w:p>
        </w:tc>
        <w:tc>
          <w:tcPr>
            <w:tcW w:w="1269" w:type="dxa"/>
            <w:shd w:val="clear" w:color="auto" w:fill="FFFFFF"/>
          </w:tcPr>
          <w:p w14:paraId="1866C2F9" w14:textId="77777777" w:rsidR="00DF3F6C" w:rsidRPr="00622004" w:rsidRDefault="00DF3F6C" w:rsidP="005974D5">
            <w:pPr>
              <w:rPr>
                <w:rFonts w:asciiTheme="minorHAnsi" w:hAnsiTheme="minorHAnsi" w:cs="Times New Roman"/>
                <w:sz w:val="20"/>
                <w:szCs w:val="20"/>
              </w:rPr>
            </w:pPr>
          </w:p>
        </w:tc>
      </w:tr>
    </w:tbl>
    <w:p w14:paraId="12915FCC" w14:textId="77777777" w:rsidR="005974D5" w:rsidRPr="00622004" w:rsidRDefault="005974D5" w:rsidP="005974D5">
      <w:pPr>
        <w:rPr>
          <w:rFonts w:asciiTheme="minorHAnsi" w:hAnsiTheme="minorHAnsi" w:cs="Times New Roman"/>
          <w:sz w:val="20"/>
          <w:szCs w:val="20"/>
        </w:rPr>
      </w:pPr>
    </w:p>
    <w:p w14:paraId="1ED5F2F4" w14:textId="77777777" w:rsidR="00622004" w:rsidRDefault="00622004" w:rsidP="00DF3F6C">
      <w:pPr>
        <w:pStyle w:val="Headerorfooter20"/>
        <w:shd w:val="clear" w:color="auto" w:fill="auto"/>
        <w:tabs>
          <w:tab w:val="right" w:pos="9917"/>
        </w:tabs>
        <w:rPr>
          <w:rFonts w:asciiTheme="minorHAnsi" w:hAnsiTheme="minorHAnsi"/>
          <w:lang w:bidi="en-US"/>
        </w:rPr>
      </w:pPr>
    </w:p>
    <w:p w14:paraId="10D64A25" w14:textId="77777777" w:rsidR="00622004" w:rsidRDefault="00622004" w:rsidP="00DF3F6C">
      <w:pPr>
        <w:pStyle w:val="Headerorfooter20"/>
        <w:shd w:val="clear" w:color="auto" w:fill="auto"/>
        <w:tabs>
          <w:tab w:val="right" w:pos="9917"/>
        </w:tabs>
        <w:rPr>
          <w:rFonts w:asciiTheme="minorHAnsi" w:hAnsiTheme="minorHAnsi"/>
          <w:lang w:bidi="en-US"/>
        </w:rPr>
      </w:pPr>
    </w:p>
    <w:p w14:paraId="07E71635" w14:textId="77777777" w:rsidR="00622004" w:rsidRDefault="00622004" w:rsidP="00DF3F6C">
      <w:pPr>
        <w:pStyle w:val="Headerorfooter20"/>
        <w:shd w:val="clear" w:color="auto" w:fill="auto"/>
        <w:tabs>
          <w:tab w:val="right" w:pos="9917"/>
        </w:tabs>
        <w:rPr>
          <w:rFonts w:asciiTheme="minorHAnsi" w:hAnsiTheme="minorHAnsi"/>
          <w:lang w:bidi="en-US"/>
        </w:rPr>
      </w:pPr>
    </w:p>
    <w:p w14:paraId="7ACC179F" w14:textId="0FA3184D" w:rsidR="00C435C9" w:rsidRPr="00622004" w:rsidRDefault="00DF3F6C" w:rsidP="006F2658">
      <w:pPr>
        <w:pStyle w:val="Headerorfooter20"/>
        <w:shd w:val="clear" w:color="auto" w:fill="auto"/>
        <w:tabs>
          <w:tab w:val="right" w:pos="9917"/>
        </w:tabs>
        <w:rPr>
          <w:rFonts w:asciiTheme="minorHAnsi" w:hAnsiTheme="minorHAnsi"/>
        </w:rPr>
      </w:pPr>
      <w:r w:rsidRPr="00622004">
        <w:rPr>
          <w:rFonts w:asciiTheme="minorHAnsi" w:hAnsiTheme="minorHAnsi"/>
          <w:lang w:bidi="en-US"/>
        </w:rPr>
        <w:tab/>
      </w:r>
    </w:p>
    <w:p w14:paraId="7FB387DE" w14:textId="77777777" w:rsidR="006F2658" w:rsidRDefault="006F2658" w:rsidP="005974D5">
      <w:pPr>
        <w:rPr>
          <w:rFonts w:asciiTheme="minorHAnsi" w:hAnsiTheme="minorHAnsi" w:cs="Times New Roman"/>
          <w:sz w:val="20"/>
          <w:szCs w:val="20"/>
          <w:rtl/>
        </w:rPr>
      </w:pPr>
    </w:p>
    <w:tbl>
      <w:tblPr>
        <w:tblStyle w:val="TableGrid"/>
        <w:tblW w:w="0" w:type="auto"/>
        <w:tblLook w:val="04A0" w:firstRow="1" w:lastRow="0" w:firstColumn="1" w:lastColumn="0" w:noHBand="0" w:noVBand="1"/>
      </w:tblPr>
      <w:tblGrid>
        <w:gridCol w:w="4868"/>
        <w:gridCol w:w="4868"/>
      </w:tblGrid>
      <w:tr w:rsidR="006F2658" w:rsidRPr="00886FB7" w14:paraId="0EF1409E" w14:textId="77777777" w:rsidTr="006F2658">
        <w:tc>
          <w:tcPr>
            <w:tcW w:w="4868" w:type="dxa"/>
          </w:tcPr>
          <w:p w14:paraId="1A48062A" w14:textId="49A436A1" w:rsidR="006F2658" w:rsidRDefault="006F2658" w:rsidP="005974D5">
            <w:pPr>
              <w:rPr>
                <w:rFonts w:asciiTheme="minorHAnsi" w:hAnsiTheme="minorHAnsi" w:cs="Times New Roman"/>
                <w:sz w:val="20"/>
                <w:szCs w:val="20"/>
              </w:rPr>
            </w:pPr>
            <w:r w:rsidRPr="00622004">
              <w:rPr>
                <w:rFonts w:asciiTheme="minorHAnsi" w:hAnsiTheme="minorHAnsi" w:cs="Times New Roman"/>
                <w:lang w:bidi="en-US"/>
              </w:rPr>
              <w:t>TOGETHER, WE CAN MAKE HISTORY. BECOME A PART OF THE MOSAIC</w:t>
            </w:r>
          </w:p>
        </w:tc>
        <w:tc>
          <w:tcPr>
            <w:tcW w:w="4868" w:type="dxa"/>
          </w:tcPr>
          <w:p w14:paraId="4FB1A0A0" w14:textId="77777777" w:rsidR="006F2658" w:rsidRDefault="006F2658" w:rsidP="006F2658">
            <w:pPr>
              <w:rPr>
                <w:rFonts w:asciiTheme="minorHAnsi" w:hAnsiTheme="minorHAnsi" w:cs="Times New Roman"/>
                <w:sz w:val="20"/>
                <w:szCs w:val="20"/>
                <w:rtl/>
              </w:rPr>
            </w:pPr>
            <w:r w:rsidRPr="00622004">
              <w:rPr>
                <w:rFonts w:asciiTheme="minorHAnsi" w:hAnsiTheme="minorHAnsi" w:cs="Times New Roman"/>
                <w:sz w:val="20"/>
                <w:szCs w:val="20"/>
                <w:lang w:val="ru-RU"/>
              </w:rPr>
              <w:t xml:space="preserve">ВМЕСТЕ МЫ СОЗДАДИМ ИСТОРИЮ. СТАНЬТЕ ЧАСТЬЮ </w:t>
            </w:r>
            <w:r w:rsidRPr="00622004">
              <w:rPr>
                <w:rFonts w:asciiTheme="minorHAnsi" w:hAnsiTheme="minorHAnsi" w:cs="Times New Roman"/>
                <w:sz w:val="20"/>
                <w:szCs w:val="20"/>
              </w:rPr>
              <w:t>MOSAIC</w:t>
            </w:r>
          </w:p>
          <w:p w14:paraId="58214217" w14:textId="77777777" w:rsidR="006F2658" w:rsidRPr="00886FB7" w:rsidRDefault="006F2658" w:rsidP="005974D5">
            <w:pPr>
              <w:rPr>
                <w:rFonts w:asciiTheme="minorHAnsi" w:hAnsiTheme="minorHAnsi" w:cs="Times New Roman"/>
                <w:sz w:val="20"/>
                <w:szCs w:val="20"/>
                <w:lang w:val="ru-RU"/>
              </w:rPr>
            </w:pPr>
          </w:p>
        </w:tc>
      </w:tr>
    </w:tbl>
    <w:p w14:paraId="2570394D" w14:textId="77777777" w:rsidR="006F2658" w:rsidRPr="00886FB7" w:rsidRDefault="006F2658" w:rsidP="005974D5">
      <w:pPr>
        <w:rPr>
          <w:rFonts w:asciiTheme="minorHAnsi" w:hAnsiTheme="minorHAnsi" w:cs="Times New Roman"/>
          <w:sz w:val="20"/>
          <w:szCs w:val="20"/>
          <w:lang w:val="ru-RU"/>
        </w:rPr>
      </w:pPr>
    </w:p>
    <w:p w14:paraId="24A6041B" w14:textId="77777777" w:rsidR="006F2658" w:rsidRPr="00622004" w:rsidRDefault="006F2658" w:rsidP="006F2658">
      <w:pPr>
        <w:pStyle w:val="Headerorfooter20"/>
        <w:shd w:val="clear" w:color="auto" w:fill="auto"/>
        <w:tabs>
          <w:tab w:val="right" w:pos="9917"/>
        </w:tabs>
        <w:rPr>
          <w:rFonts w:asciiTheme="minorHAnsi" w:hAnsiTheme="minorHAnsi"/>
        </w:rPr>
      </w:pPr>
      <w:r w:rsidRPr="00622004">
        <w:rPr>
          <w:rFonts w:asciiTheme="minorHAnsi" w:hAnsiTheme="minorHAnsi"/>
          <w:lang w:bidi="en-US"/>
        </w:rPr>
        <w:t>www.mosaicunited.org</w:t>
      </w:r>
    </w:p>
    <w:p w14:paraId="7EE7FB70" w14:textId="77777777" w:rsidR="006F2658" w:rsidRPr="00622004" w:rsidRDefault="006F2658" w:rsidP="005974D5">
      <w:pPr>
        <w:rPr>
          <w:rFonts w:asciiTheme="minorHAnsi" w:hAnsiTheme="minorHAnsi" w:cs="Times New Roman"/>
          <w:sz w:val="20"/>
          <w:szCs w:val="20"/>
          <w:rtl/>
        </w:rPr>
      </w:pPr>
    </w:p>
    <w:sectPr w:rsidR="006F2658" w:rsidRPr="00622004" w:rsidSect="005974D5">
      <w:footerReference w:type="default" r:id="rId1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C067" w14:textId="77777777" w:rsidR="006F6B05" w:rsidRDefault="006F6B05">
      <w:r>
        <w:separator/>
      </w:r>
    </w:p>
  </w:endnote>
  <w:endnote w:type="continuationSeparator" w:id="0">
    <w:p w14:paraId="235B36C5" w14:textId="77777777" w:rsidR="006F6B05" w:rsidRDefault="006F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3E10" w14:textId="77777777" w:rsidR="00F10336" w:rsidRDefault="00E13ACA">
    <w:pPr>
      <w:spacing w:line="14" w:lineRule="exact"/>
    </w:pPr>
    <w:r>
      <w:rPr>
        <w:noProof/>
        <w:lang w:bidi="ar-SA"/>
      </w:rPr>
      <mc:AlternateContent>
        <mc:Choice Requires="wps">
          <w:drawing>
            <wp:anchor distT="0" distB="0" distL="0" distR="0" simplePos="0" relativeHeight="251660288" behindDoc="1" locked="0" layoutInCell="1" allowOverlap="1" wp14:anchorId="659AF53C" wp14:editId="04BEFA0F">
              <wp:simplePos x="0" y="0"/>
              <wp:positionH relativeFrom="page">
                <wp:posOffset>709295</wp:posOffset>
              </wp:positionH>
              <wp:positionV relativeFrom="page">
                <wp:posOffset>10305415</wp:posOffset>
              </wp:positionV>
              <wp:extent cx="6297295"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6297295" cy="137160"/>
                      </a:xfrm>
                      <a:prstGeom prst="rect">
                        <a:avLst/>
                      </a:prstGeom>
                      <a:noFill/>
                    </wps:spPr>
                    <wps:txbx>
                      <w:txbxContent>
                        <w:p w14:paraId="722E4252" w14:textId="77777777" w:rsidR="00F10336" w:rsidRDefault="00E13ACA">
                          <w:pPr>
                            <w:pStyle w:val="Headerorfooter20"/>
                            <w:shd w:val="clear" w:color="auto" w:fill="auto"/>
                            <w:tabs>
                              <w:tab w:val="right" w:pos="9917"/>
                            </w:tabs>
                            <w:rPr>
                              <w:sz w:val="26"/>
                              <w:szCs w:val="26"/>
                            </w:rPr>
                          </w:pPr>
                          <w:r>
                            <w:rPr>
                              <w:color w:val="114E90"/>
                              <w:sz w:val="18"/>
                              <w:szCs w:val="18"/>
                              <w:lang w:bidi="en-US"/>
                            </w:rPr>
                            <w:t>TOGETHER, WE CAN MAKE HISTORY. BECOME A PART OF THE MOSAIC</w:t>
                          </w:r>
                          <w:r>
                            <w:rPr>
                              <w:color w:val="114E90"/>
                              <w:sz w:val="18"/>
                              <w:szCs w:val="18"/>
                              <w:lang w:bidi="en-US"/>
                            </w:rPr>
                            <w:tab/>
                          </w:r>
                          <w:r>
                            <w:rPr>
                              <w:color w:val="114E90"/>
                              <w:sz w:val="26"/>
                              <w:szCs w:val="26"/>
                              <w:lang w:bidi="en-US"/>
                            </w:rPr>
                            <w:t>www.mosaicunited.org</w:t>
                          </w:r>
                        </w:p>
                      </w:txbxContent>
                    </wps:txbx>
                    <wps:bodyPr lIns="0" tIns="0" rIns="0" bIns="0">
                      <a:spAutoFit/>
                    </wps:bodyPr>
                  </wps:wsp>
                </a:graphicData>
              </a:graphic>
            </wp:anchor>
          </w:drawing>
        </mc:Choice>
        <mc:Fallback>
          <w:pict>
            <v:shapetype w14:anchorId="659AF53C" id="_x0000_t202" coordsize="21600,21600" o:spt="202" path="m,l,21600r21600,l21600,xe">
              <v:stroke joinstyle="miter"/>
              <v:path gradientshapeok="t" o:connecttype="rect"/>
            </v:shapetype>
            <v:shape id="Shape 15" o:spid="_x0000_s1026" type="#_x0000_t202" style="position:absolute;margin-left:55.85pt;margin-top:811.45pt;width:495.8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3yjgEAABgDAAAOAAAAZHJzL2Uyb0RvYy54bWysUttKAzEQfRf8h5B3u23Fqku3ohRFEBXU&#10;D0izSTewyYRM7G7/3km6bUXfxJdkbjlz5kzmN71t2UYFNOAqPhmNOVNOQm3cuuIf7/dnV5xhFK4W&#10;LThV8a1CfrM4PZl3vlRTaKCtVWAE4rDsfMWbGH1ZFCgbZQWOwCtHSQ3BikhuWBd1EB2h27aYjsez&#10;ooNQ+wBSIVJ0uUvyRcbXWsn4ojWqyNqKE7eYz5DPVTqLxVyU6yB8Y+RAQ/yBhRXGUdMD1FJEwT6D&#10;+QVljQyAoONIgi1AayNVnoGmmYx/TPPWCK/yLCQO+oNM+H+w8nnzGpipaXcXnDlhaUe5LSOfxOk8&#10;llTz5qkq9nfQU+E+jhRMM/c62HTTNIzyJPP2IK3qI5MUnE2vL6fX1EJSbnJ+OZll7Yvjax8wPiiw&#10;LBkVD7S6rKjYPGEkJlS6L0nNHNybtk3xRHFHJVmxX/UD7xXUW6LdPjoSLC1/b4S9sRqMBIj+9jMS&#10;aO6VkHbPhwYkf6YwfJW03+9+rjp+6MUXAAAA//8DAFBLAwQUAAYACAAAACEAlC3q398AAAAOAQAA&#10;DwAAAGRycy9kb3ducmV2LnhtbEyPQU+EMBCF7yb+h2ZMvBi3FBFdpGyM0Ys3Vy/eunQEIp0S2gXc&#10;X+9w0tu8mZc33yt3i+vFhGPoPGlQmwQEUu1tR42Gj/eX63sQIRqypveEGn4wwK46PytNYf1Mbzjt&#10;YyM4hEJhNLQxDoWUoW7RmbDxAxLfvvzoTGQ5NtKOZuZw18s0SXLpTEf8oTUDPrVYf++PTkO+PA9X&#10;r1tM51PdT/R5Uiqi0vryYnl8ABFxiX9mWPEZHSpmOvgj2SB61krdsZWHPE23IFaLSm4yEId1l2W3&#10;IKtS/q9R/QIAAP//AwBQSwECLQAUAAYACAAAACEAtoM4kv4AAADhAQAAEwAAAAAAAAAAAAAAAAAA&#10;AAAAW0NvbnRlbnRfVHlwZXNdLnhtbFBLAQItABQABgAIAAAAIQA4/SH/1gAAAJQBAAALAAAAAAAA&#10;AAAAAAAAAC8BAABfcmVscy8ucmVsc1BLAQItABQABgAIAAAAIQCMvS3yjgEAABgDAAAOAAAAAAAA&#10;AAAAAAAAAC4CAABkcnMvZTJvRG9jLnhtbFBLAQItABQABgAIAAAAIQCULerf3wAAAA4BAAAPAAAA&#10;AAAAAAAAAAAAAOgDAABkcnMvZG93bnJldi54bWxQSwUGAAAAAAQABADzAAAA9AQAAAAA&#10;" filled="f" stroked="f">
              <v:textbox style="mso-fit-shape-to-text:t" inset="0,0,0,0">
                <w:txbxContent>
                  <w:p w14:paraId="722E4252" w14:textId="77777777" w:rsidR="00F10336" w:rsidRDefault="00E13ACA">
                    <w:pPr>
                      <w:pStyle w:val="Headerorfooter20"/>
                      <w:shd w:val="clear" w:color="auto" w:fill="auto"/>
                      <w:tabs>
                        <w:tab w:val="right" w:pos="9917"/>
                      </w:tabs>
                      <w:rPr>
                        <w:sz w:val="26"/>
                        <w:szCs w:val="26"/>
                      </w:rPr>
                    </w:pPr>
                    <w:r>
                      <w:rPr>
                        <w:color w:val="114E90"/>
                        <w:sz w:val="18"/>
                        <w:szCs w:val="18"/>
                        <w:lang w:bidi="en-US"/>
                      </w:rPr>
                      <w:t>TOGETHER, WE CAN MAKE HISTORY. BECOME A PART OF THE MOSAIC</w:t>
                    </w:r>
                    <w:r>
                      <w:rPr>
                        <w:color w:val="114E90"/>
                        <w:sz w:val="18"/>
                        <w:szCs w:val="18"/>
                        <w:lang w:bidi="en-US"/>
                      </w:rPr>
                      <w:tab/>
                    </w:r>
                    <w:r>
                      <w:rPr>
                        <w:color w:val="114E90"/>
                        <w:sz w:val="26"/>
                        <w:szCs w:val="26"/>
                        <w:lang w:bidi="en-US"/>
                      </w:rPr>
                      <w:t>www.mosaicunited.org</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2D8BBD35" wp14:editId="64E67717">
              <wp:simplePos x="0" y="0"/>
              <wp:positionH relativeFrom="page">
                <wp:posOffset>709295</wp:posOffset>
              </wp:positionH>
              <wp:positionV relativeFrom="page">
                <wp:posOffset>10229215</wp:posOffset>
              </wp:positionV>
              <wp:extent cx="6300470" cy="0"/>
              <wp:effectExtent l="0" t="0" r="0" b="0"/>
              <wp:wrapNone/>
              <wp:docPr id="17" name="Shape 17"/>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9DA374" id="_x0000_t32" coordsize="21600,21600" o:spt="32" o:oned="t" path="m,l21600,21600e" filled="f">
              <v:path arrowok="t" fillok="f" o:connecttype="none"/>
              <o:lock v:ext="edit" shapetype="t"/>
            </v:shapetype>
            <v:shape id="Shape 17" o:spid="_x0000_s1026" type="#_x0000_t32" style="position:absolute;margin-left:55.85pt;margin-top:805.45pt;width:496.1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w6egEAAOgCAAAOAAAAZHJzL2Uyb0RvYy54bWysUk1PwzAMvSPxH6LcWbuBGKrWcQDBBcEk&#10;4AeENFkjJXFkh3X797jZGAhuiIsbfz37PXdxvQ1ebAySg9jK6aSWwkQNnYvrVr6+3J1dSUFZxU55&#10;iKaVO0Pyenl6shhSY2bQg+8MCgaJ1AyplX3Oqakq0r0JiiaQTOSkBQwqs4vrqkM1MHrw1ayuL6sB&#10;sEsI2hBx9HaflMuCb63R+claMln4VvJuuVgs9m201XKhmjWq1Dt9WEP9YYugXOShR6hblZV4R/cL&#10;KjiNQGDzREOowFqnTeHAbKb1DzbPvUqmcGFxKB1lov+D1Y+bFQrX8e3mUkQV+EZlrGCfxRkSNVxz&#10;E1d48CitcGS6tRjGL3MQ2yLo7iio2WahOXh5XtcXc9Zdf+aqr8aElO8NBDE+WkkZlVv3+QZi5LMB&#10;TougavNAmUdz42fDONVHMfDOs3ldlzIC77o75/2+1EfuGHffbzu+3qDbFRIlznIWzMPpx3t990v3&#10;1w+6/AAAAP//AwBQSwMEFAAGAAgAAAAhAJq9dp7cAAAADgEAAA8AAABkcnMvZG93bnJldi54bWxM&#10;j8FOwzAQRO9I/IO1SNyobaBpm8apAIlzRcqFmxNv44jYjmK3CX/P9oDobWZ3NPu22M2uZ2ccYxe8&#10;ArkQwNA3wXS+VfB5eH9YA4tJe6P74FHBD0bYlbc3hc5NmPwHnqvUMirxMdcKbEpDznlsLDodF2FA&#10;T7tjGJ1OZMeWm1FPVO56/ihExp3uPF2wesA3i813dXIKVs/mK+jsdVkvp/0h4dFW6/2s1P3d/LIF&#10;lnBO/2G44BM6lMRUh5M3kfXkpVxRlEQmxQbYJSLFE6n6b8bLgl+/Uf4CAAD//wMAUEsBAi0AFAAG&#10;AAgAAAAhALaDOJL+AAAA4QEAABMAAAAAAAAAAAAAAAAAAAAAAFtDb250ZW50X1R5cGVzXS54bWxQ&#10;SwECLQAUAAYACAAAACEAOP0h/9YAAACUAQAACwAAAAAAAAAAAAAAAAAvAQAAX3JlbHMvLnJlbHNQ&#10;SwECLQAUAAYACAAAACEA1AFMOnoBAADoAgAADgAAAAAAAAAAAAAAAAAuAgAAZHJzL2Uyb0RvYy54&#10;bWxQSwECLQAUAAYACAAAACEAmr12ntwAAAAOAQAADwAAAAAAAAAAAAAAAADUAwAAZHJzL2Rvd25y&#10;ZXYueG1sUEsFBgAAAAAEAAQA8wAAAN0E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811F" w14:textId="77777777" w:rsidR="006F6B05" w:rsidRDefault="006F6B05">
      <w:r>
        <w:separator/>
      </w:r>
    </w:p>
  </w:footnote>
  <w:footnote w:type="continuationSeparator" w:id="0">
    <w:p w14:paraId="1A970941" w14:textId="77777777" w:rsidR="006F6B05" w:rsidRDefault="006F6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DA"/>
    <w:rsid w:val="00074502"/>
    <w:rsid w:val="00077F32"/>
    <w:rsid w:val="000F62E4"/>
    <w:rsid w:val="00100711"/>
    <w:rsid w:val="00103219"/>
    <w:rsid w:val="00112446"/>
    <w:rsid w:val="001164A6"/>
    <w:rsid w:val="001267DA"/>
    <w:rsid w:val="0018166E"/>
    <w:rsid w:val="001876D3"/>
    <w:rsid w:val="00196BED"/>
    <w:rsid w:val="001B52BF"/>
    <w:rsid w:val="001C22B5"/>
    <w:rsid w:val="002033A7"/>
    <w:rsid w:val="002320F1"/>
    <w:rsid w:val="002524D7"/>
    <w:rsid w:val="00282D0F"/>
    <w:rsid w:val="002D2E20"/>
    <w:rsid w:val="002F5DEC"/>
    <w:rsid w:val="00301D65"/>
    <w:rsid w:val="00333CC4"/>
    <w:rsid w:val="00356DAE"/>
    <w:rsid w:val="003A4C69"/>
    <w:rsid w:val="003E07CA"/>
    <w:rsid w:val="003E52C5"/>
    <w:rsid w:val="0040405E"/>
    <w:rsid w:val="0041603A"/>
    <w:rsid w:val="00423F43"/>
    <w:rsid w:val="00436B5D"/>
    <w:rsid w:val="00465377"/>
    <w:rsid w:val="0046781C"/>
    <w:rsid w:val="00471C1E"/>
    <w:rsid w:val="004A5631"/>
    <w:rsid w:val="004F4A94"/>
    <w:rsid w:val="004F773D"/>
    <w:rsid w:val="00506320"/>
    <w:rsid w:val="005157A9"/>
    <w:rsid w:val="005166A8"/>
    <w:rsid w:val="00516A78"/>
    <w:rsid w:val="00521019"/>
    <w:rsid w:val="00526706"/>
    <w:rsid w:val="005906CB"/>
    <w:rsid w:val="005974D5"/>
    <w:rsid w:val="005A12C9"/>
    <w:rsid w:val="005D63E5"/>
    <w:rsid w:val="00622004"/>
    <w:rsid w:val="00663E76"/>
    <w:rsid w:val="00667144"/>
    <w:rsid w:val="006B02E3"/>
    <w:rsid w:val="006B2528"/>
    <w:rsid w:val="006C1F4B"/>
    <w:rsid w:val="006F2658"/>
    <w:rsid w:val="006F4FD8"/>
    <w:rsid w:val="006F6B05"/>
    <w:rsid w:val="00706F5E"/>
    <w:rsid w:val="007379CE"/>
    <w:rsid w:val="00746223"/>
    <w:rsid w:val="007D3D2E"/>
    <w:rsid w:val="007F0948"/>
    <w:rsid w:val="008330B6"/>
    <w:rsid w:val="0083676E"/>
    <w:rsid w:val="008651E7"/>
    <w:rsid w:val="00867AFE"/>
    <w:rsid w:val="0087706E"/>
    <w:rsid w:val="00886FB7"/>
    <w:rsid w:val="008D2421"/>
    <w:rsid w:val="008E02DF"/>
    <w:rsid w:val="008E7DAF"/>
    <w:rsid w:val="00917CB5"/>
    <w:rsid w:val="00927601"/>
    <w:rsid w:val="00A2234D"/>
    <w:rsid w:val="00A5489C"/>
    <w:rsid w:val="00A70D4D"/>
    <w:rsid w:val="00A85F78"/>
    <w:rsid w:val="00A96C80"/>
    <w:rsid w:val="00AA7CAE"/>
    <w:rsid w:val="00AB6222"/>
    <w:rsid w:val="00AC02DC"/>
    <w:rsid w:val="00AD223F"/>
    <w:rsid w:val="00B079B6"/>
    <w:rsid w:val="00B44FD8"/>
    <w:rsid w:val="00B4708C"/>
    <w:rsid w:val="00B64AC6"/>
    <w:rsid w:val="00B70F40"/>
    <w:rsid w:val="00B8373E"/>
    <w:rsid w:val="00B86453"/>
    <w:rsid w:val="00BA292D"/>
    <w:rsid w:val="00BA67E9"/>
    <w:rsid w:val="00BE4BF7"/>
    <w:rsid w:val="00C17918"/>
    <w:rsid w:val="00C26FD1"/>
    <w:rsid w:val="00C7583E"/>
    <w:rsid w:val="00CB13B4"/>
    <w:rsid w:val="00CC4614"/>
    <w:rsid w:val="00D14EF9"/>
    <w:rsid w:val="00D15540"/>
    <w:rsid w:val="00D21EF0"/>
    <w:rsid w:val="00D307E6"/>
    <w:rsid w:val="00D709F4"/>
    <w:rsid w:val="00D81D12"/>
    <w:rsid w:val="00D81D9E"/>
    <w:rsid w:val="00D9570D"/>
    <w:rsid w:val="00DC514A"/>
    <w:rsid w:val="00DE081B"/>
    <w:rsid w:val="00DF3F22"/>
    <w:rsid w:val="00DF3F6C"/>
    <w:rsid w:val="00E0218A"/>
    <w:rsid w:val="00E04849"/>
    <w:rsid w:val="00E13ACA"/>
    <w:rsid w:val="00E3220B"/>
    <w:rsid w:val="00E36861"/>
    <w:rsid w:val="00E85EEB"/>
    <w:rsid w:val="00EA4F18"/>
    <w:rsid w:val="00EC7D55"/>
    <w:rsid w:val="00ED0010"/>
    <w:rsid w:val="00ED5C87"/>
    <w:rsid w:val="00F151F6"/>
    <w:rsid w:val="00F60098"/>
    <w:rsid w:val="00F64DA3"/>
    <w:rsid w:val="00F67E83"/>
    <w:rsid w:val="00F829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B8ED"/>
  <w15:chartTrackingRefBased/>
  <w15:docId w15:val="{0C6B1E88-ADD1-47FE-B766-7BE4DB22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6A8"/>
    <w:rPr>
      <w:sz w:val="16"/>
      <w:szCs w:val="16"/>
    </w:rPr>
  </w:style>
  <w:style w:type="paragraph" w:styleId="CommentText">
    <w:name w:val="annotation text"/>
    <w:basedOn w:val="Normal"/>
    <w:link w:val="CommentTextChar"/>
    <w:uiPriority w:val="99"/>
    <w:semiHidden/>
    <w:unhideWhenUsed/>
    <w:rsid w:val="005166A8"/>
    <w:rPr>
      <w:sz w:val="20"/>
      <w:szCs w:val="20"/>
    </w:rPr>
  </w:style>
  <w:style w:type="character" w:customStyle="1" w:styleId="CommentTextChar">
    <w:name w:val="Comment Text Char"/>
    <w:basedOn w:val="DefaultParagraphFont"/>
    <w:link w:val="CommentText"/>
    <w:uiPriority w:val="99"/>
    <w:semiHidden/>
    <w:rsid w:val="005166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66A8"/>
    <w:rPr>
      <w:b/>
      <w:bCs/>
    </w:rPr>
  </w:style>
  <w:style w:type="character" w:customStyle="1" w:styleId="CommentSubjectChar">
    <w:name w:val="Comment Subject Char"/>
    <w:basedOn w:val="CommentTextChar"/>
    <w:link w:val="CommentSubject"/>
    <w:uiPriority w:val="99"/>
    <w:semiHidden/>
    <w:rsid w:val="005166A8"/>
    <w:rPr>
      <w:rFonts w:ascii="Calibri" w:hAnsi="Calibri" w:cs="Calibri"/>
      <w:b/>
      <w:bCs/>
      <w:sz w:val="20"/>
      <w:szCs w:val="20"/>
    </w:rPr>
  </w:style>
  <w:style w:type="paragraph" w:styleId="BalloonText">
    <w:name w:val="Balloon Text"/>
    <w:basedOn w:val="Normal"/>
    <w:link w:val="BalloonTextChar"/>
    <w:uiPriority w:val="99"/>
    <w:semiHidden/>
    <w:unhideWhenUsed/>
    <w:rsid w:val="005166A8"/>
    <w:rPr>
      <w:rFonts w:ascii="Tahoma" w:hAnsi="Tahoma" w:cs="Tahoma"/>
      <w:sz w:val="18"/>
      <w:szCs w:val="18"/>
    </w:rPr>
  </w:style>
  <w:style w:type="character" w:customStyle="1" w:styleId="BalloonTextChar">
    <w:name w:val="Balloon Text Char"/>
    <w:basedOn w:val="DefaultParagraphFont"/>
    <w:link w:val="BalloonText"/>
    <w:uiPriority w:val="99"/>
    <w:semiHidden/>
    <w:rsid w:val="005166A8"/>
    <w:rPr>
      <w:rFonts w:ascii="Tahoma" w:hAnsi="Tahoma" w:cs="Tahoma"/>
      <w:sz w:val="18"/>
      <w:szCs w:val="18"/>
    </w:rPr>
  </w:style>
  <w:style w:type="character" w:customStyle="1" w:styleId="BodyTextChar">
    <w:name w:val="Body Text Char"/>
    <w:basedOn w:val="DefaultParagraphFont"/>
    <w:link w:val="BodyText"/>
    <w:rsid w:val="00AC02DC"/>
    <w:rPr>
      <w:rFonts w:ascii="Times New Roman" w:eastAsia="Times New Roman" w:hAnsi="Times New Roman" w:cs="Times New Roman"/>
      <w:color w:val="EBEBEB"/>
      <w:shd w:val="clear" w:color="auto" w:fill="FFFFFF"/>
    </w:rPr>
  </w:style>
  <w:style w:type="character" w:customStyle="1" w:styleId="Heading2">
    <w:name w:val="Heading #2_"/>
    <w:basedOn w:val="DefaultParagraphFont"/>
    <w:link w:val="Heading20"/>
    <w:rsid w:val="00AC02DC"/>
    <w:rPr>
      <w:rFonts w:ascii="Cambria" w:eastAsia="Cambria" w:hAnsi="Cambria" w:cs="Cambria"/>
      <w:color w:val="EBEBEB"/>
      <w:sz w:val="64"/>
      <w:szCs w:val="64"/>
      <w:shd w:val="clear" w:color="auto" w:fill="FFFFFF"/>
    </w:rPr>
  </w:style>
  <w:style w:type="character" w:customStyle="1" w:styleId="Headerorfooter2">
    <w:name w:val="Header or footer (2)_"/>
    <w:basedOn w:val="DefaultParagraphFont"/>
    <w:link w:val="Headerorfooter20"/>
    <w:rsid w:val="00AC02DC"/>
    <w:rPr>
      <w:rFonts w:ascii="Times New Roman" w:eastAsia="Times New Roman" w:hAnsi="Times New Roman" w:cs="Times New Roman"/>
      <w:sz w:val="20"/>
      <w:szCs w:val="20"/>
      <w:shd w:val="clear" w:color="auto" w:fill="FFFFFF"/>
    </w:rPr>
  </w:style>
  <w:style w:type="character" w:customStyle="1" w:styleId="Bodytext3">
    <w:name w:val="Body text (3)_"/>
    <w:basedOn w:val="DefaultParagraphFont"/>
    <w:link w:val="Bodytext30"/>
    <w:rsid w:val="00AC02DC"/>
    <w:rPr>
      <w:rFonts w:ascii="Times New Roman" w:eastAsia="Times New Roman" w:hAnsi="Times New Roman" w:cs="Times New Roman"/>
      <w:color w:val="93D9F8"/>
      <w:sz w:val="32"/>
      <w:szCs w:val="32"/>
      <w:shd w:val="clear" w:color="auto" w:fill="FFFFFF"/>
    </w:rPr>
  </w:style>
  <w:style w:type="paragraph" w:styleId="BodyText">
    <w:name w:val="Body Text"/>
    <w:basedOn w:val="Normal"/>
    <w:link w:val="BodyTextChar"/>
    <w:qFormat/>
    <w:rsid w:val="00AC02DC"/>
    <w:pPr>
      <w:widowControl w:val="0"/>
      <w:shd w:val="clear" w:color="auto" w:fill="FFFFFF"/>
      <w:spacing w:after="100"/>
    </w:pPr>
    <w:rPr>
      <w:rFonts w:ascii="Times New Roman" w:eastAsia="Times New Roman" w:hAnsi="Times New Roman" w:cs="Times New Roman"/>
      <w:color w:val="EBEBEB"/>
    </w:rPr>
  </w:style>
  <w:style w:type="character" w:customStyle="1" w:styleId="BodyTextChar1">
    <w:name w:val="Body Text Char1"/>
    <w:basedOn w:val="DefaultParagraphFont"/>
    <w:uiPriority w:val="99"/>
    <w:semiHidden/>
    <w:rsid w:val="00AC02DC"/>
    <w:rPr>
      <w:rFonts w:ascii="Calibri" w:hAnsi="Calibri" w:cs="Calibri"/>
    </w:rPr>
  </w:style>
  <w:style w:type="paragraph" w:customStyle="1" w:styleId="Heading20">
    <w:name w:val="Heading #2"/>
    <w:basedOn w:val="Normal"/>
    <w:link w:val="Heading2"/>
    <w:rsid w:val="00AC02DC"/>
    <w:pPr>
      <w:widowControl w:val="0"/>
      <w:shd w:val="clear" w:color="auto" w:fill="FFFFFF"/>
      <w:spacing w:after="220" w:line="216" w:lineRule="auto"/>
      <w:outlineLvl w:val="1"/>
    </w:pPr>
    <w:rPr>
      <w:rFonts w:ascii="Cambria" w:eastAsia="Cambria" w:hAnsi="Cambria" w:cs="Cambria"/>
      <w:color w:val="EBEBEB"/>
      <w:sz w:val="64"/>
      <w:szCs w:val="64"/>
    </w:rPr>
  </w:style>
  <w:style w:type="paragraph" w:customStyle="1" w:styleId="Headerorfooter20">
    <w:name w:val="Header or footer (2)"/>
    <w:basedOn w:val="Normal"/>
    <w:link w:val="Headerorfooter2"/>
    <w:rsid w:val="00AC02DC"/>
    <w:pPr>
      <w:widowControl w:val="0"/>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rsid w:val="00AC02DC"/>
    <w:pPr>
      <w:widowControl w:val="0"/>
      <w:shd w:val="clear" w:color="auto" w:fill="FFFFFF"/>
      <w:spacing w:after="280"/>
    </w:pPr>
    <w:rPr>
      <w:rFonts w:ascii="Times New Roman" w:eastAsia="Times New Roman" w:hAnsi="Times New Roman" w:cs="Times New Roman"/>
      <w:color w:val="93D9F8"/>
      <w:sz w:val="32"/>
      <w:szCs w:val="32"/>
    </w:rPr>
  </w:style>
  <w:style w:type="character" w:customStyle="1" w:styleId="Bodytext2">
    <w:name w:val="Body text (2)_"/>
    <w:basedOn w:val="DefaultParagraphFont"/>
    <w:link w:val="Bodytext20"/>
    <w:rsid w:val="005974D5"/>
    <w:rPr>
      <w:rFonts w:ascii="Garamond" w:eastAsia="Garamond" w:hAnsi="Garamond" w:cs="Garamond"/>
      <w:b/>
      <w:bCs/>
      <w:color w:val="EBEBEB"/>
      <w:shd w:val="clear" w:color="auto" w:fill="FFFFFF"/>
    </w:rPr>
  </w:style>
  <w:style w:type="paragraph" w:customStyle="1" w:styleId="Bodytext20">
    <w:name w:val="Body text (2)"/>
    <w:basedOn w:val="Normal"/>
    <w:link w:val="Bodytext2"/>
    <w:rsid w:val="005974D5"/>
    <w:pPr>
      <w:widowControl w:val="0"/>
      <w:shd w:val="clear" w:color="auto" w:fill="FFFFFF"/>
      <w:spacing w:after="100" w:line="235" w:lineRule="auto"/>
    </w:pPr>
    <w:rPr>
      <w:rFonts w:ascii="Garamond" w:eastAsia="Garamond" w:hAnsi="Garamond" w:cs="Garamond"/>
      <w:b/>
      <w:bCs/>
      <w:color w:val="EBEBEB"/>
    </w:rPr>
  </w:style>
  <w:style w:type="character" w:customStyle="1" w:styleId="Heading4">
    <w:name w:val="Heading #4_"/>
    <w:basedOn w:val="DefaultParagraphFont"/>
    <w:link w:val="Heading40"/>
    <w:rsid w:val="005974D5"/>
    <w:rPr>
      <w:rFonts w:ascii="Times New Roman" w:eastAsia="Times New Roman" w:hAnsi="Times New Roman" w:cs="Times New Roman"/>
      <w:color w:val="EBEBEB"/>
      <w:sz w:val="48"/>
      <w:szCs w:val="48"/>
      <w:shd w:val="clear" w:color="auto" w:fill="FFFFFF"/>
    </w:rPr>
  </w:style>
  <w:style w:type="character" w:customStyle="1" w:styleId="Other">
    <w:name w:val="Other_"/>
    <w:basedOn w:val="DefaultParagraphFont"/>
    <w:link w:val="Other0"/>
    <w:rsid w:val="005974D5"/>
    <w:rPr>
      <w:rFonts w:ascii="Times New Roman" w:eastAsia="Times New Roman" w:hAnsi="Times New Roman" w:cs="Times New Roman"/>
      <w:color w:val="EBEBEB"/>
      <w:shd w:val="clear" w:color="auto" w:fill="FFFFFF"/>
    </w:rPr>
  </w:style>
  <w:style w:type="paragraph" w:customStyle="1" w:styleId="Heading40">
    <w:name w:val="Heading #4"/>
    <w:basedOn w:val="Normal"/>
    <w:link w:val="Heading4"/>
    <w:rsid w:val="005974D5"/>
    <w:pPr>
      <w:widowControl w:val="0"/>
      <w:shd w:val="clear" w:color="auto" w:fill="FFFFFF"/>
      <w:spacing w:after="650" w:line="226" w:lineRule="auto"/>
      <w:ind w:left="280" w:right="2200"/>
      <w:outlineLvl w:val="3"/>
    </w:pPr>
    <w:rPr>
      <w:rFonts w:ascii="Times New Roman" w:eastAsia="Times New Roman" w:hAnsi="Times New Roman" w:cs="Times New Roman"/>
      <w:color w:val="EBEBEB"/>
      <w:sz w:val="48"/>
      <w:szCs w:val="48"/>
    </w:rPr>
  </w:style>
  <w:style w:type="paragraph" w:customStyle="1" w:styleId="Other0">
    <w:name w:val="Other"/>
    <w:basedOn w:val="Normal"/>
    <w:link w:val="Other"/>
    <w:rsid w:val="005974D5"/>
    <w:pPr>
      <w:widowControl w:val="0"/>
      <w:shd w:val="clear" w:color="auto" w:fill="FFFFFF"/>
      <w:spacing w:after="100"/>
    </w:pPr>
    <w:rPr>
      <w:rFonts w:ascii="Times New Roman" w:eastAsia="Times New Roman" w:hAnsi="Times New Roman" w:cs="Times New Roman"/>
      <w:color w:val="EBEBEB"/>
    </w:rPr>
  </w:style>
  <w:style w:type="table" w:styleId="TableGrid">
    <w:name w:val="Table Grid"/>
    <w:basedOn w:val="TableNormal"/>
    <w:uiPriority w:val="39"/>
    <w:rsid w:val="0019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A16EB49E8672641B11D682DCBAB6CDE" ma:contentTypeVersion="7" ma:contentTypeDescription="צור מסמך חדש." ma:contentTypeScope="" ma:versionID="6c79a2b6d66d40263052707108b9cd26">
  <xsd:schema xmlns:xsd="http://www.w3.org/2001/XMLSchema" xmlns:xs="http://www.w3.org/2001/XMLSchema" xmlns:p="http://schemas.microsoft.com/office/2006/metadata/properties" xmlns:ns2="7c1361a2-6e6b-4225-a181-4402b083dd88" xmlns:ns3="9f4f9785-60bf-488f-b915-767c3796707e" targetNamespace="http://schemas.microsoft.com/office/2006/metadata/properties" ma:root="true" ma:fieldsID="015b4eaa5f10c2de1c66e51f6793b2c9" ns2:_="" ns3:_="">
    <xsd:import namespace="7c1361a2-6e6b-4225-a181-4402b083dd88"/>
    <xsd:import namespace="9f4f9785-60bf-488f-b915-767c37967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361a2-6e6b-4225-a181-4402b083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785-60bf-488f-b915-767c3796707e" elementFormDefault="qualified">
    <xsd:import namespace="http://schemas.microsoft.com/office/2006/documentManagement/types"/>
    <xsd:import namespace="http://schemas.microsoft.com/office/infopath/2007/PartnerControls"/>
    <xsd:element name="SharedWithUsers" ma:index="1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AEAD-7C65-4ACF-9BC8-443DE2E41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361a2-6e6b-4225-a181-4402b083dd88"/>
    <ds:schemaRef ds:uri="9f4f9785-60bf-488f-b915-767c37967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627AA-2D15-4117-8737-9CE59311D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D8091-1D46-4A6E-8CA1-FB5980CACE01}">
  <ds:schemaRefs>
    <ds:schemaRef ds:uri="http://schemas.microsoft.com/sharepoint/v3/contenttype/forms"/>
  </ds:schemaRefs>
</ds:datastoreItem>
</file>

<file path=customXml/itemProps4.xml><?xml version="1.0" encoding="utf-8"?>
<ds:datastoreItem xmlns:ds="http://schemas.openxmlformats.org/officeDocument/2006/customXml" ds:itemID="{44B5FE2F-8C89-43E4-96D3-054004CC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 Taff</dc:creator>
  <cp:keywords/>
  <dc:description/>
  <cp:lastModifiedBy>Marina</cp:lastModifiedBy>
  <cp:revision>3</cp:revision>
  <cp:lastPrinted>2019-01-12T19:28:00Z</cp:lastPrinted>
  <dcterms:created xsi:type="dcterms:W3CDTF">2019-01-12T22:08:00Z</dcterms:created>
  <dcterms:modified xsi:type="dcterms:W3CDTF">2019-01-12T22:10:00Z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0x0101003A16EB49E8672641B11D682DCBAB6CDE</vt:lpwstr>
  </property>
</Properties>
</file>