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134D2" w14:textId="3ED1E789" w:rsidR="005B4634" w:rsidRPr="001F3634" w:rsidRDefault="00FA6461" w:rsidP="00FA6461">
      <w:pPr>
        <w:bidi/>
        <w:spacing w:line="480" w:lineRule="auto"/>
        <w:jc w:val="center"/>
        <w:rPr>
          <w:rFonts w:ascii="Times New Roman" w:hAnsi="Times New Roman" w:cs="David"/>
          <w:b/>
          <w:bCs/>
          <w:sz w:val="24"/>
          <w:szCs w:val="24"/>
        </w:rPr>
      </w:pPr>
      <w:r w:rsidRPr="001F3634">
        <w:rPr>
          <w:rFonts w:ascii="Times New Roman" w:hAnsi="Times New Roman" w:cs="David"/>
          <w:b/>
          <w:bCs/>
          <w:sz w:val="24"/>
          <w:szCs w:val="24"/>
          <w:rtl/>
          <w:lang w:bidi="he"/>
        </w:rPr>
        <w:t>טיפוח מכוון והשגת צמיחה טבעית</w:t>
      </w:r>
    </w:p>
    <w:p w14:paraId="53F66445" w14:textId="517AF5C2" w:rsidR="0067255A" w:rsidRPr="001F3634" w:rsidRDefault="0067255A" w:rsidP="001F3634">
      <w:pPr>
        <w:bidi/>
        <w:spacing w:line="480" w:lineRule="auto"/>
        <w:rPr>
          <w:rFonts w:ascii="Times New Roman" w:hAnsi="Times New Roman" w:cs="David"/>
          <w:sz w:val="24"/>
          <w:szCs w:val="24"/>
        </w:rPr>
      </w:pPr>
      <w:r w:rsidRPr="001F3634">
        <w:rPr>
          <w:rFonts w:ascii="Times New Roman" w:hAnsi="Times New Roman" w:cs="David"/>
          <w:sz w:val="24"/>
          <w:szCs w:val="24"/>
          <w:rtl/>
          <w:lang w:bidi="he"/>
        </w:rPr>
        <w:t>המושגים "טיפוח מכוון" (</w:t>
      </w:r>
      <w:r w:rsidRPr="001F3634">
        <w:rPr>
          <w:rFonts w:ascii="Times New Roman" w:hAnsi="Times New Roman" w:cs="David"/>
          <w:sz w:val="24"/>
          <w:szCs w:val="24"/>
        </w:rPr>
        <w:t>concerted cultivation</w:t>
      </w:r>
      <w:r w:rsidRPr="001F3634">
        <w:rPr>
          <w:rFonts w:ascii="Times New Roman" w:hAnsi="Times New Roman" w:cs="David"/>
          <w:sz w:val="24"/>
          <w:szCs w:val="24"/>
          <w:rtl/>
          <w:lang w:bidi="he"/>
        </w:rPr>
        <w:t>) ו"השגת צמיחה טבעית" (</w:t>
      </w:r>
      <w:r w:rsidRPr="001F3634">
        <w:rPr>
          <w:rFonts w:ascii="Times New Roman" w:hAnsi="Times New Roman" w:cs="David"/>
          <w:sz w:val="24"/>
          <w:szCs w:val="24"/>
        </w:rPr>
        <w:t>accomplishment of natural growth</w:t>
      </w:r>
      <w:r w:rsidRPr="001F3634">
        <w:rPr>
          <w:rFonts w:ascii="Times New Roman" w:hAnsi="Times New Roman" w:cs="David"/>
          <w:sz w:val="24"/>
          <w:szCs w:val="24"/>
          <w:rtl/>
          <w:lang w:bidi="he"/>
        </w:rPr>
        <w:t xml:space="preserve">) הם צמד מושגים שטבעה הסוציולוגית אנט </w:t>
      </w:r>
      <w:proofErr w:type="spellStart"/>
      <w:r w:rsidRPr="001F3634">
        <w:rPr>
          <w:rFonts w:ascii="Times New Roman" w:hAnsi="Times New Roman" w:cs="David"/>
          <w:sz w:val="24"/>
          <w:szCs w:val="24"/>
          <w:rtl/>
          <w:lang w:bidi="he"/>
        </w:rPr>
        <w:t>לארו</w:t>
      </w:r>
      <w:proofErr w:type="spellEnd"/>
      <w:r w:rsidR="001F3634">
        <w:rPr>
          <w:rFonts w:ascii="Times New Roman" w:hAnsi="Times New Roman" w:cs="David" w:hint="cs"/>
          <w:sz w:val="24"/>
          <w:szCs w:val="24"/>
          <w:rtl/>
          <w:lang w:bidi="he"/>
        </w:rPr>
        <w:t xml:space="preserve"> </w:t>
      </w:r>
      <w:r w:rsidR="001F3634">
        <w:rPr>
          <w:rFonts w:ascii="Times New Roman" w:hAnsi="Times New Roman" w:cs="David"/>
          <w:sz w:val="24"/>
          <w:szCs w:val="24"/>
          <w:lang w:val="en-US" w:bidi="he"/>
        </w:rPr>
        <w:t>(Lareau)</w:t>
      </w:r>
      <w:r w:rsidRPr="001F3634">
        <w:rPr>
          <w:rFonts w:ascii="Times New Roman" w:hAnsi="Times New Roman" w:cs="David"/>
          <w:sz w:val="24"/>
          <w:szCs w:val="24"/>
          <w:rtl/>
          <w:lang w:bidi="he"/>
        </w:rPr>
        <w:t xml:space="preserve">. הם מתייחסים לשתי צורות שונות של גידול ילדים, שמאפיינים הורים אמריקאים מהמעמד הבינוני ומעמד הפועלים. שני מונחים אלה, </w:t>
      </w:r>
      <w:r w:rsidR="00221220" w:rsidRPr="00221220">
        <w:rPr>
          <w:rFonts w:ascii="Times New Roman" w:hAnsi="Times New Roman" w:cs="David"/>
          <w:sz w:val="24"/>
          <w:szCs w:val="24"/>
          <w:rtl/>
          <w:lang w:bidi="he"/>
        </w:rPr>
        <w:t>אף על פי ש</w:t>
      </w:r>
      <w:r w:rsidRPr="001F3634">
        <w:rPr>
          <w:rFonts w:ascii="Times New Roman" w:hAnsi="Times New Roman" w:cs="David"/>
          <w:sz w:val="24"/>
          <w:szCs w:val="24"/>
          <w:rtl/>
          <w:lang w:bidi="he"/>
        </w:rPr>
        <w:t xml:space="preserve">התפתחו בהקשר </w:t>
      </w:r>
      <w:proofErr w:type="spellStart"/>
      <w:r w:rsidRPr="001F3634">
        <w:rPr>
          <w:rFonts w:ascii="Times New Roman" w:hAnsi="Times New Roman" w:cs="David"/>
          <w:sz w:val="24"/>
          <w:szCs w:val="24"/>
          <w:rtl/>
          <w:lang w:bidi="he"/>
        </w:rPr>
        <w:t>מסויים</w:t>
      </w:r>
      <w:proofErr w:type="spellEnd"/>
      <w:r w:rsidRPr="001F3634">
        <w:rPr>
          <w:rFonts w:ascii="Times New Roman" w:hAnsi="Times New Roman" w:cs="David"/>
          <w:sz w:val="24"/>
          <w:szCs w:val="24"/>
          <w:rtl/>
          <w:lang w:bidi="he"/>
        </w:rPr>
        <w:t xml:space="preserve">, זכו לחשיבות תיאורטית </w:t>
      </w:r>
      <w:r w:rsidR="001F3634">
        <w:rPr>
          <w:rFonts w:ascii="Times New Roman" w:hAnsi="Times New Roman" w:cs="David" w:hint="cs"/>
          <w:sz w:val="24"/>
          <w:szCs w:val="24"/>
          <w:rtl/>
          <w:lang w:bidi="he"/>
        </w:rPr>
        <w:t>רחבה יותר,</w:t>
      </w:r>
      <w:r w:rsidRPr="001F3634">
        <w:rPr>
          <w:rFonts w:ascii="Times New Roman" w:hAnsi="Times New Roman" w:cs="David"/>
          <w:sz w:val="24"/>
          <w:szCs w:val="24"/>
          <w:rtl/>
          <w:lang w:bidi="he"/>
        </w:rPr>
        <w:t xml:space="preserve"> להבנת הקשרים בין פרקטיקות של הורות לבין </w:t>
      </w:r>
      <w:r w:rsidRPr="001F3634">
        <w:rPr>
          <w:rFonts w:ascii="Times New Roman" w:hAnsi="Times New Roman" w:cs="David"/>
          <w:sz w:val="24"/>
          <w:szCs w:val="24"/>
          <w:highlight w:val="yellow"/>
          <w:rtl/>
          <w:lang w:bidi="he"/>
        </w:rPr>
        <w:t>שימור</w:t>
      </w:r>
      <w:r w:rsidR="001F3634" w:rsidRPr="001F3634">
        <w:rPr>
          <w:rFonts w:ascii="Times New Roman" w:hAnsi="Times New Roman" w:cs="David" w:hint="cs"/>
          <w:sz w:val="24"/>
          <w:szCs w:val="24"/>
          <w:highlight w:val="yellow"/>
          <w:rtl/>
          <w:lang w:bidi="he"/>
        </w:rPr>
        <w:t>/שעתוק</w:t>
      </w:r>
      <w:r w:rsidR="001F3634">
        <w:rPr>
          <w:rFonts w:ascii="Times New Roman" w:hAnsi="Times New Roman" w:cs="David" w:hint="cs"/>
          <w:sz w:val="24"/>
          <w:szCs w:val="24"/>
          <w:rtl/>
          <w:lang w:bidi="he"/>
        </w:rPr>
        <w:t xml:space="preserve"> המעמד החברתי. </w:t>
      </w:r>
      <w:r w:rsidRPr="001F3634">
        <w:rPr>
          <w:rFonts w:ascii="Times New Roman" w:hAnsi="Times New Roman" w:cs="David"/>
          <w:sz w:val="24"/>
          <w:szCs w:val="24"/>
          <w:rtl/>
          <w:lang w:bidi="he"/>
        </w:rPr>
        <w:t xml:space="preserve">שתי צורות אלה של גידול ילדים מסבירות כיצד מעמדות חברתיים מעצבים את </w:t>
      </w:r>
      <w:proofErr w:type="spellStart"/>
      <w:r w:rsidRPr="001F3634">
        <w:rPr>
          <w:rFonts w:ascii="Times New Roman" w:hAnsi="Times New Roman" w:cs="David"/>
          <w:sz w:val="24"/>
          <w:szCs w:val="24"/>
          <w:rtl/>
          <w:lang w:bidi="he"/>
        </w:rPr>
        <w:t>הדינמיקות</w:t>
      </w:r>
      <w:proofErr w:type="spellEnd"/>
      <w:r w:rsidRPr="001F3634">
        <w:rPr>
          <w:rFonts w:ascii="Times New Roman" w:hAnsi="Times New Roman" w:cs="David"/>
          <w:sz w:val="24"/>
          <w:szCs w:val="24"/>
          <w:rtl/>
          <w:lang w:bidi="he"/>
        </w:rPr>
        <w:t xml:space="preserve"> היום-</w:t>
      </w:r>
      <w:r w:rsidR="00221220" w:rsidRPr="00221220">
        <w:rPr>
          <w:rFonts w:ascii="Times New Roman" w:hAnsi="Times New Roman" w:cs="David"/>
          <w:sz w:val="24"/>
          <w:szCs w:val="24"/>
          <w:rtl/>
          <w:lang w:bidi="he"/>
        </w:rPr>
        <w:t>יום-יומי</w:t>
      </w:r>
      <w:r w:rsidRPr="001F3634">
        <w:rPr>
          <w:rFonts w:ascii="Times New Roman" w:hAnsi="Times New Roman" w:cs="David"/>
          <w:sz w:val="24"/>
          <w:szCs w:val="24"/>
          <w:rtl/>
          <w:lang w:bidi="he"/>
        </w:rPr>
        <w:t xml:space="preserve">ות של חיי ילדים והורים, וכיצד צורות גידול ילדים תורמות להבטחת העתיד החינוכי והמעמדי </w:t>
      </w:r>
      <w:r w:rsidR="001F3634">
        <w:rPr>
          <w:rFonts w:ascii="Times New Roman" w:hAnsi="Times New Roman" w:cs="David" w:hint="cs"/>
          <w:sz w:val="24"/>
          <w:szCs w:val="24"/>
          <w:rtl/>
          <w:lang w:bidi="he"/>
        </w:rPr>
        <w:t>של הילדים</w:t>
      </w:r>
      <w:r w:rsidRPr="001F3634">
        <w:rPr>
          <w:rFonts w:ascii="Times New Roman" w:hAnsi="Times New Roman" w:cs="David"/>
          <w:sz w:val="24"/>
          <w:szCs w:val="24"/>
          <w:rtl/>
          <w:lang w:bidi="he"/>
        </w:rPr>
        <w:t>.</w:t>
      </w:r>
    </w:p>
    <w:p w14:paraId="1FD77AC7" w14:textId="6243C476" w:rsidR="0024406E" w:rsidRPr="001F3634" w:rsidRDefault="00120413" w:rsidP="001F3634">
      <w:pPr>
        <w:bidi/>
        <w:spacing w:line="480" w:lineRule="auto"/>
        <w:ind w:firstLine="720"/>
        <w:rPr>
          <w:rFonts w:ascii="Times New Roman" w:hAnsi="Times New Roman" w:cs="David"/>
          <w:sz w:val="24"/>
          <w:szCs w:val="24"/>
        </w:rPr>
      </w:pPr>
      <w:r w:rsidRPr="001F3634">
        <w:rPr>
          <w:rFonts w:ascii="Times New Roman" w:hAnsi="Times New Roman" w:cs="David"/>
          <w:sz w:val="24"/>
          <w:szCs w:val="24"/>
          <w:rtl/>
          <w:lang w:bidi="he"/>
        </w:rPr>
        <w:t xml:space="preserve">מחקריה החשובים של </w:t>
      </w:r>
      <w:proofErr w:type="spellStart"/>
      <w:r w:rsidRPr="001F3634">
        <w:rPr>
          <w:rFonts w:ascii="Times New Roman" w:hAnsi="Times New Roman" w:cs="David"/>
          <w:sz w:val="24"/>
          <w:szCs w:val="24"/>
          <w:rtl/>
          <w:lang w:bidi="he"/>
        </w:rPr>
        <w:t>לארו</w:t>
      </w:r>
      <w:proofErr w:type="spellEnd"/>
      <w:r w:rsidRPr="001F3634">
        <w:rPr>
          <w:rFonts w:ascii="Times New Roman" w:hAnsi="Times New Roman" w:cs="David"/>
          <w:sz w:val="24"/>
          <w:szCs w:val="24"/>
          <w:rtl/>
          <w:lang w:bidi="he"/>
        </w:rPr>
        <w:t xml:space="preserve"> (2000, 2003) התמקדו בהורים אמריקאים, ממוצא שחור ולבן ומהמעמד הבינוני </w:t>
      </w:r>
      <w:r w:rsidR="001F3634">
        <w:rPr>
          <w:rFonts w:ascii="Times New Roman" w:hAnsi="Times New Roman" w:cs="David" w:hint="cs"/>
          <w:sz w:val="24"/>
          <w:szCs w:val="24"/>
          <w:rtl/>
          <w:lang w:bidi="he"/>
        </w:rPr>
        <w:t>ומעמד הפועלים</w:t>
      </w:r>
      <w:r w:rsidRPr="001F3634">
        <w:rPr>
          <w:rFonts w:ascii="Times New Roman" w:hAnsi="Times New Roman" w:cs="David"/>
          <w:sz w:val="24"/>
          <w:szCs w:val="24"/>
          <w:rtl/>
          <w:lang w:bidi="he"/>
        </w:rPr>
        <w:t xml:space="preserve">. </w:t>
      </w:r>
      <w:proofErr w:type="spellStart"/>
      <w:r w:rsidRPr="001F3634">
        <w:rPr>
          <w:rFonts w:ascii="Times New Roman" w:hAnsi="Times New Roman" w:cs="David"/>
          <w:sz w:val="24"/>
          <w:szCs w:val="24"/>
          <w:rtl/>
          <w:lang w:bidi="he"/>
        </w:rPr>
        <w:t>לארו</w:t>
      </w:r>
      <w:proofErr w:type="spellEnd"/>
      <w:r w:rsidRPr="001F3634">
        <w:rPr>
          <w:rFonts w:ascii="Times New Roman" w:hAnsi="Times New Roman" w:cs="David"/>
          <w:sz w:val="24"/>
          <w:szCs w:val="24"/>
          <w:rtl/>
          <w:lang w:bidi="he"/>
        </w:rPr>
        <w:t xml:space="preserve"> וצוות החוקרים שלה, שקיימו ראיונות ותצפיות מעמיקות, עקבו אחר התנהלות משפחות בביתן, בקהילה ובאינטראקציות עם בתי הספר ועם מוסדות אחרים. המחקרים מצאו שהדרך שבה הורים מגדלים את ילדיהם </w:t>
      </w:r>
      <w:r w:rsidRPr="00DD2116">
        <w:rPr>
          <w:rFonts w:ascii="Times New Roman" w:hAnsi="Times New Roman" w:cs="David"/>
          <w:sz w:val="24"/>
          <w:szCs w:val="24"/>
          <w:rtl/>
          <w:lang w:bidi="he"/>
        </w:rPr>
        <w:t>מבוססת</w:t>
      </w:r>
      <w:r w:rsidRPr="001F3634">
        <w:rPr>
          <w:rFonts w:ascii="Times New Roman" w:hAnsi="Times New Roman" w:cs="David"/>
          <w:sz w:val="24"/>
          <w:szCs w:val="24"/>
          <w:rtl/>
          <w:lang w:bidi="he"/>
        </w:rPr>
        <w:t xml:space="preserve"> על "היגיון תרבותי" או דפוס התנהגות מבוסס מעמד, שחוצה הבדלי גזע, </w:t>
      </w:r>
      <w:r w:rsidR="001F3634">
        <w:rPr>
          <w:rFonts w:ascii="Times New Roman" w:hAnsi="Times New Roman" w:cs="David" w:hint="cs"/>
          <w:sz w:val="24"/>
          <w:szCs w:val="24"/>
          <w:rtl/>
          <w:lang w:bidi="he"/>
        </w:rPr>
        <w:t>אף</w:t>
      </w:r>
      <w:r w:rsidRPr="001F3634">
        <w:rPr>
          <w:rFonts w:ascii="Times New Roman" w:hAnsi="Times New Roman" w:cs="David"/>
          <w:sz w:val="24"/>
          <w:szCs w:val="24"/>
          <w:rtl/>
          <w:lang w:bidi="he"/>
        </w:rPr>
        <w:t xml:space="preserve"> </w:t>
      </w:r>
      <w:r w:rsidR="001F3634">
        <w:rPr>
          <w:rFonts w:ascii="Times New Roman" w:hAnsi="Times New Roman" w:cs="David" w:hint="cs"/>
          <w:sz w:val="24"/>
          <w:szCs w:val="24"/>
          <w:rtl/>
          <w:lang w:bidi="he"/>
        </w:rPr>
        <w:t>ש</w:t>
      </w:r>
      <w:r w:rsidRPr="001F3634">
        <w:rPr>
          <w:rFonts w:ascii="Times New Roman" w:hAnsi="Times New Roman" w:cs="David"/>
          <w:sz w:val="24"/>
          <w:szCs w:val="24"/>
          <w:rtl/>
          <w:lang w:bidi="he"/>
        </w:rPr>
        <w:t xml:space="preserve">ההורים אינם מודעים לגמרי להתנהלות זו. </w:t>
      </w:r>
    </w:p>
    <w:p w14:paraId="28403BCC" w14:textId="05D3785D" w:rsidR="00D1536C" w:rsidRPr="001F3634" w:rsidRDefault="006D67D0" w:rsidP="00BD6CE8">
      <w:pPr>
        <w:bidi/>
        <w:spacing w:line="480" w:lineRule="auto"/>
        <w:ind w:firstLine="720"/>
        <w:rPr>
          <w:rFonts w:ascii="Times New Roman" w:hAnsi="Times New Roman" w:cs="David"/>
          <w:sz w:val="24"/>
          <w:szCs w:val="24"/>
        </w:rPr>
      </w:pPr>
      <w:r w:rsidRPr="001F3634">
        <w:rPr>
          <w:rFonts w:ascii="Times New Roman" w:hAnsi="Times New Roman" w:cs="David"/>
          <w:sz w:val="24"/>
          <w:szCs w:val="24"/>
          <w:rtl/>
          <w:lang w:bidi="he"/>
        </w:rPr>
        <w:t>הורים מהמעמד הבינוני מתנהלים ב"טיפוח מכוון" - הם משקיעים ודואגים לטפח את יכולותיו, כ</w:t>
      </w:r>
      <w:r w:rsidR="001F3634">
        <w:rPr>
          <w:rFonts w:ascii="Times New Roman" w:hAnsi="Times New Roman" w:cs="David" w:hint="cs"/>
          <w:sz w:val="24"/>
          <w:szCs w:val="24"/>
          <w:rtl/>
          <w:lang w:bidi="he"/>
        </w:rPr>
        <w:t>י</w:t>
      </w:r>
      <w:r w:rsidRPr="001F3634">
        <w:rPr>
          <w:rFonts w:ascii="Times New Roman" w:hAnsi="Times New Roman" w:cs="David"/>
          <w:sz w:val="24"/>
          <w:szCs w:val="24"/>
          <w:rtl/>
          <w:lang w:bidi="he"/>
        </w:rPr>
        <w:t>שרונותיו וכישוריו החברתיים של הילד. טיפוח מכוון מתנהל בשלושה מישורים: גידול ילדים בבית, אינטראקציה עם בתי ספר ופעילויות מאורגנות לילדים - כל אלה מובילים לפיתוח מיומנויות אינטראקציה עם מבוגרים על בסיס שוויוני ועל תחושת זכאות</w:t>
      </w:r>
      <w:r w:rsidR="001F3634">
        <w:rPr>
          <w:rFonts w:ascii="Times New Roman" w:hAnsi="Times New Roman" w:cs="David" w:hint="cs"/>
          <w:sz w:val="24"/>
          <w:szCs w:val="24"/>
          <w:rtl/>
          <w:lang w:bidi="he"/>
        </w:rPr>
        <w:t xml:space="preserve"> </w:t>
      </w:r>
      <w:r w:rsidR="001F3634">
        <w:rPr>
          <w:rFonts w:ascii="Times New Roman" w:hAnsi="Times New Roman" w:cs="David"/>
          <w:sz w:val="24"/>
          <w:szCs w:val="24"/>
          <w:lang w:val="en-US" w:bidi="he"/>
        </w:rPr>
        <w:t>(entitlement)</w:t>
      </w:r>
      <w:r w:rsidRPr="001F3634">
        <w:rPr>
          <w:rFonts w:ascii="Times New Roman" w:hAnsi="Times New Roman" w:cs="David"/>
          <w:sz w:val="24"/>
          <w:szCs w:val="24"/>
          <w:rtl/>
          <w:lang w:bidi="he"/>
        </w:rPr>
        <w:t xml:space="preserve"> עמוקה. הורים המגדלים את ילדיהם בטיפוח מכוון, </w:t>
      </w:r>
      <w:r w:rsidRPr="001F3634">
        <w:rPr>
          <w:rFonts w:ascii="Times New Roman" w:hAnsi="Times New Roman" w:cs="David"/>
          <w:sz w:val="24"/>
          <w:szCs w:val="24"/>
        </w:rPr>
        <w:t>reason with their children</w:t>
      </w:r>
      <w:r w:rsidRPr="001F3634">
        <w:rPr>
          <w:rFonts w:ascii="Times New Roman" w:hAnsi="Times New Roman" w:cs="David"/>
          <w:sz w:val="24"/>
          <w:szCs w:val="24"/>
          <w:rtl/>
          <w:lang w:bidi="he"/>
        </w:rPr>
        <w:t xml:space="preserve">, מגרים את ההתפתחות הקוגניטיבית שלהם ואת יכולתם להביע דעות. הם דואגים לארגן לילדיהם פעילויות מחוץ לבית הספר, </w:t>
      </w:r>
      <w:r w:rsidR="00221220" w:rsidRPr="00221220">
        <w:rPr>
          <w:rFonts w:ascii="Times New Roman" w:hAnsi="Times New Roman" w:cs="David"/>
          <w:sz w:val="24"/>
          <w:szCs w:val="24"/>
          <w:rtl/>
          <w:lang w:bidi="he"/>
        </w:rPr>
        <w:t>כדי</w:t>
      </w:r>
      <w:r w:rsidRPr="001F3634">
        <w:rPr>
          <w:rFonts w:ascii="Times New Roman" w:hAnsi="Times New Roman" w:cs="David"/>
          <w:sz w:val="24"/>
          <w:szCs w:val="24"/>
          <w:rtl/>
          <w:lang w:bidi="he"/>
        </w:rPr>
        <w:t xml:space="preserve"> לפתח ולהעשיר כישרונות ומיומנויות וכן לטפח כישורים חברתיים. הורים אלה עוקבים מקרוב אחר הנעשה בבית הספר, ולעתים קרובות מתערבים בשם הילד, כדי לוודא שהוא או היא מקבלים את תשומת הלב הנחוצה לצרכיו ולכישרונותיו. טיפוח מכוון הוא פרקטיקה אינטנסיבית, תובענית וממוקדת בכל ילד</w:t>
      </w:r>
      <w:r w:rsidR="00BD6CE8">
        <w:rPr>
          <w:rFonts w:ascii="Times New Roman" w:hAnsi="Times New Roman" w:cs="David" w:hint="cs"/>
          <w:sz w:val="24"/>
          <w:szCs w:val="24"/>
          <w:rtl/>
          <w:lang w:bidi="he-IL"/>
        </w:rPr>
        <w:t xml:space="preserve"> וילד</w:t>
      </w:r>
      <w:r w:rsidRPr="001F3634">
        <w:rPr>
          <w:rFonts w:ascii="Times New Roman" w:hAnsi="Times New Roman" w:cs="David"/>
          <w:sz w:val="24"/>
          <w:szCs w:val="24"/>
          <w:rtl/>
          <w:lang w:bidi="he"/>
        </w:rPr>
        <w:t>; לכן, היא עלולה לאיים על השלווה</w:t>
      </w:r>
      <w:r w:rsidR="00221220" w:rsidRPr="00221220">
        <w:rPr>
          <w:rFonts w:ascii="Times New Roman" w:hAnsi="Times New Roman" w:cs="David"/>
          <w:sz w:val="24"/>
          <w:szCs w:val="24"/>
          <w:rtl/>
          <w:lang w:bidi="he"/>
        </w:rPr>
        <w:t xml:space="preserve"> ועל ההנאה</w:t>
      </w:r>
      <w:r w:rsidRPr="001F3634">
        <w:rPr>
          <w:rFonts w:ascii="Times New Roman" w:hAnsi="Times New Roman" w:cs="David"/>
          <w:sz w:val="24"/>
          <w:szCs w:val="24"/>
          <w:rtl/>
          <w:lang w:bidi="he"/>
        </w:rPr>
        <w:t xml:space="preserve"> שבחיי משפחה. עם זאת, הכישורים שנרכשו, </w:t>
      </w:r>
      <w:r w:rsidR="00BD6CE8">
        <w:rPr>
          <w:rFonts w:ascii="Times New Roman" w:hAnsi="Times New Roman" w:cs="David" w:hint="cs"/>
          <w:sz w:val="24"/>
          <w:szCs w:val="24"/>
          <w:rtl/>
          <w:lang w:bidi="he"/>
        </w:rPr>
        <w:t>בצירוף</w:t>
      </w:r>
      <w:r w:rsidRPr="001F3634">
        <w:rPr>
          <w:rFonts w:ascii="Times New Roman" w:hAnsi="Times New Roman" w:cs="David"/>
          <w:sz w:val="24"/>
          <w:szCs w:val="24"/>
          <w:rtl/>
          <w:lang w:bidi="he"/>
        </w:rPr>
        <w:t xml:space="preserve"> תחושה חזקה של זכאות</w:t>
      </w:r>
      <w:r w:rsidR="00BD6CE8">
        <w:rPr>
          <w:rFonts w:ascii="Times New Roman" w:hAnsi="Times New Roman" w:cs="David" w:hint="cs"/>
          <w:sz w:val="24"/>
          <w:szCs w:val="24"/>
          <w:rtl/>
          <w:lang w:bidi="he"/>
        </w:rPr>
        <w:t>,</w:t>
      </w:r>
      <w:r w:rsidRPr="001F3634">
        <w:rPr>
          <w:rFonts w:ascii="Times New Roman" w:hAnsi="Times New Roman" w:cs="David"/>
          <w:sz w:val="24"/>
          <w:szCs w:val="24"/>
          <w:rtl/>
          <w:lang w:bidi="he"/>
        </w:rPr>
        <w:t xml:space="preserve"> מהווים את מה שפייר </w:t>
      </w:r>
      <w:proofErr w:type="spellStart"/>
      <w:r w:rsidRPr="001F3634">
        <w:rPr>
          <w:rFonts w:ascii="Times New Roman" w:hAnsi="Times New Roman" w:cs="David"/>
          <w:sz w:val="24"/>
          <w:szCs w:val="24"/>
          <w:rtl/>
          <w:lang w:bidi="he"/>
        </w:rPr>
        <w:t>בורדיה</w:t>
      </w:r>
      <w:proofErr w:type="spellEnd"/>
      <w:r w:rsidRPr="001F3634">
        <w:rPr>
          <w:rFonts w:ascii="Times New Roman" w:hAnsi="Times New Roman" w:cs="David"/>
          <w:sz w:val="24"/>
          <w:szCs w:val="24"/>
          <w:rtl/>
          <w:lang w:bidi="he"/>
        </w:rPr>
        <w:t xml:space="preserve"> כינה "הון תרבותי" - הידע וההתנהגות המאפשרים לילדים להגיע להישגים בבית הספר ולקשור את הקשרים החברתיים הנחוצים להשתייכות למעמד הביניים. </w:t>
      </w:r>
    </w:p>
    <w:p w14:paraId="3AE075E4" w14:textId="2528E6C5" w:rsidR="00D75366" w:rsidRPr="001F3634" w:rsidRDefault="00F96A14" w:rsidP="00BD6CE8">
      <w:pPr>
        <w:bidi/>
        <w:spacing w:line="480" w:lineRule="auto"/>
        <w:ind w:firstLine="720"/>
        <w:rPr>
          <w:rFonts w:ascii="Times New Roman" w:hAnsi="Times New Roman" w:cs="David"/>
          <w:sz w:val="24"/>
          <w:szCs w:val="24"/>
        </w:rPr>
      </w:pPr>
      <w:r w:rsidRPr="001F3634">
        <w:rPr>
          <w:rFonts w:ascii="Times New Roman" w:hAnsi="Times New Roman" w:cs="David"/>
          <w:sz w:val="24"/>
          <w:szCs w:val="24"/>
          <w:rtl/>
          <w:lang w:bidi="he"/>
        </w:rPr>
        <w:lastRenderedPageBreak/>
        <w:t xml:space="preserve"> בניגוד להם, הורים ממעמד הפועלים מגדלים ילדים באופן המכונה "השגת צמיחה טבעית". על פי תפיסה זו, הורים רואים בהתפתחותם של הילדים תהליך טבעי ודואגים לספק לילדיהם סביבה אוהבת, בטוחה ונוחה שבה יוכלו להתפתח ברמה מסוימת של אוטונומיה והכוונה-עצמית. בדרך כלל, הילדים נהנים מזמן פנאי רב; משחקים מתנהלים </w:t>
      </w:r>
      <w:r w:rsidR="00BD6CE8">
        <w:rPr>
          <w:rFonts w:ascii="Times New Roman" w:hAnsi="Times New Roman" w:cs="David" w:hint="cs"/>
          <w:sz w:val="24"/>
          <w:szCs w:val="24"/>
          <w:rtl/>
          <w:lang w:bidi="he"/>
        </w:rPr>
        <w:t>ביוזמת</w:t>
      </w:r>
      <w:r w:rsidRPr="001F3634">
        <w:rPr>
          <w:rFonts w:ascii="Times New Roman" w:hAnsi="Times New Roman" w:cs="David"/>
          <w:sz w:val="24"/>
          <w:szCs w:val="24"/>
          <w:rtl/>
          <w:lang w:bidi="he"/>
        </w:rPr>
        <w:t xml:space="preserve"> הילדים וקיימות אינטראקציות רבות עם המשפחה המורחבת. בקרב משפחות ממעמד הפועלים, שיחה נתפסת כאמצעי לארגון שגרת היום-יום ולא כמיומנות שיש לטפח בפני עצמה. במשקי בית אלו, שיחות כוללות שימוש בהנחיות ובציוויים, שאותם הילדים אמורים למלא.</w:t>
      </w:r>
      <w:r w:rsidR="00DD2116" w:rsidRPr="00DD2116">
        <w:rPr>
          <w:rFonts w:ascii="Times New Roman" w:hAnsi="Times New Roman" w:cs="David"/>
          <w:sz w:val="24"/>
          <w:szCs w:val="24"/>
          <w:rtl/>
          <w:lang w:bidi="he"/>
        </w:rPr>
        <w:t xml:space="preserve"> </w:t>
      </w:r>
      <w:r w:rsidRPr="001F3634">
        <w:rPr>
          <w:rFonts w:ascii="Times New Roman" w:hAnsi="Times New Roman" w:cs="David"/>
          <w:sz w:val="24"/>
          <w:szCs w:val="24"/>
          <w:rtl/>
          <w:lang w:bidi="he"/>
        </w:rPr>
        <w:t>במשפחות ממעמד הפועלים, הגבולות בין מבוגרים לבין ילדים משורטטים בבירור הן באמצעי דיבר והן בחלוקה בין פעילות פנאי שמתמקדת בילד וזו השייכת לעולם המבוגרים. תפיסת זו של</w:t>
      </w:r>
      <w:r w:rsidR="00DD2116">
        <w:rPr>
          <w:rFonts w:ascii="Times New Roman" w:hAnsi="Times New Roman" w:cs="David" w:hint="cs"/>
          <w:sz w:val="24"/>
          <w:szCs w:val="24"/>
          <w:rtl/>
          <w:lang w:bidi="he"/>
        </w:rPr>
        <w:t xml:space="preserve"> </w:t>
      </w:r>
      <w:r w:rsidR="00BD6CE8">
        <w:rPr>
          <w:rFonts w:ascii="Times New Roman" w:hAnsi="Times New Roman" w:cs="David" w:hint="cs"/>
          <w:sz w:val="24"/>
          <w:szCs w:val="24"/>
          <w:rtl/>
          <w:lang w:bidi="he"/>
        </w:rPr>
        <w:t>גידול</w:t>
      </w:r>
      <w:r w:rsidR="00DD2116" w:rsidRPr="00DD2116">
        <w:rPr>
          <w:rFonts w:ascii="Times New Roman" w:hAnsi="Times New Roman" w:cs="David"/>
          <w:sz w:val="24"/>
          <w:szCs w:val="24"/>
          <w:rtl/>
          <w:lang w:bidi="he"/>
        </w:rPr>
        <w:t xml:space="preserve"> </w:t>
      </w:r>
      <w:r w:rsidRPr="001F3634">
        <w:rPr>
          <w:rFonts w:ascii="Times New Roman" w:hAnsi="Times New Roman" w:cs="David"/>
          <w:sz w:val="24"/>
          <w:szCs w:val="24"/>
          <w:rtl/>
          <w:lang w:bidi="he"/>
        </w:rPr>
        <w:t xml:space="preserve">ילדים </w:t>
      </w:r>
      <w:r w:rsidRPr="00DD2116">
        <w:rPr>
          <w:rFonts w:ascii="Times New Roman" w:hAnsi="Times New Roman" w:cs="David"/>
          <w:sz w:val="24"/>
          <w:szCs w:val="24"/>
          <w:rtl/>
          <w:lang w:bidi="he"/>
        </w:rPr>
        <w:t>מסייעת</w:t>
      </w:r>
      <w:r w:rsidRPr="001F3634">
        <w:rPr>
          <w:rFonts w:ascii="Times New Roman" w:hAnsi="Times New Roman" w:cs="David"/>
          <w:sz w:val="24"/>
          <w:szCs w:val="24"/>
          <w:rtl/>
          <w:lang w:bidi="he"/>
        </w:rPr>
        <w:t xml:space="preserve"> לפיתוח אוטונומיה אצלם ביחס לניצול הזמן ושעות הפנאי שלהם, ומשפיעה גם על קשרי משפחה חזקים; עם זאת, היא גורמת לתחושת </w:t>
      </w:r>
      <w:commentRangeStart w:id="0"/>
      <w:r w:rsidRPr="00BD6CE8">
        <w:rPr>
          <w:rFonts w:ascii="Times New Roman" w:hAnsi="Times New Roman" w:cs="David"/>
          <w:sz w:val="24"/>
          <w:szCs w:val="24"/>
          <w:highlight w:val="yellow"/>
          <w:rtl/>
          <w:lang w:bidi="he"/>
        </w:rPr>
        <w:t>אילוץ</w:t>
      </w:r>
      <w:r w:rsidRPr="001F3634">
        <w:rPr>
          <w:rFonts w:ascii="Times New Roman" w:hAnsi="Times New Roman" w:cs="David"/>
          <w:sz w:val="24"/>
          <w:szCs w:val="24"/>
          <w:rtl/>
          <w:lang w:bidi="he"/>
        </w:rPr>
        <w:t xml:space="preserve"> </w:t>
      </w:r>
      <w:commentRangeEnd w:id="0"/>
      <w:r w:rsidR="00DD2116">
        <w:rPr>
          <w:rStyle w:val="CommentReference"/>
          <w:rtl/>
        </w:rPr>
        <w:commentReference w:id="0"/>
      </w:r>
      <w:r w:rsidRPr="001F3634">
        <w:rPr>
          <w:rFonts w:ascii="Times New Roman" w:hAnsi="Times New Roman" w:cs="David"/>
          <w:sz w:val="24"/>
          <w:szCs w:val="24"/>
          <w:rtl/>
          <w:lang w:bidi="he"/>
        </w:rPr>
        <w:t>ביחסי הגומלין עם דמויות סמכות בתפקידים ממסדיים.</w:t>
      </w:r>
      <w:r w:rsidR="00DD2116" w:rsidRPr="00DD2116">
        <w:rPr>
          <w:rFonts w:ascii="Times New Roman" w:hAnsi="Times New Roman" w:cs="David"/>
          <w:sz w:val="24"/>
          <w:szCs w:val="24"/>
          <w:rtl/>
          <w:lang w:bidi="he"/>
        </w:rPr>
        <w:t xml:space="preserve"> </w:t>
      </w:r>
    </w:p>
    <w:p w14:paraId="69C8C214" w14:textId="50C2855D" w:rsidR="003C7565" w:rsidRPr="001F3634" w:rsidRDefault="00672996" w:rsidP="00BD6CE8">
      <w:pPr>
        <w:bidi/>
        <w:spacing w:line="480" w:lineRule="auto"/>
        <w:ind w:firstLine="720"/>
        <w:rPr>
          <w:rFonts w:ascii="Times New Roman" w:hAnsi="Times New Roman" w:cs="David"/>
          <w:sz w:val="24"/>
          <w:szCs w:val="24"/>
        </w:rPr>
      </w:pPr>
      <w:r w:rsidRPr="001F3634">
        <w:rPr>
          <w:rFonts w:ascii="Times New Roman" w:hAnsi="Times New Roman" w:cs="David"/>
          <w:sz w:val="24"/>
          <w:szCs w:val="24"/>
          <w:rtl/>
          <w:lang w:bidi="he"/>
        </w:rPr>
        <w:t>לשני מצבים אלה של גידול ילדים יש השלכות על חיי היום-יום של הילדים ועל מעמדם החברתי העתידי. טיפוח מכוון מעצב את חיי הילדים - הם מובנים, תובעניים ולעתים קרובות תזזיתיים,</w:t>
      </w:r>
      <w:r w:rsidR="00BD6CE8">
        <w:rPr>
          <w:rFonts w:ascii="Times New Roman" w:hAnsi="Times New Roman" w:cs="David" w:hint="cs"/>
          <w:sz w:val="24"/>
          <w:szCs w:val="24"/>
          <w:rtl/>
          <w:lang w:bidi="he"/>
        </w:rPr>
        <w:t xml:space="preserve"> </w:t>
      </w:r>
      <w:r w:rsidRPr="001F3634">
        <w:rPr>
          <w:rFonts w:ascii="Times New Roman" w:hAnsi="Times New Roman" w:cs="David"/>
          <w:sz w:val="24"/>
          <w:szCs w:val="24"/>
          <w:rtl/>
          <w:lang w:bidi="he"/>
        </w:rPr>
        <w:t>אך הם גם מגוונים ומרובי משאבים, וכוללים אנשי מקצוע המתמקדים בהם כפרטים. מצב זה של גידול ילדים חיוני להעברת היתרון המעמדי לילדי המעמד הבינוני. טיפוח מכוון חושף את ילדי המעמד הבינוני למשא</w:t>
      </w:r>
      <w:r w:rsidR="00BD6CE8">
        <w:rPr>
          <w:rFonts w:ascii="Times New Roman" w:hAnsi="Times New Roman" w:cs="David"/>
          <w:sz w:val="24"/>
          <w:szCs w:val="24"/>
          <w:rtl/>
          <w:lang w:bidi="he"/>
        </w:rPr>
        <w:t>בים של פעילויות העשרה ויחס</w:t>
      </w:r>
      <w:r w:rsidRPr="001F3634">
        <w:rPr>
          <w:rFonts w:ascii="Times New Roman" w:hAnsi="Times New Roman" w:cs="David"/>
          <w:sz w:val="24"/>
          <w:szCs w:val="24"/>
          <w:rtl/>
          <w:lang w:bidi="he"/>
        </w:rPr>
        <w:t xml:space="preserve"> מיוחד בבית הספר, ומצייד אותם עם יכולות חברתיות שהם יכולים להשתמש בהן, כדי להשיג</w:t>
      </w:r>
      <w:r w:rsidR="00BD6CE8">
        <w:rPr>
          <w:rFonts w:ascii="Times New Roman" w:hAnsi="Times New Roman" w:cs="David"/>
          <w:sz w:val="24"/>
          <w:szCs w:val="24"/>
          <w:rtl/>
          <w:lang w:bidi="he"/>
        </w:rPr>
        <w:t xml:space="preserve"> לעצמם נגישות גדולה יותר ל</w:t>
      </w:r>
      <w:r w:rsidRPr="001F3634">
        <w:rPr>
          <w:rFonts w:ascii="Times New Roman" w:hAnsi="Times New Roman" w:cs="David"/>
          <w:sz w:val="24"/>
          <w:szCs w:val="24"/>
          <w:rtl/>
          <w:lang w:bidi="he"/>
        </w:rPr>
        <w:t xml:space="preserve">יתרונות במהלך תקופת הלימודים שלהם. המיומנויות שילדים בני המעמד הבינוני מפתחים - אינטראקציה עם מבוגרים, הגנה על דעתו של אדם, התמדה במגרש המשחקים, תביעה של </w:t>
      </w:r>
      <w:r w:rsidR="00BD6CE8">
        <w:rPr>
          <w:rFonts w:ascii="Times New Roman" w:hAnsi="Times New Roman" w:cs="David" w:hint="cs"/>
          <w:sz w:val="24"/>
          <w:szCs w:val="24"/>
          <w:rtl/>
          <w:lang w:bidi="he"/>
        </w:rPr>
        <w:t>הדברים שמגיעים להם, לדעתם</w:t>
      </w:r>
      <w:r w:rsidRPr="001F3634">
        <w:rPr>
          <w:rFonts w:ascii="Times New Roman" w:hAnsi="Times New Roman" w:cs="David"/>
          <w:sz w:val="24"/>
          <w:szCs w:val="24"/>
          <w:rtl/>
          <w:lang w:bidi="he"/>
        </w:rPr>
        <w:t xml:space="preserve"> - הם הון תרבותי הזוכה להערכה בחברות ניאו-ליברליות אמריקאיות ומערביות אחרות, ש</w:t>
      </w:r>
      <w:r w:rsidR="00BD6CE8">
        <w:rPr>
          <w:rFonts w:ascii="Times New Roman" w:hAnsi="Times New Roman" w:cs="David" w:hint="cs"/>
          <w:sz w:val="24"/>
          <w:szCs w:val="24"/>
          <w:rtl/>
          <w:lang w:bidi="he-IL"/>
        </w:rPr>
        <w:t>מייחסות ערך רב</w:t>
      </w:r>
      <w:r w:rsidR="00BD6CE8">
        <w:rPr>
          <w:rFonts w:ascii="Times New Roman" w:hAnsi="Times New Roman" w:cs="David" w:hint="cs"/>
          <w:sz w:val="24"/>
          <w:szCs w:val="24"/>
          <w:rtl/>
          <w:lang w:bidi="he"/>
        </w:rPr>
        <w:t xml:space="preserve"> ל</w:t>
      </w:r>
      <w:r w:rsidR="00BD6CE8">
        <w:rPr>
          <w:rFonts w:ascii="Times New Roman" w:hAnsi="Times New Roman" w:cs="David"/>
          <w:sz w:val="24"/>
          <w:szCs w:val="24"/>
          <w:rtl/>
          <w:lang w:bidi="he"/>
        </w:rPr>
        <w:t xml:space="preserve">אוטונומיה, </w:t>
      </w:r>
      <w:r w:rsidR="00BD6CE8">
        <w:rPr>
          <w:rFonts w:ascii="Times New Roman" w:hAnsi="Times New Roman" w:cs="David" w:hint="cs"/>
          <w:sz w:val="24"/>
          <w:szCs w:val="24"/>
          <w:rtl/>
          <w:lang w:bidi="he"/>
        </w:rPr>
        <w:t>ל</w:t>
      </w:r>
      <w:r w:rsidR="00BD6CE8">
        <w:rPr>
          <w:rFonts w:ascii="Times New Roman" w:hAnsi="Times New Roman" w:cs="David"/>
          <w:sz w:val="24"/>
          <w:szCs w:val="24"/>
          <w:rtl/>
          <w:lang w:bidi="he"/>
        </w:rPr>
        <w:t>מימוש עצמי ו</w:t>
      </w:r>
      <w:r w:rsidR="00BD6CE8">
        <w:rPr>
          <w:rFonts w:ascii="Times New Roman" w:hAnsi="Times New Roman" w:cs="David" w:hint="cs"/>
          <w:sz w:val="24"/>
          <w:szCs w:val="24"/>
          <w:rtl/>
          <w:lang w:bidi="he"/>
        </w:rPr>
        <w:t>ל</w:t>
      </w:r>
      <w:r w:rsidRPr="001F3634">
        <w:rPr>
          <w:rFonts w:ascii="Times New Roman" w:hAnsi="Times New Roman" w:cs="David"/>
          <w:sz w:val="24"/>
          <w:szCs w:val="24"/>
          <w:rtl/>
          <w:lang w:bidi="he"/>
        </w:rPr>
        <w:t xml:space="preserve">הישגים אישיים. </w:t>
      </w:r>
    </w:p>
    <w:p w14:paraId="084014A4" w14:textId="0AE81751" w:rsidR="00DC619D" w:rsidRPr="001F3634" w:rsidRDefault="00221220" w:rsidP="00FE635A">
      <w:pPr>
        <w:bidi/>
        <w:spacing w:line="480" w:lineRule="auto"/>
        <w:ind w:firstLine="720"/>
        <w:rPr>
          <w:rFonts w:ascii="Times New Roman" w:hAnsi="Times New Roman" w:cs="David"/>
          <w:sz w:val="24"/>
          <w:szCs w:val="24"/>
        </w:rPr>
      </w:pPr>
      <w:r w:rsidRPr="00221220">
        <w:rPr>
          <w:rFonts w:ascii="Times New Roman" w:hAnsi="Times New Roman" w:cs="David"/>
          <w:sz w:val="24"/>
          <w:szCs w:val="24"/>
          <w:rtl/>
          <w:lang w:bidi="he"/>
        </w:rPr>
        <w:t>אף על פי ש</w:t>
      </w:r>
      <w:r w:rsidR="003C7565" w:rsidRPr="001F3634">
        <w:rPr>
          <w:rFonts w:ascii="Times New Roman" w:hAnsi="Times New Roman" w:cs="David"/>
          <w:sz w:val="24"/>
          <w:szCs w:val="24"/>
          <w:rtl/>
          <w:lang w:bidi="he"/>
        </w:rPr>
        <w:t>רעיון הטיפוח המכוון התפתח בהקשר האמריקאי, נראה</w:t>
      </w:r>
      <w:r w:rsidR="00BD6CE8">
        <w:rPr>
          <w:rFonts w:ascii="Times New Roman" w:hAnsi="Times New Roman" w:cs="David" w:hint="cs"/>
          <w:sz w:val="24"/>
          <w:szCs w:val="24"/>
          <w:rtl/>
          <w:lang w:bidi="he"/>
        </w:rPr>
        <w:t xml:space="preserve"> שהוא</w:t>
      </w:r>
      <w:r w:rsidR="003C7565" w:rsidRPr="001F3634">
        <w:rPr>
          <w:rFonts w:ascii="Times New Roman" w:hAnsi="Times New Roman" w:cs="David"/>
          <w:sz w:val="24"/>
          <w:szCs w:val="24"/>
          <w:rtl/>
          <w:lang w:bidi="he"/>
        </w:rPr>
        <w:t xml:space="preserve"> רלוונטי גם לגבי אוכלוס</w:t>
      </w:r>
      <w:r w:rsidR="00FE635A">
        <w:rPr>
          <w:rFonts w:ascii="Times New Roman" w:hAnsi="Times New Roman" w:cs="David"/>
          <w:sz w:val="24"/>
          <w:szCs w:val="24"/>
          <w:rtl/>
          <w:lang w:bidi="he"/>
        </w:rPr>
        <w:t>יות מהמעמד הבינוני בעולם המערבי</w:t>
      </w:r>
      <w:r w:rsidR="00DD2116" w:rsidRPr="00DD2116">
        <w:rPr>
          <w:rFonts w:ascii="Times New Roman" w:hAnsi="Times New Roman" w:cs="David"/>
          <w:sz w:val="24"/>
          <w:szCs w:val="24"/>
          <w:rtl/>
          <w:lang w:bidi="he"/>
        </w:rPr>
        <w:t xml:space="preserve"> </w:t>
      </w:r>
      <w:r w:rsidR="003C7565" w:rsidRPr="001F3634">
        <w:rPr>
          <w:rFonts w:ascii="Times New Roman" w:hAnsi="Times New Roman" w:cs="David"/>
          <w:sz w:val="24"/>
          <w:szCs w:val="24"/>
          <w:rtl/>
          <w:lang w:bidi="he"/>
        </w:rPr>
        <w:t>ו</w:t>
      </w:r>
      <w:r w:rsidR="00FE635A">
        <w:rPr>
          <w:rFonts w:ascii="Times New Roman" w:hAnsi="Times New Roman" w:cs="David" w:hint="cs"/>
          <w:sz w:val="24"/>
          <w:szCs w:val="24"/>
          <w:rtl/>
          <w:lang w:bidi="he"/>
        </w:rPr>
        <w:t xml:space="preserve">הוא </w:t>
      </w:r>
      <w:r w:rsidR="003C7565" w:rsidRPr="001F3634">
        <w:rPr>
          <w:rFonts w:ascii="Times New Roman" w:hAnsi="Times New Roman" w:cs="David"/>
          <w:sz w:val="24"/>
          <w:szCs w:val="24"/>
          <w:rtl/>
          <w:lang w:bidi="he"/>
        </w:rPr>
        <w:t xml:space="preserve">זכה לתשומת לב אקדמית רבה. על פי ההמשגה המקורית של </w:t>
      </w:r>
      <w:proofErr w:type="spellStart"/>
      <w:r w:rsidR="003C7565" w:rsidRPr="001F3634">
        <w:rPr>
          <w:rFonts w:ascii="Times New Roman" w:hAnsi="Times New Roman" w:cs="David"/>
          <w:sz w:val="24"/>
          <w:szCs w:val="24"/>
          <w:rtl/>
          <w:lang w:bidi="he"/>
        </w:rPr>
        <w:t>לארו</w:t>
      </w:r>
      <w:proofErr w:type="spellEnd"/>
      <w:r w:rsidR="003C7565" w:rsidRPr="001F3634">
        <w:rPr>
          <w:rFonts w:ascii="Times New Roman" w:hAnsi="Times New Roman" w:cs="David"/>
          <w:sz w:val="24"/>
          <w:szCs w:val="24"/>
          <w:rtl/>
          <w:lang w:bidi="he"/>
        </w:rPr>
        <w:t xml:space="preserve">, טיפוח </w:t>
      </w:r>
      <w:r w:rsidR="003C7565" w:rsidRPr="00DD2116">
        <w:rPr>
          <w:rFonts w:ascii="Times New Roman" w:hAnsi="Times New Roman" w:cs="David"/>
          <w:sz w:val="24"/>
          <w:szCs w:val="24"/>
          <w:rtl/>
          <w:lang w:bidi="he"/>
        </w:rPr>
        <w:t>מכוון</w:t>
      </w:r>
      <w:r w:rsidR="003C7565" w:rsidRPr="001F3634">
        <w:rPr>
          <w:rFonts w:ascii="Times New Roman" w:hAnsi="Times New Roman" w:cs="David"/>
          <w:sz w:val="24"/>
          <w:szCs w:val="24"/>
          <w:rtl/>
          <w:lang w:bidi="he"/>
        </w:rPr>
        <w:t xml:space="preserve"> והשגת צמיחה טבעית</w:t>
      </w:r>
      <w:r w:rsidR="00DD2116" w:rsidRPr="00DD2116">
        <w:rPr>
          <w:rFonts w:ascii="Times New Roman" w:hAnsi="Times New Roman" w:cs="David"/>
          <w:sz w:val="24"/>
          <w:szCs w:val="24"/>
          <w:rtl/>
          <w:lang w:bidi="he"/>
        </w:rPr>
        <w:t xml:space="preserve"> </w:t>
      </w:r>
      <w:r w:rsidR="003C7565" w:rsidRPr="001F3634">
        <w:rPr>
          <w:rFonts w:ascii="Times New Roman" w:hAnsi="Times New Roman" w:cs="David"/>
          <w:sz w:val="24"/>
          <w:szCs w:val="24"/>
          <w:rtl/>
          <w:lang w:bidi="he"/>
        </w:rPr>
        <w:t>הם זוג קונספ</w:t>
      </w:r>
      <w:r w:rsidR="00FE635A">
        <w:rPr>
          <w:rFonts w:ascii="Times New Roman" w:hAnsi="Times New Roman" w:cs="David"/>
          <w:sz w:val="24"/>
          <w:szCs w:val="24"/>
          <w:rtl/>
          <w:lang w:bidi="he"/>
        </w:rPr>
        <w:t>טואלי, כלומר שיש להשוות</w:t>
      </w:r>
      <w:r w:rsidR="003C7565" w:rsidRPr="001F3634">
        <w:rPr>
          <w:rFonts w:ascii="Times New Roman" w:hAnsi="Times New Roman" w:cs="David"/>
          <w:sz w:val="24"/>
          <w:szCs w:val="24"/>
          <w:rtl/>
          <w:lang w:bidi="he"/>
        </w:rPr>
        <w:t xml:space="preserve"> </w:t>
      </w:r>
      <w:r w:rsidR="00FE635A">
        <w:rPr>
          <w:rFonts w:ascii="Times New Roman" w:hAnsi="Times New Roman" w:cs="David" w:hint="cs"/>
          <w:sz w:val="24"/>
          <w:szCs w:val="24"/>
          <w:rtl/>
          <w:lang w:bidi="he"/>
        </w:rPr>
        <w:t>ולהנגיד ביניהם</w:t>
      </w:r>
      <w:r w:rsidR="003C7565" w:rsidRPr="001F3634">
        <w:rPr>
          <w:rFonts w:ascii="Times New Roman" w:hAnsi="Times New Roman" w:cs="David"/>
          <w:sz w:val="24"/>
          <w:szCs w:val="24"/>
          <w:rtl/>
          <w:lang w:bidi="he"/>
        </w:rPr>
        <w:t xml:space="preserve">, כדי להבין את התפקידים היחסיים, המשלימים או המנוגדים של </w:t>
      </w:r>
      <w:r w:rsidR="00FE635A">
        <w:rPr>
          <w:rFonts w:ascii="Times New Roman" w:hAnsi="Times New Roman" w:cs="David"/>
          <w:sz w:val="24"/>
          <w:szCs w:val="24"/>
          <w:rtl/>
          <w:lang w:bidi="he"/>
        </w:rPr>
        <w:t>שתי התפיסות לגידול ילדים ב</w:t>
      </w:r>
      <w:r w:rsidR="003C7565" w:rsidRPr="001F3634">
        <w:rPr>
          <w:rFonts w:ascii="Times New Roman" w:hAnsi="Times New Roman" w:cs="David"/>
          <w:sz w:val="24"/>
          <w:szCs w:val="24"/>
          <w:rtl/>
          <w:lang w:bidi="he"/>
        </w:rPr>
        <w:t>שעתוק היתרון החברתי.</w:t>
      </w:r>
      <w:r w:rsidR="00DD2116" w:rsidRPr="00DD2116">
        <w:rPr>
          <w:rFonts w:ascii="Times New Roman" w:hAnsi="Times New Roman" w:cs="David"/>
          <w:sz w:val="24"/>
          <w:szCs w:val="24"/>
          <w:rtl/>
          <w:lang w:bidi="he"/>
        </w:rPr>
        <w:t xml:space="preserve"> </w:t>
      </w:r>
      <w:r w:rsidR="003C7565" w:rsidRPr="001F3634">
        <w:rPr>
          <w:rFonts w:ascii="Times New Roman" w:hAnsi="Times New Roman" w:cs="David"/>
          <w:sz w:val="24"/>
          <w:szCs w:val="24"/>
          <w:rtl/>
          <w:lang w:bidi="he"/>
        </w:rPr>
        <w:t xml:space="preserve">עם זאת, </w:t>
      </w:r>
      <w:r w:rsidRPr="00221220">
        <w:rPr>
          <w:rFonts w:ascii="Times New Roman" w:hAnsi="Times New Roman" w:cs="David"/>
          <w:sz w:val="24"/>
          <w:szCs w:val="24"/>
          <w:rtl/>
          <w:lang w:bidi="he"/>
        </w:rPr>
        <w:t>אף על פי ש</w:t>
      </w:r>
      <w:r w:rsidR="003C7565" w:rsidRPr="001F3634">
        <w:rPr>
          <w:rFonts w:ascii="Times New Roman" w:hAnsi="Times New Roman" w:cs="David"/>
          <w:sz w:val="24"/>
          <w:szCs w:val="24"/>
          <w:rtl/>
          <w:lang w:bidi="he"/>
        </w:rPr>
        <w:t xml:space="preserve">קיים מחקר רב </w:t>
      </w:r>
      <w:r w:rsidRPr="00221220">
        <w:rPr>
          <w:rFonts w:ascii="Times New Roman" w:hAnsi="Times New Roman" w:cs="David"/>
          <w:sz w:val="24"/>
          <w:szCs w:val="24"/>
          <w:rtl/>
          <w:lang w:bidi="he"/>
        </w:rPr>
        <w:t>על אודות</w:t>
      </w:r>
      <w:r w:rsidR="003C7565" w:rsidRPr="001F3634">
        <w:rPr>
          <w:rFonts w:ascii="Times New Roman" w:hAnsi="Times New Roman" w:cs="David"/>
          <w:sz w:val="24"/>
          <w:szCs w:val="24"/>
          <w:rtl/>
          <w:lang w:bidi="he"/>
        </w:rPr>
        <w:t xml:space="preserve"> פרקטיקות הורות הקש</w:t>
      </w:r>
      <w:r w:rsidR="00FE635A">
        <w:rPr>
          <w:rFonts w:ascii="Times New Roman" w:hAnsi="Times New Roman" w:cs="David"/>
          <w:sz w:val="24"/>
          <w:szCs w:val="24"/>
          <w:rtl/>
          <w:lang w:bidi="he"/>
        </w:rPr>
        <w:t xml:space="preserve">ורות לטיפוח מכוון, כמעט שלא </w:t>
      </w:r>
      <w:r w:rsidR="00FE635A">
        <w:rPr>
          <w:rFonts w:ascii="Times New Roman" w:hAnsi="Times New Roman" w:cs="David" w:hint="cs"/>
          <w:sz w:val="24"/>
          <w:szCs w:val="24"/>
          <w:rtl/>
          <w:lang w:bidi="he"/>
        </w:rPr>
        <w:t>נערכו</w:t>
      </w:r>
      <w:r w:rsidR="003C7565" w:rsidRPr="001F3634">
        <w:rPr>
          <w:rFonts w:ascii="Times New Roman" w:hAnsi="Times New Roman" w:cs="David"/>
          <w:sz w:val="24"/>
          <w:szCs w:val="24"/>
          <w:rtl/>
          <w:lang w:bidi="he"/>
        </w:rPr>
        <w:t xml:space="preserve"> מחקר</w:t>
      </w:r>
      <w:r w:rsidR="00FE635A">
        <w:rPr>
          <w:rFonts w:ascii="Times New Roman" w:hAnsi="Times New Roman" w:cs="David" w:hint="cs"/>
          <w:sz w:val="24"/>
          <w:szCs w:val="24"/>
          <w:rtl/>
          <w:lang w:bidi="he"/>
        </w:rPr>
        <w:t>ים</w:t>
      </w:r>
      <w:r w:rsidR="003C7565" w:rsidRPr="001F3634">
        <w:rPr>
          <w:rFonts w:ascii="Times New Roman" w:hAnsi="Times New Roman" w:cs="David"/>
          <w:sz w:val="24"/>
          <w:szCs w:val="24"/>
          <w:rtl/>
          <w:lang w:bidi="he"/>
        </w:rPr>
        <w:t xml:space="preserve"> על התפיסה השנייה - השגת צמיחה טבעית. לפיכך, אנו יודעים מעט מאוד על האופן שבו פרקטיקה הורית זו מעצבת </w:t>
      </w:r>
      <w:r w:rsidR="003C7565" w:rsidRPr="001F3634">
        <w:rPr>
          <w:rFonts w:ascii="Times New Roman" w:hAnsi="Times New Roman" w:cs="David"/>
          <w:sz w:val="24"/>
          <w:szCs w:val="24"/>
          <w:rtl/>
          <w:lang w:bidi="he"/>
        </w:rPr>
        <w:lastRenderedPageBreak/>
        <w:t xml:space="preserve">את חיי הילדים ואת עתידם, וכן </w:t>
      </w:r>
      <w:r w:rsidR="003C7565" w:rsidRPr="00221220">
        <w:rPr>
          <w:rFonts w:ascii="Times New Roman" w:hAnsi="Times New Roman" w:cs="David"/>
          <w:sz w:val="24"/>
          <w:szCs w:val="24"/>
          <w:rtl/>
          <w:lang w:bidi="he"/>
        </w:rPr>
        <w:t>האם</w:t>
      </w:r>
      <w:r w:rsidR="003C7565" w:rsidRPr="001F3634">
        <w:rPr>
          <w:rFonts w:ascii="Times New Roman" w:hAnsi="Times New Roman" w:cs="David"/>
          <w:sz w:val="24"/>
          <w:szCs w:val="24"/>
          <w:rtl/>
          <w:lang w:bidi="he"/>
        </w:rPr>
        <w:t xml:space="preserve"> וכיצד הורים ממעמד, </w:t>
      </w:r>
      <w:r w:rsidR="00FE635A">
        <w:rPr>
          <w:rFonts w:ascii="Times New Roman" w:hAnsi="Times New Roman" w:cs="David" w:hint="cs"/>
          <w:sz w:val="24"/>
          <w:szCs w:val="24"/>
          <w:rtl/>
          <w:lang w:bidi="he"/>
        </w:rPr>
        <w:t>מ</w:t>
      </w:r>
      <w:r w:rsidR="003C7565" w:rsidRPr="001F3634">
        <w:rPr>
          <w:rFonts w:ascii="Times New Roman" w:hAnsi="Times New Roman" w:cs="David"/>
          <w:sz w:val="24"/>
          <w:szCs w:val="24"/>
          <w:rtl/>
          <w:lang w:bidi="he"/>
        </w:rPr>
        <w:t xml:space="preserve">מוצא או </w:t>
      </w:r>
      <w:r w:rsidR="00FE635A">
        <w:rPr>
          <w:rFonts w:ascii="Times New Roman" w:hAnsi="Times New Roman" w:cs="David" w:hint="cs"/>
          <w:sz w:val="24"/>
          <w:szCs w:val="24"/>
          <w:rtl/>
          <w:lang w:bidi="he"/>
        </w:rPr>
        <w:t>מ</w:t>
      </w:r>
      <w:r w:rsidR="003C7565" w:rsidRPr="001F3634">
        <w:rPr>
          <w:rFonts w:ascii="Times New Roman" w:hAnsi="Times New Roman" w:cs="David"/>
          <w:sz w:val="24"/>
          <w:szCs w:val="24"/>
          <w:rtl/>
          <w:lang w:bidi="he"/>
        </w:rPr>
        <w:t>גזע שונה,</w:t>
      </w:r>
      <w:r w:rsidR="00DD2116" w:rsidRPr="00DD2116">
        <w:rPr>
          <w:rFonts w:ascii="Times New Roman" w:hAnsi="Times New Roman" w:cs="David"/>
          <w:sz w:val="24"/>
          <w:szCs w:val="24"/>
          <w:rtl/>
          <w:lang w:bidi="he"/>
        </w:rPr>
        <w:t xml:space="preserve"> </w:t>
      </w:r>
      <w:r w:rsidR="003C7565" w:rsidRPr="001F3634">
        <w:rPr>
          <w:rFonts w:ascii="Times New Roman" w:hAnsi="Times New Roman" w:cs="David"/>
          <w:sz w:val="24"/>
          <w:szCs w:val="24"/>
          <w:rtl/>
          <w:lang w:bidi="he"/>
        </w:rPr>
        <w:t xml:space="preserve">מתנהלים לפי עקרונות השגת הצמיחה הטבעית בהקשרים שונים ובהיבטים שונים של ההורות. </w:t>
      </w:r>
    </w:p>
    <w:p w14:paraId="5DF3D458" w14:textId="0F8D530C" w:rsidR="00340E02" w:rsidRPr="001F3634" w:rsidRDefault="00340E02" w:rsidP="009C0704">
      <w:pPr>
        <w:pStyle w:val="Heading2"/>
        <w:bidi/>
        <w:spacing w:line="480" w:lineRule="auto"/>
        <w:rPr>
          <w:rFonts w:ascii="Times New Roman" w:hAnsi="Times New Roman" w:cs="David"/>
          <w:b/>
          <w:bCs/>
          <w:color w:val="auto"/>
          <w:sz w:val="24"/>
          <w:szCs w:val="24"/>
        </w:rPr>
      </w:pPr>
      <w:r w:rsidRPr="001F3634">
        <w:rPr>
          <w:rFonts w:ascii="Times New Roman" w:hAnsi="Times New Roman" w:cs="David"/>
          <w:b/>
          <w:bCs/>
          <w:color w:val="auto"/>
          <w:sz w:val="24"/>
          <w:szCs w:val="24"/>
          <w:rtl/>
          <w:lang w:bidi="he"/>
        </w:rPr>
        <w:t>טיפוח מכוון כפרקטיקה מעמדית?</w:t>
      </w:r>
    </w:p>
    <w:p w14:paraId="2D3860D5" w14:textId="266171A1" w:rsidR="003C7565" w:rsidRPr="001F3634" w:rsidRDefault="003C7565" w:rsidP="00FE635A">
      <w:pPr>
        <w:bidi/>
        <w:spacing w:line="480" w:lineRule="auto"/>
        <w:ind w:firstLine="720"/>
        <w:rPr>
          <w:rFonts w:ascii="Times New Roman" w:hAnsi="Times New Roman" w:cs="David"/>
          <w:sz w:val="24"/>
          <w:szCs w:val="24"/>
        </w:rPr>
      </w:pPr>
      <w:r w:rsidRPr="001F3634">
        <w:rPr>
          <w:rFonts w:ascii="Times New Roman" w:hAnsi="Times New Roman" w:cs="David"/>
          <w:sz w:val="24"/>
          <w:szCs w:val="24"/>
          <w:rtl/>
          <w:lang w:bidi="he"/>
        </w:rPr>
        <w:t xml:space="preserve">כפי שציינו לעיל, המושגים הורות מכוונת וצמיחה טבעית הומצאו כדי לאפיין את </w:t>
      </w:r>
      <w:r w:rsidR="00FE635A">
        <w:rPr>
          <w:rFonts w:ascii="Times New Roman" w:hAnsi="Times New Roman" w:cs="David" w:hint="cs"/>
          <w:sz w:val="24"/>
          <w:szCs w:val="24"/>
          <w:rtl/>
          <w:lang w:bidi="he"/>
        </w:rPr>
        <w:t>הצורה</w:t>
      </w:r>
      <w:r w:rsidR="00FE635A">
        <w:rPr>
          <w:rFonts w:ascii="Times New Roman" w:hAnsi="Times New Roman" w:cs="David"/>
          <w:sz w:val="24"/>
          <w:szCs w:val="24"/>
          <w:rtl/>
          <w:lang w:bidi="he"/>
        </w:rPr>
        <w:t xml:space="preserve"> שב</w:t>
      </w:r>
      <w:r w:rsidR="00FE635A">
        <w:rPr>
          <w:rFonts w:ascii="Times New Roman" w:hAnsi="Times New Roman" w:cs="David" w:hint="cs"/>
          <w:sz w:val="24"/>
          <w:szCs w:val="24"/>
          <w:rtl/>
          <w:lang w:bidi="he"/>
        </w:rPr>
        <w:t xml:space="preserve">ה </w:t>
      </w:r>
      <w:r w:rsidRPr="001F3634">
        <w:rPr>
          <w:rFonts w:ascii="Times New Roman" w:hAnsi="Times New Roman" w:cs="David"/>
          <w:sz w:val="24"/>
          <w:szCs w:val="24"/>
          <w:rtl/>
          <w:lang w:bidi="he"/>
        </w:rPr>
        <w:t>גידול ילדים עשוי</w:t>
      </w:r>
      <w:r w:rsidR="00FE635A">
        <w:rPr>
          <w:rFonts w:ascii="Times New Roman" w:hAnsi="Times New Roman" w:cs="David" w:hint="cs"/>
          <w:sz w:val="24"/>
          <w:szCs w:val="24"/>
          <w:rtl/>
          <w:lang w:bidi="he"/>
        </w:rPr>
        <w:t>ה</w:t>
      </w:r>
      <w:r w:rsidRPr="001F3634">
        <w:rPr>
          <w:rFonts w:ascii="Times New Roman" w:hAnsi="Times New Roman" w:cs="David"/>
          <w:sz w:val="24"/>
          <w:szCs w:val="24"/>
          <w:rtl/>
          <w:lang w:bidi="he"/>
        </w:rPr>
        <w:t xml:space="preserve"> להשפיע על שעתוק המעמד. מחקרים אחרים רצו לבדוק את הטענה באופן אמפירי, ולרוב התמקדו בהורות מכוונת. מחקר</w:t>
      </w:r>
      <w:r w:rsidR="00FE635A">
        <w:rPr>
          <w:rFonts w:ascii="Times New Roman" w:hAnsi="Times New Roman" w:cs="David" w:hint="cs"/>
          <w:sz w:val="24"/>
          <w:szCs w:val="24"/>
          <w:rtl/>
          <w:lang w:bidi="he"/>
        </w:rPr>
        <w:t>ים</w:t>
      </w:r>
      <w:r w:rsidRPr="001F3634">
        <w:rPr>
          <w:rFonts w:ascii="Times New Roman" w:hAnsi="Times New Roman" w:cs="David"/>
          <w:sz w:val="24"/>
          <w:szCs w:val="24"/>
          <w:rtl/>
          <w:lang w:bidi="he"/>
        </w:rPr>
        <w:t xml:space="preserve"> </w:t>
      </w:r>
      <w:r w:rsidR="00FE635A">
        <w:rPr>
          <w:rFonts w:ascii="Times New Roman" w:hAnsi="Times New Roman" w:cs="David" w:hint="cs"/>
          <w:sz w:val="24"/>
          <w:szCs w:val="24"/>
          <w:rtl/>
          <w:lang w:bidi="he"/>
        </w:rPr>
        <w:t>אלה</w:t>
      </w:r>
      <w:r w:rsidRPr="001F3634">
        <w:rPr>
          <w:rFonts w:ascii="Times New Roman" w:hAnsi="Times New Roman" w:cs="David"/>
          <w:sz w:val="24"/>
          <w:szCs w:val="24"/>
          <w:rtl/>
          <w:lang w:bidi="he"/>
        </w:rPr>
        <w:t xml:space="preserve"> עסק</w:t>
      </w:r>
      <w:r w:rsidR="00FE635A">
        <w:rPr>
          <w:rFonts w:ascii="Times New Roman" w:hAnsi="Times New Roman" w:cs="David" w:hint="cs"/>
          <w:sz w:val="24"/>
          <w:szCs w:val="24"/>
          <w:rtl/>
          <w:lang w:bidi="he"/>
        </w:rPr>
        <w:t>ו</w:t>
      </w:r>
      <w:r w:rsidRPr="001F3634">
        <w:rPr>
          <w:rFonts w:ascii="Times New Roman" w:hAnsi="Times New Roman" w:cs="David"/>
          <w:sz w:val="24"/>
          <w:szCs w:val="24"/>
          <w:rtl/>
          <w:lang w:bidi="he"/>
        </w:rPr>
        <w:t xml:space="preserve"> בשלוש סוגיות מרכזיות: </w:t>
      </w:r>
      <w:r w:rsidRPr="00221220">
        <w:rPr>
          <w:rFonts w:ascii="Times New Roman" w:hAnsi="Times New Roman" w:cs="David"/>
          <w:sz w:val="24"/>
          <w:szCs w:val="24"/>
          <w:rtl/>
          <w:lang w:bidi="he"/>
        </w:rPr>
        <w:t>האם</w:t>
      </w:r>
      <w:r w:rsidRPr="001F3634">
        <w:rPr>
          <w:rFonts w:ascii="Times New Roman" w:hAnsi="Times New Roman" w:cs="David"/>
          <w:sz w:val="24"/>
          <w:szCs w:val="24"/>
          <w:rtl/>
          <w:lang w:bidi="he"/>
        </w:rPr>
        <w:t xml:space="preserve"> ובאיזו מידה הורות מכוונת היא פרקטיקה מעמדית; כיצד ילדים מתרגמים את יתרונותיה לפעולה, והאם וכיצד משתנה הורות זו בהקשרים שונים. </w:t>
      </w:r>
    </w:p>
    <w:p w14:paraId="6981D8CE" w14:textId="6CE722A3" w:rsidR="003C7565" w:rsidRPr="001F3634" w:rsidRDefault="003C7565" w:rsidP="00DD2116">
      <w:pPr>
        <w:bidi/>
        <w:spacing w:line="480" w:lineRule="auto"/>
        <w:ind w:firstLine="720"/>
        <w:rPr>
          <w:rFonts w:ascii="Times New Roman" w:hAnsi="Times New Roman" w:cs="David"/>
          <w:sz w:val="24"/>
          <w:szCs w:val="24"/>
        </w:rPr>
      </w:pPr>
      <w:r w:rsidRPr="001F3634">
        <w:rPr>
          <w:rFonts w:ascii="Times New Roman" w:hAnsi="Times New Roman" w:cs="David"/>
          <w:sz w:val="24"/>
          <w:szCs w:val="24"/>
          <w:rtl/>
          <w:lang w:bidi="he"/>
        </w:rPr>
        <w:t xml:space="preserve">בסוגיה הראשונה, שאלו המחקרים האמפיריים </w:t>
      </w:r>
      <w:r w:rsidRPr="00221220">
        <w:rPr>
          <w:rFonts w:ascii="Times New Roman" w:hAnsi="Times New Roman" w:cs="David"/>
          <w:sz w:val="24"/>
          <w:szCs w:val="24"/>
          <w:rtl/>
          <w:lang w:bidi="he"/>
        </w:rPr>
        <w:t>האם</w:t>
      </w:r>
      <w:r w:rsidRPr="001F3634">
        <w:rPr>
          <w:rFonts w:ascii="Times New Roman" w:hAnsi="Times New Roman" w:cs="David"/>
          <w:sz w:val="24"/>
          <w:szCs w:val="24"/>
          <w:rtl/>
          <w:lang w:bidi="he"/>
        </w:rPr>
        <w:t xml:space="preserve"> </w:t>
      </w:r>
      <w:r w:rsidR="00FE635A">
        <w:rPr>
          <w:rFonts w:ascii="Times New Roman" w:hAnsi="Times New Roman" w:cs="David" w:hint="cs"/>
          <w:sz w:val="24"/>
          <w:szCs w:val="24"/>
          <w:rtl/>
          <w:lang w:bidi="he"/>
        </w:rPr>
        <w:t xml:space="preserve">רק </w:t>
      </w:r>
      <w:r w:rsidRPr="001F3634">
        <w:rPr>
          <w:rFonts w:ascii="Times New Roman" w:hAnsi="Times New Roman" w:cs="David"/>
          <w:sz w:val="24"/>
          <w:szCs w:val="24"/>
          <w:rtl/>
          <w:lang w:bidi="he"/>
        </w:rPr>
        <w:t xml:space="preserve">הורים מהמעמד הבינוני מיישמים </w:t>
      </w:r>
      <w:r w:rsidR="00FE635A">
        <w:rPr>
          <w:rFonts w:ascii="Times New Roman" w:hAnsi="Times New Roman" w:cs="David" w:hint="cs"/>
          <w:sz w:val="24"/>
          <w:szCs w:val="24"/>
          <w:rtl/>
          <w:lang w:bidi="he"/>
        </w:rPr>
        <w:t>טיפוח מכוון</w:t>
      </w:r>
      <w:r w:rsidRPr="001F3634">
        <w:rPr>
          <w:rFonts w:ascii="Times New Roman" w:hAnsi="Times New Roman" w:cs="David"/>
          <w:sz w:val="24"/>
          <w:szCs w:val="24"/>
          <w:rtl/>
          <w:lang w:bidi="he"/>
        </w:rPr>
        <w:t xml:space="preserve">, </w:t>
      </w:r>
      <w:r w:rsidRPr="00221220">
        <w:rPr>
          <w:rFonts w:ascii="Times New Roman" w:hAnsi="Times New Roman" w:cs="David"/>
          <w:sz w:val="24"/>
          <w:szCs w:val="24"/>
          <w:rtl/>
          <w:lang w:bidi="he"/>
        </w:rPr>
        <w:t>הא</w:t>
      </w:r>
      <w:r w:rsidR="00FE635A" w:rsidRPr="00221220">
        <w:rPr>
          <w:rFonts w:ascii="Times New Roman" w:hAnsi="Times New Roman" w:cs="David"/>
          <w:sz w:val="24"/>
          <w:szCs w:val="24"/>
          <w:rtl/>
          <w:lang w:bidi="he"/>
        </w:rPr>
        <w:t>ם</w:t>
      </w:r>
      <w:r w:rsidR="00FE635A">
        <w:rPr>
          <w:rFonts w:ascii="Times New Roman" w:hAnsi="Times New Roman" w:cs="David"/>
          <w:sz w:val="24"/>
          <w:szCs w:val="24"/>
          <w:rtl/>
          <w:lang w:bidi="he"/>
        </w:rPr>
        <w:t xml:space="preserve"> ה</w:t>
      </w:r>
      <w:r w:rsidR="00FE635A">
        <w:rPr>
          <w:rFonts w:ascii="Times New Roman" w:hAnsi="Times New Roman" w:cs="David" w:hint="cs"/>
          <w:sz w:val="24"/>
          <w:szCs w:val="24"/>
          <w:rtl/>
          <w:lang w:bidi="he"/>
        </w:rPr>
        <w:t xml:space="preserve">טיפוח המכוון </w:t>
      </w:r>
      <w:r w:rsidR="00FE635A">
        <w:rPr>
          <w:rFonts w:ascii="Times New Roman" w:hAnsi="Times New Roman" w:cs="David" w:hint="cs"/>
          <w:sz w:val="24"/>
          <w:szCs w:val="24"/>
          <w:rtl/>
          <w:lang w:bidi="he-IL"/>
        </w:rPr>
        <w:t>נמצא במתאם</w:t>
      </w:r>
      <w:r w:rsidR="00FE635A">
        <w:rPr>
          <w:rFonts w:ascii="Times New Roman" w:hAnsi="Times New Roman" w:cs="David"/>
          <w:sz w:val="24"/>
          <w:szCs w:val="24"/>
          <w:rtl/>
          <w:lang w:bidi="he"/>
        </w:rPr>
        <w:t xml:space="preserve"> </w:t>
      </w:r>
      <w:r w:rsidR="00FE635A">
        <w:rPr>
          <w:rFonts w:ascii="Times New Roman" w:hAnsi="Times New Roman" w:cs="David" w:hint="cs"/>
          <w:sz w:val="24"/>
          <w:szCs w:val="24"/>
          <w:rtl/>
          <w:lang w:bidi="he"/>
        </w:rPr>
        <w:t xml:space="preserve">עם </w:t>
      </w:r>
      <w:r w:rsidRPr="001F3634">
        <w:rPr>
          <w:rFonts w:ascii="Times New Roman" w:hAnsi="Times New Roman" w:cs="David"/>
          <w:sz w:val="24"/>
          <w:szCs w:val="24"/>
          <w:rtl/>
          <w:lang w:bidi="he"/>
        </w:rPr>
        <w:t>הישגי התלמידים והאם שימוש בפרקטיקות אלה בקרב הורים אחרים יכול להניב תוצאות דומות (</w:t>
      </w:r>
      <w:r w:rsidRPr="001F3634">
        <w:rPr>
          <w:rFonts w:ascii="Times New Roman" w:hAnsi="Times New Roman" w:cs="David"/>
          <w:sz w:val="24"/>
          <w:szCs w:val="24"/>
        </w:rPr>
        <w:t>XXX</w:t>
      </w:r>
      <w:r w:rsidRPr="001F3634">
        <w:rPr>
          <w:rFonts w:ascii="Times New Roman" w:hAnsi="Times New Roman" w:cs="David"/>
          <w:sz w:val="24"/>
          <w:szCs w:val="24"/>
          <w:rtl/>
          <w:lang w:bidi="he"/>
        </w:rPr>
        <w:t>). מחקרים אלה תרגמו את המושג הורות מכוונת לפרקטיקות מדידות - השתתפות ילדים בפעילויות העשרה, השתתפות ההורים במפגשי הורה-מורה, מספר הספרים בבית וכדומה - ומדדו יתרון מעמדי באמצעות הישגי התלמידים. המחקרים מצאו כי ש</w:t>
      </w:r>
      <w:r w:rsidR="00221220" w:rsidRPr="00221220">
        <w:rPr>
          <w:rFonts w:ascii="Times New Roman" w:hAnsi="Times New Roman" w:cs="David"/>
          <w:sz w:val="24"/>
          <w:szCs w:val="24"/>
          <w:rtl/>
          <w:lang w:bidi="he"/>
        </w:rPr>
        <w:t>אף על פי ש</w:t>
      </w:r>
      <w:r w:rsidRPr="001F3634">
        <w:rPr>
          <w:rFonts w:ascii="Times New Roman" w:hAnsi="Times New Roman" w:cs="David"/>
          <w:sz w:val="24"/>
          <w:szCs w:val="24"/>
          <w:rtl/>
          <w:lang w:bidi="he"/>
        </w:rPr>
        <w:t xml:space="preserve">קיים קשר בין </w:t>
      </w:r>
      <w:r w:rsidR="00FE635A">
        <w:rPr>
          <w:rFonts w:ascii="Times New Roman" w:hAnsi="Times New Roman" w:cs="David" w:hint="cs"/>
          <w:sz w:val="24"/>
          <w:szCs w:val="24"/>
          <w:rtl/>
          <w:lang w:bidi="he"/>
        </w:rPr>
        <w:t>טיפוח מכוון</w:t>
      </w:r>
      <w:r w:rsidRPr="001F3634">
        <w:rPr>
          <w:rFonts w:ascii="Times New Roman" w:hAnsi="Times New Roman" w:cs="David"/>
          <w:sz w:val="24"/>
          <w:szCs w:val="24"/>
          <w:rtl/>
          <w:lang w:bidi="he"/>
        </w:rPr>
        <w:t xml:space="preserve"> לבין הישגים, </w:t>
      </w:r>
      <w:r w:rsidR="00221220" w:rsidRPr="00221220">
        <w:rPr>
          <w:rFonts w:ascii="Times New Roman" w:hAnsi="Times New Roman" w:cs="David"/>
          <w:sz w:val="24"/>
          <w:szCs w:val="24"/>
          <w:rtl/>
          <w:lang w:bidi="he"/>
        </w:rPr>
        <w:t>אין זה</w:t>
      </w:r>
      <w:r w:rsidRPr="001F3634">
        <w:rPr>
          <w:rFonts w:ascii="Times New Roman" w:hAnsi="Times New Roman" w:cs="David"/>
          <w:sz w:val="24"/>
          <w:szCs w:val="24"/>
          <w:rtl/>
          <w:lang w:bidi="he"/>
        </w:rPr>
        <w:t xml:space="preserve"> הגורם היחיד המסביר את השפעות המעמד על ההישגים. יתר על כן, </w:t>
      </w:r>
      <w:r w:rsidR="00221220" w:rsidRPr="00221220">
        <w:rPr>
          <w:rFonts w:ascii="Times New Roman" w:hAnsi="Times New Roman" w:cs="David"/>
          <w:sz w:val="24"/>
          <w:szCs w:val="24"/>
          <w:rtl/>
          <w:lang w:bidi="he"/>
        </w:rPr>
        <w:t>אף על פי ש</w:t>
      </w:r>
      <w:r w:rsidR="00FE635A">
        <w:rPr>
          <w:rFonts w:ascii="Times New Roman" w:hAnsi="Times New Roman" w:cs="David" w:hint="cs"/>
          <w:sz w:val="24"/>
          <w:szCs w:val="24"/>
          <w:rtl/>
          <w:lang w:bidi="he"/>
        </w:rPr>
        <w:t>טיפוח מכוון</w:t>
      </w:r>
      <w:r w:rsidRPr="001F3634">
        <w:rPr>
          <w:rFonts w:ascii="Times New Roman" w:hAnsi="Times New Roman" w:cs="David"/>
          <w:sz w:val="24"/>
          <w:szCs w:val="24"/>
          <w:rtl/>
          <w:lang w:bidi="he"/>
        </w:rPr>
        <w:t xml:space="preserve"> מזוהה בעיקר עם המעמד הבינוני, </w:t>
      </w:r>
      <w:r w:rsidR="00FE635A">
        <w:rPr>
          <w:rFonts w:ascii="Times New Roman" w:hAnsi="Times New Roman" w:cs="David"/>
          <w:sz w:val="24"/>
          <w:szCs w:val="24"/>
          <w:rtl/>
          <w:lang w:bidi="he"/>
        </w:rPr>
        <w:t>גם הורים מקבוצות אחרות נוקטים ב</w:t>
      </w:r>
      <w:r w:rsidR="00FE635A">
        <w:rPr>
          <w:rFonts w:ascii="Times New Roman" w:hAnsi="Times New Roman" w:cs="David" w:hint="cs"/>
          <w:sz w:val="24"/>
          <w:szCs w:val="24"/>
          <w:rtl/>
          <w:lang w:bidi="he"/>
        </w:rPr>
        <w:t>ו</w:t>
      </w:r>
      <w:r w:rsidRPr="001F3634">
        <w:rPr>
          <w:rFonts w:ascii="Times New Roman" w:hAnsi="Times New Roman" w:cs="David"/>
          <w:sz w:val="24"/>
          <w:szCs w:val="24"/>
          <w:rtl/>
          <w:lang w:bidi="he"/>
        </w:rPr>
        <w:t xml:space="preserve"> לעתים קרובות. המחקרים </w:t>
      </w:r>
      <w:r w:rsidR="00FE635A">
        <w:rPr>
          <w:rFonts w:ascii="Times New Roman" w:hAnsi="Times New Roman" w:cs="David" w:hint="cs"/>
          <w:sz w:val="24"/>
          <w:szCs w:val="24"/>
          <w:rtl/>
          <w:lang w:bidi="he"/>
        </w:rPr>
        <w:t>הראו</w:t>
      </w:r>
      <w:r w:rsidRPr="001F3634">
        <w:rPr>
          <w:rFonts w:ascii="Times New Roman" w:hAnsi="Times New Roman" w:cs="David"/>
          <w:sz w:val="24"/>
          <w:szCs w:val="24"/>
          <w:rtl/>
          <w:lang w:bidi="he"/>
        </w:rPr>
        <w:t xml:space="preserve"> כי גורמים אחרים, כגון מספר הילדים בבית, עבודת </w:t>
      </w:r>
      <w:r w:rsidRPr="00DD2116">
        <w:rPr>
          <w:rFonts w:ascii="Times New Roman" w:hAnsi="Times New Roman" w:cs="David"/>
          <w:sz w:val="24"/>
          <w:szCs w:val="24"/>
          <w:rtl/>
          <w:lang w:bidi="he"/>
        </w:rPr>
        <w:t>האם</w:t>
      </w:r>
      <w:r w:rsidRPr="001F3634">
        <w:rPr>
          <w:rFonts w:ascii="Times New Roman" w:hAnsi="Times New Roman" w:cs="David"/>
          <w:sz w:val="24"/>
          <w:szCs w:val="24"/>
          <w:rtl/>
          <w:lang w:bidi="he"/>
        </w:rPr>
        <w:t>, ודיבור בשפה שאינה אנגלית, משפיעים</w:t>
      </w:r>
      <w:r w:rsidR="00FE635A">
        <w:rPr>
          <w:rFonts w:ascii="Times New Roman" w:hAnsi="Times New Roman" w:cs="David" w:hint="cs"/>
          <w:sz w:val="24"/>
          <w:szCs w:val="24"/>
          <w:rtl/>
          <w:lang w:bidi="he"/>
        </w:rPr>
        <w:t xml:space="preserve"> גם הם</w:t>
      </w:r>
      <w:r w:rsidRPr="001F3634">
        <w:rPr>
          <w:rFonts w:ascii="Times New Roman" w:hAnsi="Times New Roman" w:cs="David"/>
          <w:sz w:val="24"/>
          <w:szCs w:val="24"/>
          <w:rtl/>
          <w:lang w:bidi="he"/>
        </w:rPr>
        <w:t xml:space="preserve"> על צורות גידול הילדים. המחקרים הראו גם כי פרקטיקות של </w:t>
      </w:r>
      <w:r w:rsidR="00FE635A">
        <w:rPr>
          <w:rFonts w:ascii="Times New Roman" w:hAnsi="Times New Roman" w:cs="David" w:hint="cs"/>
          <w:sz w:val="24"/>
          <w:szCs w:val="24"/>
          <w:rtl/>
          <w:lang w:bidi="he"/>
        </w:rPr>
        <w:t>טיפוח מכוון</w:t>
      </w:r>
      <w:r w:rsidR="00FE635A">
        <w:rPr>
          <w:rFonts w:ascii="Times New Roman" w:hAnsi="Times New Roman" w:cs="David"/>
          <w:sz w:val="24"/>
          <w:szCs w:val="24"/>
          <w:rtl/>
          <w:lang w:bidi="he"/>
        </w:rPr>
        <w:t xml:space="preserve"> - כגון שיחות הורה-מורה ו</w:t>
      </w:r>
      <w:r w:rsidRPr="001F3634">
        <w:rPr>
          <w:rFonts w:ascii="Times New Roman" w:hAnsi="Times New Roman" w:cs="David"/>
          <w:sz w:val="24"/>
          <w:szCs w:val="24"/>
          <w:rtl/>
          <w:lang w:bidi="he"/>
        </w:rPr>
        <w:t>רישום ילדים לחוגים - אינן משפיעות באותו האופן על הישגי התלמידים כאשר הוריהם ממוצא אתני או מ</w:t>
      </w:r>
      <w:r w:rsidR="00376A58">
        <w:rPr>
          <w:rFonts w:ascii="Times New Roman" w:hAnsi="Times New Roman" w:cs="David" w:hint="cs"/>
          <w:sz w:val="24"/>
          <w:szCs w:val="24"/>
          <w:rtl/>
          <w:lang w:bidi="he"/>
        </w:rPr>
        <w:t>מ</w:t>
      </w:r>
      <w:r w:rsidRPr="001F3634">
        <w:rPr>
          <w:rFonts w:ascii="Times New Roman" w:hAnsi="Times New Roman" w:cs="David"/>
          <w:sz w:val="24"/>
          <w:szCs w:val="24"/>
          <w:rtl/>
          <w:lang w:bidi="he"/>
        </w:rPr>
        <w:t xml:space="preserve">עמד שונה; השפעת </w:t>
      </w:r>
      <w:r w:rsidR="00376A58">
        <w:rPr>
          <w:rFonts w:ascii="Times New Roman" w:hAnsi="Times New Roman" w:cs="David" w:hint="cs"/>
          <w:sz w:val="24"/>
          <w:szCs w:val="24"/>
          <w:rtl/>
          <w:lang w:bidi="he"/>
        </w:rPr>
        <w:t>הטיפוח המכוון</w:t>
      </w:r>
      <w:r w:rsidRPr="001F3634">
        <w:rPr>
          <w:rFonts w:ascii="Times New Roman" w:hAnsi="Times New Roman" w:cs="David"/>
          <w:sz w:val="24"/>
          <w:szCs w:val="24"/>
          <w:rtl/>
          <w:lang w:bidi="he"/>
        </w:rPr>
        <w:t xml:space="preserve"> תלויה גם </w:t>
      </w:r>
      <w:commentRangeStart w:id="1"/>
      <w:r w:rsidRPr="00376A58">
        <w:rPr>
          <w:rFonts w:ascii="Times New Roman" w:hAnsi="Times New Roman" w:cs="David"/>
          <w:sz w:val="24"/>
          <w:szCs w:val="24"/>
          <w:highlight w:val="yellow"/>
          <w:rtl/>
          <w:lang w:bidi="he"/>
        </w:rPr>
        <w:t>במיצוב</w:t>
      </w:r>
      <w:commentRangeEnd w:id="1"/>
      <w:r w:rsidR="00DD2116">
        <w:rPr>
          <w:rStyle w:val="CommentReference"/>
          <w:rtl/>
        </w:rPr>
        <w:commentReference w:id="1"/>
      </w:r>
      <w:r w:rsidRPr="001F3634">
        <w:rPr>
          <w:rFonts w:ascii="Times New Roman" w:hAnsi="Times New Roman" w:cs="David"/>
          <w:sz w:val="24"/>
          <w:szCs w:val="24"/>
          <w:rtl/>
          <w:lang w:bidi="he"/>
        </w:rPr>
        <w:t xml:space="preserve"> של האדם</w:t>
      </w:r>
      <w:r w:rsidR="00376A58">
        <w:rPr>
          <w:rFonts w:ascii="Times New Roman" w:hAnsi="Times New Roman" w:cs="David" w:hint="cs"/>
          <w:sz w:val="24"/>
          <w:szCs w:val="24"/>
          <w:rtl/>
          <w:lang w:bidi="he"/>
        </w:rPr>
        <w:t>, בהתאם למעמדו ומוצאו האתני,</w:t>
      </w:r>
      <w:r w:rsidRPr="001F3634">
        <w:rPr>
          <w:rFonts w:ascii="Times New Roman" w:hAnsi="Times New Roman" w:cs="David"/>
          <w:sz w:val="24"/>
          <w:szCs w:val="24"/>
          <w:rtl/>
          <w:lang w:bidi="he"/>
        </w:rPr>
        <w:t xml:space="preserve"> במוסד החינוכי. </w:t>
      </w:r>
      <w:r w:rsidR="00376A58">
        <w:rPr>
          <w:rFonts w:ascii="Times New Roman" w:hAnsi="Times New Roman" w:cs="David" w:hint="cs"/>
          <w:sz w:val="24"/>
          <w:szCs w:val="24"/>
          <w:rtl/>
          <w:lang w:bidi="he"/>
        </w:rPr>
        <w:t>מתוך הבנה</w:t>
      </w:r>
      <w:r w:rsidRPr="001F3634">
        <w:rPr>
          <w:rFonts w:ascii="Times New Roman" w:hAnsi="Times New Roman" w:cs="David"/>
          <w:sz w:val="24"/>
          <w:szCs w:val="24"/>
          <w:rtl/>
          <w:lang w:bidi="he"/>
        </w:rPr>
        <w:t xml:space="preserve"> זו, </w:t>
      </w:r>
      <w:r w:rsidR="00DD2116" w:rsidRPr="00DD2116">
        <w:rPr>
          <w:rFonts w:ascii="Times New Roman" w:hAnsi="Times New Roman" w:cs="David"/>
          <w:sz w:val="24"/>
          <w:szCs w:val="24"/>
          <w:rtl/>
          <w:lang w:bidi="he"/>
        </w:rPr>
        <w:t>אף על פי ש</w:t>
      </w:r>
      <w:r w:rsidRPr="001F3634">
        <w:rPr>
          <w:rFonts w:ascii="Times New Roman" w:hAnsi="Times New Roman" w:cs="David"/>
          <w:sz w:val="24"/>
          <w:szCs w:val="24"/>
          <w:rtl/>
          <w:lang w:bidi="he"/>
        </w:rPr>
        <w:t xml:space="preserve">הורים מהמעמד הבינוני </w:t>
      </w:r>
      <w:r w:rsidR="00376A58">
        <w:rPr>
          <w:rFonts w:ascii="Times New Roman" w:hAnsi="Times New Roman" w:cs="David" w:hint="cs"/>
          <w:sz w:val="24"/>
          <w:szCs w:val="24"/>
          <w:rtl/>
          <w:lang w:bidi="he"/>
        </w:rPr>
        <w:t>והפועלים</w:t>
      </w:r>
      <w:r w:rsidRPr="001F3634">
        <w:rPr>
          <w:rFonts w:ascii="Times New Roman" w:hAnsi="Times New Roman" w:cs="David"/>
          <w:sz w:val="24"/>
          <w:szCs w:val="24"/>
          <w:rtl/>
          <w:lang w:bidi="he"/>
        </w:rPr>
        <w:t xml:space="preserve"> כאחד יכולים לפעול על פי היגיון התרבותי של </w:t>
      </w:r>
      <w:r w:rsidR="00376A58">
        <w:rPr>
          <w:rFonts w:ascii="Times New Roman" w:hAnsi="Times New Roman" w:cs="David" w:hint="cs"/>
          <w:sz w:val="24"/>
          <w:szCs w:val="24"/>
          <w:rtl/>
          <w:lang w:bidi="he"/>
        </w:rPr>
        <w:t>טיפוח מכוון</w:t>
      </w:r>
      <w:r w:rsidRPr="001F3634">
        <w:rPr>
          <w:rFonts w:ascii="Times New Roman" w:hAnsi="Times New Roman" w:cs="David"/>
          <w:sz w:val="24"/>
          <w:szCs w:val="24"/>
          <w:rtl/>
          <w:lang w:bidi="he"/>
        </w:rPr>
        <w:t xml:space="preserve">, חלקם נמצאים בעמדה מבנית טובה יותר ליהנות מיתרונותיה, בהשוואה לאחרים. </w:t>
      </w:r>
    </w:p>
    <w:p w14:paraId="1A70F245" w14:textId="23D8AFA6" w:rsidR="00D8613C" w:rsidRPr="001F3634" w:rsidRDefault="00376A58" w:rsidP="00947E68">
      <w:pPr>
        <w:bidi/>
        <w:spacing w:line="480" w:lineRule="auto"/>
        <w:rPr>
          <w:rFonts w:ascii="Times New Roman" w:hAnsi="Times New Roman" w:cs="David"/>
          <w:sz w:val="24"/>
          <w:szCs w:val="24"/>
        </w:rPr>
      </w:pPr>
      <w:r>
        <w:rPr>
          <w:rFonts w:ascii="Times New Roman" w:hAnsi="Times New Roman" w:cs="David"/>
          <w:b/>
          <w:bCs/>
          <w:sz w:val="24"/>
          <w:szCs w:val="24"/>
          <w:rtl/>
          <w:lang w:bidi="he"/>
        </w:rPr>
        <w:t xml:space="preserve">היישומים שעושים </w:t>
      </w:r>
      <w:r w:rsidR="0071200C" w:rsidRPr="001F3634">
        <w:rPr>
          <w:rFonts w:ascii="Times New Roman" w:hAnsi="Times New Roman" w:cs="David"/>
          <w:b/>
          <w:bCs/>
          <w:sz w:val="24"/>
          <w:szCs w:val="24"/>
          <w:rtl/>
          <w:lang w:bidi="he"/>
        </w:rPr>
        <w:t>ילדים בהורות מכוונת</w:t>
      </w:r>
    </w:p>
    <w:p w14:paraId="1D7568C8" w14:textId="3645100C" w:rsidR="00740464" w:rsidRPr="001F3634" w:rsidRDefault="00963DDF" w:rsidP="00BD1E53">
      <w:pPr>
        <w:bidi/>
        <w:spacing w:line="480" w:lineRule="auto"/>
        <w:ind w:firstLine="720"/>
        <w:rPr>
          <w:rFonts w:ascii="Times New Roman" w:hAnsi="Times New Roman" w:cs="David"/>
          <w:sz w:val="24"/>
          <w:szCs w:val="24"/>
        </w:rPr>
      </w:pPr>
      <w:r w:rsidRPr="001F3634">
        <w:rPr>
          <w:rFonts w:ascii="Times New Roman" w:hAnsi="Times New Roman" w:cs="David"/>
          <w:sz w:val="24"/>
          <w:szCs w:val="24"/>
          <w:rtl/>
          <w:lang w:bidi="he"/>
        </w:rPr>
        <w:t>הקשר בין טיפוח מתואם לבין שעתוק היתרון המעמדי תלוי בילדים עצמם המגיבים למאמצי הגידול של הוריהם, ומשתמשים במיומנויות החברתיות ששיטה זו מקדמת.</w:t>
      </w:r>
      <w:r w:rsidR="00DD2116" w:rsidRPr="00DD2116">
        <w:rPr>
          <w:rFonts w:ascii="Times New Roman" w:hAnsi="Times New Roman" w:cs="David"/>
          <w:sz w:val="24"/>
          <w:szCs w:val="24"/>
          <w:rtl/>
          <w:lang w:bidi="he"/>
        </w:rPr>
        <w:t xml:space="preserve"> </w:t>
      </w:r>
      <w:r w:rsidRPr="001F3634">
        <w:rPr>
          <w:rFonts w:ascii="Times New Roman" w:hAnsi="Times New Roman" w:cs="David"/>
          <w:sz w:val="24"/>
          <w:szCs w:val="24"/>
          <w:rtl/>
          <w:lang w:bidi="he"/>
        </w:rPr>
        <w:t xml:space="preserve">מחקרים מעטים בלבד בדקו האם טיפוח מכוון משפיע על גישות הילדים ללמידה, על השימוש בכישורים הלשוניים ועל האופן שבו הם מתקשרים עם מורים או עם מבוגרים אחרים בעמדות סמכות </w:t>
      </w:r>
      <w:r w:rsidRPr="001F3634">
        <w:rPr>
          <w:rFonts w:ascii="Times New Roman" w:hAnsi="Times New Roman" w:cs="David"/>
          <w:sz w:val="24"/>
          <w:szCs w:val="24"/>
          <w:rtl/>
          <w:lang w:bidi="he"/>
        </w:rPr>
        <w:lastRenderedPageBreak/>
        <w:t>(</w:t>
      </w:r>
      <w:r w:rsidRPr="001F3634">
        <w:rPr>
          <w:rFonts w:ascii="Times New Roman" w:hAnsi="Times New Roman" w:cs="David"/>
          <w:sz w:val="24"/>
          <w:szCs w:val="24"/>
        </w:rPr>
        <w:t>XXXX</w:t>
      </w:r>
      <w:r w:rsidRPr="001F3634">
        <w:rPr>
          <w:rFonts w:ascii="Times New Roman" w:hAnsi="Times New Roman" w:cs="David"/>
          <w:sz w:val="24"/>
          <w:szCs w:val="24"/>
          <w:rtl/>
          <w:lang w:bidi="he"/>
        </w:rPr>
        <w:t>). כפי שצוין, מחקרים אלה מתמקדים בטיפוח מכוון ואינם בוחנים את יישום המיומנויות שנלמדו בשיטת השגת הצמיחה הטבעית. קורפוס קטן של מחקרים התמקד באופן שבו צעירים משתמשים במיומנויות שטופחו בטיפוח מכוון ל</w:t>
      </w:r>
      <w:r w:rsidR="00453FD2">
        <w:rPr>
          <w:rFonts w:ascii="Times New Roman" w:hAnsi="Times New Roman" w:cs="David" w:hint="cs"/>
          <w:sz w:val="24"/>
          <w:szCs w:val="24"/>
          <w:rtl/>
          <w:lang w:bidi="he"/>
        </w:rPr>
        <w:t xml:space="preserve">שם </w:t>
      </w:r>
      <w:r w:rsidRPr="001F3634">
        <w:rPr>
          <w:rFonts w:ascii="Times New Roman" w:hAnsi="Times New Roman" w:cs="David"/>
          <w:sz w:val="24"/>
          <w:szCs w:val="24"/>
          <w:rtl/>
          <w:lang w:bidi="he"/>
        </w:rPr>
        <w:t>התמצאות והתנהלות במוסדות להשכלה גבוהה (</w:t>
      </w:r>
      <w:r w:rsidRPr="001F3634">
        <w:rPr>
          <w:rFonts w:ascii="Times New Roman" w:hAnsi="Times New Roman" w:cs="David"/>
          <w:sz w:val="24"/>
          <w:szCs w:val="24"/>
        </w:rPr>
        <w:t>XXX</w:t>
      </w:r>
      <w:r w:rsidRPr="001F3634">
        <w:rPr>
          <w:rFonts w:ascii="Times New Roman" w:hAnsi="Times New Roman" w:cs="David"/>
          <w:sz w:val="24"/>
          <w:szCs w:val="24"/>
          <w:rtl/>
          <w:lang w:bidi="he"/>
        </w:rPr>
        <w:t>). תלמידי המעמד הבינוני מפגינים יכולת רבה יותר "לשחק לפי הכללים" במגרש ההשכלה הגבוהה, ביחס לרישום, לקבלה וללימודים עצמם. לפני הלימודים העל-תיכוניים, הם מפתחים רשתות חברתיות וצוברים ניסיון מקצועי בא</w:t>
      </w:r>
      <w:r w:rsidR="00453FD2">
        <w:rPr>
          <w:rFonts w:ascii="Times New Roman" w:hAnsi="Times New Roman" w:cs="David"/>
          <w:sz w:val="24"/>
          <w:szCs w:val="24"/>
          <w:rtl/>
          <w:lang w:bidi="he"/>
        </w:rPr>
        <w:t>מצעות מנהיגות בסביבה חוץ-לימודי</w:t>
      </w:r>
      <w:r w:rsidR="00453FD2">
        <w:rPr>
          <w:rFonts w:ascii="Times New Roman" w:hAnsi="Times New Roman" w:cs="David" w:hint="cs"/>
          <w:sz w:val="24"/>
          <w:szCs w:val="24"/>
          <w:rtl/>
          <w:lang w:bidi="he"/>
        </w:rPr>
        <w:t>ת</w:t>
      </w:r>
      <w:r w:rsidRPr="001F3634">
        <w:rPr>
          <w:rFonts w:ascii="Times New Roman" w:hAnsi="Times New Roman" w:cs="David"/>
          <w:sz w:val="24"/>
          <w:szCs w:val="24"/>
          <w:rtl/>
          <w:lang w:bidi="he"/>
        </w:rPr>
        <w:t xml:space="preserve"> ובהתמחויות. במהלך הלימודים הגבוהים, הם מרגישים זכאים לבקש עזרה בהתמצאות בנבכי הבירוקרטיה, וכאשר מתעוררות בעיות, הם מחפשים אנשים ומשאבים שיעזרו להם לטפל בהן. מחקרים אלה מצביעים על כך שטיפוח מכוון חשוב לא רק בילדות אלא לאורך כל תקופת הלימודים. </w:t>
      </w:r>
    </w:p>
    <w:p w14:paraId="71B1306E" w14:textId="60BD0797" w:rsidR="00340E02" w:rsidRPr="001F3634" w:rsidRDefault="00740464" w:rsidP="00947E68">
      <w:pPr>
        <w:bidi/>
        <w:spacing w:line="480" w:lineRule="auto"/>
        <w:rPr>
          <w:rFonts w:ascii="Times New Roman" w:hAnsi="Times New Roman" w:cs="David"/>
          <w:sz w:val="24"/>
          <w:szCs w:val="24"/>
        </w:rPr>
      </w:pPr>
      <w:r w:rsidRPr="001F3634">
        <w:rPr>
          <w:rFonts w:ascii="Times New Roman" w:hAnsi="Times New Roman" w:cs="David"/>
          <w:b/>
          <w:bCs/>
          <w:sz w:val="24"/>
          <w:szCs w:val="24"/>
          <w:rtl/>
          <w:lang w:bidi="he"/>
        </w:rPr>
        <w:t>הבדלים בהקשרים שונים</w:t>
      </w:r>
    </w:p>
    <w:p w14:paraId="194DD0B5" w14:textId="229910C8" w:rsidR="00887C66" w:rsidRPr="001F3634" w:rsidRDefault="00480EA6" w:rsidP="00E07B2C">
      <w:pPr>
        <w:bidi/>
        <w:spacing w:line="480" w:lineRule="auto"/>
        <w:ind w:firstLine="720"/>
        <w:rPr>
          <w:rFonts w:ascii="Times New Roman" w:hAnsi="Times New Roman" w:cs="David"/>
          <w:sz w:val="24"/>
          <w:szCs w:val="24"/>
        </w:rPr>
      </w:pPr>
      <w:r w:rsidRPr="001F3634">
        <w:rPr>
          <w:rFonts w:ascii="Times New Roman" w:hAnsi="Times New Roman" w:cs="David"/>
          <w:sz w:val="24"/>
          <w:szCs w:val="24"/>
          <w:rtl/>
          <w:lang w:bidi="he"/>
        </w:rPr>
        <w:t>טיפוח מכוון מופיע בהקשרים תרבותיים רבים, והוא מאפיין מרכזי של התפיסה הרווחת בנוגע להורות "נכונה" במעמד הבינוני. הורות מסוג זה משקפת תפיסה הולכת ומתרחבת שילדים "נמצאים בסיכון" בחיי היומיום</w:t>
      </w:r>
      <w:r w:rsidR="00DD2116" w:rsidRPr="00DD2116">
        <w:rPr>
          <w:rFonts w:ascii="Times New Roman" w:hAnsi="Times New Roman" w:cs="David"/>
          <w:sz w:val="24"/>
          <w:szCs w:val="24"/>
          <w:rtl/>
          <w:lang w:bidi="he"/>
        </w:rPr>
        <w:t xml:space="preserve">, </w:t>
      </w:r>
      <w:r w:rsidRPr="001F3634">
        <w:rPr>
          <w:rFonts w:ascii="Times New Roman" w:hAnsi="Times New Roman" w:cs="David"/>
          <w:sz w:val="24"/>
          <w:szCs w:val="24"/>
          <w:rtl/>
          <w:lang w:bidi="he"/>
        </w:rPr>
        <w:t>ולכן אחריותם של ההורים היא להבטיח ששומרים על הילדים ומכוונים אותם להישגים חיוביים בכל היבטי החיים. מחקרים שונים על הורים מהמעמד הבינוני באנגליה, בנורבגיה, באיטליה, בישראל ובקוריאה, הראו פרקטיקות המשקפות את היגיון זה של גידול ילדים, אם כי המשמעויות שהוריהם מייחסים לשיטות אלה שונות (</w:t>
      </w:r>
      <w:r w:rsidRPr="001F3634">
        <w:rPr>
          <w:rFonts w:ascii="Times New Roman" w:hAnsi="Times New Roman" w:cs="David"/>
          <w:sz w:val="24"/>
          <w:szCs w:val="24"/>
        </w:rPr>
        <w:t>XXXXX</w:t>
      </w:r>
      <w:r w:rsidRPr="001F3634">
        <w:rPr>
          <w:rFonts w:ascii="Times New Roman" w:hAnsi="Times New Roman" w:cs="David"/>
          <w:sz w:val="24"/>
          <w:szCs w:val="24"/>
          <w:rtl/>
          <w:lang w:bidi="he"/>
        </w:rPr>
        <w:t xml:space="preserve">). לדוגמה, הנוהג לעודד את השתתפות הילדים </w:t>
      </w:r>
      <w:commentRangeStart w:id="2"/>
      <w:r w:rsidRPr="001F3634">
        <w:rPr>
          <w:rFonts w:ascii="Times New Roman" w:hAnsi="Times New Roman" w:cs="David"/>
          <w:sz w:val="24"/>
          <w:szCs w:val="24"/>
          <w:rtl/>
          <w:lang w:bidi="he"/>
        </w:rPr>
        <w:t xml:space="preserve">בפעילויות </w:t>
      </w:r>
      <w:r w:rsidRPr="00453FD2">
        <w:rPr>
          <w:rFonts w:ascii="Times New Roman" w:hAnsi="Times New Roman" w:cs="David"/>
          <w:sz w:val="24"/>
          <w:szCs w:val="24"/>
          <w:highlight w:val="yellow"/>
          <w:rtl/>
          <w:lang w:bidi="he"/>
        </w:rPr>
        <w:t>העשרה/חוגים</w:t>
      </w:r>
      <w:r w:rsidRPr="001F3634">
        <w:rPr>
          <w:rFonts w:ascii="Times New Roman" w:hAnsi="Times New Roman" w:cs="David"/>
          <w:sz w:val="24"/>
          <w:szCs w:val="24"/>
          <w:rtl/>
          <w:lang w:bidi="he"/>
        </w:rPr>
        <w:t xml:space="preserve"> </w:t>
      </w:r>
      <w:commentRangeEnd w:id="2"/>
      <w:r w:rsidR="00DD2116">
        <w:rPr>
          <w:rStyle w:val="CommentReference"/>
          <w:rtl/>
        </w:rPr>
        <w:commentReference w:id="2"/>
      </w:r>
      <w:r w:rsidRPr="001F3634">
        <w:rPr>
          <w:rFonts w:ascii="Times New Roman" w:hAnsi="Times New Roman" w:cs="David"/>
          <w:sz w:val="24"/>
          <w:szCs w:val="24"/>
          <w:rtl/>
          <w:lang w:bidi="he"/>
        </w:rPr>
        <w:t xml:space="preserve">- הורים אמריקאים מעודדים פעילויות כדרך להכין ילדים כך שיהיה להם היתרון התחרותי בלימודים </w:t>
      </w:r>
      <w:proofErr w:type="spellStart"/>
      <w:r w:rsidRPr="001F3634">
        <w:rPr>
          <w:rFonts w:ascii="Times New Roman" w:hAnsi="Times New Roman" w:cs="David"/>
          <w:sz w:val="24"/>
          <w:szCs w:val="24"/>
          <w:rtl/>
          <w:lang w:bidi="he"/>
        </w:rPr>
        <w:t>בקולג</w:t>
      </w:r>
      <w:proofErr w:type="spellEnd"/>
      <w:r w:rsidRPr="001F3634">
        <w:rPr>
          <w:rFonts w:ascii="Times New Roman" w:hAnsi="Times New Roman" w:cs="David"/>
          <w:sz w:val="24"/>
          <w:szCs w:val="24"/>
          <w:rtl/>
          <w:lang w:bidi="he"/>
        </w:rPr>
        <w:t>'; החרדה מהקבלה העתידית לקולג' מניעה פרקטיקה זו (</w:t>
      </w:r>
      <w:r w:rsidRPr="001F3634">
        <w:rPr>
          <w:rFonts w:ascii="Times New Roman" w:hAnsi="Times New Roman" w:cs="David"/>
          <w:sz w:val="24"/>
          <w:szCs w:val="24"/>
        </w:rPr>
        <w:t>XXX</w:t>
      </w:r>
      <w:r w:rsidRPr="001F3634">
        <w:rPr>
          <w:rFonts w:ascii="Times New Roman" w:hAnsi="Times New Roman" w:cs="David"/>
          <w:sz w:val="24"/>
          <w:szCs w:val="24"/>
          <w:rtl/>
          <w:lang w:bidi="he"/>
        </w:rPr>
        <w:t xml:space="preserve">). הורים איטלקים מעודדים פעילויות כחלק מעולמם של ילדים והם </w:t>
      </w:r>
      <w:r w:rsidR="00453FD2">
        <w:rPr>
          <w:rFonts w:ascii="Times New Roman" w:hAnsi="Times New Roman" w:cs="David" w:hint="cs"/>
          <w:sz w:val="24"/>
          <w:szCs w:val="24"/>
          <w:rtl/>
          <w:lang w:bidi="he-IL"/>
        </w:rPr>
        <w:t>ממעיטים בערכם של ביצועים ותחרותיות</w:t>
      </w:r>
      <w:r w:rsidRPr="001F3634">
        <w:rPr>
          <w:rFonts w:ascii="Times New Roman" w:hAnsi="Times New Roman" w:cs="David"/>
          <w:sz w:val="24"/>
          <w:szCs w:val="24"/>
          <w:rtl/>
          <w:lang w:bidi="he"/>
        </w:rPr>
        <w:t xml:space="preserve"> (</w:t>
      </w:r>
      <w:r w:rsidRPr="001F3634">
        <w:rPr>
          <w:rFonts w:ascii="Times New Roman" w:hAnsi="Times New Roman" w:cs="David"/>
          <w:sz w:val="24"/>
          <w:szCs w:val="24"/>
        </w:rPr>
        <w:t>XXX</w:t>
      </w:r>
      <w:r w:rsidRPr="001F3634">
        <w:rPr>
          <w:rFonts w:ascii="Times New Roman" w:hAnsi="Times New Roman" w:cs="David"/>
          <w:sz w:val="24"/>
          <w:szCs w:val="24"/>
          <w:rtl/>
          <w:lang w:bidi="he"/>
        </w:rPr>
        <w:t xml:space="preserve">). בקרב </w:t>
      </w:r>
      <w:proofErr w:type="spellStart"/>
      <w:r w:rsidRPr="001F3634">
        <w:rPr>
          <w:rFonts w:ascii="Times New Roman" w:hAnsi="Times New Roman" w:cs="David"/>
          <w:sz w:val="24"/>
          <w:szCs w:val="24"/>
          <w:rtl/>
          <w:lang w:bidi="he"/>
        </w:rPr>
        <w:t>אמהות</w:t>
      </w:r>
      <w:proofErr w:type="spellEnd"/>
      <w:r w:rsidRPr="001F3634">
        <w:rPr>
          <w:rFonts w:ascii="Times New Roman" w:hAnsi="Times New Roman" w:cs="David"/>
          <w:sz w:val="24"/>
          <w:szCs w:val="24"/>
          <w:rtl/>
          <w:lang w:bidi="he"/>
        </w:rPr>
        <w:t xml:space="preserve"> ישראליות ממעמד הביניים, </w:t>
      </w:r>
      <w:commentRangeStart w:id="3"/>
      <w:proofErr w:type="spellStart"/>
      <w:r w:rsidRPr="00453FD2">
        <w:rPr>
          <w:rFonts w:ascii="Times New Roman" w:hAnsi="Times New Roman" w:cs="David"/>
          <w:sz w:val="24"/>
          <w:szCs w:val="24"/>
          <w:highlight w:val="yellow"/>
          <w:rtl/>
          <w:lang w:bidi="he"/>
        </w:rPr>
        <w:t>אמהות</w:t>
      </w:r>
      <w:proofErr w:type="spellEnd"/>
      <w:r w:rsidRPr="00453FD2">
        <w:rPr>
          <w:rFonts w:ascii="Times New Roman" w:hAnsi="Times New Roman" w:cs="David"/>
          <w:sz w:val="24"/>
          <w:szCs w:val="24"/>
          <w:highlight w:val="yellow"/>
          <w:rtl/>
          <w:lang w:bidi="he"/>
        </w:rPr>
        <w:t xml:space="preserve"> מחבר המדינות לשעבר/</w:t>
      </w:r>
      <w:proofErr w:type="spellStart"/>
      <w:r w:rsidRPr="00453FD2">
        <w:rPr>
          <w:rFonts w:ascii="Times New Roman" w:hAnsi="Times New Roman" w:cs="David"/>
          <w:sz w:val="24"/>
          <w:szCs w:val="24"/>
          <w:highlight w:val="yellow"/>
          <w:rtl/>
          <w:lang w:bidi="he"/>
        </w:rPr>
        <w:t>אמהות</w:t>
      </w:r>
      <w:proofErr w:type="spellEnd"/>
      <w:r w:rsidRPr="00453FD2">
        <w:rPr>
          <w:rFonts w:ascii="Times New Roman" w:hAnsi="Times New Roman" w:cs="David"/>
          <w:sz w:val="24"/>
          <w:szCs w:val="24"/>
          <w:highlight w:val="yellow"/>
          <w:rtl/>
          <w:lang w:bidi="he"/>
        </w:rPr>
        <w:t xml:space="preserve"> ממוצא רוסי</w:t>
      </w:r>
      <w:r w:rsidRPr="001F3634">
        <w:rPr>
          <w:rFonts w:ascii="Times New Roman" w:hAnsi="Times New Roman" w:cs="David"/>
          <w:sz w:val="24"/>
          <w:szCs w:val="24"/>
          <w:rtl/>
          <w:lang w:bidi="he"/>
        </w:rPr>
        <w:t xml:space="preserve"> </w:t>
      </w:r>
      <w:commentRangeEnd w:id="3"/>
      <w:r w:rsidR="00DD2116">
        <w:rPr>
          <w:rStyle w:val="CommentReference"/>
          <w:rtl/>
        </w:rPr>
        <w:commentReference w:id="3"/>
      </w:r>
      <w:r w:rsidRPr="001F3634">
        <w:rPr>
          <w:rFonts w:ascii="Times New Roman" w:hAnsi="Times New Roman" w:cs="David"/>
          <w:sz w:val="24"/>
          <w:szCs w:val="24"/>
          <w:rtl/>
          <w:lang w:bidi="he"/>
        </w:rPr>
        <w:t xml:space="preserve">עודדו השתתפות בחוגים כאמצעי לפיתוח "אישיות רב-ממדית", שהיא היבט מרכזי בהשקפתן הרוסית על גידול ילדים, ואילו </w:t>
      </w:r>
      <w:proofErr w:type="spellStart"/>
      <w:r w:rsidRPr="001F3634">
        <w:rPr>
          <w:rFonts w:ascii="Times New Roman" w:hAnsi="Times New Roman" w:cs="David"/>
          <w:sz w:val="24"/>
          <w:szCs w:val="24"/>
          <w:rtl/>
          <w:lang w:bidi="he"/>
        </w:rPr>
        <w:t>אמהות</w:t>
      </w:r>
      <w:proofErr w:type="spellEnd"/>
      <w:r w:rsidRPr="001F3634">
        <w:rPr>
          <w:rFonts w:ascii="Times New Roman" w:hAnsi="Times New Roman" w:cs="David"/>
          <w:sz w:val="24"/>
          <w:szCs w:val="24"/>
          <w:rtl/>
          <w:lang w:bidi="he"/>
        </w:rPr>
        <w:t xml:space="preserve"> ילידות הארץ הדגישו את </w:t>
      </w:r>
      <w:r w:rsidR="00E07B2C">
        <w:rPr>
          <w:rFonts w:ascii="Times New Roman" w:hAnsi="Times New Roman" w:cs="David" w:hint="cs"/>
          <w:sz w:val="24"/>
          <w:szCs w:val="24"/>
          <w:rtl/>
          <w:lang w:bidi="he"/>
        </w:rPr>
        <w:t>חשיבות</w:t>
      </w:r>
      <w:r w:rsidRPr="001F3634">
        <w:rPr>
          <w:rFonts w:ascii="Times New Roman" w:hAnsi="Times New Roman" w:cs="David"/>
          <w:sz w:val="24"/>
          <w:szCs w:val="24"/>
          <w:rtl/>
          <w:lang w:bidi="he"/>
        </w:rPr>
        <w:t xml:space="preserve"> ההשתתפות</w:t>
      </w:r>
      <w:r w:rsidR="00E07B2C">
        <w:rPr>
          <w:rFonts w:ascii="Times New Roman" w:hAnsi="Times New Roman" w:cs="David" w:hint="cs"/>
          <w:sz w:val="24"/>
          <w:szCs w:val="24"/>
          <w:rtl/>
          <w:lang w:bidi="he"/>
        </w:rPr>
        <w:t xml:space="preserve"> בחוגים לפיתוח</w:t>
      </w:r>
      <w:r w:rsidR="00E07B2C">
        <w:rPr>
          <w:rFonts w:ascii="Times New Roman" w:hAnsi="Times New Roman" w:cs="David"/>
          <w:sz w:val="24"/>
          <w:szCs w:val="24"/>
          <w:rtl/>
          <w:lang w:bidi="he"/>
        </w:rPr>
        <w:t xml:space="preserve"> </w:t>
      </w:r>
      <w:r w:rsidR="00E07B2C" w:rsidRPr="00DD2116">
        <w:rPr>
          <w:rFonts w:ascii="Times New Roman" w:hAnsi="Times New Roman" w:cs="David" w:hint="cs"/>
          <w:sz w:val="24"/>
          <w:szCs w:val="24"/>
          <w:rtl/>
          <w:lang w:bidi="he"/>
        </w:rPr>
        <w:t>חברותיות</w:t>
      </w:r>
      <w:r w:rsidR="00E07B2C">
        <w:rPr>
          <w:rFonts w:ascii="Times New Roman" w:hAnsi="Times New Roman" w:cs="David" w:hint="cs"/>
          <w:sz w:val="24"/>
          <w:szCs w:val="24"/>
          <w:rtl/>
          <w:lang w:bidi="he"/>
        </w:rPr>
        <w:t xml:space="preserve"> (</w:t>
      </w:r>
      <w:proofErr w:type="spellStart"/>
      <w:r w:rsidR="00E07B2C">
        <w:rPr>
          <w:rFonts w:ascii="Times New Roman" w:hAnsi="Times New Roman" w:cs="David"/>
          <w:sz w:val="24"/>
          <w:szCs w:val="24"/>
          <w:rtl/>
          <w:lang w:bidi="he"/>
        </w:rPr>
        <w:t>סוציאביליות</w:t>
      </w:r>
      <w:proofErr w:type="spellEnd"/>
      <w:r w:rsidR="00E07B2C">
        <w:rPr>
          <w:rFonts w:ascii="Times New Roman" w:hAnsi="Times New Roman" w:cs="David" w:hint="cs"/>
          <w:sz w:val="24"/>
          <w:szCs w:val="24"/>
          <w:rtl/>
          <w:lang w:bidi="he"/>
        </w:rPr>
        <w:t>)</w:t>
      </w:r>
      <w:r w:rsidRPr="001F3634">
        <w:rPr>
          <w:rFonts w:ascii="Times New Roman" w:hAnsi="Times New Roman" w:cs="David"/>
          <w:sz w:val="24"/>
          <w:szCs w:val="24"/>
          <w:rtl/>
          <w:lang w:bidi="he"/>
        </w:rPr>
        <w:t xml:space="preserve"> - ערך ליבה בתפיסה הישראלית המייחסת חשיבות לקולקטיב (</w:t>
      </w:r>
      <w:r w:rsidRPr="001F3634">
        <w:rPr>
          <w:rFonts w:ascii="Times New Roman" w:hAnsi="Times New Roman" w:cs="David"/>
          <w:sz w:val="24"/>
          <w:szCs w:val="24"/>
        </w:rPr>
        <w:t>XXXX</w:t>
      </w:r>
      <w:r w:rsidRPr="001F3634">
        <w:rPr>
          <w:rFonts w:ascii="Times New Roman" w:hAnsi="Times New Roman" w:cs="David"/>
          <w:sz w:val="24"/>
          <w:szCs w:val="24"/>
          <w:rtl/>
          <w:lang w:bidi="he"/>
        </w:rPr>
        <w:t xml:space="preserve">). כלומר, לטיפוח מכוון יש תצורה בסיסית </w:t>
      </w:r>
      <w:proofErr w:type="spellStart"/>
      <w:r w:rsidRPr="001F3634">
        <w:rPr>
          <w:rFonts w:ascii="Times New Roman" w:hAnsi="Times New Roman" w:cs="David"/>
          <w:sz w:val="24"/>
          <w:szCs w:val="24"/>
          <w:rtl/>
          <w:lang w:bidi="he"/>
        </w:rPr>
        <w:t>חוצת</w:t>
      </w:r>
      <w:proofErr w:type="spellEnd"/>
      <w:r w:rsidRPr="001F3634">
        <w:rPr>
          <w:rFonts w:ascii="Times New Roman" w:hAnsi="Times New Roman" w:cs="David"/>
          <w:sz w:val="24"/>
          <w:szCs w:val="24"/>
          <w:rtl/>
          <w:lang w:bidi="he"/>
        </w:rPr>
        <w:t>-הקשרים, שמשקפת אידיאלים של הורות במעמד ה</w:t>
      </w:r>
      <w:r w:rsidR="00DD2116" w:rsidRPr="00DD2116">
        <w:rPr>
          <w:rFonts w:ascii="Times New Roman" w:hAnsi="Times New Roman" w:cs="David"/>
          <w:sz w:val="24"/>
          <w:szCs w:val="24"/>
          <w:rtl/>
          <w:lang w:bidi="he"/>
        </w:rPr>
        <w:t>בינוני</w:t>
      </w:r>
      <w:r w:rsidRPr="001F3634">
        <w:rPr>
          <w:rFonts w:ascii="Times New Roman" w:hAnsi="Times New Roman" w:cs="David"/>
          <w:sz w:val="24"/>
          <w:szCs w:val="24"/>
          <w:rtl/>
          <w:lang w:bidi="he"/>
        </w:rPr>
        <w:t>, אך המטרות, האמצעים והיעדים עשויים להשתנות מח</w:t>
      </w:r>
      <w:r w:rsidR="00E07B2C">
        <w:rPr>
          <w:rFonts w:ascii="Times New Roman" w:hAnsi="Times New Roman" w:cs="David"/>
          <w:sz w:val="24"/>
          <w:szCs w:val="24"/>
          <w:rtl/>
          <w:lang w:bidi="he"/>
        </w:rPr>
        <w:t>ברה לחברה, בהתאם להקשר המוסדי ו</w:t>
      </w:r>
      <w:r w:rsidR="00E07B2C">
        <w:rPr>
          <w:rFonts w:ascii="Times New Roman" w:hAnsi="Times New Roman" w:cs="David" w:hint="cs"/>
          <w:sz w:val="24"/>
          <w:szCs w:val="24"/>
          <w:rtl/>
          <w:lang w:bidi="he"/>
        </w:rPr>
        <w:t>ל</w:t>
      </w:r>
      <w:r w:rsidRPr="001F3634">
        <w:rPr>
          <w:rFonts w:ascii="Times New Roman" w:hAnsi="Times New Roman" w:cs="David"/>
          <w:sz w:val="24"/>
          <w:szCs w:val="24"/>
          <w:rtl/>
          <w:lang w:bidi="he"/>
        </w:rPr>
        <w:t xml:space="preserve">רעיונות התרבותיים לגבי התפתחות נכונה. </w:t>
      </w:r>
    </w:p>
    <w:p w14:paraId="7E401680" w14:textId="5776F4C9" w:rsidR="00704633" w:rsidRPr="001F3634" w:rsidRDefault="00043A30" w:rsidP="00AC1200">
      <w:pPr>
        <w:bidi/>
        <w:spacing w:line="480" w:lineRule="auto"/>
        <w:rPr>
          <w:rFonts w:ascii="Times New Roman" w:hAnsi="Times New Roman" w:cs="David"/>
          <w:b/>
          <w:bCs/>
          <w:sz w:val="24"/>
          <w:szCs w:val="24"/>
          <w:u w:val="single"/>
        </w:rPr>
      </w:pPr>
      <w:r w:rsidRPr="001F3634">
        <w:rPr>
          <w:rFonts w:ascii="Times New Roman" w:hAnsi="Times New Roman" w:cs="David"/>
          <w:b/>
          <w:bCs/>
          <w:sz w:val="24"/>
          <w:szCs w:val="24"/>
          <w:rtl/>
          <w:lang w:bidi="he"/>
        </w:rPr>
        <w:lastRenderedPageBreak/>
        <w:t>יישומים להוראה</w:t>
      </w:r>
    </w:p>
    <w:p w14:paraId="1CD5A1EF" w14:textId="6E4825C8" w:rsidR="00F64DDE" w:rsidRPr="001F3634" w:rsidRDefault="00607904" w:rsidP="00E07B2C">
      <w:pPr>
        <w:bidi/>
        <w:spacing w:line="480" w:lineRule="auto"/>
        <w:ind w:firstLine="720"/>
        <w:rPr>
          <w:rFonts w:ascii="Times New Roman" w:hAnsi="Times New Roman" w:cs="David"/>
          <w:sz w:val="24"/>
          <w:szCs w:val="24"/>
        </w:rPr>
      </w:pPr>
      <w:r w:rsidRPr="001F3634">
        <w:rPr>
          <w:rFonts w:ascii="Times New Roman" w:hAnsi="Times New Roman" w:cs="David"/>
          <w:sz w:val="24"/>
          <w:szCs w:val="24"/>
          <w:rtl/>
          <w:lang w:bidi="he"/>
        </w:rPr>
        <w:t>מה יכולים ללמוד מורים ממונחים אלה?</w:t>
      </w:r>
      <w:r w:rsidR="00DD2116" w:rsidRPr="00DD2116">
        <w:rPr>
          <w:rFonts w:ascii="Times New Roman" w:hAnsi="Times New Roman" w:cs="David"/>
          <w:sz w:val="24"/>
          <w:szCs w:val="24"/>
          <w:rtl/>
          <w:lang w:bidi="he"/>
        </w:rPr>
        <w:t xml:space="preserve"> </w:t>
      </w:r>
      <w:r w:rsidRPr="001F3634">
        <w:rPr>
          <w:rFonts w:ascii="Times New Roman" w:hAnsi="Times New Roman" w:cs="David"/>
          <w:sz w:val="24"/>
          <w:szCs w:val="24"/>
          <w:rtl/>
          <w:lang w:bidi="he"/>
        </w:rPr>
        <w:t xml:space="preserve">מאחר שההיגיון שבבסיס גידול ילדים מתייחס גם להיבטים של חינוכם, חשוב שמחנכים יכירו מונחים אלה ויבינו אותם. </w:t>
      </w:r>
      <w:r w:rsidR="00DD2116" w:rsidRPr="00DD2116">
        <w:rPr>
          <w:rFonts w:ascii="Times New Roman" w:hAnsi="Times New Roman" w:cs="David"/>
          <w:sz w:val="24"/>
          <w:szCs w:val="24"/>
          <w:rtl/>
          <w:lang w:bidi="he"/>
        </w:rPr>
        <w:t>אף על פי ש</w:t>
      </w:r>
      <w:r w:rsidRPr="001F3634">
        <w:rPr>
          <w:rFonts w:ascii="Times New Roman" w:hAnsi="Times New Roman" w:cs="David"/>
          <w:sz w:val="24"/>
          <w:szCs w:val="24"/>
          <w:rtl/>
          <w:lang w:bidi="he"/>
        </w:rPr>
        <w:t xml:space="preserve">טבעי לחלוטין להניח כי הורים עוסקים בטיפוח התפתחותם הקוגניטיבית והחברתית של ילדיהם, כפי שראינו, </w:t>
      </w:r>
      <w:r w:rsidR="00E07B2C">
        <w:rPr>
          <w:rFonts w:ascii="Times New Roman" w:hAnsi="Times New Roman" w:cs="David" w:hint="cs"/>
          <w:sz w:val="24"/>
          <w:szCs w:val="24"/>
          <w:rtl/>
          <w:lang w:bidi="he"/>
        </w:rPr>
        <w:t>הנחת הטבעיות</w:t>
      </w:r>
      <w:r w:rsidR="00DD2116" w:rsidRPr="00DD2116">
        <w:rPr>
          <w:rFonts w:ascii="Times New Roman" w:hAnsi="Times New Roman" w:cs="David"/>
          <w:sz w:val="24"/>
          <w:szCs w:val="24"/>
          <w:rtl/>
          <w:lang w:bidi="he"/>
        </w:rPr>
        <w:t xml:space="preserve"> </w:t>
      </w:r>
      <w:r w:rsidR="00E07B2C">
        <w:rPr>
          <w:rFonts w:ascii="Times New Roman" w:hAnsi="Times New Roman" w:cs="David" w:hint="cs"/>
          <w:sz w:val="24"/>
          <w:szCs w:val="24"/>
          <w:rtl/>
          <w:lang w:bidi="he"/>
        </w:rPr>
        <w:t>מסתירה למעשה</w:t>
      </w:r>
      <w:r w:rsidRPr="001F3634">
        <w:rPr>
          <w:rFonts w:ascii="Times New Roman" w:hAnsi="Times New Roman" w:cs="David"/>
          <w:sz w:val="24"/>
          <w:szCs w:val="24"/>
          <w:rtl/>
          <w:lang w:bidi="he"/>
        </w:rPr>
        <w:t xml:space="preserve"> אי-שוויון משמעותי, המעניק יתרון לרעיונות</w:t>
      </w:r>
      <w:r w:rsidR="00E07B2C">
        <w:rPr>
          <w:rFonts w:ascii="Times New Roman" w:hAnsi="Times New Roman" w:cs="David" w:hint="cs"/>
          <w:sz w:val="24"/>
          <w:szCs w:val="24"/>
          <w:rtl/>
          <w:lang w:bidi="he"/>
        </w:rPr>
        <w:t xml:space="preserve"> של</w:t>
      </w:r>
      <w:r w:rsidRPr="001F3634">
        <w:rPr>
          <w:rFonts w:ascii="Times New Roman" w:hAnsi="Times New Roman" w:cs="David"/>
          <w:sz w:val="24"/>
          <w:szCs w:val="24"/>
          <w:rtl/>
          <w:lang w:bidi="he"/>
        </w:rPr>
        <w:t xml:space="preserve"> מעמד הביניים ביחס להורות ולילדות. ציפיות מצדם של בתי הספר עולות לעתים קרובות בקנה אחד עם תפיסה </w:t>
      </w:r>
      <w:r w:rsidR="00E07B2C" w:rsidRPr="001F3634">
        <w:rPr>
          <w:rFonts w:ascii="Times New Roman" w:hAnsi="Times New Roman" w:cs="David" w:hint="cs"/>
          <w:sz w:val="24"/>
          <w:szCs w:val="24"/>
          <w:rtl/>
          <w:lang w:bidi="he"/>
        </w:rPr>
        <w:t>מסוימת</w:t>
      </w:r>
      <w:r w:rsidRPr="001F3634">
        <w:rPr>
          <w:rFonts w:ascii="Times New Roman" w:hAnsi="Times New Roman" w:cs="David"/>
          <w:sz w:val="24"/>
          <w:szCs w:val="24"/>
          <w:rtl/>
          <w:lang w:bidi="he"/>
        </w:rPr>
        <w:t xml:space="preserve"> של גידול הורים, כזו המאפיינת מעמד</w:t>
      </w:r>
      <w:r w:rsidR="00E07B2C">
        <w:rPr>
          <w:rFonts w:ascii="Times New Roman" w:hAnsi="Times New Roman" w:cs="David" w:hint="cs"/>
          <w:sz w:val="24"/>
          <w:szCs w:val="24"/>
          <w:rtl/>
          <w:lang w:bidi="he"/>
        </w:rPr>
        <w:t xml:space="preserve"> חברתי </w:t>
      </w:r>
      <w:proofErr w:type="spellStart"/>
      <w:r w:rsidR="00E07B2C">
        <w:rPr>
          <w:rFonts w:ascii="Times New Roman" w:hAnsi="Times New Roman" w:cs="David" w:hint="cs"/>
          <w:sz w:val="24"/>
          <w:szCs w:val="24"/>
          <w:rtl/>
          <w:lang w:bidi="he"/>
        </w:rPr>
        <w:t>מסויים</w:t>
      </w:r>
      <w:proofErr w:type="spellEnd"/>
      <w:r w:rsidRPr="001F3634">
        <w:rPr>
          <w:rFonts w:ascii="Times New Roman" w:hAnsi="Times New Roman" w:cs="David"/>
          <w:sz w:val="24"/>
          <w:szCs w:val="24"/>
          <w:rtl/>
          <w:lang w:bidi="he"/>
        </w:rPr>
        <w:t xml:space="preserve">. על רקע זה, חשוב מאוד שנבין את שני המושגים - טיפוח מכוון והשגת צמיחה טבעית - ובייחוד את מה שהם אומרים לנו לגבי הורות, חינוך ושעתוק היתרון המעמדי. </w:t>
      </w:r>
    </w:p>
    <w:p w14:paraId="6032890D" w14:textId="2A1F277A" w:rsidR="00CB5899" w:rsidRPr="001F3634" w:rsidRDefault="009A52ED" w:rsidP="00E07B2C">
      <w:pPr>
        <w:bidi/>
        <w:spacing w:line="480" w:lineRule="auto"/>
        <w:ind w:firstLine="720"/>
        <w:rPr>
          <w:rFonts w:ascii="Times New Roman" w:hAnsi="Times New Roman" w:cs="David"/>
          <w:sz w:val="24"/>
          <w:szCs w:val="24"/>
        </w:rPr>
      </w:pPr>
      <w:r w:rsidRPr="001F3634">
        <w:rPr>
          <w:rFonts w:ascii="Times New Roman" w:hAnsi="Times New Roman" w:cs="David"/>
          <w:sz w:val="24"/>
          <w:szCs w:val="24"/>
          <w:rtl/>
          <w:lang w:bidi="he"/>
        </w:rPr>
        <w:t xml:space="preserve">הציפיות </w:t>
      </w:r>
      <w:r w:rsidR="00E07B2C">
        <w:rPr>
          <w:rFonts w:ascii="Times New Roman" w:hAnsi="Times New Roman" w:cs="David" w:hint="cs"/>
          <w:sz w:val="24"/>
          <w:szCs w:val="24"/>
          <w:rtl/>
          <w:lang w:bidi="he"/>
        </w:rPr>
        <w:t>לגבי הצורה הראויה הנתפסת</w:t>
      </w:r>
      <w:r w:rsidRPr="001F3634">
        <w:rPr>
          <w:rFonts w:ascii="Times New Roman" w:hAnsi="Times New Roman" w:cs="David"/>
          <w:sz w:val="24"/>
          <w:szCs w:val="24"/>
          <w:rtl/>
          <w:lang w:bidi="he"/>
        </w:rPr>
        <w:t xml:space="preserve"> לגידול ילדים נוגעות לשלושה היבטים של החינוך הבית-ספרי: ארגון החיים בבית, יחסי הגומלין בין ההורים לבית הספר והתנהגות הילדים ועמדותיהם בשעות בית הספר.</w:t>
      </w:r>
    </w:p>
    <w:p w14:paraId="34DB7697" w14:textId="77777777" w:rsidR="00CB5899" w:rsidRPr="001F3634" w:rsidRDefault="00CB5899" w:rsidP="00CB5899">
      <w:pPr>
        <w:bidi/>
        <w:spacing w:line="480" w:lineRule="auto"/>
        <w:ind w:firstLine="720"/>
        <w:rPr>
          <w:rFonts w:ascii="Times New Roman" w:hAnsi="Times New Roman" w:cs="David"/>
          <w:b/>
          <w:bCs/>
          <w:i/>
          <w:iCs/>
          <w:sz w:val="24"/>
          <w:szCs w:val="24"/>
        </w:rPr>
      </w:pPr>
      <w:r w:rsidRPr="001F3634">
        <w:rPr>
          <w:rFonts w:ascii="Times New Roman" w:hAnsi="Times New Roman" w:cs="David"/>
          <w:b/>
          <w:bCs/>
          <w:i/>
          <w:iCs/>
          <w:sz w:val="24"/>
          <w:szCs w:val="24"/>
          <w:rtl/>
          <w:lang w:bidi="he"/>
        </w:rPr>
        <w:t>ארגון החיים בבית</w:t>
      </w:r>
    </w:p>
    <w:p w14:paraId="626151E0" w14:textId="3036F4DB" w:rsidR="00CB5899" w:rsidRPr="001F3634" w:rsidRDefault="00CB5899" w:rsidP="00BD1E53">
      <w:pPr>
        <w:bidi/>
        <w:spacing w:line="480" w:lineRule="auto"/>
        <w:ind w:firstLine="720"/>
        <w:rPr>
          <w:rFonts w:ascii="Times New Roman" w:hAnsi="Times New Roman" w:cs="David"/>
          <w:sz w:val="24"/>
          <w:szCs w:val="24"/>
        </w:rPr>
      </w:pPr>
      <w:r w:rsidRPr="001F3634">
        <w:rPr>
          <w:rFonts w:ascii="Times New Roman" w:hAnsi="Times New Roman" w:cs="David"/>
          <w:sz w:val="24"/>
          <w:szCs w:val="24"/>
          <w:rtl/>
          <w:lang w:bidi="he"/>
        </w:rPr>
        <w:t xml:space="preserve"> בתי הספר מצפים ממשפחות שיתארגנו באופן שיתמוך בלימודים ובחינוך בבית הספר, ולפיכך מעריכים טיפוח מכוון יותר מאשר השגת צמיחה טבעית. זאת </w:t>
      </w:r>
      <w:r w:rsidR="00DD2116" w:rsidRPr="00DD2116">
        <w:rPr>
          <w:rFonts w:ascii="Times New Roman" w:hAnsi="Times New Roman" w:cs="David"/>
          <w:sz w:val="24"/>
          <w:szCs w:val="24"/>
          <w:rtl/>
          <w:lang w:bidi="he"/>
        </w:rPr>
        <w:t>אף על פי ש</w:t>
      </w:r>
      <w:r w:rsidRPr="001F3634">
        <w:rPr>
          <w:rFonts w:ascii="Times New Roman" w:hAnsi="Times New Roman" w:cs="David"/>
          <w:sz w:val="24"/>
          <w:szCs w:val="24"/>
          <w:rtl/>
          <w:lang w:bidi="he"/>
        </w:rPr>
        <w:t xml:space="preserve">תפיסת השגת הצמיחה הטבעית מטפחת אוטונומיה ועצמאות - התנהלות שערכה </w:t>
      </w:r>
      <w:r w:rsidRPr="00DD2116">
        <w:rPr>
          <w:rFonts w:ascii="Times New Roman" w:hAnsi="Times New Roman" w:cs="David"/>
          <w:sz w:val="24"/>
          <w:szCs w:val="24"/>
          <w:rtl/>
          <w:lang w:bidi="he"/>
        </w:rPr>
        <w:t>הולך</w:t>
      </w:r>
      <w:r w:rsidRPr="001F3634">
        <w:rPr>
          <w:rFonts w:ascii="Times New Roman" w:hAnsi="Times New Roman" w:cs="David"/>
          <w:sz w:val="24"/>
          <w:szCs w:val="24"/>
          <w:rtl/>
          <w:lang w:bidi="he"/>
        </w:rPr>
        <w:t xml:space="preserve"> וגובר בעידן של "הורות הליקופטר" (</w:t>
      </w:r>
      <w:r w:rsidRPr="001F3634">
        <w:rPr>
          <w:rFonts w:ascii="Times New Roman" w:hAnsi="Times New Roman" w:cs="David"/>
          <w:sz w:val="24"/>
          <w:szCs w:val="24"/>
        </w:rPr>
        <w:t>helicopter parenting</w:t>
      </w:r>
      <w:r w:rsidRPr="001F3634">
        <w:rPr>
          <w:rFonts w:ascii="Times New Roman" w:hAnsi="Times New Roman" w:cs="David"/>
          <w:sz w:val="24"/>
          <w:szCs w:val="24"/>
          <w:rtl/>
          <w:lang w:bidi="he"/>
        </w:rPr>
        <w:t xml:space="preserve">), שבו ילדים מפונקים ועטופים יתר על המידה. מורים יכולים לבחון אלו צורות אחרות של חיי משפחה תורמות להתפתחות הילד ולאפשר דרכים שונות לארגון חיי המשפחה. מורים ייטיבו לעשות אם יבחנו כיצד הבדלים אלה תורמים </w:t>
      </w:r>
      <w:commentRangeStart w:id="4"/>
      <w:r w:rsidRPr="00E07B2C">
        <w:rPr>
          <w:rFonts w:ascii="Times New Roman" w:hAnsi="Times New Roman" w:cs="David"/>
          <w:sz w:val="24"/>
          <w:szCs w:val="24"/>
          <w:highlight w:val="yellow"/>
          <w:rtl/>
          <w:lang w:bidi="he"/>
        </w:rPr>
        <w:t>לשכפול/שעתוק</w:t>
      </w:r>
      <w:r w:rsidRPr="001F3634">
        <w:rPr>
          <w:rFonts w:ascii="Times New Roman" w:hAnsi="Times New Roman" w:cs="David"/>
          <w:sz w:val="24"/>
          <w:szCs w:val="24"/>
          <w:rtl/>
          <w:lang w:bidi="he"/>
        </w:rPr>
        <w:t xml:space="preserve"> </w:t>
      </w:r>
      <w:commentRangeEnd w:id="4"/>
      <w:r w:rsidR="00DD2116">
        <w:rPr>
          <w:rStyle w:val="CommentReference"/>
          <w:rtl/>
        </w:rPr>
        <w:commentReference w:id="4"/>
      </w:r>
      <w:r w:rsidRPr="001F3634">
        <w:rPr>
          <w:rFonts w:ascii="Times New Roman" w:hAnsi="Times New Roman" w:cs="David"/>
          <w:sz w:val="24"/>
          <w:szCs w:val="24"/>
          <w:rtl/>
          <w:lang w:bidi="he"/>
        </w:rPr>
        <w:t xml:space="preserve">של יתרונות וחסרונות חברתיים, במקום לראות צורות אחרות אלה של הורות כ"גירעון" (בהנחה שאם קבוצות חברתיות שוליות בשל היבטי מעמד או תרבות היו בעלות ההון התרבותי לפעול בצורה מתאימה יותר, הן היו עושות כן). </w:t>
      </w:r>
    </w:p>
    <w:p w14:paraId="4A8EE21B" w14:textId="3B676D57" w:rsidR="00CB5899" w:rsidRPr="001F3634" w:rsidRDefault="00792E1A" w:rsidP="00BD1E53">
      <w:pPr>
        <w:bidi/>
        <w:spacing w:line="480" w:lineRule="auto"/>
        <w:ind w:firstLine="720"/>
        <w:rPr>
          <w:rFonts w:ascii="Times New Roman" w:hAnsi="Times New Roman" w:cs="David"/>
          <w:sz w:val="24"/>
          <w:szCs w:val="24"/>
        </w:rPr>
      </w:pPr>
      <w:r w:rsidRPr="001F3634">
        <w:rPr>
          <w:rFonts w:ascii="Times New Roman" w:hAnsi="Times New Roman" w:cs="David"/>
          <w:sz w:val="24"/>
          <w:szCs w:val="24"/>
          <w:rtl/>
          <w:lang w:bidi="he"/>
        </w:rPr>
        <w:t xml:space="preserve">ראוי גם לזכור כי ההיגיון השולט של גידול ילדים דורש מהורים ידע רב, משאבי זמן, כסף, מידע ותמיכה חברתית. יתר על כן, צורות אלה של גידול ילדים שלובות אלה באלה ומתפתחות כתגובה לדרישות המשתנות ולציפיות של מה שהורים יכולים וצריכים לעשות ביחס לחינוך ילדיהם ולדרישות של מוסדות החינוך. </w:t>
      </w:r>
      <w:r w:rsidR="00DD2116" w:rsidRPr="00DD2116">
        <w:rPr>
          <w:rFonts w:ascii="Times New Roman" w:hAnsi="Times New Roman" w:cs="David"/>
          <w:sz w:val="24"/>
          <w:szCs w:val="24"/>
          <w:rtl/>
          <w:lang w:bidi="he"/>
        </w:rPr>
        <w:t>ממחקרים עולה</w:t>
      </w:r>
      <w:r w:rsidRPr="001F3634">
        <w:rPr>
          <w:rFonts w:ascii="Times New Roman" w:hAnsi="Times New Roman" w:cs="David"/>
          <w:sz w:val="24"/>
          <w:szCs w:val="24"/>
          <w:rtl/>
          <w:lang w:bidi="he"/>
        </w:rPr>
        <w:t xml:space="preserve"> שרוב נטל גידול הילדים נופל על נשים - בעשורים האחרונים חלה "טרנספורמציה בתפקידן של נשים במשק הבית והיא כוללת </w:t>
      </w:r>
      <w:r w:rsidRPr="001F3634">
        <w:rPr>
          <w:rFonts w:ascii="Times New Roman" w:hAnsi="Times New Roman" w:cs="David"/>
          <w:sz w:val="24"/>
          <w:szCs w:val="24"/>
          <w:rtl/>
          <w:lang w:bidi="he"/>
        </w:rPr>
        <w:lastRenderedPageBreak/>
        <w:t>עשייה חינוכית רחבה בבית" (</w:t>
      </w:r>
      <w:r w:rsidRPr="001F3634">
        <w:rPr>
          <w:rFonts w:ascii="Times New Roman" w:hAnsi="Times New Roman" w:cs="David"/>
          <w:sz w:val="24"/>
          <w:szCs w:val="24"/>
        </w:rPr>
        <w:t>Reay, 2005, 113</w:t>
      </w:r>
      <w:r w:rsidRPr="001F3634">
        <w:rPr>
          <w:rFonts w:ascii="Times New Roman" w:hAnsi="Times New Roman" w:cs="David"/>
          <w:sz w:val="24"/>
          <w:szCs w:val="24"/>
          <w:rtl/>
          <w:lang w:bidi="he"/>
        </w:rPr>
        <w:t xml:space="preserve">). מורים צריכים להיות מודעים למשאבים שעומדים (או לא עומדים) לרשות ההורים, והנשים בפרט. </w:t>
      </w:r>
    </w:p>
    <w:p w14:paraId="1D73D6CE" w14:textId="15FE5474" w:rsidR="00BB0FAB" w:rsidRPr="001F3634" w:rsidRDefault="009A52ED" w:rsidP="009A52ED">
      <w:pPr>
        <w:bidi/>
        <w:spacing w:line="480" w:lineRule="auto"/>
        <w:ind w:firstLine="720"/>
        <w:rPr>
          <w:rFonts w:ascii="Times New Roman" w:hAnsi="Times New Roman" w:cs="David"/>
          <w:b/>
          <w:bCs/>
          <w:i/>
          <w:iCs/>
          <w:sz w:val="24"/>
          <w:szCs w:val="24"/>
        </w:rPr>
      </w:pPr>
      <w:r w:rsidRPr="001F3634">
        <w:rPr>
          <w:rFonts w:ascii="Times New Roman" w:hAnsi="Times New Roman" w:cs="David"/>
          <w:b/>
          <w:bCs/>
          <w:i/>
          <w:iCs/>
          <w:sz w:val="24"/>
          <w:szCs w:val="24"/>
          <w:rtl/>
          <w:lang w:bidi="he"/>
        </w:rPr>
        <w:t xml:space="preserve">אינטראקציות של הורים עם בית הספר </w:t>
      </w:r>
    </w:p>
    <w:p w14:paraId="54E427C8" w14:textId="4F1A140C" w:rsidR="00CB3844" w:rsidRPr="001F3634" w:rsidRDefault="009A52ED" w:rsidP="009C00D2">
      <w:pPr>
        <w:bidi/>
        <w:spacing w:line="480" w:lineRule="auto"/>
        <w:ind w:firstLine="720"/>
        <w:rPr>
          <w:rFonts w:ascii="Times New Roman" w:hAnsi="Times New Roman" w:cs="David"/>
          <w:sz w:val="24"/>
          <w:szCs w:val="24"/>
        </w:rPr>
      </w:pPr>
      <w:r w:rsidRPr="001F3634">
        <w:rPr>
          <w:rFonts w:ascii="Times New Roman" w:hAnsi="Times New Roman" w:cs="David"/>
          <w:sz w:val="24"/>
          <w:szCs w:val="24"/>
          <w:rtl/>
          <w:lang w:bidi="he"/>
        </w:rPr>
        <w:t>באקלים החינוכי הקיים, חוקרים, קוב</w:t>
      </w:r>
      <w:bookmarkStart w:id="5" w:name="_GoBack"/>
      <w:bookmarkEnd w:id="5"/>
      <w:r w:rsidRPr="001F3634">
        <w:rPr>
          <w:rFonts w:ascii="Times New Roman" w:hAnsi="Times New Roman" w:cs="David"/>
          <w:sz w:val="24"/>
          <w:szCs w:val="24"/>
          <w:rtl/>
          <w:lang w:bidi="he"/>
        </w:rPr>
        <w:t xml:space="preserve">עי מדיניות ואנשי חינוך מאמינים כי מעורבות ההורים חיונית לתמיכה במסלול החינוכי של הילדים והיא גורם חיובי בהישגיהם החינוכיים. מכאן שהמורים מתמודדים לא רק עם משימות מורכבות כמענה לצרכיהם הלימודיים, החברתיים והרגשיים של התלמידים, אלא גם עם הציפיה לערב הורים בהתנהלות היום יומית של בית הספר ותהליכי החינוך. </w:t>
      </w:r>
      <w:r w:rsidR="00DD2116" w:rsidRPr="00DD2116">
        <w:rPr>
          <w:rFonts w:ascii="Times New Roman" w:hAnsi="Times New Roman" w:cs="David"/>
          <w:sz w:val="24"/>
          <w:szCs w:val="24"/>
          <w:rtl/>
          <w:lang w:bidi="he"/>
        </w:rPr>
        <w:t>אף על פי ש</w:t>
      </w:r>
      <w:r w:rsidRPr="001F3634">
        <w:rPr>
          <w:rFonts w:ascii="Times New Roman" w:hAnsi="Times New Roman" w:cs="David"/>
          <w:sz w:val="24"/>
          <w:szCs w:val="24"/>
          <w:rtl/>
          <w:lang w:bidi="he"/>
        </w:rPr>
        <w:t>משפחות מרקעים מעמדיים ותרבותיים שונים מחזיקות בשאיפות דומות ביחס להצלחת הילדים בבית הספר והן מכירות לגמרי בתפקיד ההישגים החינוכיים בניעות (מוביליות) החברתית והכלכלית של ילדיהם, הורים מהמעמד הבינוני הם ביתרון מובהק ביחס להון התרבותי שאותו הם מביאים לאינטראקציות בין הבית לבין בית הספר.</w:t>
      </w:r>
      <w:r w:rsidRPr="00DD2116">
        <w:rPr>
          <w:rFonts w:ascii="Times New Roman" w:hAnsi="Times New Roman" w:cs="David"/>
          <w:sz w:val="24"/>
          <w:szCs w:val="24"/>
          <w:rtl/>
          <w:lang w:bidi="he"/>
        </w:rPr>
        <w:t xml:space="preserve">  </w:t>
      </w:r>
      <w:r w:rsidRPr="001F3634">
        <w:rPr>
          <w:rFonts w:ascii="Times New Roman" w:hAnsi="Times New Roman" w:cs="David"/>
          <w:sz w:val="24"/>
          <w:szCs w:val="24"/>
          <w:rtl/>
          <w:lang w:bidi="he"/>
        </w:rPr>
        <w:t xml:space="preserve">מחקרים על הקשר בין המעמד החברתי, סגנון ההורות והאינטראקציות בין הורים למורים מצאו כי מעמד הביניים ומעמד הפועלים </w:t>
      </w:r>
      <w:r w:rsidRPr="00DD2116">
        <w:rPr>
          <w:rFonts w:ascii="Times New Roman" w:hAnsi="Times New Roman" w:cs="David"/>
          <w:sz w:val="24"/>
          <w:szCs w:val="24"/>
          <w:rtl/>
          <w:lang w:bidi="he"/>
        </w:rPr>
        <w:t>שונים</w:t>
      </w:r>
      <w:r w:rsidRPr="001F3634">
        <w:rPr>
          <w:rFonts w:ascii="Times New Roman" w:hAnsi="Times New Roman" w:cs="David"/>
          <w:sz w:val="24"/>
          <w:szCs w:val="24"/>
          <w:rtl/>
          <w:lang w:bidi="he"/>
        </w:rPr>
        <w:t xml:space="preserve"> זה מזה </w:t>
      </w:r>
      <w:r w:rsidRPr="00DD2116">
        <w:rPr>
          <w:rFonts w:ascii="Times New Roman" w:hAnsi="Times New Roman" w:cs="David"/>
          <w:sz w:val="24"/>
          <w:szCs w:val="24"/>
          <w:rtl/>
          <w:lang w:bidi="he"/>
        </w:rPr>
        <w:t>במידה ו</w:t>
      </w:r>
      <w:r w:rsidRPr="001F3634">
        <w:rPr>
          <w:rFonts w:ascii="Times New Roman" w:hAnsi="Times New Roman" w:cs="David"/>
          <w:sz w:val="24"/>
          <w:szCs w:val="24"/>
          <w:rtl/>
          <w:lang w:bidi="he"/>
        </w:rPr>
        <w:t>באופן ההתערבות בהחלטות חינוכיות (</w:t>
      </w:r>
      <w:r w:rsidRPr="001F3634">
        <w:rPr>
          <w:rFonts w:ascii="Times New Roman" w:hAnsi="Times New Roman" w:cs="David"/>
          <w:sz w:val="24"/>
          <w:szCs w:val="24"/>
        </w:rPr>
        <w:t>Lareau, 1989</w:t>
      </w:r>
      <w:r w:rsidR="009C00D2">
        <w:rPr>
          <w:rFonts w:ascii="Times New Roman" w:hAnsi="Times New Roman" w:cs="David"/>
          <w:sz w:val="24"/>
          <w:szCs w:val="24"/>
        </w:rPr>
        <w:t>;</w:t>
      </w:r>
      <w:r w:rsidRPr="001F3634">
        <w:rPr>
          <w:rFonts w:ascii="Times New Roman" w:hAnsi="Times New Roman" w:cs="David"/>
          <w:sz w:val="24"/>
          <w:szCs w:val="24"/>
        </w:rPr>
        <w:t xml:space="preserve"> Lareau and Horvat, 1999</w:t>
      </w:r>
      <w:r w:rsidR="009C00D2">
        <w:rPr>
          <w:rFonts w:ascii="Times New Roman" w:hAnsi="Times New Roman" w:cs="David"/>
          <w:sz w:val="24"/>
          <w:szCs w:val="24"/>
        </w:rPr>
        <w:t>;</w:t>
      </w:r>
      <w:r w:rsidRPr="001F3634">
        <w:rPr>
          <w:rFonts w:ascii="Times New Roman" w:hAnsi="Times New Roman" w:cs="David"/>
          <w:sz w:val="24"/>
          <w:szCs w:val="24"/>
        </w:rPr>
        <w:t xml:space="preserve"> </w:t>
      </w:r>
      <w:proofErr w:type="spellStart"/>
      <w:r w:rsidRPr="001F3634">
        <w:rPr>
          <w:rFonts w:ascii="Times New Roman" w:hAnsi="Times New Roman" w:cs="David"/>
          <w:sz w:val="24"/>
          <w:szCs w:val="24"/>
        </w:rPr>
        <w:t>Barg</w:t>
      </w:r>
      <w:proofErr w:type="spellEnd"/>
      <w:r w:rsidR="009C00D2">
        <w:rPr>
          <w:rFonts w:ascii="Times New Roman" w:hAnsi="Times New Roman" w:cs="David"/>
          <w:sz w:val="24"/>
          <w:szCs w:val="24"/>
        </w:rPr>
        <w:t>,</w:t>
      </w:r>
      <w:r w:rsidRPr="001F3634">
        <w:rPr>
          <w:rFonts w:ascii="Times New Roman" w:hAnsi="Times New Roman" w:cs="David"/>
          <w:sz w:val="24"/>
          <w:szCs w:val="24"/>
        </w:rPr>
        <w:t xml:space="preserve"> 2019</w:t>
      </w:r>
      <w:r w:rsidRPr="001F3634">
        <w:rPr>
          <w:rFonts w:ascii="Times New Roman" w:hAnsi="Times New Roman" w:cs="David"/>
          <w:sz w:val="24"/>
          <w:szCs w:val="24"/>
          <w:rtl/>
          <w:lang w:bidi="he"/>
        </w:rPr>
        <w:t>) וכן בצורות האינטראקציה והשיח בהתנהלות מול מורים (</w:t>
      </w:r>
      <w:r w:rsidRPr="001F3634">
        <w:rPr>
          <w:rFonts w:ascii="Times New Roman" w:hAnsi="Times New Roman" w:cs="David"/>
          <w:sz w:val="24"/>
          <w:szCs w:val="24"/>
        </w:rPr>
        <w:t>Lareau</w:t>
      </w:r>
      <w:r w:rsidR="009C00D2">
        <w:rPr>
          <w:rFonts w:ascii="Times New Roman" w:hAnsi="Times New Roman" w:cs="David"/>
          <w:sz w:val="24"/>
          <w:szCs w:val="24"/>
          <w:lang w:val="en-US" w:bidi="he-IL"/>
        </w:rPr>
        <w:t xml:space="preserve"> and </w:t>
      </w:r>
      <w:proofErr w:type="spellStart"/>
      <w:r w:rsidRPr="001F3634">
        <w:rPr>
          <w:rFonts w:ascii="Times New Roman" w:hAnsi="Times New Roman" w:cs="David"/>
          <w:sz w:val="24"/>
          <w:szCs w:val="24"/>
        </w:rPr>
        <w:t>Calarco</w:t>
      </w:r>
      <w:proofErr w:type="spellEnd"/>
      <w:r w:rsidRPr="001F3634">
        <w:rPr>
          <w:rFonts w:ascii="Times New Roman" w:hAnsi="Times New Roman" w:cs="David"/>
          <w:sz w:val="24"/>
          <w:szCs w:val="24"/>
        </w:rPr>
        <w:t>, 2012</w:t>
      </w:r>
      <w:r w:rsidRPr="001F3634">
        <w:rPr>
          <w:rFonts w:ascii="Times New Roman" w:hAnsi="Times New Roman" w:cs="David"/>
          <w:sz w:val="24"/>
          <w:szCs w:val="24"/>
          <w:rtl/>
          <w:lang w:bidi="he"/>
        </w:rPr>
        <w:t xml:space="preserve">). </w:t>
      </w:r>
      <w:r w:rsidR="00DD2116" w:rsidRPr="00DD2116">
        <w:rPr>
          <w:rFonts w:ascii="Times New Roman" w:hAnsi="Times New Roman" w:cs="David"/>
          <w:sz w:val="24"/>
          <w:szCs w:val="24"/>
          <w:rtl/>
          <w:lang w:bidi="he"/>
        </w:rPr>
        <w:t>ממחקרים עולה</w:t>
      </w:r>
      <w:r w:rsidRPr="00DD2116">
        <w:rPr>
          <w:rFonts w:ascii="Times New Roman" w:hAnsi="Times New Roman" w:cs="David"/>
          <w:sz w:val="24"/>
          <w:szCs w:val="24"/>
          <w:rtl/>
          <w:lang w:bidi="he"/>
        </w:rPr>
        <w:t xml:space="preserve"> גם</w:t>
      </w:r>
      <w:r w:rsidRPr="001F3634">
        <w:rPr>
          <w:rFonts w:ascii="Times New Roman" w:hAnsi="Times New Roman" w:cs="David"/>
          <w:sz w:val="24"/>
          <w:szCs w:val="24"/>
          <w:rtl/>
          <w:lang w:bidi="he"/>
        </w:rPr>
        <w:t xml:space="preserve"> כי מורים מפגינים עמדות חיוביות יותר כלפי הורים מהמעמד הבינוני מאשר כלפי הורים ממעמד הפועלים (</w:t>
      </w:r>
      <w:r w:rsidRPr="001F3634">
        <w:rPr>
          <w:rFonts w:ascii="Times New Roman" w:hAnsi="Times New Roman" w:cs="David"/>
          <w:sz w:val="24"/>
          <w:szCs w:val="24"/>
        </w:rPr>
        <w:t>Rey 1998a</w:t>
      </w:r>
      <w:r w:rsidR="009C00D2">
        <w:rPr>
          <w:rFonts w:ascii="Times New Roman" w:hAnsi="Times New Roman" w:cs="David"/>
          <w:sz w:val="24"/>
          <w:szCs w:val="24"/>
        </w:rPr>
        <w:t>;</w:t>
      </w:r>
      <w:r w:rsidRPr="001F3634">
        <w:rPr>
          <w:rFonts w:ascii="Times New Roman" w:hAnsi="Times New Roman" w:cs="David"/>
          <w:sz w:val="24"/>
          <w:szCs w:val="24"/>
        </w:rPr>
        <w:t xml:space="preserve"> Vincent and Ball, 2007</w:t>
      </w:r>
      <w:r w:rsidRPr="001F3634">
        <w:rPr>
          <w:rFonts w:ascii="Times New Roman" w:hAnsi="Times New Roman" w:cs="David"/>
          <w:sz w:val="24"/>
          <w:szCs w:val="24"/>
          <w:rtl/>
          <w:lang w:bidi="he"/>
        </w:rPr>
        <w:t>).</w:t>
      </w:r>
      <w:r w:rsidR="00DD2116" w:rsidRPr="00DD2116">
        <w:rPr>
          <w:rFonts w:ascii="Times New Roman" w:hAnsi="Times New Roman" w:cs="David"/>
          <w:sz w:val="24"/>
          <w:szCs w:val="24"/>
          <w:rtl/>
          <w:lang w:bidi="he"/>
        </w:rPr>
        <w:t xml:space="preserve"> </w:t>
      </w:r>
    </w:p>
    <w:p w14:paraId="080F488F" w14:textId="706B608F" w:rsidR="00CB3844" w:rsidRPr="001F3634" w:rsidRDefault="009A52ED" w:rsidP="00C01A40">
      <w:pPr>
        <w:bidi/>
        <w:spacing w:line="480" w:lineRule="auto"/>
        <w:ind w:firstLine="720"/>
        <w:rPr>
          <w:rFonts w:ascii="Times New Roman" w:hAnsi="Times New Roman" w:cs="David"/>
          <w:b/>
          <w:bCs/>
          <w:i/>
          <w:iCs/>
          <w:sz w:val="24"/>
          <w:szCs w:val="24"/>
        </w:rPr>
      </w:pPr>
      <w:r w:rsidRPr="001F3634">
        <w:rPr>
          <w:rFonts w:ascii="Times New Roman" w:hAnsi="Times New Roman" w:cs="David"/>
          <w:b/>
          <w:bCs/>
          <w:i/>
          <w:iCs/>
          <w:sz w:val="24"/>
          <w:szCs w:val="24"/>
          <w:rtl/>
          <w:lang w:bidi="he"/>
        </w:rPr>
        <w:t xml:space="preserve">התנהגויות ועמדות של ילדים בבית הספר </w:t>
      </w:r>
    </w:p>
    <w:p w14:paraId="06B85F9D" w14:textId="1B32318B" w:rsidR="00466BA7" w:rsidRPr="001F3634" w:rsidRDefault="00CB5899" w:rsidP="009C00D2">
      <w:pPr>
        <w:bidi/>
        <w:spacing w:line="480" w:lineRule="auto"/>
        <w:ind w:firstLine="720"/>
        <w:rPr>
          <w:rFonts w:ascii="Times New Roman" w:hAnsi="Times New Roman" w:cs="David"/>
          <w:sz w:val="24"/>
          <w:szCs w:val="24"/>
        </w:rPr>
      </w:pPr>
      <w:r w:rsidRPr="001F3634">
        <w:rPr>
          <w:rFonts w:ascii="Times New Roman" w:hAnsi="Times New Roman" w:cs="David"/>
          <w:sz w:val="24"/>
          <w:szCs w:val="24"/>
          <w:rtl/>
          <w:lang w:bidi="he"/>
        </w:rPr>
        <w:t xml:space="preserve">למרות המחסור במחקר, יש עדויות לכך שיכולתם של ילדים להעביר מיומנויות שנלמדו בבית לסביבת בית הספר מתחילה בגיל צעיר מאוד. המחקר של </w:t>
      </w:r>
      <w:proofErr w:type="spellStart"/>
      <w:r w:rsidRPr="001F3634">
        <w:rPr>
          <w:rFonts w:ascii="Times New Roman" w:hAnsi="Times New Roman" w:cs="David"/>
          <w:sz w:val="24"/>
          <w:szCs w:val="24"/>
          <w:rtl/>
          <w:lang w:bidi="he"/>
        </w:rPr>
        <w:t>סטריב</w:t>
      </w:r>
      <w:proofErr w:type="spellEnd"/>
      <w:r w:rsidRPr="001F3634">
        <w:rPr>
          <w:rFonts w:ascii="Times New Roman" w:hAnsi="Times New Roman" w:cs="David"/>
          <w:sz w:val="24"/>
          <w:szCs w:val="24"/>
          <w:rtl/>
          <w:lang w:bidi="he"/>
        </w:rPr>
        <w:t xml:space="preserve"> (</w:t>
      </w:r>
      <w:proofErr w:type="spellStart"/>
      <w:r w:rsidRPr="001F3634">
        <w:rPr>
          <w:rFonts w:ascii="Times New Roman" w:hAnsi="Times New Roman" w:cs="David"/>
          <w:sz w:val="24"/>
          <w:szCs w:val="24"/>
        </w:rPr>
        <w:t>Strieb</w:t>
      </w:r>
      <w:proofErr w:type="spellEnd"/>
      <w:r w:rsidRPr="001F3634">
        <w:rPr>
          <w:rFonts w:ascii="Times New Roman" w:hAnsi="Times New Roman" w:cs="David"/>
          <w:sz w:val="24"/>
          <w:szCs w:val="24"/>
        </w:rPr>
        <w:t>, XXXX</w:t>
      </w:r>
      <w:r w:rsidRPr="001F3634">
        <w:rPr>
          <w:rFonts w:ascii="Times New Roman" w:hAnsi="Times New Roman" w:cs="David"/>
          <w:sz w:val="24"/>
          <w:szCs w:val="24"/>
          <w:rtl/>
          <w:lang w:bidi="he"/>
        </w:rPr>
        <w:t xml:space="preserve">) על שימוש בסגנונות לשוניים בכיתה הראה כי ילדים צעירים מבצעים התנהגויות מעמדיות שלמדו בבית, ובכך </w:t>
      </w:r>
      <w:r w:rsidR="009C00D2">
        <w:rPr>
          <w:rFonts w:ascii="Times New Roman" w:hAnsi="Times New Roman" w:cs="David" w:hint="cs"/>
          <w:sz w:val="24"/>
          <w:szCs w:val="24"/>
          <w:rtl/>
          <w:lang w:bidi="he"/>
        </w:rPr>
        <w:t xml:space="preserve">הם </w:t>
      </w:r>
      <w:r w:rsidRPr="001F3634">
        <w:rPr>
          <w:rFonts w:ascii="Times New Roman" w:hAnsi="Times New Roman" w:cs="David"/>
          <w:sz w:val="24"/>
          <w:szCs w:val="24"/>
          <w:rtl/>
          <w:lang w:bidi="he"/>
        </w:rPr>
        <w:t>יוצרים פערים מעמדיים בתשומת הלב מצד המורים, הזדמנויות לתרגול מיומנויות לשוניות ומילוליות, והזדמנויות להתנסות במשא ומתן וכישורי מנהיגות.</w:t>
      </w:r>
      <w:r w:rsidRPr="001F3634">
        <w:rPr>
          <w:rFonts w:ascii="Times New Roman" w:hAnsi="Times New Roman" w:cs="David"/>
          <w:b/>
          <w:bCs/>
          <w:sz w:val="24"/>
          <w:szCs w:val="24"/>
          <w:rtl/>
          <w:lang w:bidi="he"/>
        </w:rPr>
        <w:t xml:space="preserve"> </w:t>
      </w:r>
      <w:r w:rsidRPr="001F3634">
        <w:rPr>
          <w:rFonts w:ascii="Times New Roman" w:hAnsi="Times New Roman" w:cs="David"/>
          <w:sz w:val="24"/>
          <w:szCs w:val="24"/>
          <w:rtl/>
          <w:lang w:bidi="he"/>
        </w:rPr>
        <w:t>הון תרבותי ספציפי, שמקורו במעמד חברתי ספציפי מבית, נתפס באופן חיובי על ידי המורים כדר</w:t>
      </w:r>
      <w:r w:rsidR="009C00D2">
        <w:rPr>
          <w:rFonts w:ascii="Times New Roman" w:hAnsi="Times New Roman" w:cs="David"/>
          <w:sz w:val="24"/>
          <w:szCs w:val="24"/>
          <w:rtl/>
          <w:lang w:bidi="he"/>
        </w:rPr>
        <w:t>ך הראויה להיות תלמיד, ובכך מסיט</w:t>
      </w:r>
      <w:r w:rsidRPr="001F3634">
        <w:rPr>
          <w:rFonts w:ascii="Times New Roman" w:hAnsi="Times New Roman" w:cs="David"/>
          <w:sz w:val="24"/>
          <w:szCs w:val="24"/>
          <w:rtl/>
          <w:lang w:bidi="he"/>
        </w:rPr>
        <w:t xml:space="preserve"> באופן לא מודע את משאבי המורים כלפי אותם ילדים שמתנהלים באותה הדרך. </w:t>
      </w:r>
      <w:r w:rsidR="00DD2116" w:rsidRPr="00DD2116">
        <w:rPr>
          <w:rFonts w:ascii="Times New Roman" w:hAnsi="Times New Roman" w:cs="David"/>
          <w:sz w:val="24"/>
          <w:szCs w:val="24"/>
          <w:rtl/>
          <w:lang w:bidi="he"/>
        </w:rPr>
        <w:t>אף על פי ש</w:t>
      </w:r>
      <w:r w:rsidRPr="001F3634">
        <w:rPr>
          <w:rFonts w:ascii="Times New Roman" w:hAnsi="Times New Roman" w:cs="David"/>
          <w:sz w:val="24"/>
          <w:szCs w:val="24"/>
          <w:rtl/>
          <w:lang w:bidi="he"/>
        </w:rPr>
        <w:t>אולי קשה למורים להפנים כמה ממשאבי תשומת הלב והקשב שלהם מופנים לילדים כאלה, עליהם להת</w:t>
      </w:r>
      <w:r w:rsidR="009C00D2">
        <w:rPr>
          <w:rFonts w:ascii="Times New Roman" w:hAnsi="Times New Roman" w:cs="David"/>
          <w:sz w:val="24"/>
          <w:szCs w:val="24"/>
          <w:rtl/>
          <w:lang w:bidi="he"/>
        </w:rPr>
        <w:t>אמץ לתת מ</w:t>
      </w:r>
      <w:r w:rsidR="009C00D2">
        <w:rPr>
          <w:rFonts w:ascii="Times New Roman" w:hAnsi="Times New Roman" w:cs="David" w:hint="cs"/>
          <w:sz w:val="24"/>
          <w:szCs w:val="24"/>
          <w:rtl/>
          <w:lang w:bidi="he"/>
        </w:rPr>
        <w:t>ע</w:t>
      </w:r>
      <w:r w:rsidRPr="001F3634">
        <w:rPr>
          <w:rFonts w:ascii="Times New Roman" w:hAnsi="Times New Roman" w:cs="David"/>
          <w:sz w:val="24"/>
          <w:szCs w:val="24"/>
          <w:rtl/>
          <w:lang w:bidi="he"/>
        </w:rPr>
        <w:t>נה לילדים שאינם מביאים</w:t>
      </w:r>
      <w:r w:rsidR="009C00D2">
        <w:rPr>
          <w:rFonts w:ascii="Times New Roman" w:hAnsi="Times New Roman" w:cs="David" w:hint="cs"/>
          <w:sz w:val="24"/>
          <w:szCs w:val="24"/>
          <w:rtl/>
          <w:lang w:bidi="he"/>
        </w:rPr>
        <w:t xml:space="preserve"> לכתה</w:t>
      </w:r>
      <w:r w:rsidRPr="001F3634">
        <w:rPr>
          <w:rFonts w:ascii="Times New Roman" w:hAnsi="Times New Roman" w:cs="David"/>
          <w:sz w:val="24"/>
          <w:szCs w:val="24"/>
          <w:rtl/>
          <w:lang w:bidi="he"/>
        </w:rPr>
        <w:t xml:space="preserve"> הון כזה מהבית.</w:t>
      </w:r>
    </w:p>
    <w:p w14:paraId="1942F704" w14:textId="62E1285D" w:rsidR="00792E1A" w:rsidRPr="001F3634" w:rsidRDefault="00792E1A" w:rsidP="00BD1E53">
      <w:pPr>
        <w:bidi/>
        <w:spacing w:line="480" w:lineRule="auto"/>
        <w:ind w:firstLine="720"/>
        <w:rPr>
          <w:rFonts w:ascii="Times New Roman" w:hAnsi="Times New Roman" w:cs="David"/>
          <w:sz w:val="24"/>
          <w:szCs w:val="24"/>
        </w:rPr>
      </w:pPr>
      <w:r w:rsidRPr="001F3634">
        <w:rPr>
          <w:rFonts w:ascii="Times New Roman" w:hAnsi="Times New Roman" w:cs="David"/>
          <w:sz w:val="24"/>
          <w:szCs w:val="24"/>
          <w:rtl/>
          <w:lang w:bidi="he"/>
        </w:rPr>
        <w:lastRenderedPageBreak/>
        <w:t>לפיכך, על מורים להיות מודעים לכך שהם עלולים, בטעות</w:t>
      </w:r>
      <w:r w:rsidR="00DD2116" w:rsidRPr="00DD2116">
        <w:rPr>
          <w:rFonts w:ascii="Times New Roman" w:hAnsi="Times New Roman" w:cs="David"/>
          <w:sz w:val="24"/>
          <w:szCs w:val="24"/>
          <w:rtl/>
          <w:lang w:bidi="he"/>
        </w:rPr>
        <w:t xml:space="preserve">, </w:t>
      </w:r>
      <w:r w:rsidRPr="001F3634">
        <w:rPr>
          <w:rFonts w:ascii="Times New Roman" w:hAnsi="Times New Roman" w:cs="David"/>
          <w:sz w:val="24"/>
          <w:szCs w:val="24"/>
          <w:rtl/>
          <w:lang w:bidi="he"/>
        </w:rPr>
        <w:t xml:space="preserve">להתייחס באופן </w:t>
      </w:r>
      <w:proofErr w:type="spellStart"/>
      <w:r w:rsidRPr="001F3634">
        <w:rPr>
          <w:rFonts w:ascii="Times New Roman" w:hAnsi="Times New Roman" w:cs="David"/>
          <w:sz w:val="24"/>
          <w:szCs w:val="24"/>
          <w:rtl/>
          <w:lang w:bidi="he"/>
        </w:rPr>
        <w:t>מתעדף</w:t>
      </w:r>
      <w:proofErr w:type="spellEnd"/>
      <w:r w:rsidRPr="001F3634">
        <w:rPr>
          <w:rFonts w:ascii="Times New Roman" w:hAnsi="Times New Roman" w:cs="David"/>
          <w:sz w:val="24"/>
          <w:szCs w:val="24"/>
          <w:rtl/>
          <w:lang w:bidi="he"/>
        </w:rPr>
        <w:t xml:space="preserve"> ומפלה לטובה כלפי ילדים בעלי היתרון של טיפוח מכוון מבית. מורים פועלים בתוך קשר חברתי עוצמתי שבו התפיסות ביחס לגידול הילדים זוכות לאישור ולחיזוק בבתי הספר, וכך </w:t>
      </w:r>
      <w:proofErr w:type="spellStart"/>
      <w:r w:rsidRPr="001F3634">
        <w:rPr>
          <w:rFonts w:ascii="Times New Roman" w:hAnsi="Times New Roman" w:cs="David"/>
          <w:sz w:val="24"/>
          <w:szCs w:val="24"/>
          <w:rtl/>
          <w:lang w:bidi="he"/>
        </w:rPr>
        <w:t>מתעדפות</w:t>
      </w:r>
      <w:proofErr w:type="spellEnd"/>
      <w:r w:rsidRPr="001F3634">
        <w:rPr>
          <w:rFonts w:ascii="Times New Roman" w:hAnsi="Times New Roman" w:cs="David"/>
          <w:sz w:val="24"/>
          <w:szCs w:val="24"/>
          <w:rtl/>
          <w:lang w:bidi="he"/>
        </w:rPr>
        <w:t xml:space="preserve"> עוד</w:t>
      </w:r>
      <w:r w:rsidR="009C00D2">
        <w:rPr>
          <w:rFonts w:ascii="Times New Roman" w:hAnsi="Times New Roman" w:cs="David" w:hint="cs"/>
          <w:sz w:val="24"/>
          <w:szCs w:val="24"/>
          <w:rtl/>
          <w:lang w:bidi="he"/>
        </w:rPr>
        <w:t xml:space="preserve"> יותר</w:t>
      </w:r>
      <w:r w:rsidRPr="001F3634">
        <w:rPr>
          <w:rFonts w:ascii="Times New Roman" w:hAnsi="Times New Roman" w:cs="David"/>
          <w:sz w:val="24"/>
          <w:szCs w:val="24"/>
          <w:rtl/>
          <w:lang w:bidi="he"/>
        </w:rPr>
        <w:t xml:space="preserve"> את המועדפים ובעלי היתרונות ותורמות לשעתוק היתרון המעמדי. </w:t>
      </w:r>
    </w:p>
    <w:p w14:paraId="79B46AAE" w14:textId="77777777" w:rsidR="00792E1A" w:rsidRPr="001F3634" w:rsidRDefault="00792E1A" w:rsidP="00AC1200">
      <w:pPr>
        <w:spacing w:line="480" w:lineRule="auto"/>
        <w:rPr>
          <w:rFonts w:ascii="Times New Roman" w:hAnsi="Times New Roman" w:cs="David"/>
          <w:sz w:val="24"/>
          <w:szCs w:val="24"/>
        </w:rPr>
      </w:pPr>
    </w:p>
    <w:p w14:paraId="55AAC009" w14:textId="390B186A" w:rsidR="00AC1200" w:rsidRPr="001F3634" w:rsidRDefault="00704633" w:rsidP="00AC1200">
      <w:pPr>
        <w:bidi/>
        <w:spacing w:line="480" w:lineRule="auto"/>
        <w:rPr>
          <w:rFonts w:ascii="Times New Roman" w:hAnsi="Times New Roman" w:cs="David"/>
          <w:i/>
          <w:iCs/>
          <w:sz w:val="24"/>
          <w:szCs w:val="24"/>
        </w:rPr>
      </w:pPr>
      <w:r w:rsidRPr="001F3634">
        <w:rPr>
          <w:rFonts w:ascii="Times New Roman" w:hAnsi="Times New Roman" w:cs="David"/>
          <w:i/>
          <w:iCs/>
          <w:sz w:val="24"/>
          <w:szCs w:val="24"/>
          <w:rtl/>
          <w:lang w:bidi="he"/>
        </w:rPr>
        <w:t xml:space="preserve">לורן </w:t>
      </w:r>
      <w:proofErr w:type="spellStart"/>
      <w:r w:rsidRPr="001F3634">
        <w:rPr>
          <w:rFonts w:ascii="Times New Roman" w:hAnsi="Times New Roman" w:cs="David"/>
          <w:i/>
          <w:iCs/>
          <w:sz w:val="24"/>
          <w:szCs w:val="24"/>
          <w:rtl/>
          <w:lang w:bidi="he"/>
        </w:rPr>
        <w:t>ארדריך</w:t>
      </w:r>
      <w:proofErr w:type="spellEnd"/>
      <w:r w:rsidRPr="001F3634">
        <w:rPr>
          <w:rFonts w:ascii="Times New Roman" w:hAnsi="Times New Roman" w:cs="David"/>
          <w:i/>
          <w:iCs/>
          <w:sz w:val="24"/>
          <w:szCs w:val="24"/>
          <w:rtl/>
          <w:lang w:bidi="he"/>
        </w:rPr>
        <w:t>, מכללת בית ברל</w:t>
      </w:r>
    </w:p>
    <w:p w14:paraId="38591021" w14:textId="51F6A5B6" w:rsidR="00704633" w:rsidRPr="001F3634" w:rsidRDefault="00704633" w:rsidP="00AC1200">
      <w:pPr>
        <w:bidi/>
        <w:spacing w:line="480" w:lineRule="auto"/>
        <w:rPr>
          <w:rFonts w:ascii="Times New Roman" w:hAnsi="Times New Roman" w:cs="David"/>
          <w:i/>
          <w:iCs/>
          <w:sz w:val="24"/>
          <w:szCs w:val="24"/>
        </w:rPr>
      </w:pPr>
      <w:r w:rsidRPr="001F3634">
        <w:rPr>
          <w:rFonts w:ascii="Times New Roman" w:hAnsi="Times New Roman" w:cs="David"/>
          <w:i/>
          <w:iCs/>
          <w:sz w:val="24"/>
          <w:szCs w:val="24"/>
          <w:rtl/>
          <w:lang w:bidi="he"/>
        </w:rPr>
        <w:t>דבורה גולדן, אוניברסיטת חיפה</w:t>
      </w:r>
    </w:p>
    <w:p w14:paraId="7A02962B" w14:textId="54947DE3" w:rsidR="00BD1E53" w:rsidRPr="001F3634" w:rsidRDefault="00BD1E53">
      <w:pPr>
        <w:bidi/>
        <w:rPr>
          <w:rFonts w:ascii="Times New Roman" w:hAnsi="Times New Roman" w:cs="David"/>
          <w:b/>
          <w:bCs/>
          <w:sz w:val="24"/>
          <w:szCs w:val="24"/>
          <w:rtl/>
          <w:lang w:bidi="he-IL"/>
        </w:rPr>
      </w:pPr>
    </w:p>
    <w:p w14:paraId="1E6274DA" w14:textId="02546064" w:rsidR="00AC1200" w:rsidRPr="001F3634" w:rsidRDefault="00BD1E53" w:rsidP="00BD1E53">
      <w:pPr>
        <w:bidi/>
        <w:spacing w:line="480" w:lineRule="auto"/>
        <w:rPr>
          <w:rFonts w:ascii="Times New Roman" w:hAnsi="Times New Roman" w:cs="David"/>
          <w:b/>
          <w:bCs/>
          <w:sz w:val="24"/>
          <w:szCs w:val="24"/>
        </w:rPr>
      </w:pPr>
      <w:r w:rsidRPr="001F3634">
        <w:rPr>
          <w:rFonts w:ascii="Times New Roman" w:hAnsi="Times New Roman" w:cs="David"/>
          <w:b/>
          <w:bCs/>
          <w:sz w:val="24"/>
          <w:szCs w:val="24"/>
          <w:rtl/>
          <w:lang w:bidi="he"/>
        </w:rPr>
        <w:t>מקורות</w:t>
      </w:r>
    </w:p>
    <w:p w14:paraId="48AFC926" w14:textId="2CE5F16C" w:rsidR="00420CA7" w:rsidRPr="001F3634" w:rsidRDefault="00420CA7" w:rsidP="009C00D2">
      <w:pPr>
        <w:pStyle w:val="NormalWeb"/>
        <w:spacing w:line="480" w:lineRule="auto"/>
        <w:ind w:left="480" w:hanging="480"/>
        <w:rPr>
          <w:rFonts w:cs="David"/>
        </w:rPr>
      </w:pPr>
      <w:r w:rsidRPr="001F3634">
        <w:rPr>
          <w:rFonts w:cs="David"/>
        </w:rPr>
        <w:t>Cheadle, J. E., &amp; Amato, P. R. (</w:t>
      </w:r>
      <w:proofErr w:type="gramStart"/>
      <w:r w:rsidRPr="001F3634">
        <w:rPr>
          <w:rFonts w:cs="David"/>
        </w:rPr>
        <w:t>2011</w:t>
      </w:r>
      <w:r w:rsidRPr="001F3634">
        <w:rPr>
          <w:rFonts w:cs="David"/>
          <w:rtl/>
          <w:lang w:bidi="he"/>
        </w:rPr>
        <w:t>.</w:t>
      </w:r>
      <w:r w:rsidR="009C00D2">
        <w:rPr>
          <w:rFonts w:cs="David" w:hint="cs"/>
          <w:rtl/>
        </w:rPr>
        <w:t>(</w:t>
      </w:r>
      <w:proofErr w:type="gramEnd"/>
      <w:r w:rsidRPr="00DD2116">
        <w:rPr>
          <w:rFonts w:cs="David"/>
          <w:u w:val="wavyDouble" w:color="008000"/>
          <w:rtl/>
          <w:lang w:bidi="he"/>
        </w:rPr>
        <w:t xml:space="preserve"> </w:t>
      </w:r>
      <w:r w:rsidR="009C00D2" w:rsidRPr="00DD2116">
        <w:rPr>
          <w:rFonts w:cs="David"/>
          <w:u w:val="wavyDouble" w:color="008000"/>
        </w:rPr>
        <w:t xml:space="preserve"> </w:t>
      </w:r>
      <w:r w:rsidRPr="001F3634">
        <w:rPr>
          <w:rFonts w:cs="David"/>
        </w:rPr>
        <w:t>A Quantitative Assessment of Lareau’s Qualitative Conclusions about Class, Race, and Parenting</w:t>
      </w:r>
      <w:r w:rsidRPr="001F3634">
        <w:rPr>
          <w:rFonts w:cs="David"/>
          <w:rtl/>
          <w:lang w:bidi="he"/>
        </w:rPr>
        <w:t xml:space="preserve">. </w:t>
      </w:r>
      <w:r w:rsidRPr="001F3634">
        <w:rPr>
          <w:rFonts w:cs="David"/>
          <w:i/>
          <w:iCs/>
        </w:rPr>
        <w:t>Journal of Family Issues</w:t>
      </w:r>
      <w:r w:rsidRPr="001F3634">
        <w:rPr>
          <w:rFonts w:cs="David"/>
        </w:rPr>
        <w:t xml:space="preserve">, </w:t>
      </w:r>
      <w:r w:rsidRPr="001F3634">
        <w:rPr>
          <w:rFonts w:cs="David"/>
          <w:i/>
          <w:iCs/>
        </w:rPr>
        <w:t>32</w:t>
      </w:r>
      <w:r w:rsidRPr="001F3634">
        <w:rPr>
          <w:rFonts w:cs="David"/>
        </w:rPr>
        <w:t>(5), 679–706</w:t>
      </w:r>
      <w:r w:rsidRPr="001F3634">
        <w:rPr>
          <w:rFonts w:cs="David"/>
          <w:rtl/>
          <w:lang w:bidi="he"/>
        </w:rPr>
        <w:t xml:space="preserve">. </w:t>
      </w:r>
    </w:p>
    <w:p w14:paraId="2A9BE0F1" w14:textId="42197C52" w:rsidR="00784117" w:rsidRPr="001F3634" w:rsidRDefault="00484C26" w:rsidP="00DD2116">
      <w:pPr>
        <w:pStyle w:val="NormalWeb"/>
        <w:spacing w:line="480" w:lineRule="auto"/>
        <w:ind w:left="480" w:hanging="480"/>
        <w:rPr>
          <w:rFonts w:cs="David"/>
        </w:rPr>
      </w:pPr>
      <w:r w:rsidRPr="00C12CD4">
        <w:rPr>
          <w:rFonts w:cs="David"/>
          <w:lang w:val="de-DE"/>
        </w:rPr>
        <w:t>Golden</w:t>
      </w:r>
      <w:r w:rsidR="00DD2116">
        <w:rPr>
          <w:rFonts w:cs="David" w:hint="cs"/>
          <w:rtl/>
          <w:lang w:bidi="he"/>
        </w:rPr>
        <w:t xml:space="preserve"> </w:t>
      </w:r>
      <w:r w:rsidRPr="001F3634">
        <w:rPr>
          <w:rFonts w:cs="David"/>
          <w:rtl/>
          <w:lang w:bidi="he"/>
        </w:rPr>
        <w:t>,</w:t>
      </w:r>
      <w:r w:rsidR="00DD2116" w:rsidRPr="00DD2116">
        <w:rPr>
          <w:rFonts w:cs="David"/>
          <w:rtl/>
          <w:lang w:bidi="he"/>
        </w:rPr>
        <w:t xml:space="preserve"> </w:t>
      </w:r>
      <w:r w:rsidR="00784117" w:rsidRPr="00C12CD4">
        <w:rPr>
          <w:rFonts w:cs="David"/>
          <w:lang w:val="de-DE"/>
        </w:rPr>
        <w:t>Irwin, S., &amp; Elley, S. (</w:t>
      </w:r>
      <w:r w:rsidR="009C00D2" w:rsidRPr="00C12CD4">
        <w:rPr>
          <w:rFonts w:cs="David"/>
          <w:lang w:val="de-DE"/>
        </w:rPr>
        <w:t>2011)</w:t>
      </w:r>
      <w:r w:rsidR="009C00D2" w:rsidRPr="00C12CD4">
        <w:rPr>
          <w:rFonts w:cs="David"/>
          <w:lang w:val="de-DE" w:bidi="he"/>
        </w:rPr>
        <w:t xml:space="preserve">. </w:t>
      </w:r>
      <w:r w:rsidR="00784117" w:rsidRPr="001F3634">
        <w:rPr>
          <w:rFonts w:cs="David"/>
        </w:rPr>
        <w:t>Concerted cultivation? parenting values, education and class diversity</w:t>
      </w:r>
      <w:r w:rsidR="00784117" w:rsidRPr="001F3634">
        <w:rPr>
          <w:rFonts w:cs="David"/>
          <w:rtl/>
          <w:lang w:bidi="he"/>
        </w:rPr>
        <w:t xml:space="preserve">. </w:t>
      </w:r>
      <w:r w:rsidR="00784117" w:rsidRPr="001F3634">
        <w:rPr>
          <w:rFonts w:cs="David"/>
          <w:i/>
          <w:iCs/>
        </w:rPr>
        <w:t>Sociology</w:t>
      </w:r>
      <w:r w:rsidR="00784117" w:rsidRPr="001F3634">
        <w:rPr>
          <w:rFonts w:cs="David"/>
        </w:rPr>
        <w:t xml:space="preserve">, </w:t>
      </w:r>
      <w:r w:rsidR="00784117" w:rsidRPr="001F3634">
        <w:rPr>
          <w:rFonts w:cs="David"/>
          <w:i/>
          <w:iCs/>
        </w:rPr>
        <w:t>45</w:t>
      </w:r>
      <w:r w:rsidR="00784117" w:rsidRPr="001F3634">
        <w:rPr>
          <w:rFonts w:cs="David"/>
        </w:rPr>
        <w:t>(3), 480–495</w:t>
      </w:r>
      <w:r w:rsidR="00784117" w:rsidRPr="001F3634">
        <w:rPr>
          <w:rFonts w:cs="David"/>
          <w:rtl/>
          <w:lang w:bidi="he"/>
        </w:rPr>
        <w:t xml:space="preserve">. </w:t>
      </w:r>
    </w:p>
    <w:p w14:paraId="56DB9583" w14:textId="260033C1" w:rsidR="00420CA7" w:rsidRPr="001F3634" w:rsidRDefault="00BD1E53" w:rsidP="009C00D2">
      <w:pPr>
        <w:pStyle w:val="NormalWeb"/>
        <w:spacing w:line="480" w:lineRule="auto"/>
        <w:ind w:left="480" w:hanging="480"/>
        <w:rPr>
          <w:rFonts w:cs="David"/>
          <w:shd w:val="clear" w:color="auto" w:fill="FFFFFF"/>
        </w:rPr>
      </w:pPr>
      <w:r w:rsidRPr="001F3634">
        <w:rPr>
          <w:rFonts w:cs="David"/>
          <w:shd w:val="clear" w:color="auto" w:fill="FFFFFF"/>
        </w:rPr>
        <w:t>Lareau, A</w:t>
      </w:r>
      <w:r w:rsidRPr="001F3634">
        <w:rPr>
          <w:rFonts w:cs="David"/>
          <w:shd w:val="clear" w:color="auto" w:fill="FFFFFF"/>
          <w:rtl/>
          <w:lang w:bidi="he"/>
        </w:rPr>
        <w:t>.</w:t>
      </w:r>
      <w:r w:rsidRPr="00DD2116">
        <w:rPr>
          <w:rFonts w:cs="David"/>
          <w:u w:val="wavyDouble" w:color="008000"/>
          <w:shd w:val="clear" w:color="auto" w:fill="FFFFFF"/>
          <w:rtl/>
          <w:lang w:bidi="he"/>
        </w:rPr>
        <w:t xml:space="preserve"> </w:t>
      </w:r>
      <w:r w:rsidR="009C00D2" w:rsidRPr="00DD2116">
        <w:rPr>
          <w:rFonts w:cs="David"/>
          <w:u w:val="wavyDouble" w:color="008000"/>
          <w:shd w:val="clear" w:color="auto" w:fill="FFFFFF"/>
        </w:rPr>
        <w:t xml:space="preserve"> </w:t>
      </w:r>
      <w:r w:rsidR="00420CA7" w:rsidRPr="001F3634">
        <w:rPr>
          <w:rFonts w:cs="David"/>
          <w:shd w:val="clear" w:color="auto" w:fill="FFFFFF"/>
        </w:rPr>
        <w:t>Lareau, A. (</w:t>
      </w:r>
      <w:r w:rsidR="009C00D2">
        <w:rPr>
          <w:rFonts w:cs="David"/>
          <w:shd w:val="clear" w:color="auto" w:fill="FFFFFF"/>
        </w:rPr>
        <w:t>2003).</w:t>
      </w:r>
      <w:r w:rsidR="00420CA7" w:rsidRPr="001F3634">
        <w:rPr>
          <w:rFonts w:cs="David"/>
          <w:shd w:val="clear" w:color="auto" w:fill="FFFFFF"/>
          <w:rtl/>
          <w:lang w:bidi="he"/>
        </w:rPr>
        <w:t xml:space="preserve"> </w:t>
      </w:r>
      <w:r w:rsidR="00420CA7" w:rsidRPr="001F3634">
        <w:rPr>
          <w:rFonts w:cs="David"/>
          <w:shd w:val="clear" w:color="auto" w:fill="FFFFFF"/>
        </w:rPr>
        <w:t>Unequal childhoods</w:t>
      </w:r>
      <w:r w:rsidR="00420CA7" w:rsidRPr="001F3634">
        <w:rPr>
          <w:rFonts w:cs="David"/>
          <w:shd w:val="clear" w:color="auto" w:fill="FFFFFF"/>
          <w:rtl/>
          <w:lang w:bidi="he"/>
        </w:rPr>
        <w:t xml:space="preserve">: </w:t>
      </w:r>
      <w:r w:rsidR="00420CA7" w:rsidRPr="001F3634">
        <w:rPr>
          <w:rFonts w:cs="David"/>
          <w:shd w:val="clear" w:color="auto" w:fill="FFFFFF"/>
        </w:rPr>
        <w:t>Race, class, and family life</w:t>
      </w:r>
      <w:r w:rsidR="00420CA7" w:rsidRPr="001F3634">
        <w:rPr>
          <w:rFonts w:cs="David"/>
          <w:shd w:val="clear" w:color="auto" w:fill="FFFFFF"/>
          <w:rtl/>
          <w:lang w:bidi="he"/>
        </w:rPr>
        <w:t xml:space="preserve">. </w:t>
      </w:r>
      <w:r w:rsidR="00420CA7" w:rsidRPr="001F3634">
        <w:rPr>
          <w:rFonts w:cs="David"/>
          <w:shd w:val="clear" w:color="auto" w:fill="FFFFFF"/>
        </w:rPr>
        <w:t>Berkeley</w:t>
      </w:r>
      <w:r w:rsidR="00420CA7" w:rsidRPr="001F3634">
        <w:rPr>
          <w:rFonts w:cs="David"/>
          <w:shd w:val="clear" w:color="auto" w:fill="FFFFFF"/>
          <w:rtl/>
          <w:lang w:bidi="he"/>
        </w:rPr>
        <w:t xml:space="preserve">: </w:t>
      </w:r>
      <w:r w:rsidR="00420CA7" w:rsidRPr="001F3634">
        <w:rPr>
          <w:rFonts w:cs="David"/>
          <w:shd w:val="clear" w:color="auto" w:fill="FFFFFF"/>
        </w:rPr>
        <w:t>University of California Press</w:t>
      </w:r>
      <w:r w:rsidR="00420CA7" w:rsidRPr="001F3634">
        <w:rPr>
          <w:rFonts w:cs="David"/>
          <w:shd w:val="clear" w:color="auto" w:fill="FFFFFF"/>
          <w:rtl/>
          <w:lang w:bidi="he"/>
        </w:rPr>
        <w:t>.</w:t>
      </w:r>
    </w:p>
    <w:p w14:paraId="05F03207" w14:textId="3B307DC1" w:rsidR="00420CA7" w:rsidRPr="001F3634" w:rsidRDefault="00484C26" w:rsidP="009C00D2">
      <w:pPr>
        <w:pStyle w:val="NormalWeb"/>
        <w:spacing w:line="480" w:lineRule="auto"/>
        <w:ind w:left="480" w:hanging="480"/>
        <w:rPr>
          <w:rFonts w:cs="David"/>
        </w:rPr>
      </w:pPr>
      <w:proofErr w:type="spellStart"/>
      <w:r w:rsidRPr="001F3634">
        <w:rPr>
          <w:rFonts w:cs="David"/>
        </w:rPr>
        <w:t>Streib</w:t>
      </w:r>
      <w:proofErr w:type="spellEnd"/>
      <w:r w:rsidR="00DD2116" w:rsidRPr="001F3634">
        <w:rPr>
          <w:rFonts w:cs="David" w:hint="cs"/>
          <w:rtl/>
          <w:lang w:bidi="he"/>
        </w:rPr>
        <w:t>,</w:t>
      </w:r>
      <w:r w:rsidR="00DD2116" w:rsidRPr="00DD2116">
        <w:rPr>
          <w:rFonts w:cs="David" w:hint="cs"/>
          <w:u w:val="wavyDouble" w:color="008000"/>
          <w:rtl/>
          <w:lang w:bidi="he"/>
        </w:rPr>
        <w:t xml:space="preserve"> </w:t>
      </w:r>
      <w:r w:rsidR="00DD2116" w:rsidRPr="00DD2116">
        <w:rPr>
          <w:rFonts w:cs="David"/>
          <w:u w:val="wavyDouble" w:color="008000"/>
        </w:rPr>
        <w:t>Vincent</w:t>
      </w:r>
      <w:r w:rsidR="00420CA7" w:rsidRPr="001F3634">
        <w:rPr>
          <w:rFonts w:cs="David"/>
        </w:rPr>
        <w:t>, C., &amp; Maxwell, C. (</w:t>
      </w:r>
      <w:r w:rsidR="009C00D2">
        <w:rPr>
          <w:rFonts w:cs="David"/>
        </w:rPr>
        <w:t>2016).</w:t>
      </w:r>
      <w:r w:rsidR="00420CA7" w:rsidRPr="001F3634">
        <w:rPr>
          <w:rFonts w:cs="David"/>
          <w:rtl/>
          <w:lang w:bidi="he"/>
        </w:rPr>
        <w:t xml:space="preserve"> </w:t>
      </w:r>
      <w:r w:rsidR="00420CA7" w:rsidRPr="001F3634">
        <w:rPr>
          <w:rFonts w:cs="David"/>
        </w:rPr>
        <w:t>Parenting priorities and pressures: furthering understanding of ‘concerted cultivation</w:t>
      </w:r>
      <w:r w:rsidR="00420CA7" w:rsidRPr="001F3634">
        <w:rPr>
          <w:rFonts w:cs="David"/>
          <w:rtl/>
          <w:lang w:bidi="he"/>
        </w:rPr>
        <w:t xml:space="preserve">.’ </w:t>
      </w:r>
      <w:r w:rsidR="00420CA7" w:rsidRPr="001F3634">
        <w:rPr>
          <w:rFonts w:cs="David"/>
          <w:i/>
          <w:iCs/>
        </w:rPr>
        <w:t>Discourse</w:t>
      </w:r>
      <w:r w:rsidR="00420CA7" w:rsidRPr="001F3634">
        <w:rPr>
          <w:rFonts w:cs="David"/>
          <w:i/>
          <w:iCs/>
          <w:rtl/>
          <w:lang w:bidi="he"/>
        </w:rPr>
        <w:t xml:space="preserve">: </w:t>
      </w:r>
      <w:r w:rsidR="00420CA7" w:rsidRPr="001F3634">
        <w:rPr>
          <w:rFonts w:cs="David"/>
          <w:i/>
          <w:iCs/>
        </w:rPr>
        <w:t>Studies in the Cultural Politics of Education</w:t>
      </w:r>
      <w:r w:rsidR="00420CA7" w:rsidRPr="001F3634">
        <w:rPr>
          <w:rFonts w:cs="David"/>
        </w:rPr>
        <w:t xml:space="preserve">, </w:t>
      </w:r>
      <w:r w:rsidR="00420CA7" w:rsidRPr="001F3634">
        <w:rPr>
          <w:rFonts w:cs="David"/>
          <w:i/>
          <w:iCs/>
        </w:rPr>
        <w:t>37</w:t>
      </w:r>
      <w:r w:rsidR="00420CA7" w:rsidRPr="001F3634">
        <w:rPr>
          <w:rFonts w:cs="David"/>
        </w:rPr>
        <w:t>(2), 269–281</w:t>
      </w:r>
      <w:r w:rsidR="00420CA7" w:rsidRPr="001F3634">
        <w:rPr>
          <w:rFonts w:cs="David"/>
          <w:rtl/>
          <w:lang w:bidi="he"/>
        </w:rPr>
        <w:t xml:space="preserve">. </w:t>
      </w:r>
    </w:p>
    <w:p w14:paraId="25A72B60" w14:textId="50807D7E" w:rsidR="00420CA7" w:rsidRPr="001F3634" w:rsidRDefault="00420CA7" w:rsidP="009C00D2">
      <w:pPr>
        <w:rPr>
          <w:rFonts w:ascii="Times New Roman" w:eastAsia="Times New Roman" w:hAnsi="Times New Roman" w:cs="David"/>
          <w:sz w:val="24"/>
          <w:szCs w:val="24"/>
        </w:rPr>
      </w:pPr>
    </w:p>
    <w:sectPr w:rsidR="00420CA7" w:rsidRPr="001F3634" w:rsidSect="005D3B96">
      <w:foot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33422BF9" w14:textId="0D1BA71D" w:rsidR="00DD2116" w:rsidRDefault="00DD2116">
      <w:pPr>
        <w:pStyle w:val="CommentText"/>
        <w:rPr>
          <w:lang w:bidi="he-IL"/>
        </w:rPr>
      </w:pPr>
      <w:r>
        <w:rPr>
          <w:rStyle w:val="CommentReference"/>
        </w:rPr>
        <w:annotationRef/>
      </w:r>
      <w:r>
        <w:rPr>
          <w:rFonts w:hint="cs"/>
          <w:rtl/>
          <w:lang w:bidi="he-IL"/>
        </w:rPr>
        <w:t>לא ברורה הכוונה. אולי "תחושת מוגבלות"?</w:t>
      </w:r>
    </w:p>
  </w:comment>
  <w:comment w:id="1" w:author="Author" w:initials="A">
    <w:p w14:paraId="78E6BA9B" w14:textId="0B76F023" w:rsidR="00DD2116" w:rsidRDefault="00DD2116">
      <w:pPr>
        <w:pStyle w:val="CommentText"/>
        <w:rPr>
          <w:lang w:bidi="he-IL"/>
        </w:rPr>
      </w:pPr>
      <w:r>
        <w:rPr>
          <w:rStyle w:val="CommentReference"/>
        </w:rPr>
        <w:annotationRef/>
      </w:r>
      <w:r>
        <w:rPr>
          <w:rFonts w:hint="cs"/>
          <w:rtl/>
          <w:lang w:bidi="he-IL"/>
        </w:rPr>
        <w:t>לא הייתי בטוחה שלכך הכוונה</w:t>
      </w:r>
    </w:p>
  </w:comment>
  <w:comment w:id="2" w:author="Author" w:initials="A">
    <w:p w14:paraId="08C20DB2" w14:textId="61E0E403" w:rsidR="00DD2116" w:rsidRDefault="00DD2116">
      <w:pPr>
        <w:pStyle w:val="CommentText"/>
        <w:rPr>
          <w:lang w:bidi="he-IL"/>
        </w:rPr>
      </w:pPr>
      <w:r>
        <w:rPr>
          <w:rStyle w:val="CommentReference"/>
        </w:rPr>
        <w:annotationRef/>
      </w:r>
      <w:r>
        <w:rPr>
          <w:rFonts w:hint="cs"/>
          <w:rtl/>
          <w:lang w:bidi="he-IL"/>
        </w:rPr>
        <w:t>מה עדיף? שניהם נכונים. אולי שניהם?</w:t>
      </w:r>
    </w:p>
  </w:comment>
  <w:comment w:id="3" w:author="Author" w:initials="A">
    <w:p w14:paraId="0B98305E" w14:textId="65271145" w:rsidR="00DD2116" w:rsidRPr="00DD2116" w:rsidRDefault="00DD2116">
      <w:pPr>
        <w:pStyle w:val="CommentText"/>
        <w:rPr>
          <w:rtl/>
          <w:lang w:val="en-US" w:bidi="he-IL"/>
        </w:rPr>
      </w:pPr>
      <w:r>
        <w:rPr>
          <w:rStyle w:val="CommentReference"/>
        </w:rPr>
        <w:annotationRef/>
      </w:r>
      <w:r>
        <w:rPr>
          <w:rFonts w:hint="cs"/>
          <w:rtl/>
          <w:lang w:bidi="he-IL"/>
        </w:rPr>
        <w:t>זו בחירה סוציולוגית אידיאולוגית, לשיקולכן</w:t>
      </w:r>
    </w:p>
  </w:comment>
  <w:comment w:id="4" w:author="Author" w:initials="A">
    <w:p w14:paraId="26CE634D" w14:textId="0540DFBC" w:rsidR="00DD2116" w:rsidRDefault="00DD2116">
      <w:pPr>
        <w:pStyle w:val="CommentText"/>
        <w:rPr>
          <w:lang w:bidi="he-IL"/>
        </w:rPr>
      </w:pPr>
      <w:r>
        <w:rPr>
          <w:rStyle w:val="CommentReference"/>
        </w:rPr>
        <w:annotationRef/>
      </w:r>
      <w:r>
        <w:rPr>
          <w:rFonts w:hint="cs"/>
          <w:rtl/>
          <w:lang w:bidi="he-IL"/>
        </w:rPr>
        <w:t>אני מעדיפה את המושג השני אבל לשיקולכן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422BF9" w15:done="0"/>
  <w15:commentEx w15:paraId="78E6BA9B" w15:done="0"/>
  <w15:commentEx w15:paraId="08C20DB2" w15:done="0"/>
  <w15:commentEx w15:paraId="0B98305E" w15:done="0"/>
  <w15:commentEx w15:paraId="26CE63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422BF9" w16cid:durableId="2074289F"/>
  <w16cid:commentId w16cid:paraId="78E6BA9B" w16cid:durableId="207428A0"/>
  <w16cid:commentId w16cid:paraId="08C20DB2" w16cid:durableId="207428A1"/>
  <w16cid:commentId w16cid:paraId="0B98305E" w16cid:durableId="207428A2"/>
  <w16cid:commentId w16cid:paraId="26CE634D" w16cid:durableId="207428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F10B3" w14:textId="77777777" w:rsidR="00BC6A14" w:rsidRDefault="00BC6A14" w:rsidP="00480C97">
      <w:pPr>
        <w:spacing w:after="0" w:line="240" w:lineRule="auto"/>
      </w:pPr>
      <w:r>
        <w:separator/>
      </w:r>
    </w:p>
  </w:endnote>
  <w:endnote w:type="continuationSeparator" w:id="0">
    <w:p w14:paraId="4C1FE72E" w14:textId="77777777" w:rsidR="00BC6A14" w:rsidRDefault="00BC6A14" w:rsidP="00480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571696997"/>
      <w:docPartObj>
        <w:docPartGallery w:val="Page Numbers (Bottom of Page)"/>
        <w:docPartUnique/>
      </w:docPartObj>
    </w:sdtPr>
    <w:sdtEndPr>
      <w:rPr>
        <w:noProof/>
      </w:rPr>
    </w:sdtEndPr>
    <w:sdtContent>
      <w:p w14:paraId="56CAAA67" w14:textId="4AF7EC22" w:rsidR="00EC59B7" w:rsidRDefault="00EC59B7">
        <w:pPr>
          <w:pStyle w:val="Footer"/>
          <w:bidi/>
          <w:jc w:val="right"/>
        </w:pPr>
        <w:r>
          <w:fldChar w:fldCharType="begin"/>
        </w:r>
        <w:r>
          <w:instrText xml:space="preserve"> PAGE   \* MERGEFORMAT </w:instrText>
        </w:r>
        <w:r>
          <w:fldChar w:fldCharType="separate"/>
        </w:r>
        <w:r w:rsidR="00DD2116">
          <w:rPr>
            <w:noProof/>
            <w:rtl/>
            <w:lang w:bidi="he"/>
          </w:rPr>
          <w:t>6</w:t>
        </w:r>
        <w:r>
          <w:rPr>
            <w:noProof/>
          </w:rPr>
          <w:fldChar w:fldCharType="end"/>
        </w:r>
      </w:p>
    </w:sdtContent>
  </w:sdt>
  <w:p w14:paraId="2D2BD8FA" w14:textId="77777777" w:rsidR="00EC59B7" w:rsidRDefault="00EC5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E7C24" w14:textId="77777777" w:rsidR="00BC6A14" w:rsidRDefault="00BC6A14" w:rsidP="00480C97">
      <w:pPr>
        <w:spacing w:after="0" w:line="240" w:lineRule="auto"/>
      </w:pPr>
      <w:r>
        <w:separator/>
      </w:r>
    </w:p>
  </w:footnote>
  <w:footnote w:type="continuationSeparator" w:id="0">
    <w:p w14:paraId="709EFCAF" w14:textId="77777777" w:rsidR="00BC6A14" w:rsidRDefault="00BC6A14" w:rsidP="00480C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037CE"/>
    <w:multiLevelType w:val="hybridMultilevel"/>
    <w:tmpl w:val="56F2F5CC"/>
    <w:lvl w:ilvl="0" w:tplc="13F86E54">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B7903"/>
    <w:multiLevelType w:val="hybridMultilevel"/>
    <w:tmpl w:val="7F9E68E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A96EF7"/>
    <w:multiLevelType w:val="hybridMultilevel"/>
    <w:tmpl w:val="E27E97B0"/>
    <w:lvl w:ilvl="0" w:tplc="3E745D04">
      <w:start w:val="2"/>
      <w:numFmt w:val="bullet"/>
      <w:lvlText w:val=""/>
      <w:lvlJc w:val="left"/>
      <w:pPr>
        <w:ind w:left="1440" w:hanging="360"/>
      </w:pPr>
      <w:rPr>
        <w:rFonts w:ascii="Wingdings" w:eastAsiaTheme="minorHAnsi" w:hAnsi="Wingdings" w:cstheme="maj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9052253"/>
    <w:multiLevelType w:val="hybridMultilevel"/>
    <w:tmpl w:val="F62A4C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CCC0B82"/>
    <w:multiLevelType w:val="hybridMultilevel"/>
    <w:tmpl w:val="4C96A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7D28E3"/>
    <w:multiLevelType w:val="hybridMultilevel"/>
    <w:tmpl w:val="9F086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2C53CE"/>
    <w:multiLevelType w:val="hybridMultilevel"/>
    <w:tmpl w:val="22A44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0"/>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S0MLI0MzOwBLFNlXSUglOLizPz80AKDGsBJ4QGKSwAAAA="/>
  </w:docVars>
  <w:rsids>
    <w:rsidRoot w:val="006809B2"/>
    <w:rsid w:val="00003F4C"/>
    <w:rsid w:val="000053AB"/>
    <w:rsid w:val="000066A7"/>
    <w:rsid w:val="000068B4"/>
    <w:rsid w:val="00012E15"/>
    <w:rsid w:val="00015680"/>
    <w:rsid w:val="0002692B"/>
    <w:rsid w:val="000277B6"/>
    <w:rsid w:val="00040875"/>
    <w:rsid w:val="00043A30"/>
    <w:rsid w:val="000449E5"/>
    <w:rsid w:val="00052B4E"/>
    <w:rsid w:val="0006239D"/>
    <w:rsid w:val="00063A8A"/>
    <w:rsid w:val="00070050"/>
    <w:rsid w:val="00071210"/>
    <w:rsid w:val="00075C81"/>
    <w:rsid w:val="0008025B"/>
    <w:rsid w:val="00082325"/>
    <w:rsid w:val="00084F7F"/>
    <w:rsid w:val="00086971"/>
    <w:rsid w:val="00091891"/>
    <w:rsid w:val="0009412E"/>
    <w:rsid w:val="000A17ED"/>
    <w:rsid w:val="000A30A8"/>
    <w:rsid w:val="000A3656"/>
    <w:rsid w:val="000B5B99"/>
    <w:rsid w:val="000C5006"/>
    <w:rsid w:val="000C5254"/>
    <w:rsid w:val="000D6D15"/>
    <w:rsid w:val="000D6E4A"/>
    <w:rsid w:val="000E1BF2"/>
    <w:rsid w:val="000F521C"/>
    <w:rsid w:val="00106F21"/>
    <w:rsid w:val="001079F3"/>
    <w:rsid w:val="00110A9D"/>
    <w:rsid w:val="00113AA8"/>
    <w:rsid w:val="00117C47"/>
    <w:rsid w:val="00120413"/>
    <w:rsid w:val="001244FC"/>
    <w:rsid w:val="0014001C"/>
    <w:rsid w:val="00142285"/>
    <w:rsid w:val="00145270"/>
    <w:rsid w:val="00147EFB"/>
    <w:rsid w:val="001542FC"/>
    <w:rsid w:val="0017351D"/>
    <w:rsid w:val="001811EC"/>
    <w:rsid w:val="00183C28"/>
    <w:rsid w:val="00191BC0"/>
    <w:rsid w:val="001A0F67"/>
    <w:rsid w:val="001A1AFC"/>
    <w:rsid w:val="001A3662"/>
    <w:rsid w:val="001B1234"/>
    <w:rsid w:val="001B1519"/>
    <w:rsid w:val="001B2967"/>
    <w:rsid w:val="001C02EC"/>
    <w:rsid w:val="001C1BB7"/>
    <w:rsid w:val="001D2B99"/>
    <w:rsid w:val="001E231A"/>
    <w:rsid w:val="001F3634"/>
    <w:rsid w:val="001F4CC1"/>
    <w:rsid w:val="001F682A"/>
    <w:rsid w:val="001F6A2D"/>
    <w:rsid w:val="0020396C"/>
    <w:rsid w:val="002065EF"/>
    <w:rsid w:val="00214390"/>
    <w:rsid w:val="002154CC"/>
    <w:rsid w:val="0021563E"/>
    <w:rsid w:val="00221220"/>
    <w:rsid w:val="002237F4"/>
    <w:rsid w:val="002244DC"/>
    <w:rsid w:val="0024406E"/>
    <w:rsid w:val="002473EF"/>
    <w:rsid w:val="0025325A"/>
    <w:rsid w:val="0025447C"/>
    <w:rsid w:val="002556AE"/>
    <w:rsid w:val="002556FE"/>
    <w:rsid w:val="0025679F"/>
    <w:rsid w:val="002600CB"/>
    <w:rsid w:val="0026102D"/>
    <w:rsid w:val="0027408B"/>
    <w:rsid w:val="002827CD"/>
    <w:rsid w:val="00290E9D"/>
    <w:rsid w:val="00291285"/>
    <w:rsid w:val="0029306B"/>
    <w:rsid w:val="002A18A3"/>
    <w:rsid w:val="002A54B8"/>
    <w:rsid w:val="002C0327"/>
    <w:rsid w:val="002C49FA"/>
    <w:rsid w:val="002C6CB4"/>
    <w:rsid w:val="002D0704"/>
    <w:rsid w:val="002E0A1A"/>
    <w:rsid w:val="002E6B88"/>
    <w:rsid w:val="002F0950"/>
    <w:rsid w:val="002F219B"/>
    <w:rsid w:val="00302E6F"/>
    <w:rsid w:val="00305C18"/>
    <w:rsid w:val="003123E2"/>
    <w:rsid w:val="00317E3A"/>
    <w:rsid w:val="003215B8"/>
    <w:rsid w:val="00322C3D"/>
    <w:rsid w:val="00336709"/>
    <w:rsid w:val="00337853"/>
    <w:rsid w:val="00340E02"/>
    <w:rsid w:val="00350145"/>
    <w:rsid w:val="00357862"/>
    <w:rsid w:val="003604A5"/>
    <w:rsid w:val="00362DC1"/>
    <w:rsid w:val="00363BDD"/>
    <w:rsid w:val="0036559C"/>
    <w:rsid w:val="00376A58"/>
    <w:rsid w:val="00380FC6"/>
    <w:rsid w:val="003911B7"/>
    <w:rsid w:val="003A07FA"/>
    <w:rsid w:val="003A59A4"/>
    <w:rsid w:val="003A61AC"/>
    <w:rsid w:val="003B3DB7"/>
    <w:rsid w:val="003C0B85"/>
    <w:rsid w:val="003C7565"/>
    <w:rsid w:val="003D26F2"/>
    <w:rsid w:val="003D4CBA"/>
    <w:rsid w:val="003E69D1"/>
    <w:rsid w:val="003F1C5A"/>
    <w:rsid w:val="00403C1B"/>
    <w:rsid w:val="00415D0A"/>
    <w:rsid w:val="00416741"/>
    <w:rsid w:val="0041758D"/>
    <w:rsid w:val="00420CA7"/>
    <w:rsid w:val="00422A68"/>
    <w:rsid w:val="00422CB0"/>
    <w:rsid w:val="00425FAB"/>
    <w:rsid w:val="00426BB0"/>
    <w:rsid w:val="00430DFB"/>
    <w:rsid w:val="00433E43"/>
    <w:rsid w:val="004414E7"/>
    <w:rsid w:val="004503C4"/>
    <w:rsid w:val="00450883"/>
    <w:rsid w:val="00453ADA"/>
    <w:rsid w:val="00453FD2"/>
    <w:rsid w:val="00457F94"/>
    <w:rsid w:val="00462456"/>
    <w:rsid w:val="004624B7"/>
    <w:rsid w:val="00466BA7"/>
    <w:rsid w:val="004746EE"/>
    <w:rsid w:val="00477179"/>
    <w:rsid w:val="00480C97"/>
    <w:rsid w:val="00480EA6"/>
    <w:rsid w:val="00484C26"/>
    <w:rsid w:val="00486B8A"/>
    <w:rsid w:val="00491BD8"/>
    <w:rsid w:val="00494E89"/>
    <w:rsid w:val="00497A53"/>
    <w:rsid w:val="004A5B8F"/>
    <w:rsid w:val="004B530E"/>
    <w:rsid w:val="004B5E40"/>
    <w:rsid w:val="004B6638"/>
    <w:rsid w:val="004B76B1"/>
    <w:rsid w:val="004C5A29"/>
    <w:rsid w:val="004D2286"/>
    <w:rsid w:val="004E58C4"/>
    <w:rsid w:val="004E706B"/>
    <w:rsid w:val="004F1079"/>
    <w:rsid w:val="004F30CC"/>
    <w:rsid w:val="004F47F1"/>
    <w:rsid w:val="004F74CA"/>
    <w:rsid w:val="00511A91"/>
    <w:rsid w:val="00515D01"/>
    <w:rsid w:val="00523405"/>
    <w:rsid w:val="005424D1"/>
    <w:rsid w:val="00547403"/>
    <w:rsid w:val="00550581"/>
    <w:rsid w:val="00561E09"/>
    <w:rsid w:val="005673DB"/>
    <w:rsid w:val="00577A85"/>
    <w:rsid w:val="00581948"/>
    <w:rsid w:val="00582DBF"/>
    <w:rsid w:val="00590954"/>
    <w:rsid w:val="005A149E"/>
    <w:rsid w:val="005B20EB"/>
    <w:rsid w:val="005B4634"/>
    <w:rsid w:val="005B55EC"/>
    <w:rsid w:val="005C1304"/>
    <w:rsid w:val="005C202E"/>
    <w:rsid w:val="005C5771"/>
    <w:rsid w:val="005D3254"/>
    <w:rsid w:val="005D3B96"/>
    <w:rsid w:val="005E19AB"/>
    <w:rsid w:val="005E200E"/>
    <w:rsid w:val="005E28BE"/>
    <w:rsid w:val="005E2DE8"/>
    <w:rsid w:val="00603ADD"/>
    <w:rsid w:val="00607013"/>
    <w:rsid w:val="00607904"/>
    <w:rsid w:val="006259EA"/>
    <w:rsid w:val="006350B9"/>
    <w:rsid w:val="00635DDB"/>
    <w:rsid w:val="00637C2D"/>
    <w:rsid w:val="00644086"/>
    <w:rsid w:val="00654E76"/>
    <w:rsid w:val="00662C18"/>
    <w:rsid w:val="00664C36"/>
    <w:rsid w:val="0067255A"/>
    <w:rsid w:val="00672996"/>
    <w:rsid w:val="0067300F"/>
    <w:rsid w:val="006746EE"/>
    <w:rsid w:val="006809B2"/>
    <w:rsid w:val="00680A1B"/>
    <w:rsid w:val="00683269"/>
    <w:rsid w:val="0068468A"/>
    <w:rsid w:val="006A0084"/>
    <w:rsid w:val="006A23A4"/>
    <w:rsid w:val="006A3B54"/>
    <w:rsid w:val="006A449F"/>
    <w:rsid w:val="006A472A"/>
    <w:rsid w:val="006B2D53"/>
    <w:rsid w:val="006C197D"/>
    <w:rsid w:val="006C1CC3"/>
    <w:rsid w:val="006D08B5"/>
    <w:rsid w:val="006D152D"/>
    <w:rsid w:val="006D1CF5"/>
    <w:rsid w:val="006D4BE3"/>
    <w:rsid w:val="006D67D0"/>
    <w:rsid w:val="006D72C8"/>
    <w:rsid w:val="006E3E8A"/>
    <w:rsid w:val="006E4F09"/>
    <w:rsid w:val="006E5CF8"/>
    <w:rsid w:val="006E6C8D"/>
    <w:rsid w:val="006E71A3"/>
    <w:rsid w:val="006F0219"/>
    <w:rsid w:val="006F34D2"/>
    <w:rsid w:val="006F66B5"/>
    <w:rsid w:val="00704633"/>
    <w:rsid w:val="00707214"/>
    <w:rsid w:val="00707861"/>
    <w:rsid w:val="00707FE5"/>
    <w:rsid w:val="00710463"/>
    <w:rsid w:val="0071200C"/>
    <w:rsid w:val="007145EA"/>
    <w:rsid w:val="00740464"/>
    <w:rsid w:val="00741B18"/>
    <w:rsid w:val="00751845"/>
    <w:rsid w:val="0075482D"/>
    <w:rsid w:val="00764945"/>
    <w:rsid w:val="0077132C"/>
    <w:rsid w:val="007766A6"/>
    <w:rsid w:val="00784117"/>
    <w:rsid w:val="00786873"/>
    <w:rsid w:val="00792E1A"/>
    <w:rsid w:val="007A13E9"/>
    <w:rsid w:val="007A1BEF"/>
    <w:rsid w:val="007A1E24"/>
    <w:rsid w:val="007A2DC0"/>
    <w:rsid w:val="007A3241"/>
    <w:rsid w:val="007B2F1E"/>
    <w:rsid w:val="007C0CD1"/>
    <w:rsid w:val="007C17B0"/>
    <w:rsid w:val="007C3298"/>
    <w:rsid w:val="007D0C7C"/>
    <w:rsid w:val="007D129F"/>
    <w:rsid w:val="007D2A31"/>
    <w:rsid w:val="007E2402"/>
    <w:rsid w:val="007E4D14"/>
    <w:rsid w:val="007E5878"/>
    <w:rsid w:val="007E5FDC"/>
    <w:rsid w:val="007E71CA"/>
    <w:rsid w:val="007F0A12"/>
    <w:rsid w:val="007F30CD"/>
    <w:rsid w:val="007F46E0"/>
    <w:rsid w:val="007F5F41"/>
    <w:rsid w:val="00800C50"/>
    <w:rsid w:val="00812DDB"/>
    <w:rsid w:val="0081332F"/>
    <w:rsid w:val="00815D2F"/>
    <w:rsid w:val="00820195"/>
    <w:rsid w:val="00835E65"/>
    <w:rsid w:val="008374E0"/>
    <w:rsid w:val="00841687"/>
    <w:rsid w:val="00847077"/>
    <w:rsid w:val="0085003F"/>
    <w:rsid w:val="008536F2"/>
    <w:rsid w:val="00853DC6"/>
    <w:rsid w:val="00856BFC"/>
    <w:rsid w:val="00865354"/>
    <w:rsid w:val="0086616A"/>
    <w:rsid w:val="00870DEB"/>
    <w:rsid w:val="00875BA3"/>
    <w:rsid w:val="008778ED"/>
    <w:rsid w:val="00882271"/>
    <w:rsid w:val="00887C66"/>
    <w:rsid w:val="00892259"/>
    <w:rsid w:val="00893FC4"/>
    <w:rsid w:val="00894012"/>
    <w:rsid w:val="00895163"/>
    <w:rsid w:val="008A5A1B"/>
    <w:rsid w:val="008B48F8"/>
    <w:rsid w:val="008B6694"/>
    <w:rsid w:val="008D4586"/>
    <w:rsid w:val="008D71DA"/>
    <w:rsid w:val="008E164A"/>
    <w:rsid w:val="008E64F1"/>
    <w:rsid w:val="008F5708"/>
    <w:rsid w:val="00903245"/>
    <w:rsid w:val="00913363"/>
    <w:rsid w:val="00913476"/>
    <w:rsid w:val="00913E52"/>
    <w:rsid w:val="009149E0"/>
    <w:rsid w:val="00916952"/>
    <w:rsid w:val="00941659"/>
    <w:rsid w:val="00947E68"/>
    <w:rsid w:val="00961C5A"/>
    <w:rsid w:val="00962B02"/>
    <w:rsid w:val="009634A4"/>
    <w:rsid w:val="00963DDF"/>
    <w:rsid w:val="00970FA7"/>
    <w:rsid w:val="00973605"/>
    <w:rsid w:val="00973CEA"/>
    <w:rsid w:val="00977A64"/>
    <w:rsid w:val="00980CA8"/>
    <w:rsid w:val="00981E64"/>
    <w:rsid w:val="00983D3F"/>
    <w:rsid w:val="00984A63"/>
    <w:rsid w:val="00992002"/>
    <w:rsid w:val="009A1AA7"/>
    <w:rsid w:val="009A52ED"/>
    <w:rsid w:val="009A5EDE"/>
    <w:rsid w:val="009B3190"/>
    <w:rsid w:val="009C00D2"/>
    <w:rsid w:val="009C0704"/>
    <w:rsid w:val="009C0F6A"/>
    <w:rsid w:val="009C1EA3"/>
    <w:rsid w:val="009C7CAB"/>
    <w:rsid w:val="009D0390"/>
    <w:rsid w:val="009D710D"/>
    <w:rsid w:val="009E763C"/>
    <w:rsid w:val="009F4608"/>
    <w:rsid w:val="00A06313"/>
    <w:rsid w:val="00A06653"/>
    <w:rsid w:val="00A07885"/>
    <w:rsid w:val="00A2430A"/>
    <w:rsid w:val="00A2461D"/>
    <w:rsid w:val="00A247AD"/>
    <w:rsid w:val="00A27967"/>
    <w:rsid w:val="00A548D3"/>
    <w:rsid w:val="00A65706"/>
    <w:rsid w:val="00A658B5"/>
    <w:rsid w:val="00A66AD0"/>
    <w:rsid w:val="00A74D5E"/>
    <w:rsid w:val="00A7799A"/>
    <w:rsid w:val="00A77C6E"/>
    <w:rsid w:val="00A80C79"/>
    <w:rsid w:val="00A81FCA"/>
    <w:rsid w:val="00A84E84"/>
    <w:rsid w:val="00A87918"/>
    <w:rsid w:val="00A93A19"/>
    <w:rsid w:val="00AA5CB4"/>
    <w:rsid w:val="00AB2190"/>
    <w:rsid w:val="00AC1200"/>
    <w:rsid w:val="00AD43B3"/>
    <w:rsid w:val="00AD7F32"/>
    <w:rsid w:val="00AE50A6"/>
    <w:rsid w:val="00AE7B8A"/>
    <w:rsid w:val="00AF22E2"/>
    <w:rsid w:val="00B03903"/>
    <w:rsid w:val="00B10F7A"/>
    <w:rsid w:val="00B15C8A"/>
    <w:rsid w:val="00B17C1E"/>
    <w:rsid w:val="00B301BD"/>
    <w:rsid w:val="00B31BBE"/>
    <w:rsid w:val="00B43289"/>
    <w:rsid w:val="00B60A56"/>
    <w:rsid w:val="00B663A6"/>
    <w:rsid w:val="00B7438C"/>
    <w:rsid w:val="00B80E0F"/>
    <w:rsid w:val="00B8303D"/>
    <w:rsid w:val="00B92E4A"/>
    <w:rsid w:val="00B93A3A"/>
    <w:rsid w:val="00B96EDF"/>
    <w:rsid w:val="00BB0FAB"/>
    <w:rsid w:val="00BB142C"/>
    <w:rsid w:val="00BC2ADC"/>
    <w:rsid w:val="00BC3BC3"/>
    <w:rsid w:val="00BC6A14"/>
    <w:rsid w:val="00BC76A5"/>
    <w:rsid w:val="00BD1E53"/>
    <w:rsid w:val="00BD3691"/>
    <w:rsid w:val="00BD41CC"/>
    <w:rsid w:val="00BD65D3"/>
    <w:rsid w:val="00BD6CE8"/>
    <w:rsid w:val="00BD7703"/>
    <w:rsid w:val="00BE687E"/>
    <w:rsid w:val="00BE71C7"/>
    <w:rsid w:val="00BF3B55"/>
    <w:rsid w:val="00BF5FBF"/>
    <w:rsid w:val="00BF61E6"/>
    <w:rsid w:val="00C01A40"/>
    <w:rsid w:val="00C02DA5"/>
    <w:rsid w:val="00C12CD4"/>
    <w:rsid w:val="00C13A2D"/>
    <w:rsid w:val="00C17326"/>
    <w:rsid w:val="00C20BE4"/>
    <w:rsid w:val="00C30747"/>
    <w:rsid w:val="00C33F8F"/>
    <w:rsid w:val="00C34586"/>
    <w:rsid w:val="00C34D2A"/>
    <w:rsid w:val="00C42DA3"/>
    <w:rsid w:val="00C43FE4"/>
    <w:rsid w:val="00C44453"/>
    <w:rsid w:val="00C47295"/>
    <w:rsid w:val="00C52AD4"/>
    <w:rsid w:val="00C53893"/>
    <w:rsid w:val="00C55FA2"/>
    <w:rsid w:val="00C6293B"/>
    <w:rsid w:val="00C63F21"/>
    <w:rsid w:val="00C67866"/>
    <w:rsid w:val="00C72AB0"/>
    <w:rsid w:val="00C72E5F"/>
    <w:rsid w:val="00C82EF0"/>
    <w:rsid w:val="00C92213"/>
    <w:rsid w:val="00C9640F"/>
    <w:rsid w:val="00CA1154"/>
    <w:rsid w:val="00CB1C00"/>
    <w:rsid w:val="00CB3844"/>
    <w:rsid w:val="00CB4BD4"/>
    <w:rsid w:val="00CB5899"/>
    <w:rsid w:val="00CC411B"/>
    <w:rsid w:val="00CC5C7B"/>
    <w:rsid w:val="00CC7C06"/>
    <w:rsid w:val="00CD05CD"/>
    <w:rsid w:val="00CD28D6"/>
    <w:rsid w:val="00CE2C8B"/>
    <w:rsid w:val="00CF19A8"/>
    <w:rsid w:val="00CF64C7"/>
    <w:rsid w:val="00CF719F"/>
    <w:rsid w:val="00D01094"/>
    <w:rsid w:val="00D039B3"/>
    <w:rsid w:val="00D1536C"/>
    <w:rsid w:val="00D22640"/>
    <w:rsid w:val="00D23EA5"/>
    <w:rsid w:val="00D242A4"/>
    <w:rsid w:val="00D259B5"/>
    <w:rsid w:val="00D27298"/>
    <w:rsid w:val="00D303EB"/>
    <w:rsid w:val="00D405F5"/>
    <w:rsid w:val="00D42B31"/>
    <w:rsid w:val="00D5206C"/>
    <w:rsid w:val="00D5443A"/>
    <w:rsid w:val="00D57296"/>
    <w:rsid w:val="00D6566A"/>
    <w:rsid w:val="00D6581E"/>
    <w:rsid w:val="00D65ED9"/>
    <w:rsid w:val="00D6641B"/>
    <w:rsid w:val="00D75366"/>
    <w:rsid w:val="00D8236C"/>
    <w:rsid w:val="00D8613C"/>
    <w:rsid w:val="00D94E87"/>
    <w:rsid w:val="00D96089"/>
    <w:rsid w:val="00DA0B62"/>
    <w:rsid w:val="00DA42AF"/>
    <w:rsid w:val="00DA4BB3"/>
    <w:rsid w:val="00DA5602"/>
    <w:rsid w:val="00DB41C5"/>
    <w:rsid w:val="00DC1C06"/>
    <w:rsid w:val="00DC619D"/>
    <w:rsid w:val="00DC6FE6"/>
    <w:rsid w:val="00DC7682"/>
    <w:rsid w:val="00DD2116"/>
    <w:rsid w:val="00DD283B"/>
    <w:rsid w:val="00DD30A5"/>
    <w:rsid w:val="00DE1596"/>
    <w:rsid w:val="00DE3318"/>
    <w:rsid w:val="00DE6E1D"/>
    <w:rsid w:val="00DF243C"/>
    <w:rsid w:val="00DF3258"/>
    <w:rsid w:val="00DF6712"/>
    <w:rsid w:val="00E02EA2"/>
    <w:rsid w:val="00E03890"/>
    <w:rsid w:val="00E05569"/>
    <w:rsid w:val="00E0630B"/>
    <w:rsid w:val="00E07B2C"/>
    <w:rsid w:val="00E117EB"/>
    <w:rsid w:val="00E13249"/>
    <w:rsid w:val="00E17A9E"/>
    <w:rsid w:val="00E279BC"/>
    <w:rsid w:val="00E308DD"/>
    <w:rsid w:val="00E312A3"/>
    <w:rsid w:val="00E364D7"/>
    <w:rsid w:val="00E37609"/>
    <w:rsid w:val="00E37F84"/>
    <w:rsid w:val="00E41A4C"/>
    <w:rsid w:val="00E472E6"/>
    <w:rsid w:val="00E516B8"/>
    <w:rsid w:val="00E54D5B"/>
    <w:rsid w:val="00E63283"/>
    <w:rsid w:val="00E7139A"/>
    <w:rsid w:val="00E7439E"/>
    <w:rsid w:val="00E939CE"/>
    <w:rsid w:val="00E9520E"/>
    <w:rsid w:val="00EB3756"/>
    <w:rsid w:val="00EC59B7"/>
    <w:rsid w:val="00ED3951"/>
    <w:rsid w:val="00ED39FB"/>
    <w:rsid w:val="00EE3910"/>
    <w:rsid w:val="00EE5FD4"/>
    <w:rsid w:val="00EE6282"/>
    <w:rsid w:val="00EE685C"/>
    <w:rsid w:val="00EE7519"/>
    <w:rsid w:val="00EF3BC2"/>
    <w:rsid w:val="00EF7FF2"/>
    <w:rsid w:val="00F00757"/>
    <w:rsid w:val="00F02639"/>
    <w:rsid w:val="00F02824"/>
    <w:rsid w:val="00F04425"/>
    <w:rsid w:val="00F04847"/>
    <w:rsid w:val="00F11750"/>
    <w:rsid w:val="00F158A0"/>
    <w:rsid w:val="00F16276"/>
    <w:rsid w:val="00F27C1B"/>
    <w:rsid w:val="00F34B1D"/>
    <w:rsid w:val="00F36E99"/>
    <w:rsid w:val="00F4189B"/>
    <w:rsid w:val="00F45E33"/>
    <w:rsid w:val="00F55AC5"/>
    <w:rsid w:val="00F56677"/>
    <w:rsid w:val="00F63C2D"/>
    <w:rsid w:val="00F647E5"/>
    <w:rsid w:val="00F64DDE"/>
    <w:rsid w:val="00F64E0C"/>
    <w:rsid w:val="00F713B9"/>
    <w:rsid w:val="00F81829"/>
    <w:rsid w:val="00F82D56"/>
    <w:rsid w:val="00F91DF1"/>
    <w:rsid w:val="00F95D43"/>
    <w:rsid w:val="00F963C9"/>
    <w:rsid w:val="00F96A14"/>
    <w:rsid w:val="00F96B63"/>
    <w:rsid w:val="00FA6461"/>
    <w:rsid w:val="00FA65F2"/>
    <w:rsid w:val="00FB7303"/>
    <w:rsid w:val="00FD6921"/>
    <w:rsid w:val="00FE635A"/>
    <w:rsid w:val="00FF7D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17CF9"/>
  <w15:docId w15:val="{8577A563-6F52-46AB-9384-BAAD4ADD7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9B2"/>
    <w:rPr>
      <w:rFonts w:ascii="Times" w:hAnsi="Times" w:cs="Times New Roman"/>
      <w:sz w:val="20"/>
      <w:szCs w:val="20"/>
      <w:lang w:val="en-GB" w:bidi="ar-SA"/>
    </w:rPr>
  </w:style>
  <w:style w:type="paragraph" w:styleId="Heading1">
    <w:name w:val="heading 1"/>
    <w:basedOn w:val="Normal"/>
    <w:next w:val="Normal"/>
    <w:link w:val="Heading1Char"/>
    <w:uiPriority w:val="9"/>
    <w:qFormat/>
    <w:rsid w:val="007B2F1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B2F1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B2F1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B663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9B2"/>
    <w:pPr>
      <w:bidi/>
      <w:ind w:left="720"/>
      <w:contextualSpacing/>
    </w:pPr>
    <w:rPr>
      <w:rFonts w:asciiTheme="minorHAnsi" w:hAnsiTheme="minorHAnsi" w:cstheme="minorBidi"/>
      <w:sz w:val="22"/>
      <w:szCs w:val="22"/>
      <w:lang w:val="en-US" w:bidi="he-IL"/>
    </w:rPr>
  </w:style>
  <w:style w:type="character" w:styleId="CommentReference">
    <w:name w:val="annotation reference"/>
    <w:basedOn w:val="DefaultParagraphFont"/>
    <w:uiPriority w:val="99"/>
    <w:semiHidden/>
    <w:unhideWhenUsed/>
    <w:rsid w:val="00DF3258"/>
    <w:rPr>
      <w:sz w:val="16"/>
      <w:szCs w:val="16"/>
    </w:rPr>
  </w:style>
  <w:style w:type="paragraph" w:styleId="CommentText">
    <w:name w:val="annotation text"/>
    <w:basedOn w:val="Normal"/>
    <w:link w:val="CommentTextChar"/>
    <w:uiPriority w:val="99"/>
    <w:semiHidden/>
    <w:unhideWhenUsed/>
    <w:rsid w:val="00DF3258"/>
    <w:pPr>
      <w:spacing w:line="240" w:lineRule="auto"/>
    </w:pPr>
  </w:style>
  <w:style w:type="character" w:customStyle="1" w:styleId="CommentTextChar">
    <w:name w:val="Comment Text Char"/>
    <w:basedOn w:val="DefaultParagraphFont"/>
    <w:link w:val="CommentText"/>
    <w:uiPriority w:val="99"/>
    <w:semiHidden/>
    <w:rsid w:val="00DF3258"/>
    <w:rPr>
      <w:rFonts w:ascii="Times" w:hAnsi="Times" w:cs="Times New Roman"/>
      <w:sz w:val="20"/>
      <w:szCs w:val="20"/>
      <w:lang w:val="en-GB" w:bidi="ar-SA"/>
    </w:rPr>
  </w:style>
  <w:style w:type="paragraph" w:styleId="CommentSubject">
    <w:name w:val="annotation subject"/>
    <w:basedOn w:val="CommentText"/>
    <w:next w:val="CommentText"/>
    <w:link w:val="CommentSubjectChar"/>
    <w:uiPriority w:val="99"/>
    <w:semiHidden/>
    <w:unhideWhenUsed/>
    <w:rsid w:val="00DF3258"/>
    <w:rPr>
      <w:b/>
      <w:bCs/>
    </w:rPr>
  </w:style>
  <w:style w:type="character" w:customStyle="1" w:styleId="CommentSubjectChar">
    <w:name w:val="Comment Subject Char"/>
    <w:basedOn w:val="CommentTextChar"/>
    <w:link w:val="CommentSubject"/>
    <w:uiPriority w:val="99"/>
    <w:semiHidden/>
    <w:rsid w:val="00DF3258"/>
    <w:rPr>
      <w:rFonts w:ascii="Times" w:hAnsi="Times" w:cs="Times New Roman"/>
      <w:b/>
      <w:bCs/>
      <w:sz w:val="20"/>
      <w:szCs w:val="20"/>
      <w:lang w:val="en-GB" w:bidi="ar-SA"/>
    </w:rPr>
  </w:style>
  <w:style w:type="paragraph" w:styleId="BalloonText">
    <w:name w:val="Balloon Text"/>
    <w:basedOn w:val="Normal"/>
    <w:link w:val="BalloonTextChar"/>
    <w:uiPriority w:val="99"/>
    <w:semiHidden/>
    <w:unhideWhenUsed/>
    <w:rsid w:val="00DF32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258"/>
    <w:rPr>
      <w:rFonts w:ascii="Segoe UI" w:hAnsi="Segoe UI" w:cs="Segoe UI"/>
      <w:sz w:val="18"/>
      <w:szCs w:val="18"/>
      <w:lang w:val="en-GB" w:bidi="ar-SA"/>
    </w:rPr>
  </w:style>
  <w:style w:type="character" w:customStyle="1" w:styleId="apple-converted-space">
    <w:name w:val="apple-converted-space"/>
    <w:basedOn w:val="DefaultParagraphFont"/>
    <w:rsid w:val="00403C1B"/>
  </w:style>
  <w:style w:type="character" w:customStyle="1" w:styleId="Heading1Char">
    <w:name w:val="Heading 1 Char"/>
    <w:basedOn w:val="DefaultParagraphFont"/>
    <w:link w:val="Heading1"/>
    <w:uiPriority w:val="9"/>
    <w:rsid w:val="007B2F1E"/>
    <w:rPr>
      <w:rFonts w:asciiTheme="majorHAnsi" w:eastAsiaTheme="majorEastAsia" w:hAnsiTheme="majorHAnsi" w:cstheme="majorBidi"/>
      <w:color w:val="365F91" w:themeColor="accent1" w:themeShade="BF"/>
      <w:sz w:val="32"/>
      <w:szCs w:val="32"/>
      <w:lang w:val="en-GB" w:bidi="ar-SA"/>
    </w:rPr>
  </w:style>
  <w:style w:type="character" w:customStyle="1" w:styleId="Heading2Char">
    <w:name w:val="Heading 2 Char"/>
    <w:basedOn w:val="DefaultParagraphFont"/>
    <w:link w:val="Heading2"/>
    <w:uiPriority w:val="9"/>
    <w:rsid w:val="007B2F1E"/>
    <w:rPr>
      <w:rFonts w:asciiTheme="majorHAnsi" w:eastAsiaTheme="majorEastAsia" w:hAnsiTheme="majorHAnsi" w:cstheme="majorBidi"/>
      <w:color w:val="365F91" w:themeColor="accent1" w:themeShade="BF"/>
      <w:sz w:val="26"/>
      <w:szCs w:val="26"/>
      <w:lang w:val="en-GB" w:bidi="ar-SA"/>
    </w:rPr>
  </w:style>
  <w:style w:type="character" w:customStyle="1" w:styleId="Heading3Char">
    <w:name w:val="Heading 3 Char"/>
    <w:basedOn w:val="DefaultParagraphFont"/>
    <w:link w:val="Heading3"/>
    <w:uiPriority w:val="9"/>
    <w:rsid w:val="007B2F1E"/>
    <w:rPr>
      <w:rFonts w:asciiTheme="majorHAnsi" w:eastAsiaTheme="majorEastAsia" w:hAnsiTheme="majorHAnsi" w:cstheme="majorBidi"/>
      <w:color w:val="243F60" w:themeColor="accent1" w:themeShade="7F"/>
      <w:sz w:val="24"/>
      <w:szCs w:val="24"/>
      <w:lang w:val="en-GB" w:bidi="ar-SA"/>
    </w:rPr>
  </w:style>
  <w:style w:type="paragraph" w:styleId="FootnoteText">
    <w:name w:val="footnote text"/>
    <w:basedOn w:val="Normal"/>
    <w:link w:val="FootnoteTextChar"/>
    <w:uiPriority w:val="99"/>
    <w:unhideWhenUsed/>
    <w:rsid w:val="00480C97"/>
    <w:pPr>
      <w:spacing w:after="0" w:line="240" w:lineRule="auto"/>
    </w:pPr>
  </w:style>
  <w:style w:type="character" w:customStyle="1" w:styleId="FootnoteTextChar">
    <w:name w:val="Footnote Text Char"/>
    <w:basedOn w:val="DefaultParagraphFont"/>
    <w:link w:val="FootnoteText"/>
    <w:uiPriority w:val="99"/>
    <w:rsid w:val="00480C97"/>
    <w:rPr>
      <w:rFonts w:ascii="Times" w:hAnsi="Times" w:cs="Times New Roman"/>
      <w:sz w:val="20"/>
      <w:szCs w:val="20"/>
      <w:lang w:val="en-GB" w:bidi="ar-SA"/>
    </w:rPr>
  </w:style>
  <w:style w:type="character" w:styleId="FootnoteReference">
    <w:name w:val="footnote reference"/>
    <w:basedOn w:val="DefaultParagraphFont"/>
    <w:uiPriority w:val="99"/>
    <w:semiHidden/>
    <w:unhideWhenUsed/>
    <w:rsid w:val="00480C97"/>
    <w:rPr>
      <w:vertAlign w:val="superscript"/>
    </w:rPr>
  </w:style>
  <w:style w:type="paragraph" w:styleId="Revision">
    <w:name w:val="Revision"/>
    <w:hidden/>
    <w:uiPriority w:val="99"/>
    <w:semiHidden/>
    <w:rsid w:val="005E19AB"/>
    <w:pPr>
      <w:spacing w:after="0" w:line="240" w:lineRule="auto"/>
    </w:pPr>
    <w:rPr>
      <w:rFonts w:ascii="Times" w:hAnsi="Times" w:cs="Times New Roman"/>
      <w:sz w:val="20"/>
      <w:szCs w:val="20"/>
      <w:lang w:val="en-GB" w:bidi="ar-SA"/>
    </w:rPr>
  </w:style>
  <w:style w:type="paragraph" w:styleId="Header">
    <w:name w:val="header"/>
    <w:basedOn w:val="Normal"/>
    <w:link w:val="HeaderChar"/>
    <w:uiPriority w:val="99"/>
    <w:unhideWhenUsed/>
    <w:rsid w:val="00340E02"/>
    <w:pPr>
      <w:tabs>
        <w:tab w:val="center" w:pos="4153"/>
        <w:tab w:val="right" w:pos="8306"/>
      </w:tabs>
      <w:spacing w:after="0" w:line="240" w:lineRule="auto"/>
    </w:pPr>
  </w:style>
  <w:style w:type="character" w:customStyle="1" w:styleId="HeaderChar">
    <w:name w:val="Header Char"/>
    <w:basedOn w:val="DefaultParagraphFont"/>
    <w:link w:val="Header"/>
    <w:uiPriority w:val="99"/>
    <w:rsid w:val="00340E02"/>
    <w:rPr>
      <w:rFonts w:ascii="Times" w:hAnsi="Times" w:cs="Times New Roman"/>
      <w:sz w:val="20"/>
      <w:szCs w:val="20"/>
      <w:lang w:val="en-GB" w:bidi="ar-SA"/>
    </w:rPr>
  </w:style>
  <w:style w:type="paragraph" w:styleId="Footer">
    <w:name w:val="footer"/>
    <w:basedOn w:val="Normal"/>
    <w:link w:val="FooterChar"/>
    <w:uiPriority w:val="99"/>
    <w:unhideWhenUsed/>
    <w:rsid w:val="00340E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340E02"/>
    <w:rPr>
      <w:rFonts w:ascii="Times" w:hAnsi="Times" w:cs="Times New Roman"/>
      <w:sz w:val="20"/>
      <w:szCs w:val="20"/>
      <w:lang w:val="en-GB" w:bidi="ar-SA"/>
    </w:rPr>
  </w:style>
  <w:style w:type="character" w:customStyle="1" w:styleId="searchword">
    <w:name w:val="searchword"/>
    <w:basedOn w:val="DefaultParagraphFont"/>
    <w:rsid w:val="00E02EA2"/>
  </w:style>
  <w:style w:type="paragraph" w:styleId="EndnoteText">
    <w:name w:val="endnote text"/>
    <w:basedOn w:val="Normal"/>
    <w:link w:val="EndnoteTextChar"/>
    <w:uiPriority w:val="99"/>
    <w:semiHidden/>
    <w:unhideWhenUsed/>
    <w:rsid w:val="005E2DE8"/>
    <w:pPr>
      <w:spacing w:after="0" w:line="240" w:lineRule="auto"/>
    </w:pPr>
  </w:style>
  <w:style w:type="character" w:customStyle="1" w:styleId="EndnoteTextChar">
    <w:name w:val="Endnote Text Char"/>
    <w:basedOn w:val="DefaultParagraphFont"/>
    <w:link w:val="EndnoteText"/>
    <w:uiPriority w:val="99"/>
    <w:semiHidden/>
    <w:rsid w:val="005E2DE8"/>
    <w:rPr>
      <w:rFonts w:ascii="Times" w:hAnsi="Times" w:cs="Times New Roman"/>
      <w:sz w:val="20"/>
      <w:szCs w:val="20"/>
      <w:lang w:val="en-GB" w:bidi="ar-SA"/>
    </w:rPr>
  </w:style>
  <w:style w:type="character" w:styleId="EndnoteReference">
    <w:name w:val="endnote reference"/>
    <w:basedOn w:val="DefaultParagraphFont"/>
    <w:uiPriority w:val="99"/>
    <w:semiHidden/>
    <w:unhideWhenUsed/>
    <w:rsid w:val="005E2DE8"/>
    <w:rPr>
      <w:vertAlign w:val="superscript"/>
    </w:rPr>
  </w:style>
  <w:style w:type="character" w:styleId="Hyperlink">
    <w:name w:val="Hyperlink"/>
    <w:basedOn w:val="DefaultParagraphFont"/>
    <w:uiPriority w:val="99"/>
    <w:unhideWhenUsed/>
    <w:rsid w:val="00C92213"/>
    <w:rPr>
      <w:color w:val="0000FF"/>
      <w:u w:val="single"/>
    </w:rPr>
  </w:style>
  <w:style w:type="character" w:customStyle="1" w:styleId="Heading4Char">
    <w:name w:val="Heading 4 Char"/>
    <w:basedOn w:val="DefaultParagraphFont"/>
    <w:link w:val="Heading4"/>
    <w:uiPriority w:val="9"/>
    <w:semiHidden/>
    <w:rsid w:val="004B6638"/>
    <w:rPr>
      <w:rFonts w:asciiTheme="majorHAnsi" w:eastAsiaTheme="majorEastAsia" w:hAnsiTheme="majorHAnsi" w:cstheme="majorBidi"/>
      <w:i/>
      <w:iCs/>
      <w:color w:val="365F91" w:themeColor="accent1" w:themeShade="BF"/>
      <w:sz w:val="20"/>
      <w:szCs w:val="20"/>
      <w:lang w:val="en-GB" w:bidi="ar-SA"/>
    </w:rPr>
  </w:style>
  <w:style w:type="paragraph" w:styleId="NormalWeb">
    <w:name w:val="Normal (Web)"/>
    <w:basedOn w:val="Normal"/>
    <w:uiPriority w:val="99"/>
    <w:unhideWhenUsed/>
    <w:rsid w:val="00420CA7"/>
    <w:pPr>
      <w:spacing w:before="100" w:beforeAutospacing="1" w:after="100" w:afterAutospacing="1" w:line="240" w:lineRule="auto"/>
    </w:pPr>
    <w:rPr>
      <w:rFonts w:ascii="Times New Roman" w:eastAsia="Times New Roman" w:hAnsi="Times New Roman"/>
      <w:sz w:val="24"/>
      <w:szCs w:val="24"/>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601712">
      <w:bodyDiv w:val="1"/>
      <w:marLeft w:val="0"/>
      <w:marRight w:val="0"/>
      <w:marTop w:val="0"/>
      <w:marBottom w:val="0"/>
      <w:divBdr>
        <w:top w:val="none" w:sz="0" w:space="0" w:color="auto"/>
        <w:left w:val="none" w:sz="0" w:space="0" w:color="auto"/>
        <w:bottom w:val="none" w:sz="0" w:space="0" w:color="auto"/>
        <w:right w:val="none" w:sz="0" w:space="0" w:color="auto"/>
      </w:divBdr>
    </w:div>
    <w:div w:id="359084657">
      <w:bodyDiv w:val="1"/>
      <w:marLeft w:val="0"/>
      <w:marRight w:val="0"/>
      <w:marTop w:val="0"/>
      <w:marBottom w:val="0"/>
      <w:divBdr>
        <w:top w:val="none" w:sz="0" w:space="0" w:color="auto"/>
        <w:left w:val="none" w:sz="0" w:space="0" w:color="auto"/>
        <w:bottom w:val="none" w:sz="0" w:space="0" w:color="auto"/>
        <w:right w:val="none" w:sz="0" w:space="0" w:color="auto"/>
      </w:divBdr>
    </w:div>
    <w:div w:id="792485102">
      <w:bodyDiv w:val="1"/>
      <w:marLeft w:val="0"/>
      <w:marRight w:val="0"/>
      <w:marTop w:val="0"/>
      <w:marBottom w:val="0"/>
      <w:divBdr>
        <w:top w:val="none" w:sz="0" w:space="0" w:color="auto"/>
        <w:left w:val="none" w:sz="0" w:space="0" w:color="auto"/>
        <w:bottom w:val="none" w:sz="0" w:space="0" w:color="auto"/>
        <w:right w:val="none" w:sz="0" w:space="0" w:color="auto"/>
      </w:divBdr>
    </w:div>
    <w:div w:id="1144931181">
      <w:bodyDiv w:val="1"/>
      <w:marLeft w:val="0"/>
      <w:marRight w:val="0"/>
      <w:marTop w:val="0"/>
      <w:marBottom w:val="0"/>
      <w:divBdr>
        <w:top w:val="none" w:sz="0" w:space="0" w:color="auto"/>
        <w:left w:val="none" w:sz="0" w:space="0" w:color="auto"/>
        <w:bottom w:val="none" w:sz="0" w:space="0" w:color="auto"/>
        <w:right w:val="none" w:sz="0" w:space="0" w:color="auto"/>
      </w:divBdr>
    </w:div>
    <w:div w:id="1513690103">
      <w:bodyDiv w:val="1"/>
      <w:marLeft w:val="0"/>
      <w:marRight w:val="0"/>
      <w:marTop w:val="0"/>
      <w:marBottom w:val="0"/>
      <w:divBdr>
        <w:top w:val="none" w:sz="0" w:space="0" w:color="auto"/>
        <w:left w:val="none" w:sz="0" w:space="0" w:color="auto"/>
        <w:bottom w:val="none" w:sz="0" w:space="0" w:color="auto"/>
        <w:right w:val="none" w:sz="0" w:space="0" w:color="auto"/>
      </w:divBdr>
    </w:div>
    <w:div w:id="1575092269">
      <w:bodyDiv w:val="1"/>
      <w:marLeft w:val="0"/>
      <w:marRight w:val="0"/>
      <w:marTop w:val="0"/>
      <w:marBottom w:val="0"/>
      <w:divBdr>
        <w:top w:val="none" w:sz="0" w:space="0" w:color="auto"/>
        <w:left w:val="none" w:sz="0" w:space="0" w:color="auto"/>
        <w:bottom w:val="none" w:sz="0" w:space="0" w:color="auto"/>
        <w:right w:val="none" w:sz="0" w:space="0" w:color="auto"/>
      </w:divBdr>
    </w:div>
    <w:div w:id="1639143196">
      <w:bodyDiv w:val="1"/>
      <w:marLeft w:val="0"/>
      <w:marRight w:val="0"/>
      <w:marTop w:val="0"/>
      <w:marBottom w:val="0"/>
      <w:divBdr>
        <w:top w:val="none" w:sz="0" w:space="0" w:color="auto"/>
        <w:left w:val="none" w:sz="0" w:space="0" w:color="auto"/>
        <w:bottom w:val="none" w:sz="0" w:space="0" w:color="auto"/>
        <w:right w:val="none" w:sz="0" w:space="0" w:color="auto"/>
      </w:divBdr>
    </w:div>
    <w:div w:id="1652952457">
      <w:bodyDiv w:val="1"/>
      <w:marLeft w:val="0"/>
      <w:marRight w:val="0"/>
      <w:marTop w:val="0"/>
      <w:marBottom w:val="0"/>
      <w:divBdr>
        <w:top w:val="none" w:sz="0" w:space="0" w:color="auto"/>
        <w:left w:val="none" w:sz="0" w:space="0" w:color="auto"/>
        <w:bottom w:val="none" w:sz="0" w:space="0" w:color="auto"/>
        <w:right w:val="none" w:sz="0" w:space="0" w:color="auto"/>
      </w:divBdr>
    </w:div>
    <w:div w:id="1814369360">
      <w:bodyDiv w:val="1"/>
      <w:marLeft w:val="0"/>
      <w:marRight w:val="0"/>
      <w:marTop w:val="0"/>
      <w:marBottom w:val="0"/>
      <w:divBdr>
        <w:top w:val="none" w:sz="0" w:space="0" w:color="auto"/>
        <w:left w:val="none" w:sz="0" w:space="0" w:color="auto"/>
        <w:bottom w:val="none" w:sz="0" w:space="0" w:color="auto"/>
        <w:right w:val="none" w:sz="0" w:space="0" w:color="auto"/>
      </w:divBdr>
    </w:div>
    <w:div w:id="1982225715">
      <w:bodyDiv w:val="1"/>
      <w:marLeft w:val="0"/>
      <w:marRight w:val="0"/>
      <w:marTop w:val="0"/>
      <w:marBottom w:val="0"/>
      <w:divBdr>
        <w:top w:val="none" w:sz="0" w:space="0" w:color="auto"/>
        <w:left w:val="none" w:sz="0" w:space="0" w:color="auto"/>
        <w:bottom w:val="none" w:sz="0" w:space="0" w:color="auto"/>
        <w:right w:val="none" w:sz="0" w:space="0" w:color="auto"/>
      </w:divBdr>
    </w:div>
    <w:div w:id="210687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0EE15-B0D5-45E9-8A34-C91BF3DA8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1991</Words>
  <Characters>11351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Adrian Sackson</cp:lastModifiedBy>
  <cp:revision>2</cp:revision>
  <dcterms:created xsi:type="dcterms:W3CDTF">2019-05-01T11:17:00Z</dcterms:created>
  <dcterms:modified xsi:type="dcterms:W3CDTF">2019-05-01T11:17:00Z</dcterms:modified>
</cp:coreProperties>
</file>