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275EC" w14:textId="26A20089" w:rsidR="00A5712F" w:rsidRDefault="00A5712F"/>
    <w:p w14:paraId="2FFB58EB" w14:textId="09D05B8B" w:rsidR="00A5712F" w:rsidRDefault="00A5712F">
      <w:r w:rsidRPr="00E16AC2">
        <w:t>Table 1</w:t>
      </w:r>
      <w:r w:rsidR="00E66AE8">
        <w:t>.</w:t>
      </w:r>
      <w:r w:rsidRPr="00E16AC2">
        <w:t xml:space="preserve"> Demographic data </w:t>
      </w:r>
      <w:r>
        <w:t xml:space="preserve">and ocular findings </w:t>
      </w:r>
      <w:r w:rsidRPr="00E16AC2">
        <w:t xml:space="preserve">of patients with </w:t>
      </w:r>
      <w:r w:rsidR="00E66AE8">
        <w:t>congenital insensitivity to pain</w:t>
      </w:r>
    </w:p>
    <w:p w14:paraId="37D7CE3B" w14:textId="77482AE1" w:rsidR="00A5712F" w:rsidRPr="00A5712F" w:rsidRDefault="00A5712F" w:rsidP="00A5712F">
      <w:pPr>
        <w:spacing w:before="120" w:after="120" w:line="360" w:lineRule="auto"/>
        <w:rPr>
          <w:b/>
        </w:rPr>
      </w:pPr>
    </w:p>
    <w:tbl>
      <w:tblPr>
        <w:tblpPr w:leftFromText="180" w:rightFromText="180" w:vertAnchor="text" w:horzAnchor="margin" w:tblpX="-568" w:tblpY="-309"/>
        <w:tblW w:w="14035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67"/>
        <w:gridCol w:w="425"/>
        <w:gridCol w:w="1134"/>
        <w:gridCol w:w="992"/>
        <w:gridCol w:w="710"/>
        <w:gridCol w:w="708"/>
        <w:gridCol w:w="567"/>
        <w:gridCol w:w="567"/>
        <w:gridCol w:w="567"/>
        <w:gridCol w:w="426"/>
        <w:gridCol w:w="1134"/>
        <w:gridCol w:w="567"/>
        <w:gridCol w:w="425"/>
        <w:gridCol w:w="567"/>
        <w:gridCol w:w="850"/>
        <w:gridCol w:w="1134"/>
        <w:gridCol w:w="1560"/>
      </w:tblGrid>
      <w:tr w:rsidR="000253B0" w:rsidRPr="00431E8D" w14:paraId="679056DA" w14:textId="77777777" w:rsidTr="00E66AE8">
        <w:trPr>
          <w:trHeight w:val="3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4B04" w14:textId="77777777" w:rsidR="00A5712F" w:rsidRPr="00431E8D" w:rsidRDefault="00A5712F" w:rsidP="00E66AE8">
            <w:pPr>
              <w:rPr>
                <w:rFonts w:ascii="Times New Roman" w:hAnsi="Times New Roman" w:cs="Times New Roman"/>
                <w:lang w:bidi="ar-SA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56AAF11" w14:textId="72CB6DDB" w:rsidR="00A5712F" w:rsidRPr="00431E8D" w:rsidRDefault="00E66AE8" w:rsidP="00E66AE8">
            <w:pPr>
              <w:spacing w:after="120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Patien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8CB1E7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35D1F89" w14:textId="7D440916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Sex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68FB63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Cons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anguinity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24E47F4" w14:textId="241D4240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M</w:t>
            </w:r>
            <w:r w:rsidR="00A5712F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utation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02B2BAB" w14:textId="7FAB31BB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FU</w:t>
            </w:r>
            <w:r w:rsid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, months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336F24D" w14:textId="1DAEB2DF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E</w:t>
            </w:r>
            <w:r w:rsid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12162CF" w14:textId="6CE0D374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V</w:t>
            </w:r>
            <w:r w:rsidR="00A5712F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isual </w:t>
            </w:r>
            <w:proofErr w:type="spellStart"/>
            <w:r w:rsidR="00A5712F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acuity</w:t>
            </w:r>
            <w:r w:rsidRP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vertAlign w:val="superscript"/>
                <w:lang w:bidi="ar-SA"/>
              </w:rPr>
              <w:t>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8D86F0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22717A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EDEDED" w:fill="EDEDED"/>
            <w:vAlign w:val="center"/>
            <w:hideMark/>
          </w:tcPr>
          <w:p w14:paraId="10C28A61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Refraction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EDEDED" w:fill="EDEDED"/>
            <w:vAlign w:val="center"/>
            <w:hideMark/>
          </w:tcPr>
          <w:p w14:paraId="12436DA1" w14:textId="007794DB" w:rsidR="00A5712F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SPK </w:t>
            </w:r>
            <w:proofErr w:type="spellStart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Grade</w:t>
            </w:r>
            <w:r w:rsidR="000515B2" w:rsidRPr="000515B2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vertAlign w:val="superscript"/>
                <w:lang w:bidi="ar-SA"/>
              </w:rPr>
              <w:t>b</w:t>
            </w:r>
            <w:proofErr w:type="spellEnd"/>
          </w:p>
          <w:p w14:paraId="3FD16A6B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  A             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FEC55C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TBUT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8A4658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Schirmer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5D7AD8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Corneal abscess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E290ACE" w14:textId="6D9CCEF5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O</w:t>
            </w:r>
            <w:r w:rsidR="00A5712F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ther</w:t>
            </w:r>
          </w:p>
        </w:tc>
      </w:tr>
      <w:tr w:rsidR="00E66AE8" w:rsidRPr="00431E8D" w14:paraId="0C5D1814" w14:textId="77777777" w:rsidTr="00E66AE8">
        <w:trPr>
          <w:trHeight w:val="30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60D71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44546A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44546A"/>
                <w:sz w:val="22"/>
                <w:szCs w:val="22"/>
                <w:lang w:bidi="ar-SA"/>
              </w:rPr>
              <w:t xml:space="preserve">family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5F4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2EA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091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9EE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2B44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PRDM12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D8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B88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6E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F78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20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99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1D41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+2.25-3.50X175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30E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75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AC0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A3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628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0FF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LT, PO </w:t>
            </w:r>
          </w:p>
        </w:tc>
      </w:tr>
      <w:tr w:rsidR="00E66AE8" w:rsidRPr="00431E8D" w14:paraId="46D3F7D4" w14:textId="77777777" w:rsidTr="00E66AE8">
        <w:trPr>
          <w:trHeight w:val="30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16438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44546A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1EB7F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483A592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9737FAC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EF5B4B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6322920A" w14:textId="70D66599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049877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FDDAC8D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631876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524164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478049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B555B1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495593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+3.50-3.25X40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08BE86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2604A7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31622F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347D56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5D31721" w14:textId="73A2A4A8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2,10 </w:t>
            </w:r>
            <w:proofErr w:type="spellStart"/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E2B1BBD" w14:textId="5A78C55C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LT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, PO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  <w:tr w:rsidR="00E66AE8" w:rsidRPr="00431E8D" w14:paraId="02C041EB" w14:textId="77777777" w:rsidTr="00E66AE8">
        <w:trPr>
          <w:trHeight w:val="362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75582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44546A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3FB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B2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E93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C0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9F0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PRDM12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FC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1B68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92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C1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496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12C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8F39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4E4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79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5B5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83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CA3D" w14:textId="5D09E54D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1 </w:t>
            </w:r>
            <w:proofErr w:type="spellStart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6936" w14:textId="14E383E5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AM+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LT, PO </w:t>
            </w:r>
          </w:p>
        </w:tc>
      </w:tr>
      <w:tr w:rsidR="00E66AE8" w:rsidRPr="00431E8D" w14:paraId="667D4DF0" w14:textId="77777777" w:rsidTr="00E66AE8">
        <w:trPr>
          <w:trHeight w:val="377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D8D3E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44546A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583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B144A62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347671BC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EF614D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18B146B" w14:textId="6C0480A9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F9AEDD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5A327F4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F40683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4EB2F7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D88E37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78C048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196B23E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D40D06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A8733F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FE1680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56040C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8A1547A" w14:textId="4872D704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1 </w:t>
            </w:r>
            <w:proofErr w:type="spellStart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032ABC7" w14:textId="7747A3C2" w:rsidR="00A5712F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AM+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8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LT, 2CCG</w:t>
            </w: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PO</w:t>
            </w:r>
          </w:p>
          <w:p w14:paraId="62F4DADD" w14:textId="4CB3E1F0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ET, </w:t>
            </w:r>
            <w:r w:rsid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t</w:t>
            </w:r>
            <w:r w:rsidR="00E66AE8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richiasis</w:t>
            </w:r>
          </w:p>
        </w:tc>
      </w:tr>
      <w:tr w:rsidR="00E66AE8" w:rsidRPr="00431E8D" w14:paraId="41B4481E" w14:textId="77777777" w:rsidTr="00E66AE8">
        <w:trPr>
          <w:trHeight w:val="30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E17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7B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CF3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951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BC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4DCB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PRDM12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1D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3D2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8A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56B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936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FB8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3AD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EC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8A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407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2F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A3D0" w14:textId="04D563AF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1 </w:t>
            </w:r>
            <w:proofErr w:type="spellStart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CB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LT </w:t>
            </w:r>
          </w:p>
        </w:tc>
      </w:tr>
      <w:tr w:rsidR="00E66AE8" w:rsidRPr="00431E8D" w14:paraId="0CE2970A" w14:textId="77777777" w:rsidTr="00E66AE8">
        <w:trPr>
          <w:trHeight w:val="31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19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C1673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FA23BAB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DD7E50F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E7B7DC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29491DC" w14:textId="03C8CAC2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8AC6D9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9F58E20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C5A520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CSM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0094EF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027996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A34A9F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169039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+3.25-2.00X15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4BAEE9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25F08E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2E56E5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6C7EDE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EFF9EDF" w14:textId="7435FF0B" w:rsidR="00A5712F" w:rsidRPr="00431E8D" w:rsidRDefault="00E66AE8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2 </w:t>
            </w:r>
            <w:proofErr w:type="spellStart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F7EC1E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LT </w:t>
            </w:r>
          </w:p>
        </w:tc>
      </w:tr>
      <w:tr w:rsidR="00E66AE8" w:rsidRPr="00431E8D" w14:paraId="43D3D99E" w14:textId="77777777" w:rsidTr="00E66AE8">
        <w:trPr>
          <w:trHeight w:val="301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C90A5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  <w:t>family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05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E5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24.05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B80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074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358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SCN9A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750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3F5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0E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E6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67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91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9F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-0.75-4.50X145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10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AC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FE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CB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DBC6" w14:textId="78513FAB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1 </w:t>
            </w:r>
            <w:proofErr w:type="spellStart"/>
            <w:r w:rsidR="00E66AE8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,</w:t>
            </w:r>
            <w:r w:rsidR="00E66AE8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 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3AD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A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mblyopia </w:t>
            </w:r>
          </w:p>
        </w:tc>
      </w:tr>
      <w:tr w:rsidR="00E66AE8" w:rsidRPr="00431E8D" w14:paraId="63897F0D" w14:textId="77777777" w:rsidTr="00E66AE8">
        <w:trPr>
          <w:trHeight w:val="30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04CF4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A4FC3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46CA014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645C780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E03681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3BD3E74" w14:textId="49173597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E11CAE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BA19C9D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20222A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6F9396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21C66E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6A5A6F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3C03C1F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+1.00-0.50X14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7346E2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172B71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8E5EC6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7AB147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93D0C6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6115F8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  <w:tr w:rsidR="00E66AE8" w:rsidRPr="00431E8D" w14:paraId="6A176E2A" w14:textId="77777777" w:rsidTr="00E66AE8">
        <w:trPr>
          <w:trHeight w:val="30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BEF7D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91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8B0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16.01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93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BE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A6A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SCN9A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D3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72A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21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51C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B2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EA4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AE0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PLANO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91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2A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28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FC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&lt;1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BA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ED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  <w:tr w:rsidR="00E66AE8" w:rsidRPr="00431E8D" w14:paraId="3D7486EF" w14:textId="77777777" w:rsidTr="00E66AE8">
        <w:trPr>
          <w:trHeight w:val="30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A1ED8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AE194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790CF708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016DF54E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2686D8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B3DC23C" w14:textId="1A6FB5C7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B514B0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78B8B744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15B96A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11AE59C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8B634F3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11A4770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5833628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PLANO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65718B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65C68F2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232C96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1665FA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&lt;1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F7113B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600F13B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  <w:tr w:rsidR="00E66AE8" w:rsidRPr="00431E8D" w14:paraId="51B808BB" w14:textId="77777777" w:rsidTr="00E66AE8">
        <w:trPr>
          <w:trHeight w:val="301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959CA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617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E0B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13.06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79F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B60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CDFB" w14:textId="77777777" w:rsidR="00A5712F" w:rsidRPr="00E66AE8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</w:pPr>
            <w:r w:rsidRPr="00E66AE8">
              <w:rPr>
                <w:rFonts w:ascii="Calibri" w:hAnsi="Calibri" w:cs="Times New Roman"/>
                <w:b/>
                <w:bCs/>
                <w:i/>
                <w:iCs/>
                <w:color w:val="000000"/>
                <w:sz w:val="14"/>
                <w:szCs w:val="14"/>
                <w:lang w:bidi="ar-SA"/>
              </w:rPr>
              <w:t>SCN9A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33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B25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RIGHT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81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4E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53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01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413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+5.25-5.00 X40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5B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FA8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395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A8C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&lt;1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1A98" w14:textId="27294498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1 </w:t>
            </w:r>
            <w:proofErr w:type="spellStart"/>
            <w:r w:rsidR="00E66AE8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yo</w:t>
            </w:r>
            <w:proofErr w:type="spellEnd"/>
            <w:r w:rsidR="00E66AE8"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, </w:t>
            </w: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 xml:space="preserve">LT,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1BF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  <w:tr w:rsidR="00E66AE8" w:rsidRPr="00431E8D" w14:paraId="2447649B" w14:textId="77777777" w:rsidTr="00E66AE8">
        <w:trPr>
          <w:trHeight w:val="31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3CFA5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B19B07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5A9503DA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21C1B7C3" w14:textId="77777777" w:rsidR="00A5712F" w:rsidRPr="00431E8D" w:rsidRDefault="00A5712F" w:rsidP="00E66AE8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431E8D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FB3671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bottom"/>
            <w:hideMark/>
          </w:tcPr>
          <w:p w14:paraId="4086C07C" w14:textId="4A9D578D" w:rsidR="00A5712F" w:rsidRPr="00E66AE8" w:rsidRDefault="00A5712F" w:rsidP="00E66AE8">
            <w:pPr>
              <w:jc w:val="center"/>
              <w:rPr>
                <w:rFonts w:ascii="Calibri" w:hAnsi="Calibri" w:cs="Times New Roman"/>
                <w:i/>
                <w:iCs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0C933AC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07439794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LEFT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471AB8B8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672D4E46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6/9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5020AEB1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10DA9F49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noWrap/>
            <w:vAlign w:val="center"/>
            <w:hideMark/>
          </w:tcPr>
          <w:p w14:paraId="2E1D64F9" w14:textId="77777777" w:rsidR="00A5712F" w:rsidRPr="00431E8D" w:rsidRDefault="00A5712F" w:rsidP="00E66AE8">
            <w:pPr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+4.25-1.00X179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8B779CD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71C8830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458011B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2F2F46FF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&lt;1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43C3647A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EDEDED"/>
            <w:vAlign w:val="center"/>
            <w:hideMark/>
          </w:tcPr>
          <w:p w14:paraId="39F26CDE" w14:textId="77777777" w:rsidR="00A5712F" w:rsidRPr="00431E8D" w:rsidRDefault="00A5712F" w:rsidP="00E66AE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</w:pPr>
            <w:r w:rsidRPr="00431E8D">
              <w:rPr>
                <w:rFonts w:ascii="Calibri" w:hAnsi="Calibri" w:cs="Times New Roman"/>
                <w:b/>
                <w:bCs/>
                <w:color w:val="000000"/>
                <w:sz w:val="14"/>
                <w:szCs w:val="14"/>
                <w:lang w:bidi="ar-SA"/>
              </w:rPr>
              <w:t> </w:t>
            </w:r>
          </w:p>
        </w:tc>
      </w:tr>
    </w:tbl>
    <w:p w14:paraId="27E43F0C" w14:textId="77777777" w:rsidR="00E66AE8" w:rsidRDefault="00A5712F">
      <w:pPr>
        <w:rPr>
          <w:sz w:val="18"/>
          <w:szCs w:val="18"/>
        </w:rPr>
      </w:pPr>
      <w:r w:rsidRPr="00963F34">
        <w:rPr>
          <w:sz w:val="18"/>
          <w:szCs w:val="18"/>
        </w:rPr>
        <w:t>FU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follow up; CO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corneal opacity; CS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corneal sensitivity; CT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cotton thread; SPK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superficial punctate keratopathy; TBUT (seconds)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tear break up time; M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male; F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female; mm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millimeters; </w:t>
      </w:r>
      <w:proofErr w:type="spellStart"/>
      <w:r w:rsidRPr="00963F34">
        <w:rPr>
          <w:sz w:val="18"/>
          <w:szCs w:val="18"/>
        </w:rPr>
        <w:t>yo</w:t>
      </w:r>
      <w:proofErr w:type="spellEnd"/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years old; LT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lateral tarsorrhaphy; AM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amniotic membrane; CCG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corneal covering graft; PO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</w:t>
      </w:r>
      <w:proofErr w:type="spellStart"/>
      <w:r w:rsidRPr="00963F34">
        <w:rPr>
          <w:sz w:val="18"/>
          <w:szCs w:val="18"/>
        </w:rPr>
        <w:t>punctal</w:t>
      </w:r>
      <w:proofErr w:type="spellEnd"/>
      <w:r w:rsidRPr="00963F34">
        <w:rPr>
          <w:sz w:val="18"/>
          <w:szCs w:val="18"/>
        </w:rPr>
        <w:t xml:space="preserve"> occlusion; ET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esotropia; NA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no</w:t>
      </w:r>
      <w:r>
        <w:rPr>
          <w:sz w:val="18"/>
          <w:szCs w:val="18"/>
        </w:rPr>
        <w:t>t</w:t>
      </w:r>
      <w:r w:rsidRPr="00963F34">
        <w:rPr>
          <w:sz w:val="18"/>
          <w:szCs w:val="18"/>
        </w:rPr>
        <w:t xml:space="preserve"> </w:t>
      </w:r>
      <w:r>
        <w:rPr>
          <w:sz w:val="18"/>
          <w:szCs w:val="18"/>
        </w:rPr>
        <w:t>applicable</w:t>
      </w:r>
      <w:r w:rsidRPr="00963F34">
        <w:rPr>
          <w:sz w:val="18"/>
          <w:szCs w:val="18"/>
        </w:rPr>
        <w:t>; NF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not found; CSM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</w:t>
      </w:r>
      <w:r w:rsidR="00E66AE8" w:rsidRPr="00963F34">
        <w:rPr>
          <w:sz w:val="18"/>
          <w:szCs w:val="18"/>
        </w:rPr>
        <w:t>central, steady, maintai</w:t>
      </w:r>
      <w:r w:rsidRPr="00963F34">
        <w:rPr>
          <w:sz w:val="18"/>
          <w:szCs w:val="18"/>
        </w:rPr>
        <w:t>ned; LP</w:t>
      </w:r>
      <w:r w:rsidR="00E66AE8">
        <w:rPr>
          <w:sz w:val="18"/>
          <w:szCs w:val="18"/>
        </w:rPr>
        <w:t>,</w:t>
      </w:r>
      <w:r w:rsidRPr="00963F34">
        <w:rPr>
          <w:sz w:val="18"/>
          <w:szCs w:val="18"/>
        </w:rPr>
        <w:t xml:space="preserve"> light perception.</w:t>
      </w:r>
    </w:p>
    <w:p w14:paraId="4F5A05FC" w14:textId="29053FC7" w:rsidR="000515B2" w:rsidRDefault="00E66AE8">
      <w:pPr>
        <w:rPr>
          <w:sz w:val="18"/>
          <w:szCs w:val="18"/>
        </w:rPr>
      </w:pPr>
      <w:commentRangeStart w:id="1"/>
      <w:proofErr w:type="spellStart"/>
      <w:r w:rsidRPr="00E66AE8"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>B</w:t>
      </w:r>
      <w:r w:rsidR="00A5712F" w:rsidRPr="00963F34">
        <w:rPr>
          <w:sz w:val="18"/>
          <w:szCs w:val="18"/>
        </w:rPr>
        <w:t>est</w:t>
      </w:r>
      <w:proofErr w:type="spellEnd"/>
      <w:r w:rsidR="00A5712F" w:rsidRPr="00963F34">
        <w:rPr>
          <w:sz w:val="18"/>
          <w:szCs w:val="18"/>
        </w:rPr>
        <w:t xml:space="preserve"> corrected visual acuity</w:t>
      </w:r>
      <w:r w:rsidR="00A5712F">
        <w:rPr>
          <w:sz w:val="18"/>
          <w:szCs w:val="18"/>
        </w:rPr>
        <w:t xml:space="preserve"> at first visit and last visit</w:t>
      </w:r>
      <w:r w:rsidR="00A5712F" w:rsidRPr="00963F34">
        <w:rPr>
          <w:sz w:val="18"/>
          <w:szCs w:val="18"/>
        </w:rPr>
        <w:t>.</w:t>
      </w:r>
      <w:commentRangeEnd w:id="1"/>
      <w:r w:rsidR="000515B2">
        <w:rPr>
          <w:rStyle w:val="CommentReference"/>
        </w:rPr>
        <w:commentReference w:id="1"/>
      </w:r>
    </w:p>
    <w:p w14:paraId="67C08F66" w14:textId="1BA150EF" w:rsidR="00284C7C" w:rsidRDefault="000515B2">
      <w:proofErr w:type="spellStart"/>
      <w:r w:rsidRPr="000515B2">
        <w:rPr>
          <w:sz w:val="18"/>
          <w:szCs w:val="18"/>
          <w:vertAlign w:val="superscript"/>
        </w:rPr>
        <w:t>b</w:t>
      </w:r>
      <w:r>
        <w:rPr>
          <w:sz w:val="18"/>
          <w:szCs w:val="18"/>
        </w:rPr>
        <w:t>A</w:t>
      </w:r>
      <w:r w:rsidR="00A5712F" w:rsidRPr="00963F34">
        <w:rPr>
          <w:sz w:val="18"/>
          <w:szCs w:val="18"/>
        </w:rPr>
        <w:t>rea</w:t>
      </w:r>
      <w:proofErr w:type="spellEnd"/>
      <w:r w:rsidR="00A5712F" w:rsidRPr="00963F34">
        <w:rPr>
          <w:sz w:val="18"/>
          <w:szCs w:val="18"/>
        </w:rPr>
        <w:t xml:space="preserve"> (A) rang</w:t>
      </w:r>
      <w:r>
        <w:rPr>
          <w:sz w:val="18"/>
          <w:szCs w:val="18"/>
        </w:rPr>
        <w:t xml:space="preserve">es </w:t>
      </w:r>
      <w:r w:rsidR="00A5712F" w:rsidRPr="00963F34">
        <w:rPr>
          <w:sz w:val="18"/>
          <w:szCs w:val="18"/>
        </w:rPr>
        <w:t>from A0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no staining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to A3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diffuse staining. </w:t>
      </w:r>
      <w:r>
        <w:rPr>
          <w:sz w:val="18"/>
          <w:szCs w:val="18"/>
        </w:rPr>
        <w:t>D</w:t>
      </w:r>
      <w:r w:rsidR="00A5712F" w:rsidRPr="00963F34">
        <w:rPr>
          <w:sz w:val="18"/>
          <w:szCs w:val="18"/>
        </w:rPr>
        <w:t>ensity (D) rang</w:t>
      </w:r>
      <w:r>
        <w:rPr>
          <w:sz w:val="18"/>
          <w:szCs w:val="18"/>
        </w:rPr>
        <w:t>es</w:t>
      </w:r>
      <w:r w:rsidR="00A5712F" w:rsidRPr="00963F34">
        <w:rPr>
          <w:sz w:val="18"/>
          <w:szCs w:val="18"/>
        </w:rPr>
        <w:t xml:space="preserve"> from D0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no staining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to D3</w:t>
      </w:r>
      <w:r>
        <w:rPr>
          <w:sz w:val="18"/>
          <w:szCs w:val="18"/>
        </w:rPr>
        <w:t>,</w:t>
      </w:r>
      <w:r w:rsidR="00A5712F" w:rsidRPr="00963F34">
        <w:rPr>
          <w:sz w:val="18"/>
          <w:szCs w:val="18"/>
        </w:rPr>
        <w:t xml:space="preserve"> lesions are dense and coalescent.  </w:t>
      </w:r>
    </w:p>
    <w:sectPr w:rsidR="00284C7C" w:rsidSect="00A5712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isa Stewart" w:date="2020-10-09T09:03:00Z" w:initials="LJS">
    <w:p w14:paraId="21A9A9CD" w14:textId="348B982A" w:rsidR="000515B2" w:rsidRDefault="000515B2">
      <w:pPr>
        <w:pStyle w:val="CommentText"/>
      </w:pPr>
      <w:r>
        <w:rPr>
          <w:rStyle w:val="CommentReference"/>
        </w:rPr>
        <w:annotationRef/>
      </w:r>
      <w:r>
        <w:t>AU: as meant?</w:t>
      </w:r>
    </w:p>
    <w:p w14:paraId="496C6C71" w14:textId="65DB1B0D" w:rsidR="000515B2" w:rsidRDefault="000515B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6C6C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AA5D2" w16cex:dateUtc="2020-10-09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C6C71" w16cid:durableId="232AA5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2F"/>
    <w:rsid w:val="00012419"/>
    <w:rsid w:val="000164BB"/>
    <w:rsid w:val="000253B0"/>
    <w:rsid w:val="000415D2"/>
    <w:rsid w:val="000515B2"/>
    <w:rsid w:val="000558AB"/>
    <w:rsid w:val="0005601B"/>
    <w:rsid w:val="00090729"/>
    <w:rsid w:val="000C0533"/>
    <w:rsid w:val="000D0F46"/>
    <w:rsid w:val="000F3786"/>
    <w:rsid w:val="00111FF4"/>
    <w:rsid w:val="001442F0"/>
    <w:rsid w:val="00146099"/>
    <w:rsid w:val="00157DB6"/>
    <w:rsid w:val="001821B1"/>
    <w:rsid w:val="001867A4"/>
    <w:rsid w:val="001A0CFE"/>
    <w:rsid w:val="001B630A"/>
    <w:rsid w:val="001D31F3"/>
    <w:rsid w:val="001D51E6"/>
    <w:rsid w:val="001E744B"/>
    <w:rsid w:val="00203071"/>
    <w:rsid w:val="00236066"/>
    <w:rsid w:val="0028188D"/>
    <w:rsid w:val="00281A6D"/>
    <w:rsid w:val="00284C7C"/>
    <w:rsid w:val="002910D9"/>
    <w:rsid w:val="002B3AB0"/>
    <w:rsid w:val="002B45AD"/>
    <w:rsid w:val="002D0DF6"/>
    <w:rsid w:val="002E2137"/>
    <w:rsid w:val="00341823"/>
    <w:rsid w:val="00351FB9"/>
    <w:rsid w:val="00373FD1"/>
    <w:rsid w:val="003852D7"/>
    <w:rsid w:val="003A7235"/>
    <w:rsid w:val="003B719D"/>
    <w:rsid w:val="003C3D43"/>
    <w:rsid w:val="003E191F"/>
    <w:rsid w:val="00417018"/>
    <w:rsid w:val="00433B18"/>
    <w:rsid w:val="00437D1D"/>
    <w:rsid w:val="0045116E"/>
    <w:rsid w:val="00494430"/>
    <w:rsid w:val="004B2D19"/>
    <w:rsid w:val="004C4C12"/>
    <w:rsid w:val="004C5EA1"/>
    <w:rsid w:val="004E746A"/>
    <w:rsid w:val="004F297C"/>
    <w:rsid w:val="005070C5"/>
    <w:rsid w:val="00507660"/>
    <w:rsid w:val="0053482D"/>
    <w:rsid w:val="00541709"/>
    <w:rsid w:val="00551361"/>
    <w:rsid w:val="0057265D"/>
    <w:rsid w:val="00592016"/>
    <w:rsid w:val="005A0F40"/>
    <w:rsid w:val="005D2E75"/>
    <w:rsid w:val="005E3441"/>
    <w:rsid w:val="005E5D63"/>
    <w:rsid w:val="005F49B9"/>
    <w:rsid w:val="00611263"/>
    <w:rsid w:val="00616E8F"/>
    <w:rsid w:val="00656FE3"/>
    <w:rsid w:val="00657DF1"/>
    <w:rsid w:val="006D0802"/>
    <w:rsid w:val="00736023"/>
    <w:rsid w:val="00745084"/>
    <w:rsid w:val="00765322"/>
    <w:rsid w:val="007D6F4E"/>
    <w:rsid w:val="0089326F"/>
    <w:rsid w:val="0089389A"/>
    <w:rsid w:val="008E48FD"/>
    <w:rsid w:val="00910506"/>
    <w:rsid w:val="00966196"/>
    <w:rsid w:val="00967D9A"/>
    <w:rsid w:val="009E4C35"/>
    <w:rsid w:val="00A0649D"/>
    <w:rsid w:val="00A36D9D"/>
    <w:rsid w:val="00A41795"/>
    <w:rsid w:val="00A5712F"/>
    <w:rsid w:val="00A65CF9"/>
    <w:rsid w:val="00A80DD2"/>
    <w:rsid w:val="00A93F91"/>
    <w:rsid w:val="00AA521D"/>
    <w:rsid w:val="00B441A3"/>
    <w:rsid w:val="00B74A00"/>
    <w:rsid w:val="00BA7E40"/>
    <w:rsid w:val="00BE523A"/>
    <w:rsid w:val="00C24B37"/>
    <w:rsid w:val="00C40897"/>
    <w:rsid w:val="00C4465C"/>
    <w:rsid w:val="00C55BE7"/>
    <w:rsid w:val="00C8029F"/>
    <w:rsid w:val="00CB44C6"/>
    <w:rsid w:val="00CE320A"/>
    <w:rsid w:val="00D44F86"/>
    <w:rsid w:val="00D65688"/>
    <w:rsid w:val="00DC37EC"/>
    <w:rsid w:val="00E05A03"/>
    <w:rsid w:val="00E61DF7"/>
    <w:rsid w:val="00E63B6C"/>
    <w:rsid w:val="00E66AE8"/>
    <w:rsid w:val="00E875D4"/>
    <w:rsid w:val="00F152E2"/>
    <w:rsid w:val="00F547A3"/>
    <w:rsid w:val="00F87867"/>
    <w:rsid w:val="00FA4D7B"/>
    <w:rsid w:val="00FB488A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DA1B8"/>
  <w15:chartTrackingRefBased/>
  <w15:docId w15:val="{C80F7936-6829-A64B-B569-BA2809A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2F"/>
    <w:rPr>
      <w:rFonts w:ascii="Arial" w:eastAsia="Times New Roman" w:hAnsi="Arial" w:cs="Arial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12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2F"/>
    <w:rPr>
      <w:rFonts w:ascii="Times New Roman" w:eastAsia="Times New Roman" w:hAnsi="Times New Roman" w:cs="Times New Roman"/>
      <w:sz w:val="18"/>
      <w:szCs w:val="18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8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A6D"/>
    <w:rPr>
      <w:rFonts w:ascii="Arial" w:eastAsia="Times New Roman" w:hAnsi="Arial" w:cs="Arial"/>
      <w:sz w:val="20"/>
      <w:szCs w:val="20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A6D"/>
    <w:rPr>
      <w:rFonts w:ascii="Arial" w:eastAsia="Times New Roman" w:hAnsi="Arial" w:cs="Arial"/>
      <w:b/>
      <w:bCs/>
      <w:sz w:val="20"/>
      <w:szCs w:val="20"/>
      <w:lang w:val="en-US" w:bidi="he-IL"/>
    </w:rPr>
  </w:style>
  <w:style w:type="character" w:styleId="Hyperlink">
    <w:name w:val="Hyperlink"/>
    <w:basedOn w:val="DefaultParagraphFont"/>
    <w:uiPriority w:val="99"/>
    <w:unhideWhenUsed/>
    <w:rsid w:val="00E66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1</cp:revision>
  <dcterms:created xsi:type="dcterms:W3CDTF">2020-10-07T11:30:00Z</dcterms:created>
  <dcterms:modified xsi:type="dcterms:W3CDTF">2020-10-09T01:03:00Z</dcterms:modified>
</cp:coreProperties>
</file>