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3EB70" w14:textId="77777777" w:rsidR="00E04839" w:rsidRDefault="00E04839" w:rsidP="00E04839">
      <w:pPr>
        <w:rPr>
          <w:sz w:val="24"/>
          <w:szCs w:val="24"/>
        </w:rPr>
      </w:pPr>
    </w:p>
    <w:p w14:paraId="478B49F4" w14:textId="77777777" w:rsidR="00E73BD0" w:rsidRDefault="00E73BD0" w:rsidP="00E04839"/>
    <w:p w14:paraId="5433D18B" w14:textId="5FFB5225" w:rsidR="00E04839" w:rsidRPr="00C61CCB" w:rsidRDefault="00E04839" w:rsidP="00E04839">
      <w:r w:rsidRPr="00C61CCB">
        <w:t xml:space="preserve">Estimados membros do conselho, </w:t>
      </w:r>
    </w:p>
    <w:p w14:paraId="7DA698A8" w14:textId="20CEF718" w:rsidR="00E04839" w:rsidRPr="00C61CCB" w:rsidRDefault="00E04839" w:rsidP="00E04839">
      <w:r w:rsidRPr="00C61CCB">
        <w:t>Nossa reunião do Conselho de Governantes 2024 está se aproximando e seguimos com as preparações a todo vapor. O evento nos proporciona uma grande oportunidade de união e inspiração mútua durante este período tão conturbado para Israel e para os judeus do mundo. Se você ainda não programou sua visita ao nosso campus, recomendo fortemente que o faça o mais rápido possível.</w:t>
      </w:r>
    </w:p>
    <w:p w14:paraId="629AE17A" w14:textId="723D1B8F" w:rsidR="00D34D10" w:rsidRPr="00C61CCB" w:rsidRDefault="00E04839" w:rsidP="00E04839">
      <w:r w:rsidRPr="00C61CCB">
        <w:t>O programa deste ano trará novas perspectivas sobre o conflito Israel-Hamas, sobre o papel da TAU na resiliência e recuperação de Israel, além do notável crescimento da Universidade apesar das adversidades – muito graças ao seu compromisso. Destaques da programação:</w:t>
      </w:r>
    </w:p>
    <w:p w14:paraId="4DDA94D8" w14:textId="77777777" w:rsidR="00D34D10" w:rsidRPr="00C61CCB" w:rsidRDefault="00D34D10" w:rsidP="001620E9">
      <w:pPr>
        <w:pStyle w:val="ListParagraph"/>
        <w:numPr>
          <w:ilvl w:val="0"/>
          <w:numId w:val="2"/>
        </w:numPr>
      </w:pPr>
      <w:r w:rsidRPr="00C61CCB">
        <w:t xml:space="preserve">Conheceremos as </w:t>
      </w:r>
      <w:r w:rsidRPr="00C61CCB">
        <w:rPr>
          <w:b/>
          <w:bCs/>
        </w:rPr>
        <w:t>contribuições tecnológicas</w:t>
      </w:r>
      <w:r w:rsidRPr="00C61CCB">
        <w:t xml:space="preserve"> da UTA no campo de batalha</w:t>
      </w:r>
    </w:p>
    <w:p w14:paraId="5942612E" w14:textId="23326687" w:rsidR="00D34D10" w:rsidRPr="00C61CCB" w:rsidRDefault="00D34D10" w:rsidP="001620E9">
      <w:pPr>
        <w:pStyle w:val="ListParagraph"/>
        <w:numPr>
          <w:ilvl w:val="0"/>
          <w:numId w:val="2"/>
        </w:numPr>
      </w:pPr>
      <w:r w:rsidRPr="00C61CCB">
        <w:t xml:space="preserve">Conheceremos corajosos estudantes da UTA que serviram como reservistas nas FDI e ouvir suas </w:t>
      </w:r>
      <w:r w:rsidRPr="00C61CCB">
        <w:rPr>
          <w:b/>
        </w:rPr>
        <w:t>emocionantes histórias de guerra</w:t>
      </w:r>
      <w:r w:rsidRPr="00C61CCB">
        <w:t xml:space="preserve"> em primeira mão</w:t>
      </w:r>
    </w:p>
    <w:p w14:paraId="5A4DCC8A" w14:textId="26BF0AC7" w:rsidR="00D34D10" w:rsidRPr="00C61CCB" w:rsidRDefault="001620E9" w:rsidP="001620E9">
      <w:pPr>
        <w:pStyle w:val="ListParagraph"/>
        <w:numPr>
          <w:ilvl w:val="0"/>
          <w:numId w:val="2"/>
        </w:numPr>
      </w:pPr>
      <w:r w:rsidRPr="00C61CCB">
        <w:t xml:space="preserve">Examinaremos estratégias de </w:t>
      </w:r>
      <w:r w:rsidRPr="00C61CCB">
        <w:rPr>
          <w:b/>
        </w:rPr>
        <w:t>combate ao antissemitismo</w:t>
      </w:r>
      <w:r w:rsidRPr="00C61CCB">
        <w:t xml:space="preserve"> na mídia, nos campi universitários e na opinião pública mundial</w:t>
      </w:r>
    </w:p>
    <w:p w14:paraId="21484925" w14:textId="33125AAE" w:rsidR="001620E9" w:rsidRPr="00C61CCB" w:rsidRDefault="001620E9" w:rsidP="001620E9">
      <w:pPr>
        <w:pStyle w:val="ListParagraph"/>
        <w:numPr>
          <w:ilvl w:val="0"/>
          <w:numId w:val="2"/>
        </w:numPr>
      </w:pPr>
      <w:r w:rsidRPr="00C61CCB">
        <w:t xml:space="preserve">Homenagearemos merecidos ganhadores do Prêmio Hugo Ramniceanu de Economia 2024 da UTA que vieram de </w:t>
      </w:r>
      <w:r w:rsidRPr="00C61CCB">
        <w:rPr>
          <w:b/>
          <w:bCs/>
        </w:rPr>
        <w:t>comunidades que fazem fronteira com Gaza</w:t>
      </w:r>
      <w:r w:rsidRPr="00C61CCB">
        <w:t xml:space="preserve"> </w:t>
      </w:r>
    </w:p>
    <w:p w14:paraId="36ACF760" w14:textId="6CA35674" w:rsidR="001620E9" w:rsidRPr="00C61CCB" w:rsidRDefault="001620E9" w:rsidP="001620E9">
      <w:pPr>
        <w:pStyle w:val="ListParagraph"/>
        <w:numPr>
          <w:ilvl w:val="0"/>
          <w:numId w:val="2"/>
        </w:numPr>
      </w:pPr>
      <w:r w:rsidRPr="00C61CCB">
        <w:t xml:space="preserve">Visitaremos </w:t>
      </w:r>
      <w:r w:rsidRPr="00C61CCB">
        <w:rPr>
          <w:b/>
        </w:rPr>
        <w:t>uma base da Força Aérea de</w:t>
      </w:r>
      <w:r w:rsidRPr="00C61CCB">
        <w:rPr>
          <w:b/>
          <w:bCs/>
        </w:rPr>
        <w:t xml:space="preserve"> Israel</w:t>
      </w:r>
      <w:r w:rsidRPr="00C61CCB">
        <w:t xml:space="preserve"> e receberemos briefings privados de comandantes de alto escalão, bem como visitaremos comunidades</w:t>
      </w:r>
      <w:r w:rsidR="008C5042">
        <w:t xml:space="preserve"> no sul que foram</w:t>
      </w:r>
      <w:r w:rsidRPr="00C61CCB">
        <w:t xml:space="preserve"> devastadas pelo terror durante nosso passeio após o CDG</w:t>
      </w:r>
    </w:p>
    <w:p w14:paraId="2DC7A1A7" w14:textId="72AF0D5C" w:rsidR="00E04839" w:rsidRPr="00C61CCB" w:rsidRDefault="001620E9" w:rsidP="00B63823">
      <w:r w:rsidRPr="00C61CCB">
        <w:t xml:space="preserve">Entre as principais personalidades dos eventos estão: o ex-ministro canadense da Justiça e doutor honorário da UTA, </w:t>
      </w:r>
      <w:r w:rsidRPr="00C61CCB">
        <w:rPr>
          <w:b/>
        </w:rPr>
        <w:t>Irwin Cotler</w:t>
      </w:r>
      <w:r w:rsidRPr="00E73BD0">
        <w:t>,</w:t>
      </w:r>
      <w:r w:rsidRPr="00C61CCB">
        <w:rPr>
          <w:b/>
          <w:bCs/>
        </w:rPr>
        <w:t xml:space="preserve"> </w:t>
      </w:r>
      <w:r w:rsidRPr="00C61CCB">
        <w:t xml:space="preserve">o cofundador do WhatsApp </w:t>
      </w:r>
      <w:r w:rsidRPr="00C61CCB">
        <w:rPr>
          <w:b/>
        </w:rPr>
        <w:t>Jan Koum</w:t>
      </w:r>
      <w:r w:rsidRPr="00C61CCB">
        <w:t xml:space="preserve">, a estrela de rock israelense </w:t>
      </w:r>
      <w:r w:rsidRPr="00C61CCB">
        <w:rPr>
          <w:b/>
        </w:rPr>
        <w:t>Shlomo Artzi</w:t>
      </w:r>
      <w:r w:rsidRPr="00C61CCB">
        <w:t xml:space="preserve">, e o influenciador social </w:t>
      </w:r>
      <w:r w:rsidRPr="00C61CCB">
        <w:rPr>
          <w:b/>
        </w:rPr>
        <w:t>Yoseph Haddad</w:t>
      </w:r>
      <w:r w:rsidRPr="00C61CCB">
        <w:t>, entre</w:t>
      </w:r>
      <w:r w:rsidRPr="00C61CCB">
        <w:rPr>
          <w:b/>
        </w:rPr>
        <w:t xml:space="preserve"> </w:t>
      </w:r>
      <w:r w:rsidRPr="00C61CCB">
        <w:t xml:space="preserve">outros palestrantes e homenageados importantes. Este ano, também inauguramos o fabuloso Edifício Roman Abramovich de </w:t>
      </w:r>
      <w:r w:rsidRPr="00C61CCB">
        <w:rPr>
          <w:b/>
        </w:rPr>
        <w:t>Ciência e Tecnologia Nano e Quântica</w:t>
      </w:r>
      <w:r w:rsidRPr="00C61CCB">
        <w:t xml:space="preserve"> e suas instalações, em colaboração com outros institutos de pesquisa, laboratórios e programas de última geração. Vocês também participarão de um show para estudantes com a lendária </w:t>
      </w:r>
      <w:r w:rsidRPr="00C61CCB">
        <w:rPr>
          <w:b/>
        </w:rPr>
        <w:t>Yardena Arazi</w:t>
      </w:r>
      <w:r w:rsidRPr="00C61CCB">
        <w:t xml:space="preserve"> e de um passeio culinário </w:t>
      </w:r>
      <w:r w:rsidRPr="00C61CCB">
        <w:rPr>
          <w:b/>
        </w:rPr>
        <w:t>"Foodie &amp; Stories"</w:t>
      </w:r>
      <w:r w:rsidRPr="00C61CCB">
        <w:t xml:space="preserve"> em Tel Aviv. </w:t>
      </w:r>
    </w:p>
    <w:p w14:paraId="291DBCEF" w14:textId="6D647FE1" w:rsidR="00E04839" w:rsidRPr="00C61CCB" w:rsidRDefault="00E04839" w:rsidP="00E04839">
      <w:r w:rsidRPr="00C61CCB">
        <w:t xml:space="preserve">Por último, convidamos a todos que participem das </w:t>
      </w:r>
      <w:r w:rsidRPr="00C61CCB">
        <w:rPr>
          <w:b/>
          <w:bCs/>
        </w:rPr>
        <w:t>reuniões dos comitês</w:t>
      </w:r>
      <w:r w:rsidRPr="00C61CCB">
        <w:t xml:space="preserve"> </w:t>
      </w:r>
      <w:r w:rsidRPr="00C61CCB">
        <w:rPr>
          <w:b/>
        </w:rPr>
        <w:t>do Conselho de Governantes,</w:t>
      </w:r>
      <w:r w:rsidRPr="00C61CCB">
        <w:t xml:space="preserve"> que se realizarão antes do CDG, nos dias 27 e 28 de maio. Entre os comitês estão</w:t>
      </w:r>
      <w:r w:rsidR="000F7F9B">
        <w:t xml:space="preserve"> o Comitê de</w:t>
      </w:r>
      <w:r w:rsidRPr="00C61CCB">
        <w:t xml:space="preserve"> Desenvolvimento e Manutenção do Campus, </w:t>
      </w:r>
      <w:r w:rsidR="000F7F9B">
        <w:t xml:space="preserve">de </w:t>
      </w:r>
      <w:r w:rsidRPr="00C61CCB">
        <w:t xml:space="preserve">Assuntos Estudantis, </w:t>
      </w:r>
      <w:r w:rsidR="000F7F9B">
        <w:t xml:space="preserve">de </w:t>
      </w:r>
      <w:r w:rsidRPr="00C61CCB">
        <w:t xml:space="preserve">Equidade e Diversidade, </w:t>
      </w:r>
      <w:r w:rsidR="000F7F9B">
        <w:t xml:space="preserve">de </w:t>
      </w:r>
      <w:r w:rsidRPr="00C61CCB">
        <w:t xml:space="preserve">Fundos e Trustes, </w:t>
      </w:r>
      <w:r w:rsidR="000F7F9B">
        <w:t xml:space="preserve">de </w:t>
      </w:r>
      <w:r w:rsidRPr="00C61CCB">
        <w:t>Finanças e</w:t>
      </w:r>
      <w:r w:rsidR="000F7F9B">
        <w:t xml:space="preserve"> o Comitê </w:t>
      </w:r>
      <w:r w:rsidRPr="00C61CCB">
        <w:t xml:space="preserve">Acadêmico. Sua participação é de vital importância para a Universidade – queremos escutar suas sugestões e ideias. Para obter mais informações, clique </w:t>
      </w:r>
      <w:hyperlink r:id="rId8" w:history="1">
        <w:r w:rsidRPr="00C61CCB">
          <w:rPr>
            <w:rStyle w:val="Hyperlink"/>
          </w:rPr>
          <w:t>aqui</w:t>
        </w:r>
      </w:hyperlink>
      <w:r w:rsidRPr="00C61CCB">
        <w:t xml:space="preserve"> ou entre em contato com a </w:t>
      </w:r>
      <w:hyperlink r:id="rId9" w:history="1">
        <w:r w:rsidRPr="00C61CCB">
          <w:rPr>
            <w:rStyle w:val="Hyperlink"/>
          </w:rPr>
          <w:t>Anat Pizov Nevo</w:t>
        </w:r>
      </w:hyperlink>
      <w:r w:rsidRPr="00C61CCB">
        <w:t>, seu contato direto com o CDG.</w:t>
      </w:r>
    </w:p>
    <w:p w14:paraId="74E5D95D" w14:textId="4A978BAA" w:rsidR="00E04839" w:rsidRPr="00C61CCB" w:rsidRDefault="00E04839" w:rsidP="00E04839">
      <w:pPr>
        <w:rPr>
          <w:rtl/>
        </w:rPr>
      </w:pPr>
      <w:r w:rsidRPr="00C61CCB">
        <w:t xml:space="preserve">Clique </w:t>
      </w:r>
      <w:hyperlink r:id="rId10" w:history="1">
        <w:r w:rsidRPr="00C61CCB">
          <w:rPr>
            <w:rStyle w:val="Hyperlink"/>
          </w:rPr>
          <w:t>aqui</w:t>
        </w:r>
      </w:hyperlink>
      <w:r w:rsidRPr="00C61CCB">
        <w:t xml:space="preserve"> para ver o Programa do Conselho de Governantes 2024 e </w:t>
      </w:r>
      <w:hyperlink r:id="rId11" w:history="1">
        <w:r w:rsidRPr="00C61CCB">
          <w:rPr>
            <w:rStyle w:val="Hyperlink"/>
          </w:rPr>
          <w:t>inscrev</w:t>
        </w:r>
        <w:r w:rsidR="00C61CCB">
          <w:rPr>
            <w:rStyle w:val="Hyperlink"/>
          </w:rPr>
          <w:t>er</w:t>
        </w:r>
        <w:r w:rsidRPr="00C61CCB">
          <w:rPr>
            <w:rStyle w:val="Hyperlink"/>
          </w:rPr>
          <w:t>-se</w:t>
        </w:r>
      </w:hyperlink>
      <w:r w:rsidRPr="00C61CCB">
        <w:t xml:space="preserve"> para o evento. </w:t>
      </w:r>
    </w:p>
    <w:p w14:paraId="30D0BBFF" w14:textId="4100FB3F" w:rsidR="00E04839" w:rsidRPr="00C61CCB" w:rsidRDefault="00E04839" w:rsidP="00E04839">
      <w:r w:rsidRPr="00C61CCB">
        <w:t>Esperamos</w:t>
      </w:r>
      <w:r w:rsidR="00C61CCB">
        <w:t xml:space="preserve"> poder</w:t>
      </w:r>
      <w:r w:rsidRPr="00C61CCB">
        <w:t xml:space="preserve"> nos encontrar este </w:t>
      </w:r>
      <w:r w:rsidR="00C61CCB">
        <w:t xml:space="preserve">mês de </w:t>
      </w:r>
      <w:r w:rsidRPr="00C61CCB">
        <w:t>maio em Tel Aviv</w:t>
      </w:r>
      <w:r w:rsidRPr="00C61CCB">
        <w:rPr>
          <w:rtl/>
        </w:rPr>
        <w:t>!</w:t>
      </w:r>
    </w:p>
    <w:p w14:paraId="52C8FF2D" w14:textId="77777777" w:rsidR="00E04839" w:rsidRPr="00C61CCB" w:rsidRDefault="00E04839" w:rsidP="00E04839">
      <w:r w:rsidRPr="00C61CCB">
        <w:t>Atenciosamente,</w:t>
      </w:r>
    </w:p>
    <w:p w14:paraId="137592F3" w14:textId="77777777" w:rsidR="00E04839" w:rsidRPr="00C61CCB" w:rsidRDefault="00E04839" w:rsidP="00E04839">
      <w:r w:rsidRPr="00C61CCB">
        <w:rPr>
          <w:noProof/>
        </w:rPr>
        <w:drawing>
          <wp:inline distT="0" distB="0" distL="0" distR="0" wp14:anchorId="00082129" wp14:editId="17558C2E">
            <wp:extent cx="1049417" cy="430530"/>
            <wp:effectExtent l="0" t="0" r="0" b="7620"/>
            <wp:docPr id="1" name="Picture 1" descr="A blue line drawn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line drawn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695" cy="434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7C1B6" w14:textId="47EF7F93" w:rsidR="00E04839" w:rsidRPr="00C61CCB" w:rsidRDefault="00E04839" w:rsidP="00E04839">
      <w:r w:rsidRPr="00C61CCB">
        <w:t>Dafna Meitar Nechmad Presidente do Conselho</w:t>
      </w:r>
    </w:p>
    <w:sectPr w:rsidR="00E04839" w:rsidRPr="00C61CCB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74955" w14:textId="77777777" w:rsidR="00166E08" w:rsidRDefault="00166E08" w:rsidP="00E04839">
      <w:pPr>
        <w:spacing w:after="0" w:line="240" w:lineRule="auto"/>
      </w:pPr>
      <w:r>
        <w:separator/>
      </w:r>
    </w:p>
  </w:endnote>
  <w:endnote w:type="continuationSeparator" w:id="0">
    <w:p w14:paraId="5CC1DB84" w14:textId="77777777" w:rsidR="00166E08" w:rsidRDefault="00166E08" w:rsidP="00E0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ADFE7" w14:textId="0E322D90" w:rsidR="00E04839" w:rsidRDefault="00E04839" w:rsidP="00E04839">
    <w:pPr>
      <w:pStyle w:val="Footer"/>
    </w:pPr>
  </w:p>
  <w:p w14:paraId="71DE7868" w14:textId="360AB41F" w:rsidR="00E04839" w:rsidRDefault="00F63548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72C9489" wp14:editId="3CED4C4B">
          <wp:simplePos x="0" y="0"/>
          <wp:positionH relativeFrom="margin">
            <wp:posOffset>-18415</wp:posOffset>
          </wp:positionH>
          <wp:positionV relativeFrom="page">
            <wp:posOffset>10157460</wp:posOffset>
          </wp:positionV>
          <wp:extent cx="6148800" cy="284400"/>
          <wp:effectExtent l="0" t="0" r="0" b="1905"/>
          <wp:wrapNone/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48800" cy="28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44B12" w14:textId="77777777" w:rsidR="00166E08" w:rsidRDefault="00166E08" w:rsidP="00E04839">
      <w:pPr>
        <w:spacing w:after="0" w:line="240" w:lineRule="auto"/>
      </w:pPr>
      <w:r>
        <w:separator/>
      </w:r>
    </w:p>
  </w:footnote>
  <w:footnote w:type="continuationSeparator" w:id="0">
    <w:p w14:paraId="18D1DAE0" w14:textId="77777777" w:rsidR="00166E08" w:rsidRDefault="00166E08" w:rsidP="00E0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BD6E9" w14:textId="5372B404" w:rsidR="00E04839" w:rsidRDefault="00E0483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70E8EF" wp14:editId="51DCAF6A">
          <wp:simplePos x="0" y="0"/>
          <wp:positionH relativeFrom="margin">
            <wp:posOffset>-210820</wp:posOffset>
          </wp:positionH>
          <wp:positionV relativeFrom="page">
            <wp:posOffset>201295</wp:posOffset>
          </wp:positionV>
          <wp:extent cx="6145200" cy="964800"/>
          <wp:effectExtent l="0" t="0" r="8255" b="6985"/>
          <wp:wrapNone/>
          <wp:docPr id="7" name="Picture 1" descr="A group of black circle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 descr="A group of black circle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45200" cy="96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43C2B"/>
    <w:multiLevelType w:val="hybridMultilevel"/>
    <w:tmpl w:val="FAB23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6E758E"/>
    <w:multiLevelType w:val="hybridMultilevel"/>
    <w:tmpl w:val="40A46354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9629574">
    <w:abstractNumId w:val="0"/>
  </w:num>
  <w:num w:numId="2" w16cid:durableId="763186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861"/>
    <w:rsid w:val="000A7FF3"/>
    <w:rsid w:val="000E27AE"/>
    <w:rsid w:val="000F4601"/>
    <w:rsid w:val="000F7F9B"/>
    <w:rsid w:val="00141E73"/>
    <w:rsid w:val="001620E9"/>
    <w:rsid w:val="00166E08"/>
    <w:rsid w:val="00197D66"/>
    <w:rsid w:val="001A1F1D"/>
    <w:rsid w:val="001B1E4A"/>
    <w:rsid w:val="0022201D"/>
    <w:rsid w:val="00226395"/>
    <w:rsid w:val="00331AFA"/>
    <w:rsid w:val="00365FBF"/>
    <w:rsid w:val="003F7898"/>
    <w:rsid w:val="0047592A"/>
    <w:rsid w:val="00486D61"/>
    <w:rsid w:val="004A687F"/>
    <w:rsid w:val="004E6399"/>
    <w:rsid w:val="004F2907"/>
    <w:rsid w:val="004F5861"/>
    <w:rsid w:val="00534B91"/>
    <w:rsid w:val="005C2930"/>
    <w:rsid w:val="005D62D7"/>
    <w:rsid w:val="006C07F2"/>
    <w:rsid w:val="006F0656"/>
    <w:rsid w:val="00776ADF"/>
    <w:rsid w:val="007B46BF"/>
    <w:rsid w:val="00806012"/>
    <w:rsid w:val="008079B4"/>
    <w:rsid w:val="00810A63"/>
    <w:rsid w:val="00814BDD"/>
    <w:rsid w:val="008265E8"/>
    <w:rsid w:val="008C5042"/>
    <w:rsid w:val="009858F6"/>
    <w:rsid w:val="00A270B7"/>
    <w:rsid w:val="00A81FDB"/>
    <w:rsid w:val="00B00D08"/>
    <w:rsid w:val="00B06C64"/>
    <w:rsid w:val="00B63823"/>
    <w:rsid w:val="00BC611C"/>
    <w:rsid w:val="00C61CCB"/>
    <w:rsid w:val="00D34D10"/>
    <w:rsid w:val="00D368D5"/>
    <w:rsid w:val="00DB7C27"/>
    <w:rsid w:val="00DD0D3C"/>
    <w:rsid w:val="00DE39EA"/>
    <w:rsid w:val="00E04839"/>
    <w:rsid w:val="00E73BD0"/>
    <w:rsid w:val="00F63548"/>
    <w:rsid w:val="00FC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727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4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814BDD"/>
    <w:rPr>
      <w:color w:val="0563C1"/>
      <w:u w:val="single"/>
    </w:rPr>
  </w:style>
  <w:style w:type="paragraph" w:customStyle="1" w:styleId="xmsonormal">
    <w:name w:val="xmsonormal"/>
    <w:basedOn w:val="Normal"/>
    <w:rsid w:val="00814BDD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14BD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4BD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A7F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7F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7F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F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FF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C293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048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839"/>
  </w:style>
  <w:style w:type="paragraph" w:styleId="Footer">
    <w:name w:val="footer"/>
    <w:basedOn w:val="Normal"/>
    <w:link w:val="FooterChar"/>
    <w:uiPriority w:val="99"/>
    <w:unhideWhenUsed/>
    <w:rsid w:val="00E048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839"/>
  </w:style>
  <w:style w:type="paragraph" w:styleId="ListParagraph">
    <w:name w:val="List Paragraph"/>
    <w:basedOn w:val="Normal"/>
    <w:uiPriority w:val="34"/>
    <w:qFormat/>
    <w:rsid w:val="00162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8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g.tau.ac.il/committee_members_2022-2023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aubog.com/2024/register-pag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aubog.com/202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atne@tauex.tau.ac.il?subject=Comit&#234;s%20do%20CDG%202024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93749-6DC3-481E-B2CA-A300A0FD9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2024-04-04T10:48:00Z</dcterms:created>
  <dcterms:modified xsi:type="dcterms:W3CDTF">2024-04-04T10:48:00Z</dcterms:modified>
</cp:coreProperties>
</file>