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3A06" w14:textId="0C61E368" w:rsidR="005B3AAB" w:rsidRDefault="00DD5A57" w:rsidP="005B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570FE">
        <w:rPr>
          <w:rFonts w:ascii="Times New Roman" w:hAnsi="Times New Roman" w:cs="Times New Roman"/>
          <w:sz w:val="24"/>
          <w:szCs w:val="24"/>
          <w:lang w:val="en-US"/>
        </w:rPr>
        <w:t>utpatient record</w:t>
      </w:r>
    </w:p>
    <w:p w14:paraId="3D56096C" w14:textId="0D2B8E50" w:rsidR="00755B79" w:rsidRDefault="00755B79" w:rsidP="00B570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D5A57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="00DD5A5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DD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A5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April 04, 2023</w:t>
      </w:r>
    </w:p>
    <w:p w14:paraId="013B1A70" w14:textId="77777777" w:rsidR="005B3AAB" w:rsidRPr="00FA1746" w:rsidRDefault="005B3AAB" w:rsidP="00B570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3C99C36" w14:textId="2AC54909" w:rsidR="00755B79" w:rsidRPr="00FA1746" w:rsidRDefault="00755B79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A57">
        <w:rPr>
          <w:rFonts w:ascii="Times New Roman" w:hAnsi="Times New Roman" w:cs="Times New Roman"/>
          <w:sz w:val="24"/>
          <w:szCs w:val="24"/>
          <w:lang w:val="en-US"/>
        </w:rPr>
        <w:t>Summary written</w:t>
      </w:r>
      <w:r w:rsidR="00DD5A57" w:rsidRPr="00DD5A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D5A57">
        <w:rPr>
          <w:rFonts w:ascii="Times New Roman" w:hAnsi="Times New Roman" w:cs="Times New Roman"/>
          <w:sz w:val="24"/>
          <w:szCs w:val="24"/>
          <w:lang w:val="en-US"/>
        </w:rPr>
        <w:t xml:space="preserve"> April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03, 2023</w:t>
      </w:r>
    </w:p>
    <w:p w14:paraId="1E23D644" w14:textId="2C5A84CF" w:rsidR="00755B79" w:rsidRPr="00FA1746" w:rsidRDefault="00755B79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Record number: 22192944</w:t>
      </w:r>
    </w:p>
    <w:p w14:paraId="176FA21F" w14:textId="1C6BAE88" w:rsidR="00755B79" w:rsidRPr="00FA1746" w:rsidRDefault="00755B79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Admission date: April 03, 2023</w:t>
      </w:r>
      <w:r w:rsidR="00FA17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discharge date: April 03, 2023</w:t>
      </w:r>
    </w:p>
    <w:p w14:paraId="17E05B63" w14:textId="3C3F625D" w:rsidR="00755B79" w:rsidRPr="00FA1746" w:rsidRDefault="00755B79" w:rsidP="00B570FE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Summary type: final</w:t>
      </w:r>
    </w:p>
    <w:p w14:paraId="66AD4AF9" w14:textId="5B06BD35" w:rsidR="00755B79" w:rsidRPr="00FA1746" w:rsidRDefault="00755B79" w:rsidP="00B570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Department: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Allergy—</w:t>
      </w:r>
      <w:r w:rsidR="004502A2" w:rsidRPr="00DD5A57">
        <w:rPr>
          <w:rFonts w:ascii="Times New Roman" w:hAnsi="Times New Roman" w:cs="Times New Roman"/>
          <w:sz w:val="24"/>
          <w:szCs w:val="24"/>
          <w:lang w:val="en-US"/>
        </w:rPr>
        <w:t>outpatient clinic</w:t>
      </w:r>
      <w:r w:rsidR="00FA174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>Code: 117510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ab/>
        <w:t>Admission date: April 03, 2023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DB1B26" w14:textId="559CFB4B" w:rsidR="004502A2" w:rsidRPr="00FA1746" w:rsidRDefault="005C6DA9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name: Goldberg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First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name: Yosef Chaim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2A2" w:rsidRPr="00FA1746">
        <w:rPr>
          <w:rFonts w:ascii="Times New Roman" w:hAnsi="Times New Roman" w:cs="Times New Roman"/>
          <w:sz w:val="24"/>
          <w:szCs w:val="24"/>
          <w:lang w:val="en-US"/>
        </w:rPr>
        <w:t>Date of birth: January 15, 2014</w:t>
      </w:r>
    </w:p>
    <w:p w14:paraId="71D984BB" w14:textId="07EF0449" w:rsidR="004502A2" w:rsidRPr="00FA1746" w:rsidRDefault="004502A2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Address: 87 Derech Mitzpe Nevo, Ma’ale Adumim </w:t>
      </w:r>
    </w:p>
    <w:p w14:paraId="26F7109A" w14:textId="77777777" w:rsidR="004502A2" w:rsidRPr="00FA1746" w:rsidRDefault="004502A2" w:rsidP="00B570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50C77C" w14:textId="2C2AADEE" w:rsidR="00755B79" w:rsidRPr="00FA1746" w:rsidRDefault="004502A2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75B8">
        <w:rPr>
          <w:rFonts w:ascii="Times New Roman" w:hAnsi="Times New Roman" w:cs="Times New Roman"/>
          <w:sz w:val="24"/>
          <w:szCs w:val="24"/>
          <w:lang w:val="en-US"/>
        </w:rPr>
        <w:t>Diagnoses: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EBB" w:rsidRPr="00FA1746">
        <w:rPr>
          <w:rFonts w:ascii="Times New Roman" w:hAnsi="Times New Roman" w:cs="Times New Roman"/>
          <w:sz w:val="24"/>
          <w:szCs w:val="24"/>
          <w:lang w:val="en-US"/>
        </w:rPr>
        <w:tab/>
        <w:t>EOSINOPHILIC ESOPHAGITIS (530.13)</w:t>
      </w:r>
    </w:p>
    <w:p w14:paraId="534319F9" w14:textId="1BBC36B4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ab/>
        <w:t>FOOD ALLERGY</w:t>
      </w:r>
      <w:r w:rsid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17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15.05)</w:t>
      </w:r>
    </w:p>
    <w:p w14:paraId="6E6928B9" w14:textId="15EB698F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ab/>
        <w:t>ASTHMA (493.90)</w:t>
      </w:r>
    </w:p>
    <w:p w14:paraId="033D3F29" w14:textId="14D33D57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Procedures:</w:t>
      </w:r>
    </w:p>
    <w:p w14:paraId="06E4F55F" w14:textId="18A5EAEC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32160F" w14:textId="3EC11ECD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Disease summary</w:t>
      </w:r>
    </w:p>
    <w:p w14:paraId="43949806" w14:textId="77777777" w:rsidR="002E1612" w:rsidRDefault="002E1612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1AE5407" w14:textId="6E4E0EA4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75B8">
        <w:rPr>
          <w:rFonts w:ascii="Times New Roman" w:hAnsi="Times New Roman" w:cs="Times New Roman"/>
          <w:sz w:val="24"/>
          <w:szCs w:val="24"/>
          <w:lang w:val="en-US"/>
        </w:rPr>
        <w:t>Reason for referral</w:t>
      </w:r>
    </w:p>
    <w:p w14:paraId="5234D55C" w14:textId="36E58F35" w:rsidR="00476EBB" w:rsidRPr="00FA1746" w:rsidRDefault="002C75B8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76EBB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valuation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EBB" w:rsidRPr="00FA1746">
        <w:rPr>
          <w:rFonts w:ascii="Times New Roman" w:hAnsi="Times New Roman" w:cs="Times New Roman"/>
          <w:sz w:val="24"/>
          <w:szCs w:val="24"/>
          <w:lang w:val="en-US"/>
        </w:rPr>
        <w:t>anaphylaxis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age 7 years.</w:t>
      </w:r>
    </w:p>
    <w:p w14:paraId="15062447" w14:textId="27AA7ADB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37ECD6" w14:textId="7DB93FC1" w:rsidR="00476EBB" w:rsidRPr="00FA1746" w:rsidRDefault="00476E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Current disease</w:t>
      </w:r>
    </w:p>
    <w:p w14:paraId="3D7C741F" w14:textId="2F7D7F16" w:rsidR="00CB2B44" w:rsidRPr="00FA1746" w:rsidRDefault="00476EBB" w:rsidP="002E1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7 years old</w:t>
      </w:r>
      <w:r w:rsidRPr="00133E8D">
        <w:rPr>
          <w:rFonts w:ascii="Times New Roman" w:hAnsi="Times New Roman" w:cs="Times New Roman"/>
          <w:sz w:val="24"/>
          <w:szCs w:val="24"/>
          <w:lang w:val="en-US"/>
        </w:rPr>
        <w:t>, frequent vomiting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since the age of six</w:t>
      </w:r>
      <w:r w:rsid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months, diagnosed wit</w:t>
      </w:r>
      <w:r w:rsidRPr="00224E23">
        <w:rPr>
          <w:rFonts w:ascii="Times New Roman" w:hAnsi="Times New Roman" w:cs="Times New Roman"/>
          <w:sz w:val="24"/>
          <w:szCs w:val="24"/>
          <w:lang w:val="en-US"/>
        </w:rPr>
        <w:t>h chronic</w:t>
      </w:r>
      <w:r w:rsidR="00224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EOE at the age of 2 years. </w:t>
      </w:r>
      <w:r w:rsidR="00CB2B44" w:rsidRPr="000414C3">
        <w:rPr>
          <w:rFonts w:ascii="Times New Roman" w:hAnsi="Times New Roman" w:cs="Times New Roman"/>
          <w:sz w:val="24"/>
          <w:szCs w:val="24"/>
          <w:lang w:val="en-US"/>
        </w:rPr>
        <w:t>Under the care of Dr.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Davidovich.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 xml:space="preserve">November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2020, abnormal endoscopy, </w:t>
      </w:r>
      <w:r w:rsidR="00827674">
        <w:rPr>
          <w:rFonts w:ascii="Times New Roman" w:hAnsi="Times New Roman" w:cs="Times New Roman"/>
          <w:sz w:val="24"/>
          <w:szCs w:val="24"/>
          <w:lang w:val="en-US"/>
        </w:rPr>
        <w:t>with avoidance of</w:t>
      </w:r>
      <w:r w:rsidR="00667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fish, soy, milk, egg, sesame, chickpeas, peas, nuts, and peanuts </w:t>
      </w:r>
      <w:r w:rsidR="00CB2B44" w:rsidRPr="0082767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2439">
        <w:rPr>
          <w:rFonts w:ascii="Times New Roman" w:hAnsi="Times New Roman" w:cs="Times New Roman"/>
          <w:sz w:val="24"/>
          <w:szCs w:val="24"/>
          <w:lang w:val="en-US"/>
        </w:rPr>
        <w:t xml:space="preserve">under treatment with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budesonide and omeprazole. Following 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endoscopy, the dose of the two </w:t>
      </w:r>
      <w:r w:rsidR="00B15437" w:rsidRPr="00FA1746">
        <w:rPr>
          <w:rFonts w:ascii="Times New Roman" w:hAnsi="Times New Roman" w:cs="Times New Roman"/>
          <w:sz w:val="24"/>
          <w:szCs w:val="24"/>
          <w:lang w:val="en-US"/>
        </w:rPr>
        <w:t>medications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was double</w:t>
      </w:r>
      <w:r w:rsidR="00B15437" w:rsidRPr="00FA174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and the diet remained unchanged. </w:t>
      </w:r>
    </w:p>
    <w:p w14:paraId="05BED147" w14:textId="578EDFEF" w:rsidR="00CB2B44" w:rsidRPr="00FA1746" w:rsidRDefault="00CB2B4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3100">
        <w:rPr>
          <w:rFonts w:ascii="Times New Roman" w:hAnsi="Times New Roman" w:cs="Times New Roman"/>
          <w:sz w:val="24"/>
          <w:szCs w:val="24"/>
          <w:lang w:val="en-US"/>
        </w:rPr>
        <w:t>Chickpeas—fac</w:t>
      </w:r>
      <w:r w:rsidR="002E1612" w:rsidRPr="00D13100">
        <w:rPr>
          <w:rFonts w:ascii="Times New Roman" w:hAnsi="Times New Roman" w:cs="Times New Roman"/>
          <w:sz w:val="24"/>
          <w:szCs w:val="24"/>
          <w:lang w:val="en-US"/>
        </w:rPr>
        <w:t>ial</w:t>
      </w:r>
      <w:r w:rsidRPr="00D13100">
        <w:rPr>
          <w:rFonts w:ascii="Times New Roman" w:hAnsi="Times New Roman" w:cs="Times New Roman"/>
          <w:sz w:val="24"/>
          <w:szCs w:val="24"/>
          <w:lang w:val="en-US"/>
        </w:rPr>
        <w:t xml:space="preserve"> rash at a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young age.</w:t>
      </w:r>
    </w:p>
    <w:p w14:paraId="2021342A" w14:textId="77777777" w:rsidR="00CB2B44" w:rsidRPr="00FA1746" w:rsidRDefault="00CB2B4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Peas—rash at a young age. </w:t>
      </w:r>
    </w:p>
    <w:p w14:paraId="131E8D68" w14:textId="5D74E0A3" w:rsidR="00DA20D5" w:rsidRPr="00FA1746" w:rsidRDefault="002E1612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Avoiding </w:t>
      </w:r>
      <w:r w:rsidRPr="00D131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2B44" w:rsidRPr="00D13100">
        <w:rPr>
          <w:rFonts w:ascii="Times New Roman" w:hAnsi="Times New Roman" w:cs="Times New Roman"/>
          <w:sz w:val="24"/>
          <w:szCs w:val="24"/>
          <w:lang w:val="en-US"/>
        </w:rPr>
        <w:t>ther food</w:t>
      </w:r>
      <w:r w:rsidRPr="00D131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2B44" w:rsidRPr="00D13100">
        <w:rPr>
          <w:rFonts w:ascii="Times New Roman" w:hAnsi="Times New Roman" w:cs="Times New Roman"/>
          <w:sz w:val="24"/>
          <w:szCs w:val="24"/>
          <w:lang w:val="en-US"/>
        </w:rPr>
        <w:t xml:space="preserve"> because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of vomiting and diet for EOE. In addition, several of the food tests were positive,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positive 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RAST </w:t>
      </w:r>
      <w:r>
        <w:rPr>
          <w:rFonts w:ascii="Times New Roman" w:hAnsi="Times New Roman" w:cs="Times New Roman"/>
          <w:sz w:val="24"/>
          <w:szCs w:val="24"/>
          <w:lang w:val="en-US"/>
        </w:rPr>
        <w:t>test.</w:t>
      </w:r>
      <w:r w:rsidR="00CB2B44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E44144" w14:textId="5D6BC7E1" w:rsidR="007762E8" w:rsidRPr="00FA1746" w:rsidRDefault="00DA20D5" w:rsidP="00B570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Feeling well and 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>mostly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symptom-free. At times, nausea and/or vomiting </w:t>
      </w:r>
      <w:r w:rsidR="00D13100">
        <w:rPr>
          <w:rFonts w:ascii="Times New Roman" w:hAnsi="Times New Roman" w:cs="Times New Roman"/>
          <w:sz w:val="24"/>
          <w:szCs w:val="24"/>
          <w:lang w:val="en-US"/>
        </w:rPr>
        <w:t xml:space="preserve">after consuming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D131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that had been </w:t>
      </w:r>
      <w:r w:rsidR="00D13100">
        <w:rPr>
          <w:rFonts w:ascii="Times New Roman" w:hAnsi="Times New Roman" w:cs="Times New Roman"/>
          <w:sz w:val="24"/>
          <w:szCs w:val="24"/>
          <w:lang w:val="en-US"/>
        </w:rPr>
        <w:t xml:space="preserve">avoided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for some time but </w:t>
      </w:r>
      <w:r w:rsidR="0066770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131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770A">
        <w:rPr>
          <w:rFonts w:ascii="Times New Roman" w:hAnsi="Times New Roman" w:cs="Times New Roman"/>
          <w:sz w:val="24"/>
          <w:szCs w:val="24"/>
          <w:lang w:val="en-US"/>
        </w:rPr>
        <w:t>eliminated</w:t>
      </w:r>
      <w:r w:rsidR="00D13100">
        <w:rPr>
          <w:rFonts w:ascii="Times New Roman" w:hAnsi="Times New Roman" w:cs="Times New Roman"/>
          <w:sz w:val="24"/>
          <w:szCs w:val="24"/>
          <w:lang w:val="en-US"/>
        </w:rPr>
        <w:t xml:space="preserve"> from the diet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. Overall vomiting frequency once a month, without abdominal pain. </w:t>
      </w:r>
      <w:r w:rsidR="007762E8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Good weight gain. </w:t>
      </w:r>
    </w:p>
    <w:p w14:paraId="388C520E" w14:textId="4A6A0094" w:rsidR="00CB2B44" w:rsidRPr="00FA1746" w:rsidRDefault="007762E8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Asthma—an attack requiring Ventolin approximately every two months. No night cough</w:t>
      </w:r>
      <w:r w:rsidR="007907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. Attended pulmonary evaluation and was referred to pulmonary function testing that has </w:t>
      </w:r>
      <w:r w:rsidRPr="007907E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907EA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Pr="007907EA">
        <w:rPr>
          <w:rFonts w:ascii="Times New Roman" w:hAnsi="Times New Roman" w:cs="Times New Roman"/>
          <w:sz w:val="24"/>
          <w:szCs w:val="24"/>
          <w:lang w:val="en-US"/>
        </w:rPr>
        <w:t xml:space="preserve"> taken yet.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89D04A" w14:textId="77777777" w:rsidR="00B15437" w:rsidRPr="00FA1746" w:rsidRDefault="00B15437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D27162" w14:textId="2EB6E99A" w:rsidR="00A80168" w:rsidRPr="00FA1746" w:rsidRDefault="00B15437" w:rsidP="00B570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Medications: budesonide 2 mg, omeprazole 15</w:t>
      </w:r>
      <w:r w:rsidR="002E1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mg once daily, singulair once daily, flixotide inhaler</w:t>
      </w:r>
      <w:r w:rsidR="00A80168" w:rsidRPr="00FA17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D3DED3" w14:textId="4C8E03AB" w:rsidR="00476EBB" w:rsidRPr="00FA1746" w:rsidRDefault="00A80168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2F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other allergies, no </w:t>
      </w:r>
      <w:r w:rsidR="006677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4DD6" w:rsidRPr="00FA1746">
        <w:rPr>
          <w:rFonts w:ascii="Times New Roman" w:hAnsi="Times New Roman" w:cs="Times New Roman"/>
          <w:sz w:val="24"/>
          <w:szCs w:val="24"/>
          <w:lang w:val="en-US"/>
        </w:rPr>
        <w:t>nhaled allergies.</w:t>
      </w:r>
    </w:p>
    <w:p w14:paraId="7A6535A4" w14:textId="17C7C98B" w:rsidR="002E4DD6" w:rsidRPr="00FA1746" w:rsidRDefault="002E4DD6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8BA1CD" w14:textId="7E78AAFE" w:rsidR="002E4DD6" w:rsidRPr="00FA1746" w:rsidRDefault="002E4DD6" w:rsidP="00B570F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About two </w:t>
      </w:r>
      <w:r w:rsidRPr="00977914">
        <w:rPr>
          <w:rFonts w:ascii="Times New Roman" w:hAnsi="Times New Roman" w:cs="Times New Roman"/>
          <w:sz w:val="24"/>
          <w:szCs w:val="24"/>
          <w:lang w:val="en-US"/>
        </w:rPr>
        <w:t xml:space="preserve">months ago, </w:t>
      </w:r>
      <w:r w:rsidR="000B235A" w:rsidRPr="00977914">
        <w:rPr>
          <w:rFonts w:ascii="Times New Roman" w:hAnsi="Times New Roman" w:cs="Times New Roman"/>
          <w:sz w:val="24"/>
          <w:szCs w:val="24"/>
          <w:lang w:val="en-US"/>
        </w:rPr>
        <w:t>generalized</w:t>
      </w:r>
      <w:r w:rsidRPr="00977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084" w:rsidRPr="00977914">
        <w:rPr>
          <w:rFonts w:ascii="Times New Roman" w:hAnsi="Times New Roman" w:cs="Times New Roman"/>
          <w:sz w:val="24"/>
          <w:szCs w:val="24"/>
          <w:lang w:val="en-US"/>
        </w:rPr>
        <w:t xml:space="preserve">pruritic </w:t>
      </w:r>
      <w:r w:rsidRPr="00977914">
        <w:rPr>
          <w:rFonts w:ascii="Times New Roman" w:hAnsi="Times New Roman" w:cs="Times New Roman"/>
          <w:sz w:val="24"/>
          <w:szCs w:val="24"/>
          <w:lang w:val="en-US"/>
        </w:rPr>
        <w:t>rash developed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after spending time outdoors</w:t>
      </w:r>
      <w:r w:rsidR="009779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9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reated with Benadryl and </w:t>
      </w:r>
      <w:r w:rsidR="00977914">
        <w:rPr>
          <w:rFonts w:ascii="Times New Roman" w:hAnsi="Times New Roman" w:cs="Times New Roman"/>
          <w:sz w:val="24"/>
          <w:szCs w:val="24"/>
          <w:lang w:val="en-US"/>
        </w:rPr>
        <w:t xml:space="preserve">rash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improved within half an hour without further symptoms. </w:t>
      </w:r>
      <w:r w:rsidR="0097791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prior exposure to medication or food. </w:t>
      </w:r>
    </w:p>
    <w:p w14:paraId="4E190A38" w14:textId="3ECD9AD7" w:rsidR="00623630" w:rsidRPr="00FA1746" w:rsidRDefault="002E4DD6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About a month ago, </w:t>
      </w:r>
      <w:r w:rsidR="00A66CF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started coughing on </w:t>
      </w:r>
      <w:r w:rsidR="003E4DA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Friday afternoon, and was treated with Ventolin. After several hours </w:t>
      </w:r>
      <w:r w:rsidR="00A66CF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started coughing again. Treated with ADVIL, vomited several minutes later, developed a 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>generalized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rash and was treated with Benadryl. Developed shortness of breath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 xml:space="preserve"> with quick deterioration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>, treated with EpiPen</w:t>
      </w:r>
      <w:r w:rsidR="008F530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 xml:space="preserve">MDA </w:t>
      </w:r>
      <w:r w:rsidR="008F53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>medical emergency service</w:t>
      </w:r>
      <w:r w:rsidR="008F530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called, continued treatment with Benadryl and Ventolin. </w:t>
      </w:r>
    </w:p>
    <w:p w14:paraId="78A3F1EE" w14:textId="6F2FC828" w:rsidR="002E4DD6" w:rsidRPr="00FA1746" w:rsidRDefault="00A66CF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exposure to unknown food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477E75" w:rsidRPr="00FA1746">
        <w:rPr>
          <w:rFonts w:ascii="Times New Roman" w:hAnsi="Times New Roman" w:cs="Times New Roman"/>
          <w:sz w:val="24"/>
          <w:szCs w:val="24"/>
          <w:lang w:val="en-US"/>
        </w:rPr>
        <w:t>anaphylact</w:t>
      </w:r>
      <w:r w:rsidR="00477E75">
        <w:rPr>
          <w:rFonts w:ascii="Times New Roman" w:hAnsi="Times New Roman" w:cs="Times New Roman"/>
          <w:sz w:val="24"/>
          <w:szCs w:val="24"/>
          <w:lang w:val="en-US"/>
        </w:rPr>
        <w:t>ic episode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happened an hour after 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>eating a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schnitzel</w:t>
      </w:r>
      <w:r w:rsidR="00DD349E">
        <w:rPr>
          <w:rFonts w:ascii="Times New Roman" w:hAnsi="Times New Roman" w:cs="Times New Roman"/>
          <w:sz w:val="24"/>
          <w:szCs w:val="24"/>
          <w:lang w:val="en-US"/>
        </w:rPr>
        <w:t xml:space="preserve"> (breaded chicken)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349E">
        <w:rPr>
          <w:rFonts w:ascii="Times New Roman" w:hAnsi="Times New Roman" w:cs="Times New Roman"/>
          <w:sz w:val="24"/>
          <w:szCs w:val="24"/>
          <w:lang w:val="en-US"/>
        </w:rPr>
        <w:t>Has continued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eating the same type of schnitzel since 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with no </w:t>
      </w:r>
      <w:r w:rsidR="003E4DAA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623630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reaction. </w:t>
      </w:r>
      <w:r w:rsidR="005132EA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71CFE85" w14:textId="4B5EBD46" w:rsidR="002E4DD6" w:rsidRPr="00FA1746" w:rsidRDefault="00623630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Never experienced other </w:t>
      </w:r>
      <w:r w:rsidR="00757084" w:rsidRPr="00FA1746">
        <w:rPr>
          <w:rFonts w:ascii="Times New Roman" w:hAnsi="Times New Roman" w:cs="Times New Roman"/>
          <w:sz w:val="24"/>
          <w:szCs w:val="24"/>
          <w:lang w:val="en-US"/>
        </w:rPr>
        <w:t>anaphylact</w:t>
      </w:r>
      <w:r w:rsidR="00757084">
        <w:rPr>
          <w:rFonts w:ascii="Times New Roman" w:hAnsi="Times New Roman" w:cs="Times New Roman"/>
          <w:sz w:val="24"/>
          <w:szCs w:val="24"/>
          <w:lang w:val="en-US"/>
        </w:rPr>
        <w:t xml:space="preserve">ic episodes. </w:t>
      </w:r>
    </w:p>
    <w:p w14:paraId="0D0EF0D7" w14:textId="113A2181" w:rsidR="00A31ABB" w:rsidRPr="00FA1746" w:rsidRDefault="00A31AB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3890F8" w14:textId="281E4793" w:rsidR="00E61A93" w:rsidRPr="00FA1746" w:rsidRDefault="00E61A9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AC8A56" w14:textId="220E08FC" w:rsidR="00E61A93" w:rsidRPr="00FA1746" w:rsidRDefault="00E61A9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Background</w:t>
      </w:r>
    </w:p>
    <w:p w14:paraId="0F7B7C53" w14:textId="5493F563" w:rsidR="00E61A93" w:rsidRPr="00FA1746" w:rsidRDefault="00E61A9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Has an </w:t>
      </w:r>
      <w:r w:rsidR="005B3AAB" w:rsidRPr="00FA1746">
        <w:rPr>
          <w:rFonts w:ascii="Times New Roman" w:hAnsi="Times New Roman" w:cs="Times New Roman"/>
          <w:sz w:val="24"/>
          <w:szCs w:val="24"/>
          <w:lang w:val="en-US"/>
        </w:rPr>
        <w:t>18-month-old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sister with EOE. Other siblings have AD. N</w:t>
      </w:r>
      <w:r w:rsidR="00F85D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other atopies in the family. </w:t>
      </w:r>
    </w:p>
    <w:p w14:paraId="46562471" w14:textId="0EC9C238" w:rsidR="00E61A93" w:rsidRPr="00FA1746" w:rsidRDefault="00107F1F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61A93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history of recurrent infection or multiple fractures.</w:t>
      </w:r>
    </w:p>
    <w:p w14:paraId="72D821C0" w14:textId="7B6A9993" w:rsidR="00E61A93" w:rsidRPr="00FA1746" w:rsidRDefault="00E61A9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Recurrent ear infections during childhood.</w:t>
      </w:r>
    </w:p>
    <w:p w14:paraId="439290FE" w14:textId="1CF20AB8" w:rsidR="00E61A93" w:rsidRPr="00FA1746" w:rsidRDefault="00E61A9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No history of pneumonia or other infections, no </w:t>
      </w:r>
      <w:r w:rsidR="00107F1F">
        <w:rPr>
          <w:rFonts w:ascii="Times New Roman" w:hAnsi="Times New Roman" w:cs="Times New Roman"/>
          <w:sz w:val="24"/>
          <w:szCs w:val="24"/>
          <w:lang w:val="en-US"/>
        </w:rPr>
        <w:t>warts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or ulcers. </w:t>
      </w:r>
    </w:p>
    <w:p w14:paraId="2874F6B8" w14:textId="421763DA" w:rsidR="00CC0AEC" w:rsidRPr="00FA1746" w:rsidRDefault="008E7812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7812">
        <w:rPr>
          <w:rFonts w:ascii="Times New Roman" w:hAnsi="Times New Roman" w:cs="Times New Roman"/>
          <w:sz w:val="24"/>
          <w:szCs w:val="24"/>
          <w:lang w:val="en-US"/>
        </w:rPr>
        <w:t xml:space="preserve">Has had </w:t>
      </w:r>
      <w:r w:rsidR="00CC0AEC" w:rsidRPr="008E7812">
        <w:rPr>
          <w:rFonts w:ascii="Times New Roman" w:hAnsi="Times New Roman" w:cs="Times New Roman"/>
          <w:sz w:val="24"/>
          <w:szCs w:val="24"/>
          <w:lang w:val="en-US"/>
        </w:rPr>
        <w:t>diarrhea i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n the past, colonoscopy demonstrated </w:t>
      </w:r>
      <w:r w:rsidR="00F85DDA" w:rsidRPr="00845A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C0AEC" w:rsidRPr="00845A65">
        <w:rPr>
          <w:rFonts w:ascii="Times New Roman" w:hAnsi="Times New Roman" w:cs="Times New Roman"/>
          <w:sz w:val="24"/>
          <w:szCs w:val="24"/>
          <w:lang w:val="en-US"/>
        </w:rPr>
        <w:t>nfectious type colitis with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low eosinophil count. </w:t>
      </w:r>
      <w:r w:rsidR="00224E2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reated for parasites. Currently, less frequent diarrhea. </w:t>
      </w:r>
      <w:r w:rsidR="00845A6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abdominal pain. Grow</w:t>
      </w:r>
      <w:r w:rsidR="00CC0AEC" w:rsidRPr="00845A65">
        <w:rPr>
          <w:rFonts w:ascii="Times New Roman" w:hAnsi="Times New Roman" w:cs="Times New Roman"/>
          <w:sz w:val="24"/>
          <w:szCs w:val="24"/>
          <w:lang w:val="en-US"/>
        </w:rPr>
        <w:t>th—progression according to growth curves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, under endocrinological </w:t>
      </w:r>
      <w:r w:rsidR="00F85DDA">
        <w:rPr>
          <w:rFonts w:ascii="Times New Roman" w:hAnsi="Times New Roman" w:cs="Times New Roman"/>
          <w:sz w:val="24"/>
          <w:szCs w:val="24"/>
          <w:lang w:val="en-US"/>
        </w:rPr>
        <w:t xml:space="preserve">monitoring. </w:t>
      </w:r>
      <w:r w:rsidR="00CC0AEC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F5C868" w14:textId="77777777" w:rsidR="00CC0AEC" w:rsidRPr="00FA1746" w:rsidRDefault="00CC0AE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B96BED" w14:textId="77777777" w:rsidR="00CC0AEC" w:rsidRPr="00FA1746" w:rsidRDefault="00CC0AE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542F">
        <w:rPr>
          <w:rFonts w:ascii="Times New Roman" w:hAnsi="Times New Roman" w:cs="Times New Roman"/>
          <w:sz w:val="24"/>
          <w:szCs w:val="24"/>
          <w:lang w:val="en-US"/>
        </w:rPr>
        <w:t>Medications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353"/>
        <w:gridCol w:w="1416"/>
        <w:gridCol w:w="924"/>
        <w:gridCol w:w="1248"/>
        <w:gridCol w:w="1161"/>
        <w:gridCol w:w="1255"/>
      </w:tblGrid>
      <w:tr w:rsidR="00CC0AEC" w:rsidRPr="00FA1746" w14:paraId="44203315" w14:textId="77777777" w:rsidTr="00CC0AEC">
        <w:tc>
          <w:tcPr>
            <w:tcW w:w="1288" w:type="dxa"/>
          </w:tcPr>
          <w:p w14:paraId="0119C215" w14:textId="41050045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Administration</w:t>
            </w:r>
          </w:p>
        </w:tc>
        <w:tc>
          <w:tcPr>
            <w:tcW w:w="1288" w:type="dxa"/>
          </w:tcPr>
          <w:p w14:paraId="5437465E" w14:textId="1E814A4C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Appearance</w:t>
            </w:r>
          </w:p>
        </w:tc>
        <w:tc>
          <w:tcPr>
            <w:tcW w:w="1288" w:type="dxa"/>
          </w:tcPr>
          <w:p w14:paraId="67935A77" w14:textId="24624707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1288" w:type="dxa"/>
          </w:tcPr>
          <w:p w14:paraId="1B027620" w14:textId="13F87B48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Dose</w:t>
            </w:r>
          </w:p>
        </w:tc>
        <w:tc>
          <w:tcPr>
            <w:tcW w:w="1288" w:type="dxa"/>
          </w:tcPr>
          <w:p w14:paraId="487A7CDF" w14:textId="6E8C9F35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Frequency</w:t>
            </w:r>
          </w:p>
        </w:tc>
        <w:tc>
          <w:tcPr>
            <w:tcW w:w="1288" w:type="dxa"/>
          </w:tcPr>
          <w:p w14:paraId="1E154949" w14:textId="7662722B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Duration </w:t>
            </w:r>
          </w:p>
        </w:tc>
        <w:tc>
          <w:tcPr>
            <w:tcW w:w="1288" w:type="dxa"/>
          </w:tcPr>
          <w:p w14:paraId="31A939EE" w14:textId="0E8A068C" w:rsidR="00CC0AEC" w:rsidRPr="00424AAD" w:rsidRDefault="00CC0AEC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Comments</w:t>
            </w:r>
          </w:p>
        </w:tc>
      </w:tr>
      <w:tr w:rsidR="00CC0AEC" w:rsidRPr="00FA1746" w14:paraId="4F4E44A1" w14:textId="77777777" w:rsidTr="00CC0AEC">
        <w:tc>
          <w:tcPr>
            <w:tcW w:w="1288" w:type="dxa"/>
          </w:tcPr>
          <w:p w14:paraId="22547B61" w14:textId="764C3149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</w:tc>
        <w:tc>
          <w:tcPr>
            <w:tcW w:w="1288" w:type="dxa"/>
          </w:tcPr>
          <w:p w14:paraId="1E0E0E69" w14:textId="6659D724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gel</w:t>
            </w:r>
          </w:p>
        </w:tc>
        <w:tc>
          <w:tcPr>
            <w:tcW w:w="1288" w:type="dxa"/>
          </w:tcPr>
          <w:p w14:paraId="1C4B8147" w14:textId="6086814F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Budesonide</w:t>
            </w:r>
          </w:p>
        </w:tc>
        <w:tc>
          <w:tcPr>
            <w:tcW w:w="1288" w:type="dxa"/>
          </w:tcPr>
          <w:p w14:paraId="17AB3DF0" w14:textId="3E40BA0F" w:rsidR="00CC0AEC" w:rsidRPr="00FA1746" w:rsidRDefault="00477E75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C0AEC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88" w:type="dxa"/>
          </w:tcPr>
          <w:p w14:paraId="1F73DC0F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3ACDE3F2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07AE931C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AEC" w:rsidRPr="00FA1746" w14:paraId="6FD6FC74" w14:textId="77777777" w:rsidTr="00CC0AEC">
        <w:tc>
          <w:tcPr>
            <w:tcW w:w="1288" w:type="dxa"/>
          </w:tcPr>
          <w:p w14:paraId="08ABBBD1" w14:textId="3AC3BC4E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</w:t>
            </w:r>
          </w:p>
        </w:tc>
        <w:tc>
          <w:tcPr>
            <w:tcW w:w="1288" w:type="dxa"/>
          </w:tcPr>
          <w:p w14:paraId="3F5106E9" w14:textId="774774CF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</w:t>
            </w:r>
          </w:p>
        </w:tc>
        <w:tc>
          <w:tcPr>
            <w:tcW w:w="1288" w:type="dxa"/>
          </w:tcPr>
          <w:p w14:paraId="2282E526" w14:textId="12C8DEB8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Fluticasone</w:t>
            </w:r>
          </w:p>
        </w:tc>
        <w:tc>
          <w:tcPr>
            <w:tcW w:w="1288" w:type="dxa"/>
          </w:tcPr>
          <w:p w14:paraId="129DA7BE" w14:textId="387220EB" w:rsidR="00CC0AEC" w:rsidRPr="00FA1746" w:rsidRDefault="006F1D12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C0AEC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uff</w:t>
            </w:r>
          </w:p>
        </w:tc>
        <w:tc>
          <w:tcPr>
            <w:tcW w:w="1288" w:type="dxa"/>
          </w:tcPr>
          <w:p w14:paraId="4538DBB2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315113EE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0E766A41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AEC" w:rsidRPr="00FA1746" w14:paraId="4CF99247" w14:textId="77777777" w:rsidTr="00CC0AEC">
        <w:tc>
          <w:tcPr>
            <w:tcW w:w="1288" w:type="dxa"/>
          </w:tcPr>
          <w:p w14:paraId="259FDADD" w14:textId="1A7061D0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Chewable</w:t>
            </w:r>
          </w:p>
        </w:tc>
        <w:tc>
          <w:tcPr>
            <w:tcW w:w="1288" w:type="dxa"/>
          </w:tcPr>
          <w:p w14:paraId="009C1958" w14:textId="1A8F6350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 Chew</w:t>
            </w:r>
          </w:p>
        </w:tc>
        <w:tc>
          <w:tcPr>
            <w:tcW w:w="1288" w:type="dxa"/>
          </w:tcPr>
          <w:p w14:paraId="7F84FC43" w14:textId="2DFD1BA9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Montelukast</w:t>
            </w:r>
          </w:p>
        </w:tc>
        <w:tc>
          <w:tcPr>
            <w:tcW w:w="1288" w:type="dxa"/>
          </w:tcPr>
          <w:p w14:paraId="2BCE987E" w14:textId="0F0F082E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7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</w:t>
            </w:r>
          </w:p>
        </w:tc>
        <w:tc>
          <w:tcPr>
            <w:tcW w:w="1288" w:type="dxa"/>
          </w:tcPr>
          <w:p w14:paraId="2FBCEC6C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7DC6AC1E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49C606A4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AEC" w:rsidRPr="00FA1746" w14:paraId="53154762" w14:textId="77777777" w:rsidTr="00CC0AEC">
        <w:tc>
          <w:tcPr>
            <w:tcW w:w="1288" w:type="dxa"/>
          </w:tcPr>
          <w:p w14:paraId="1D6D7953" w14:textId="6E41BBCE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</w:tc>
        <w:tc>
          <w:tcPr>
            <w:tcW w:w="1288" w:type="dxa"/>
          </w:tcPr>
          <w:p w14:paraId="0BD41C3A" w14:textId="3DE17263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</w:t>
            </w:r>
          </w:p>
        </w:tc>
        <w:tc>
          <w:tcPr>
            <w:tcW w:w="1288" w:type="dxa"/>
          </w:tcPr>
          <w:p w14:paraId="634BA3F3" w14:textId="32C0A680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Omeprazole 5 </w:t>
            </w:r>
            <w:r w:rsidR="0047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l/20</w:t>
            </w:r>
            <w:r w:rsidR="0047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88" w:type="dxa"/>
          </w:tcPr>
          <w:p w14:paraId="67DD9B09" w14:textId="5BFFC9F6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7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</w:t>
            </w:r>
          </w:p>
        </w:tc>
        <w:tc>
          <w:tcPr>
            <w:tcW w:w="1288" w:type="dxa"/>
          </w:tcPr>
          <w:p w14:paraId="3B91887A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592D92DA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44678991" w14:textId="77777777" w:rsidR="00CC0AEC" w:rsidRPr="00FA1746" w:rsidRDefault="00CC0AEC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463F689" w14:textId="1714B03A" w:rsidR="00CC0AEC" w:rsidRPr="00FA1746" w:rsidRDefault="00CC0AE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67426846" w14:textId="543CF5B7" w:rsidR="00E61A93" w:rsidRPr="00FA1746" w:rsidRDefault="006D7169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>Sensitivities</w:t>
      </w:r>
    </w:p>
    <w:p w14:paraId="43E1D42D" w14:textId="56D268CF" w:rsidR="00FB73B0" w:rsidRPr="00FA1746" w:rsidRDefault="00FB73B0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Known sensitivities </w:t>
      </w:r>
      <w:r w:rsidR="00C20A4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detailed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254"/>
      </w:tblGrid>
      <w:tr w:rsidR="00FB73B0" w:rsidRPr="00FA1746" w14:paraId="4A13F72F" w14:textId="77777777" w:rsidTr="00C20A4B">
        <w:tc>
          <w:tcPr>
            <w:tcW w:w="2254" w:type="dxa"/>
          </w:tcPr>
          <w:p w14:paraId="602FC46B" w14:textId="405FB9B6" w:rsidR="00FB73B0" w:rsidRPr="00DD349E" w:rsidRDefault="00FB73B0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3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Sensitivity type</w:t>
            </w:r>
          </w:p>
        </w:tc>
        <w:tc>
          <w:tcPr>
            <w:tcW w:w="2703" w:type="dxa"/>
          </w:tcPr>
          <w:p w14:paraId="238F37FB" w14:textId="61BD58C1" w:rsidR="00FB73B0" w:rsidRPr="00DD349E" w:rsidRDefault="00FB73B0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3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805" w:type="dxa"/>
          </w:tcPr>
          <w:p w14:paraId="48635C5E" w14:textId="4281261E" w:rsidR="00FB73B0" w:rsidRPr="00DD349E" w:rsidRDefault="00FB73B0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3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Manifestation</w:t>
            </w:r>
          </w:p>
        </w:tc>
        <w:tc>
          <w:tcPr>
            <w:tcW w:w="2254" w:type="dxa"/>
          </w:tcPr>
          <w:p w14:paraId="26DB673B" w14:textId="3CDA88B8" w:rsidR="00FB73B0" w:rsidRPr="00DD349E" w:rsidRDefault="00FB73B0" w:rsidP="00B57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3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FB73B0" w:rsidRPr="00FA1746" w14:paraId="1322FEE8" w14:textId="77777777" w:rsidTr="00C20A4B">
        <w:tc>
          <w:tcPr>
            <w:tcW w:w="2254" w:type="dxa"/>
          </w:tcPr>
          <w:p w14:paraId="7AFE9B1D" w14:textId="5833220B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Medication</w:t>
            </w:r>
          </w:p>
        </w:tc>
        <w:tc>
          <w:tcPr>
            <w:tcW w:w="2703" w:type="dxa"/>
          </w:tcPr>
          <w:p w14:paraId="1491ADF6" w14:textId="518DC1E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Nurofen</w:t>
            </w:r>
          </w:p>
        </w:tc>
        <w:tc>
          <w:tcPr>
            <w:tcW w:w="1805" w:type="dxa"/>
          </w:tcPr>
          <w:p w14:paraId="33CB64C0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1CE4DDF0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3B0" w:rsidRPr="00FA1746" w14:paraId="731F955A" w14:textId="77777777" w:rsidTr="00C20A4B">
        <w:tc>
          <w:tcPr>
            <w:tcW w:w="2254" w:type="dxa"/>
          </w:tcPr>
          <w:p w14:paraId="4099BF08" w14:textId="1B134E44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2703" w:type="dxa"/>
          </w:tcPr>
          <w:p w14:paraId="65426AF3" w14:textId="6C2A0216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Nuts and almonds</w:t>
            </w:r>
          </w:p>
        </w:tc>
        <w:tc>
          <w:tcPr>
            <w:tcW w:w="1805" w:type="dxa"/>
          </w:tcPr>
          <w:p w14:paraId="400DCC56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6C64D3D5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3B0" w:rsidRPr="00FA1746" w14:paraId="6D2FBC30" w14:textId="77777777" w:rsidTr="00C20A4B">
        <w:tc>
          <w:tcPr>
            <w:tcW w:w="2254" w:type="dxa"/>
          </w:tcPr>
          <w:p w14:paraId="2607AA72" w14:textId="1144D6FC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2703" w:type="dxa"/>
          </w:tcPr>
          <w:p w14:paraId="0F228EA4" w14:textId="6E36EA7B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eanuts</w:t>
            </w:r>
          </w:p>
        </w:tc>
        <w:tc>
          <w:tcPr>
            <w:tcW w:w="1805" w:type="dxa"/>
          </w:tcPr>
          <w:p w14:paraId="3BC6D809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565A9C6C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3B0" w:rsidRPr="00FA1746" w14:paraId="119610B1" w14:textId="77777777" w:rsidTr="00C20A4B">
        <w:tc>
          <w:tcPr>
            <w:tcW w:w="2254" w:type="dxa"/>
          </w:tcPr>
          <w:p w14:paraId="1DB18B05" w14:textId="04D1FBF6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2703" w:type="dxa"/>
          </w:tcPr>
          <w:p w14:paraId="3F2EF2E4" w14:textId="4AB56015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</w:t>
            </w:r>
          </w:p>
        </w:tc>
        <w:tc>
          <w:tcPr>
            <w:tcW w:w="1805" w:type="dxa"/>
          </w:tcPr>
          <w:p w14:paraId="0728F7E3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49BA77E3" w14:textId="236FA73B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EOE</w:t>
            </w:r>
          </w:p>
        </w:tc>
      </w:tr>
      <w:tr w:rsidR="00FB73B0" w:rsidRPr="00FA1746" w14:paraId="5AFA9BF9" w14:textId="77777777" w:rsidTr="00C20A4B">
        <w:tc>
          <w:tcPr>
            <w:tcW w:w="2254" w:type="dxa"/>
          </w:tcPr>
          <w:p w14:paraId="450B05E1" w14:textId="693D6FD9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2703" w:type="dxa"/>
          </w:tcPr>
          <w:p w14:paraId="52ED6FB0" w14:textId="5A717EA3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</w:tc>
        <w:tc>
          <w:tcPr>
            <w:tcW w:w="1805" w:type="dxa"/>
          </w:tcPr>
          <w:p w14:paraId="79E2A2CD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068C99F2" w14:textId="3BEB62E3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EOE</w:t>
            </w:r>
          </w:p>
        </w:tc>
      </w:tr>
      <w:tr w:rsidR="00FB73B0" w:rsidRPr="00FA1746" w14:paraId="3977BA33" w14:textId="77777777" w:rsidTr="00C20A4B">
        <w:tc>
          <w:tcPr>
            <w:tcW w:w="2254" w:type="dxa"/>
          </w:tcPr>
          <w:p w14:paraId="5B3E8F19" w14:textId="08932DCF" w:rsidR="00FB73B0" w:rsidRPr="00FA1746" w:rsidRDefault="00C20A4B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B73B0"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2703" w:type="dxa"/>
          </w:tcPr>
          <w:p w14:paraId="0A04A4A7" w14:textId="1072DF4F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="00C2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milk and milk products</w:t>
            </w:r>
          </w:p>
        </w:tc>
        <w:tc>
          <w:tcPr>
            <w:tcW w:w="1805" w:type="dxa"/>
          </w:tcPr>
          <w:p w14:paraId="6F2D43BA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368C2517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3B0" w:rsidRPr="00FA1746" w14:paraId="7A286008" w14:textId="77777777" w:rsidTr="00C20A4B">
        <w:tc>
          <w:tcPr>
            <w:tcW w:w="2254" w:type="dxa"/>
          </w:tcPr>
          <w:p w14:paraId="412EFE02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3" w:type="dxa"/>
          </w:tcPr>
          <w:p w14:paraId="42D37781" w14:textId="018FB003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</w:t>
            </w:r>
          </w:p>
        </w:tc>
        <w:tc>
          <w:tcPr>
            <w:tcW w:w="1805" w:type="dxa"/>
          </w:tcPr>
          <w:p w14:paraId="459C7577" w14:textId="77777777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1E533BC3" w14:textId="3D5C976F" w:rsidR="00FB73B0" w:rsidRPr="00FA1746" w:rsidRDefault="00FB73B0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EOE</w:t>
            </w:r>
          </w:p>
        </w:tc>
      </w:tr>
    </w:tbl>
    <w:p w14:paraId="0AE09743" w14:textId="77777777" w:rsidR="00FB73B0" w:rsidRPr="00FA1746" w:rsidRDefault="00FB73B0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D106AE" w14:textId="77777777" w:rsidR="00224E23" w:rsidRDefault="00224E23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br w:type="page"/>
      </w:r>
    </w:p>
    <w:p w14:paraId="588746D0" w14:textId="26455310" w:rsidR="00C20A4B" w:rsidRPr="00280BF0" w:rsidRDefault="00280BF0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BF0">
        <w:rPr>
          <w:rFonts w:ascii="Times New Roman" w:hAnsi="Times New Roman" w:cs="Times New Roman"/>
          <w:sz w:val="24"/>
          <w:szCs w:val="24"/>
          <w:lang w:val="en-US"/>
        </w:rPr>
        <w:lastRenderedPageBreak/>
        <w:t>Disease history</w:t>
      </w:r>
      <w:r w:rsidR="00C20A4B" w:rsidRPr="00280BF0">
        <w:rPr>
          <w:rFonts w:ascii="Times New Roman" w:hAnsi="Times New Roman" w:cs="Times New Roman"/>
          <w:sz w:val="24"/>
          <w:szCs w:val="24"/>
          <w:lang w:val="en-US"/>
        </w:rPr>
        <w:t xml:space="preserve"> and summary</w:t>
      </w:r>
    </w:p>
    <w:p w14:paraId="6D74B7EA" w14:textId="0516D2F8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BF0">
        <w:rPr>
          <w:rFonts w:ascii="Times New Roman" w:hAnsi="Times New Roman" w:cs="Times New Roman"/>
          <w:sz w:val="24"/>
          <w:szCs w:val="24"/>
          <w:lang w:val="en-US"/>
        </w:rPr>
        <w:t>Age: 9 years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months.</w:t>
      </w:r>
    </w:p>
    <w:p w14:paraId="57A81B35" w14:textId="3D219193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of EOE on 5 food elimination diet (still eating wheat)—on PPI 20 mg daily and budesonide 2 gm daily.</w:t>
      </w:r>
    </w:p>
    <w:p w14:paraId="4BDA89D2" w14:textId="2B9D66E1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change in medication/food management for 3 years.</w:t>
      </w:r>
    </w:p>
    <w:p w14:paraId="4C6A28D1" w14:textId="32061615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Occasional reflux symptoms and difficulty swallowing. Needs to drink when eating solids. </w:t>
      </w:r>
    </w:p>
    <w:p w14:paraId="2E89F6BA" w14:textId="10826A25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Seen by pulmonologist for asthma—started on singulair/flovent with significant improvement in cough. </w:t>
      </w:r>
    </w:p>
    <w:p w14:paraId="762ED046" w14:textId="4FFA2264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endoscopy 6/21 with visual sign</w:t>
      </w:r>
      <w:r w:rsidR="00224E2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EOE and biopsies with 30 eos/hpf.</w:t>
      </w:r>
    </w:p>
    <w:p w14:paraId="0552A68A" w14:textId="6A887E1D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normal endoscopy on same management plan prior.</w:t>
      </w:r>
    </w:p>
    <w:p w14:paraId="115AFEF9" w14:textId="508080A2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changes to environment/diet.</w:t>
      </w:r>
    </w:p>
    <w:p w14:paraId="7F553098" w14:textId="02362C1C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46EF6E" w14:textId="007766B4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History of chronic EOE with continued dietary restriction/ limitations and continued esophagitis and symptoms despite maximal therapy. </w:t>
      </w:r>
    </w:p>
    <w:p w14:paraId="7FABC893" w14:textId="50F75754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Continues to require frequent monitoring by a pediatric gastroenterologist and allergist for further management and care. </w:t>
      </w:r>
    </w:p>
    <w:p w14:paraId="3BDE0E81" w14:textId="096A9AA0" w:rsidR="00C20A4B" w:rsidRDefault="00C20A4B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BA8FA4" w14:textId="657AB4CB" w:rsidR="00700DE4" w:rsidRDefault="00700DE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02, 2023</w:t>
      </w:r>
    </w:p>
    <w:p w14:paraId="2F76C5FC" w14:textId="03CF023D" w:rsidR="00700DE4" w:rsidRDefault="00700DE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Food allergy, </w:t>
      </w:r>
      <w:r w:rsidR="00C64BCC" w:rsidRPr="006B11C4">
        <w:rPr>
          <w:rFonts w:ascii="Times New Roman" w:hAnsi="Times New Roman" w:cs="Times New Roman"/>
          <w:sz w:val="24"/>
          <w:szCs w:val="24"/>
          <w:lang w:val="en-US"/>
        </w:rPr>
        <w:t>avoiding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milk, egg, </w:t>
      </w:r>
      <w:r w:rsidR="006B11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soy.</w:t>
      </w:r>
    </w:p>
    <w:p w14:paraId="35D51FA5" w14:textId="6CD397D9" w:rsidR="00700DE4" w:rsidRDefault="00700DE4" w:rsidP="00C64BC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EOE—</w:t>
      </w:r>
      <w:r w:rsidRPr="006B11C4">
        <w:rPr>
          <w:rFonts w:ascii="Times New Roman" w:hAnsi="Times New Roman" w:cs="Times New Roman"/>
          <w:sz w:val="24"/>
          <w:szCs w:val="24"/>
          <w:lang w:val="en-US"/>
        </w:rPr>
        <w:t>under the care of Dr</w:t>
      </w:r>
      <w:r w:rsidR="00AD16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11C4">
        <w:rPr>
          <w:rFonts w:ascii="Times New Roman" w:hAnsi="Times New Roman" w:cs="Times New Roman"/>
          <w:sz w:val="24"/>
          <w:szCs w:val="24"/>
          <w:lang w:val="en-US"/>
        </w:rPr>
        <w:t xml:space="preserve"> Davidovich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Pr="00700DE4">
        <w:rPr>
          <w:rFonts w:ascii="Times New Roman" w:hAnsi="Times New Roman" w:cs="Times New Roman"/>
          <w:sz w:val="24"/>
          <w:szCs w:val="24"/>
          <w:lang w:val="en-US"/>
        </w:rPr>
        <w:t>Hadassah Medical Center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28279A" w14:textId="6E592ABC" w:rsidR="00700DE4" w:rsidRDefault="00700DE4" w:rsidP="00C64BC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exposure episode</w:t>
      </w:r>
      <w:r w:rsidR="00570799">
        <w:rPr>
          <w:rFonts w:ascii="Times New Roman" w:hAnsi="Times New Roman" w:cs="Times New Roman"/>
          <w:sz w:val="24"/>
          <w:szCs w:val="24"/>
          <w:lang w:val="en-US"/>
        </w:rPr>
        <w:t>, 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 ago, reaction to chickpeas </w:t>
      </w:r>
      <w:r w:rsidRPr="0057079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0799">
        <w:rPr>
          <w:rFonts w:ascii="Times New Roman" w:hAnsi="Times New Roman" w:cs="Times New Roman"/>
          <w:sz w:val="24"/>
          <w:szCs w:val="24"/>
          <w:lang w:val="en-US"/>
        </w:rPr>
        <w:t>needs to be investigated</w:t>
      </w:r>
      <w:r w:rsidRPr="0057079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3AA1205" w14:textId="556A34C5" w:rsidR="00700DE4" w:rsidRDefault="00360248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r</w:t>
      </w:r>
      <w:r w:rsidR="00700DE4">
        <w:rPr>
          <w:rFonts w:ascii="Times New Roman" w:hAnsi="Times New Roman" w:cs="Times New Roman"/>
          <w:sz w:val="24"/>
          <w:szCs w:val="24"/>
          <w:lang w:val="en-US"/>
        </w:rPr>
        <w:t>eferred to full food RAST testing</w:t>
      </w:r>
    </w:p>
    <w:p w14:paraId="1026B4C4" w14:textId="7CB68863" w:rsidR="00700DE4" w:rsidRDefault="00360248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r</w:t>
      </w:r>
      <w:r w:rsidR="00700DE4">
        <w:rPr>
          <w:rFonts w:ascii="Times New Roman" w:hAnsi="Times New Roman" w:cs="Times New Roman"/>
          <w:sz w:val="24"/>
          <w:szCs w:val="24"/>
          <w:lang w:val="en-US"/>
        </w:rPr>
        <w:t>eferred to full food skin prick testing</w:t>
      </w:r>
    </w:p>
    <w:p w14:paraId="647407FC" w14:textId="5263290F" w:rsidR="00700DE4" w:rsidRDefault="00700DE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2B0E79" w14:textId="6072D3D7" w:rsidR="00700DE4" w:rsidRDefault="00700DE4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03, 2023</w:t>
      </w:r>
    </w:p>
    <w:p w14:paraId="3035B6FF" w14:textId="2C18CB68" w:rsidR="00700DE4" w:rsidRDefault="00700DE4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Repeated tests </w:t>
      </w:r>
      <w:r w:rsidR="00CB0265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worsening and </w:t>
      </w:r>
      <w:r w:rsidR="00CB6483">
        <w:rPr>
          <w:rFonts w:ascii="Times New Roman" w:hAnsi="Times New Roman" w:cs="Times New Roman"/>
          <w:sz w:val="24"/>
          <w:szCs w:val="24"/>
          <w:lang w:val="en-US"/>
        </w:rPr>
        <w:t xml:space="preserve">reactions to </w:t>
      </w:r>
      <w:r>
        <w:rPr>
          <w:rFonts w:ascii="Times New Roman" w:hAnsi="Times New Roman" w:cs="Times New Roman"/>
          <w:sz w:val="24"/>
          <w:szCs w:val="24"/>
          <w:lang w:val="en-US"/>
        </w:rPr>
        <w:t>new food</w:t>
      </w:r>
      <w:r w:rsidR="00CB648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un</w:t>
      </w:r>
      <w:r w:rsidR="00A3289F">
        <w:rPr>
          <w:rFonts w:ascii="Times New Roman" w:hAnsi="Times New Roman" w:cs="Times New Roman"/>
          <w:sz w:val="24"/>
          <w:szCs w:val="24"/>
          <w:lang w:val="en-US"/>
        </w:rPr>
        <w:t>certain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clinical correlation.</w:t>
      </w:r>
    </w:p>
    <w:p w14:paraId="3A8FDCA3" w14:textId="33C2736D" w:rsidR="00700DE4" w:rsidRDefault="00700DE4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Negative control 3/10</w:t>
      </w:r>
    </w:p>
    <w:p w14:paraId="45D2FE3B" w14:textId="009C2C74" w:rsidR="00700DE4" w:rsidRDefault="00700DE4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Chicken 5/10</w:t>
      </w:r>
      <w:r w:rsidR="00C64BCC">
        <w:rPr>
          <w:rFonts w:ascii="Times New Roman" w:hAnsi="Times New Roman" w:cs="Times New Roman"/>
          <w:sz w:val="24"/>
          <w:szCs w:val="24"/>
          <w:lang w:val="en-US"/>
        </w:rPr>
        <w:t xml:space="preserve"> but currently eating and will continue to do so</w:t>
      </w:r>
    </w:p>
    <w:p w14:paraId="14EDC09E" w14:textId="4324C324" w:rsidR="00700DE4" w:rsidRDefault="00700DE4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Eggs negative, avoi</w:t>
      </w:r>
      <w:r w:rsidR="0072397C">
        <w:rPr>
          <w:rFonts w:ascii="Times New Roman" w:hAnsi="Times New Roman" w:cs="Times New Roman"/>
          <w:sz w:val="24"/>
          <w:szCs w:val="24"/>
          <w:lang w:val="en-US"/>
        </w:rPr>
        <w:t>ds because of EOE</w:t>
      </w:r>
    </w:p>
    <w:p w14:paraId="745F12C4" w14:textId="516002E7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Meat 6/17, but currently eating and will continue eating for now. </w:t>
      </w:r>
    </w:p>
    <w:p w14:paraId="6B5C3341" w14:textId="1D8BAA5C" w:rsidR="0072397C" w:rsidRDefault="0072397C" w:rsidP="00A07839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Milk 14/60</w:t>
      </w:r>
      <w:r w:rsidR="00057B2C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057B2C">
        <w:rPr>
          <w:rFonts w:ascii="Times New Roman" w:hAnsi="Times New Roman" w:cs="Times New Roman"/>
          <w:sz w:val="24"/>
          <w:szCs w:val="24"/>
          <w:lang w:val="en-US"/>
        </w:rPr>
        <w:t>avoiding</w:t>
      </w:r>
      <w:r w:rsidR="00057B2C" w:rsidRPr="00057B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7B2C">
        <w:rPr>
          <w:rFonts w:ascii="Times New Roman" w:hAnsi="Times New Roman" w:cs="Times New Roman"/>
          <w:sz w:val="24"/>
          <w:szCs w:val="24"/>
          <w:lang w:val="en-US"/>
        </w:rPr>
        <w:t>however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not eaten milk since infancy and therefore there was no type I reaction. Avoid</w:t>
      </w:r>
      <w:r w:rsidR="00057B2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milk because of EOE.</w:t>
      </w:r>
    </w:p>
    <w:p w14:paraId="23EB0FC9" w14:textId="0499C912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Corn 7/17 eating corn</w:t>
      </w:r>
    </w:p>
    <w:p w14:paraId="1AC36D31" w14:textId="0472FA5D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Pecan nuts 14/35</w:t>
      </w:r>
    </w:p>
    <w:p w14:paraId="49FB77CF" w14:textId="726BF3F4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Peanuts 12/20</w:t>
      </w:r>
    </w:p>
    <w:p w14:paraId="327AD60C" w14:textId="5F0A5399" w:rsidR="0072397C" w:rsidRDefault="0072397C" w:rsidP="00A0783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Soy negative</w:t>
      </w:r>
    </w:p>
    <w:p w14:paraId="2A35FBE9" w14:textId="3A70E3D2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 nuts—cashew, pistachios, hazelnuts, and walnuts—not tested. </w:t>
      </w:r>
    </w:p>
    <w:p w14:paraId="17E0C5E9" w14:textId="56828FBC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Sesame negative relative to control</w:t>
      </w:r>
    </w:p>
    <w:p w14:paraId="69D0F337" w14:textId="66E4F4B5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Pea negative relative to control</w:t>
      </w:r>
    </w:p>
    <w:p w14:paraId="788CACE0" w14:textId="47D10782" w:rsidR="0072397C" w:rsidRDefault="0072397C" w:rsidP="00C64B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19E310" w14:textId="0049BA91" w:rsidR="0072397C" w:rsidRDefault="0072397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summary, positive tests for pecans, milk, and peanuts, likely allergic to other nuts and avoids them because of EOE. </w:t>
      </w:r>
    </w:p>
    <w:p w14:paraId="69883EAC" w14:textId="77777777" w:rsidR="00A07839" w:rsidRDefault="00A0783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br w:type="page"/>
      </w:r>
    </w:p>
    <w:p w14:paraId="2786F5BD" w14:textId="75332055" w:rsidR="0072397C" w:rsidRDefault="0072397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14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Clinical </w:t>
      </w:r>
      <w:r w:rsidR="00B81C61" w:rsidRPr="001A14F3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="00B81C6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EOE despite the elimination of 8 food</w:t>
      </w:r>
      <w:r w:rsidR="001A14F3">
        <w:rPr>
          <w:rFonts w:ascii="Times New Roman" w:hAnsi="Times New Roman" w:cs="Times New Roman"/>
          <w:sz w:val="24"/>
          <w:szCs w:val="24"/>
          <w:lang w:val="en-US"/>
        </w:rPr>
        <w:t xml:space="preserve"> types. </w:t>
      </w:r>
    </w:p>
    <w:p w14:paraId="1E570621" w14:textId="63364CEE" w:rsidR="0072397C" w:rsidRDefault="0072397C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worsening of type I allergy because of </w:t>
      </w:r>
      <w:r w:rsidR="001A14F3">
        <w:rPr>
          <w:rFonts w:ascii="Times New Roman" w:hAnsi="Times New Roman" w:cs="Times New Roman"/>
          <w:sz w:val="24"/>
          <w:szCs w:val="24"/>
          <w:lang w:val="en-US"/>
        </w:rPr>
        <w:t xml:space="preserve">food avoidance.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08C2E2" w14:textId="6529341D" w:rsidR="006F7D35" w:rsidRDefault="006F7D35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C11878" w14:textId="61498161" w:rsidR="006F7D35" w:rsidRDefault="006F7D35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Treated with maximal dose of steroids— </w:t>
      </w:r>
      <w:r w:rsidRPr="00FA1746">
        <w:rPr>
          <w:rFonts w:ascii="Times New Roman" w:hAnsi="Times New Roman" w:cs="Times New Roman"/>
          <w:sz w:val="24"/>
          <w:szCs w:val="24"/>
          <w:lang w:val="en-US"/>
        </w:rPr>
        <w:t>Budesonide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PPI.</w:t>
      </w:r>
    </w:p>
    <w:p w14:paraId="5BF54E03" w14:textId="6CBEB8E1" w:rsidR="006F7D35" w:rsidRDefault="006F7D35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C7903D" w14:textId="23F06E07" w:rsidR="006F7D35" w:rsidRDefault="006F7D35" w:rsidP="00B81C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New research studies demonstrate efficacy of </w:t>
      </w:r>
      <w:r w:rsidRPr="006F7D35">
        <w:rPr>
          <w:rFonts w:ascii="Times New Roman" w:hAnsi="Times New Roman" w:cs="Times New Roman"/>
          <w:sz w:val="24"/>
          <w:szCs w:val="24"/>
          <w:lang w:val="en-US"/>
        </w:rPr>
        <w:t xml:space="preserve">Dupixent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children under 12 with EOE. </w:t>
      </w:r>
    </w:p>
    <w:p w14:paraId="59B9BCC3" w14:textId="6C4D41B0" w:rsidR="006F7D35" w:rsidRDefault="00D35153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5153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6F7D35" w:rsidRPr="00D35153">
        <w:rPr>
          <w:rFonts w:ascii="Times New Roman" w:hAnsi="Times New Roman" w:cs="Times New Roman"/>
          <w:sz w:val="24"/>
          <w:szCs w:val="24"/>
          <w:lang w:val="en-US"/>
        </w:rPr>
        <w:t xml:space="preserve">consultation with the department </w:t>
      </w:r>
      <w:r w:rsidR="005B3AAB" w:rsidRPr="00D35153">
        <w:rPr>
          <w:rFonts w:ascii="Times New Roman" w:hAnsi="Times New Roman" w:cs="Times New Roman"/>
          <w:sz w:val="24"/>
          <w:szCs w:val="24"/>
          <w:lang w:val="en-US"/>
        </w:rPr>
        <w:t>staff,</w:t>
      </w:r>
      <w:r w:rsidR="006F7D35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6F7D35">
        <w:rPr>
          <w:rFonts w:ascii="Times New Roman" w:hAnsi="Times New Roman" w:cs="Times New Roman"/>
          <w:sz w:val="24"/>
          <w:szCs w:val="24"/>
          <w:lang w:val="en-US"/>
        </w:rPr>
        <w:t xml:space="preserve"> decided to submit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F7D35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 form and a request for </w:t>
      </w:r>
      <w:r w:rsidR="0034011A" w:rsidRPr="006F7D35">
        <w:rPr>
          <w:rFonts w:ascii="Times New Roman" w:hAnsi="Times New Roman" w:cs="Times New Roman"/>
          <w:sz w:val="24"/>
          <w:szCs w:val="24"/>
          <w:lang w:val="en-US"/>
        </w:rPr>
        <w:t>Dupixent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 200 mg fortnightly. </w:t>
      </w:r>
    </w:p>
    <w:p w14:paraId="41AB4632" w14:textId="6B38A0A3" w:rsidR="006D7169" w:rsidRDefault="00B81C61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  <w:r w:rsidR="00D351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D3515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we will </w:t>
      </w:r>
      <w:r w:rsidR="002318E2">
        <w:rPr>
          <w:rFonts w:ascii="Times New Roman" w:hAnsi="Times New Roman" w:cs="Times New Roman"/>
          <w:sz w:val="24"/>
          <w:szCs w:val="24"/>
          <w:lang w:val="en-US"/>
        </w:rPr>
        <w:t xml:space="preserve">make a submission 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>to the E</w:t>
      </w:r>
      <w:r w:rsidR="003304F6" w:rsidRPr="00FA1746">
        <w:rPr>
          <w:rFonts w:ascii="Times New Roman" w:hAnsi="Times New Roman" w:cs="Times New Roman"/>
          <w:sz w:val="24"/>
          <w:szCs w:val="24"/>
          <w:lang w:val="en-US"/>
        </w:rPr>
        <w:t xml:space="preserve">xception 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04F6" w:rsidRPr="00FA1746">
        <w:rPr>
          <w:rFonts w:ascii="Times New Roman" w:hAnsi="Times New Roman" w:cs="Times New Roman"/>
          <w:sz w:val="24"/>
          <w:szCs w:val="24"/>
          <w:lang w:val="en-US"/>
        </w:rPr>
        <w:t>ommittees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1D4E84" w14:textId="4359E4B0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5326C7" w14:textId="2F23850C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meantime, </w:t>
      </w:r>
      <w:r w:rsidR="00D35153">
        <w:rPr>
          <w:rFonts w:ascii="Times New Roman" w:hAnsi="Times New Roman" w:cs="Times New Roman"/>
          <w:sz w:val="24"/>
          <w:szCs w:val="24"/>
          <w:lang w:val="en-US"/>
        </w:rPr>
        <w:t xml:space="preserve">patient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continue to avoid the same </w:t>
      </w:r>
      <w:r w:rsidRPr="00D35153">
        <w:rPr>
          <w:rFonts w:ascii="Times New Roman" w:hAnsi="Times New Roman" w:cs="Times New Roman"/>
          <w:sz w:val="24"/>
          <w:szCs w:val="24"/>
          <w:lang w:val="en-US"/>
        </w:rPr>
        <w:t>foods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to consume foods that do not cause reactions. </w:t>
      </w:r>
    </w:p>
    <w:p w14:paraId="146DDC29" w14:textId="7820717C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Following the medication approval and after the clinical presentation is stable, we hope to reintroduce food to his diet. </w:t>
      </w:r>
      <w:r w:rsidR="00D35153">
        <w:rPr>
          <w:rFonts w:ascii="Times New Roman" w:hAnsi="Times New Roman" w:cs="Times New Roman"/>
          <w:sz w:val="24"/>
          <w:szCs w:val="24"/>
          <w:lang w:val="en-US"/>
        </w:rPr>
        <w:t>He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ill </w:t>
      </w:r>
      <w:r w:rsidR="00D35153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undergo food challenge. </w:t>
      </w:r>
    </w:p>
    <w:p w14:paraId="65DC2DEB" w14:textId="77777777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Will continue to carry EpiPen. </w:t>
      </w:r>
    </w:p>
    <w:p w14:paraId="3AF24B38" w14:textId="77777777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BBA75B" w14:textId="77777777" w:rsidR="0034011A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Recommended Medical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353"/>
        <w:gridCol w:w="1296"/>
        <w:gridCol w:w="1000"/>
        <w:gridCol w:w="1255"/>
        <w:gridCol w:w="1186"/>
        <w:gridCol w:w="1267"/>
      </w:tblGrid>
      <w:tr w:rsidR="00636DE6" w14:paraId="76B3A089" w14:textId="77777777" w:rsidTr="00636DE6">
        <w:tc>
          <w:tcPr>
            <w:tcW w:w="1286" w:type="dxa"/>
          </w:tcPr>
          <w:p w14:paraId="7790E7C4" w14:textId="3B09C832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Administration</w:t>
            </w:r>
          </w:p>
        </w:tc>
        <w:tc>
          <w:tcPr>
            <w:tcW w:w="1287" w:type="dxa"/>
          </w:tcPr>
          <w:p w14:paraId="0D182EFC" w14:textId="0151E7A8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Appearance</w:t>
            </w:r>
          </w:p>
        </w:tc>
        <w:tc>
          <w:tcPr>
            <w:tcW w:w="1296" w:type="dxa"/>
          </w:tcPr>
          <w:p w14:paraId="73CF38DC" w14:textId="3E30C211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1287" w:type="dxa"/>
          </w:tcPr>
          <w:p w14:paraId="6FC53C6A" w14:textId="6F91DC31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Dose</w:t>
            </w:r>
          </w:p>
        </w:tc>
        <w:tc>
          <w:tcPr>
            <w:tcW w:w="1286" w:type="dxa"/>
          </w:tcPr>
          <w:p w14:paraId="7CABAF4E" w14:textId="49B93D2F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Frequency</w:t>
            </w:r>
          </w:p>
        </w:tc>
        <w:tc>
          <w:tcPr>
            <w:tcW w:w="1286" w:type="dxa"/>
          </w:tcPr>
          <w:p w14:paraId="61714CD4" w14:textId="626D17CD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Duration </w:t>
            </w:r>
          </w:p>
        </w:tc>
        <w:tc>
          <w:tcPr>
            <w:tcW w:w="1288" w:type="dxa"/>
          </w:tcPr>
          <w:p w14:paraId="529D46D8" w14:textId="0E370A9D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AAD">
              <w:rPr>
                <w:rFonts w:ascii="Times New Roman" w:hAnsi="Times New Roman" w:cs="Times New Roman"/>
                <w:b/>
                <w:bCs/>
                <w:lang w:val="en-US"/>
              </w:rPr>
              <w:t>Comments</w:t>
            </w:r>
          </w:p>
        </w:tc>
      </w:tr>
      <w:tr w:rsidR="00636DE6" w14:paraId="32F3A5D5" w14:textId="77777777" w:rsidTr="00636DE6">
        <w:tc>
          <w:tcPr>
            <w:tcW w:w="1286" w:type="dxa"/>
          </w:tcPr>
          <w:p w14:paraId="6422A054" w14:textId="1489E0D1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</w:t>
            </w:r>
          </w:p>
        </w:tc>
        <w:tc>
          <w:tcPr>
            <w:tcW w:w="1287" w:type="dxa"/>
          </w:tcPr>
          <w:p w14:paraId="1F6D9A66" w14:textId="7192A58D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 Sol</w:t>
            </w:r>
          </w:p>
        </w:tc>
        <w:tc>
          <w:tcPr>
            <w:tcW w:w="1296" w:type="dxa"/>
          </w:tcPr>
          <w:p w14:paraId="4AC8F367" w14:textId="75670543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Dupilumab</w:t>
            </w:r>
          </w:p>
        </w:tc>
        <w:tc>
          <w:tcPr>
            <w:tcW w:w="1287" w:type="dxa"/>
          </w:tcPr>
          <w:p w14:paraId="1A2E80AD" w14:textId="78D8E688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 mg</w:t>
            </w:r>
          </w:p>
        </w:tc>
        <w:tc>
          <w:tcPr>
            <w:tcW w:w="1286" w:type="dxa"/>
          </w:tcPr>
          <w:p w14:paraId="050B208D" w14:textId="77777777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</w:tcPr>
          <w:p w14:paraId="16EC8170" w14:textId="77777777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0A2E72B8" w14:textId="243FCFE6" w:rsidR="00636DE6" w:rsidRDefault="00636DE6" w:rsidP="00B57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fortnightly</w:t>
            </w:r>
          </w:p>
        </w:tc>
      </w:tr>
    </w:tbl>
    <w:p w14:paraId="1864ABF0" w14:textId="77777777" w:rsidR="00636DE6" w:rsidRDefault="0034011A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6BDE80F" w14:textId="0C75473D" w:rsidR="00636DE6" w:rsidRDefault="00636DE6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Approving physician: Dr</w:t>
      </w:r>
      <w:r w:rsidR="00AD16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Ribek Yaarit</w:t>
      </w:r>
    </w:p>
    <w:p w14:paraId="6AA6F965" w14:textId="7619C5F2" w:rsidR="0034011A" w:rsidRPr="00FA1746" w:rsidRDefault="00636DE6" w:rsidP="00B570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***electronic signature***</w:t>
      </w:r>
      <w:r w:rsidR="00340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4011A" w:rsidRPr="00FA17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EC3" w14:textId="77777777" w:rsidR="007C0C46" w:rsidRDefault="007C0C46" w:rsidP="00801A48">
      <w:pPr>
        <w:spacing w:after="0" w:line="240" w:lineRule="auto"/>
      </w:pPr>
      <w:r>
        <w:separator/>
      </w:r>
    </w:p>
  </w:endnote>
  <w:endnote w:type="continuationSeparator" w:id="0">
    <w:p w14:paraId="39B9D79A" w14:textId="77777777" w:rsidR="007C0C46" w:rsidRDefault="007C0C46" w:rsidP="0080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38BE" w14:textId="50B1828E" w:rsidR="00801A48" w:rsidRPr="00FA1746" w:rsidRDefault="00801A48" w:rsidP="00801A4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FA1746">
      <w:rPr>
        <w:rFonts w:ascii="Times New Roman" w:hAnsi="Times New Roman" w:cs="Times New Roman"/>
        <w:sz w:val="24"/>
        <w:szCs w:val="24"/>
        <w:lang w:val="en-US"/>
      </w:rPr>
      <w:t xml:space="preserve">** </w:t>
    </w:r>
    <w:r>
      <w:rPr>
        <w:rFonts w:ascii="Times New Roman" w:hAnsi="Times New Roman" w:cs="Times New Roman"/>
        <w:sz w:val="24"/>
        <w:szCs w:val="24"/>
        <w:lang w:val="en-US"/>
      </w:rPr>
      <w:t xml:space="preserve">The information in this document is </w:t>
    </w:r>
    <w:r w:rsidRPr="00FA1746">
      <w:rPr>
        <w:rFonts w:ascii="Times New Roman" w:hAnsi="Times New Roman" w:cs="Times New Roman"/>
        <w:sz w:val="24"/>
        <w:szCs w:val="24"/>
        <w:lang w:val="en-US"/>
      </w:rPr>
      <w:t>protected under the privacy law–</w:t>
    </w:r>
    <w:r>
      <w:rPr>
        <w:rFonts w:ascii="Times New Roman" w:hAnsi="Times New Roman" w:cs="Times New Roman"/>
        <w:sz w:val="24"/>
        <w:szCs w:val="24"/>
        <w:lang w:val="en-US"/>
      </w:rPr>
      <w:t xml:space="preserve">unlawful sharing of the </w:t>
    </w:r>
    <w:r w:rsidRPr="00FA1746">
      <w:rPr>
        <w:rFonts w:ascii="Times New Roman" w:hAnsi="Times New Roman" w:cs="Times New Roman"/>
        <w:sz w:val="24"/>
        <w:szCs w:val="24"/>
        <w:lang w:val="en-US"/>
      </w:rPr>
      <w:t>information is an offence ***</w:t>
    </w:r>
  </w:p>
  <w:p w14:paraId="36637145" w14:textId="44BF174A" w:rsidR="00801A48" w:rsidRDefault="00801A48" w:rsidP="00801A48">
    <w:pPr>
      <w:pStyle w:val="Footer"/>
      <w:jc w:val="center"/>
    </w:pPr>
    <w:r w:rsidRPr="00FA1746">
      <w:rPr>
        <w:rFonts w:ascii="Times New Roman" w:hAnsi="Times New Roman" w:cs="Times New Roman"/>
        <w:sz w:val="24"/>
        <w:szCs w:val="24"/>
        <w:lang w:val="en-US"/>
      </w:rPr>
      <w:t>***</w:t>
    </w:r>
    <w:r>
      <w:rPr>
        <w:rFonts w:ascii="Times New Roman" w:hAnsi="Times New Roman" w:cs="Times New Roman"/>
        <w:sz w:val="24"/>
        <w:szCs w:val="24"/>
        <w:lang w:val="en-US"/>
      </w:rPr>
      <w:t>P</w:t>
    </w:r>
    <w:r w:rsidRPr="00FA1746">
      <w:rPr>
        <w:rFonts w:ascii="Times New Roman" w:hAnsi="Times New Roman" w:cs="Times New Roman"/>
        <w:sz w:val="24"/>
        <w:szCs w:val="24"/>
        <w:lang w:val="en-US"/>
      </w:rPr>
      <w:t xml:space="preserve">roduced for the regional </w:t>
    </w:r>
    <w:r w:rsidR="005B01A0">
      <w:rPr>
        <w:rFonts w:ascii="Times New Roman" w:hAnsi="Times New Roman" w:cs="Times New Roman"/>
        <w:sz w:val="24"/>
        <w:szCs w:val="24"/>
        <w:lang w:val="en-US"/>
      </w:rPr>
      <w:t>physician</w:t>
    </w:r>
    <w:r w:rsidRPr="00FA1746">
      <w:rPr>
        <w:rFonts w:ascii="Times New Roman" w:hAnsi="Times New Roman" w:cs="Times New Roman"/>
        <w:sz w:val="24"/>
        <w:szCs w:val="24"/>
        <w:lang w:val="en-US"/>
      </w:rPr>
      <w:t xml:space="preserve"> of the Klalit Sick Fund **</w:t>
    </w:r>
    <w:r>
      <w:rPr>
        <w:rFonts w:ascii="Times New Roman" w:hAnsi="Times New Roman" w:cs="Times New Roman"/>
        <w:sz w:val="24"/>
        <w:szCs w:val="24"/>
        <w:lang w:val="en-US"/>
      </w:rPr>
      <w:t>*</w:t>
    </w:r>
  </w:p>
  <w:p w14:paraId="6C8E142A" w14:textId="77777777" w:rsidR="00801A48" w:rsidRDefault="0080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513C" w14:textId="77777777" w:rsidR="007C0C46" w:rsidRDefault="007C0C46" w:rsidP="00801A48">
      <w:pPr>
        <w:spacing w:after="0" w:line="240" w:lineRule="auto"/>
      </w:pPr>
      <w:r>
        <w:separator/>
      </w:r>
    </w:p>
  </w:footnote>
  <w:footnote w:type="continuationSeparator" w:id="0">
    <w:p w14:paraId="6A0D192A" w14:textId="77777777" w:rsidR="007C0C46" w:rsidRDefault="007C0C46" w:rsidP="00801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sbA0M7OwsLQwNzBX0lEKTi0uzszPAykwqgUAtsYTeSwAAAA="/>
  </w:docVars>
  <w:rsids>
    <w:rsidRoot w:val="00755B79"/>
    <w:rsid w:val="00001DD6"/>
    <w:rsid w:val="000041FA"/>
    <w:rsid w:val="00004F07"/>
    <w:rsid w:val="00005F66"/>
    <w:rsid w:val="00006384"/>
    <w:rsid w:val="0000658D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14C3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57B2C"/>
    <w:rsid w:val="00060947"/>
    <w:rsid w:val="0006182E"/>
    <w:rsid w:val="00061A46"/>
    <w:rsid w:val="00061E57"/>
    <w:rsid w:val="00062A92"/>
    <w:rsid w:val="00063E54"/>
    <w:rsid w:val="0006446A"/>
    <w:rsid w:val="00065E68"/>
    <w:rsid w:val="0007037E"/>
    <w:rsid w:val="000741F5"/>
    <w:rsid w:val="000756BC"/>
    <w:rsid w:val="0007612D"/>
    <w:rsid w:val="000804E3"/>
    <w:rsid w:val="00080F98"/>
    <w:rsid w:val="000816E8"/>
    <w:rsid w:val="00082E70"/>
    <w:rsid w:val="000847C7"/>
    <w:rsid w:val="0008636C"/>
    <w:rsid w:val="00086A31"/>
    <w:rsid w:val="00090319"/>
    <w:rsid w:val="000905E3"/>
    <w:rsid w:val="00094B77"/>
    <w:rsid w:val="0009587A"/>
    <w:rsid w:val="000A07F7"/>
    <w:rsid w:val="000A262D"/>
    <w:rsid w:val="000A27A9"/>
    <w:rsid w:val="000A6A5D"/>
    <w:rsid w:val="000A796C"/>
    <w:rsid w:val="000B0639"/>
    <w:rsid w:val="000B12DA"/>
    <w:rsid w:val="000B20D7"/>
    <w:rsid w:val="000B235A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07F1F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3E8D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14F3"/>
    <w:rsid w:val="001A2D9D"/>
    <w:rsid w:val="001A560F"/>
    <w:rsid w:val="001A6E67"/>
    <w:rsid w:val="001A798E"/>
    <w:rsid w:val="001B17FA"/>
    <w:rsid w:val="001B2744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22D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A26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4E23"/>
    <w:rsid w:val="002260C5"/>
    <w:rsid w:val="002264C3"/>
    <w:rsid w:val="00230682"/>
    <w:rsid w:val="002310B0"/>
    <w:rsid w:val="0023181B"/>
    <w:rsid w:val="002318E2"/>
    <w:rsid w:val="00231A5E"/>
    <w:rsid w:val="0023243B"/>
    <w:rsid w:val="0023312E"/>
    <w:rsid w:val="00233BFA"/>
    <w:rsid w:val="00233E48"/>
    <w:rsid w:val="00235507"/>
    <w:rsid w:val="00235830"/>
    <w:rsid w:val="00235BB4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BF0"/>
    <w:rsid w:val="0028220A"/>
    <w:rsid w:val="002833D2"/>
    <w:rsid w:val="0028378A"/>
    <w:rsid w:val="00285476"/>
    <w:rsid w:val="002859D6"/>
    <w:rsid w:val="00287B0A"/>
    <w:rsid w:val="002903B4"/>
    <w:rsid w:val="00290630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4E21"/>
    <w:rsid w:val="002C5A95"/>
    <w:rsid w:val="002C6620"/>
    <w:rsid w:val="002C66F3"/>
    <w:rsid w:val="002C75B8"/>
    <w:rsid w:val="002C77BC"/>
    <w:rsid w:val="002D0F47"/>
    <w:rsid w:val="002D380B"/>
    <w:rsid w:val="002D512D"/>
    <w:rsid w:val="002D5895"/>
    <w:rsid w:val="002D5B16"/>
    <w:rsid w:val="002D5F2F"/>
    <w:rsid w:val="002E0002"/>
    <w:rsid w:val="002E1612"/>
    <w:rsid w:val="002E350B"/>
    <w:rsid w:val="002E417E"/>
    <w:rsid w:val="002E4C3C"/>
    <w:rsid w:val="002E4DD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21B24"/>
    <w:rsid w:val="00321F5D"/>
    <w:rsid w:val="003225F2"/>
    <w:rsid w:val="00325955"/>
    <w:rsid w:val="00326415"/>
    <w:rsid w:val="0032641E"/>
    <w:rsid w:val="003304F6"/>
    <w:rsid w:val="00332D19"/>
    <w:rsid w:val="0033431A"/>
    <w:rsid w:val="0033532D"/>
    <w:rsid w:val="00337D5B"/>
    <w:rsid w:val="0034011A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248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2439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D0BBF"/>
    <w:rsid w:val="003D50AB"/>
    <w:rsid w:val="003D75A7"/>
    <w:rsid w:val="003E0598"/>
    <w:rsid w:val="003E25AB"/>
    <w:rsid w:val="003E47DE"/>
    <w:rsid w:val="003E4DAA"/>
    <w:rsid w:val="003E4ED3"/>
    <w:rsid w:val="003E542F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4AAD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2A2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6EBB"/>
    <w:rsid w:val="004773B8"/>
    <w:rsid w:val="00477E75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532C"/>
    <w:rsid w:val="004B6B2E"/>
    <w:rsid w:val="004B7D45"/>
    <w:rsid w:val="004C0FD9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5344"/>
    <w:rsid w:val="00505795"/>
    <w:rsid w:val="00505818"/>
    <w:rsid w:val="00505A98"/>
    <w:rsid w:val="00511992"/>
    <w:rsid w:val="005132EA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968"/>
    <w:rsid w:val="00533187"/>
    <w:rsid w:val="0053493A"/>
    <w:rsid w:val="00542A70"/>
    <w:rsid w:val="00542AC1"/>
    <w:rsid w:val="00544E74"/>
    <w:rsid w:val="00550131"/>
    <w:rsid w:val="00550326"/>
    <w:rsid w:val="00552DD1"/>
    <w:rsid w:val="00553320"/>
    <w:rsid w:val="0055335E"/>
    <w:rsid w:val="00554C85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0799"/>
    <w:rsid w:val="00571535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383D"/>
    <w:rsid w:val="00594101"/>
    <w:rsid w:val="00595E35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1A0"/>
    <w:rsid w:val="005B0B0F"/>
    <w:rsid w:val="005B3AAB"/>
    <w:rsid w:val="005B4641"/>
    <w:rsid w:val="005B4BFC"/>
    <w:rsid w:val="005B67DC"/>
    <w:rsid w:val="005C0040"/>
    <w:rsid w:val="005C081A"/>
    <w:rsid w:val="005C255D"/>
    <w:rsid w:val="005C2E0E"/>
    <w:rsid w:val="005C3258"/>
    <w:rsid w:val="005C3DE2"/>
    <w:rsid w:val="005C6555"/>
    <w:rsid w:val="005C69EF"/>
    <w:rsid w:val="005C6DA9"/>
    <w:rsid w:val="005C7722"/>
    <w:rsid w:val="005D1A66"/>
    <w:rsid w:val="005D27B8"/>
    <w:rsid w:val="005D2FC0"/>
    <w:rsid w:val="005D425F"/>
    <w:rsid w:val="005D5D6E"/>
    <w:rsid w:val="005D5EB6"/>
    <w:rsid w:val="005D71BE"/>
    <w:rsid w:val="005E0A10"/>
    <w:rsid w:val="005E2318"/>
    <w:rsid w:val="005E450D"/>
    <w:rsid w:val="005E4D50"/>
    <w:rsid w:val="005E760E"/>
    <w:rsid w:val="005F0303"/>
    <w:rsid w:val="005F0C97"/>
    <w:rsid w:val="005F11B0"/>
    <w:rsid w:val="005F1320"/>
    <w:rsid w:val="005F1BDF"/>
    <w:rsid w:val="005F2918"/>
    <w:rsid w:val="005F2F1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3630"/>
    <w:rsid w:val="006245FC"/>
    <w:rsid w:val="00626113"/>
    <w:rsid w:val="00626573"/>
    <w:rsid w:val="00631730"/>
    <w:rsid w:val="00631A19"/>
    <w:rsid w:val="00633092"/>
    <w:rsid w:val="00635A51"/>
    <w:rsid w:val="00636DE6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70A"/>
    <w:rsid w:val="006678D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8F9"/>
    <w:rsid w:val="006A4BEB"/>
    <w:rsid w:val="006A72C0"/>
    <w:rsid w:val="006B11C4"/>
    <w:rsid w:val="006B122D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169"/>
    <w:rsid w:val="006D7D90"/>
    <w:rsid w:val="006E37B0"/>
    <w:rsid w:val="006E76FA"/>
    <w:rsid w:val="006F086F"/>
    <w:rsid w:val="006F0CB3"/>
    <w:rsid w:val="006F1D12"/>
    <w:rsid w:val="006F375B"/>
    <w:rsid w:val="006F583F"/>
    <w:rsid w:val="006F7D35"/>
    <w:rsid w:val="00700DE4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12E28"/>
    <w:rsid w:val="00715922"/>
    <w:rsid w:val="00715D7D"/>
    <w:rsid w:val="00720C74"/>
    <w:rsid w:val="00721877"/>
    <w:rsid w:val="0072397C"/>
    <w:rsid w:val="007254D9"/>
    <w:rsid w:val="007274B3"/>
    <w:rsid w:val="00727540"/>
    <w:rsid w:val="00732073"/>
    <w:rsid w:val="00732B26"/>
    <w:rsid w:val="00740033"/>
    <w:rsid w:val="0074234F"/>
    <w:rsid w:val="00742BD2"/>
    <w:rsid w:val="007453A2"/>
    <w:rsid w:val="00746441"/>
    <w:rsid w:val="007500F2"/>
    <w:rsid w:val="00751605"/>
    <w:rsid w:val="00753B88"/>
    <w:rsid w:val="007545F1"/>
    <w:rsid w:val="00754605"/>
    <w:rsid w:val="00755559"/>
    <w:rsid w:val="00755B79"/>
    <w:rsid w:val="007564E9"/>
    <w:rsid w:val="00757084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2E8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907EA"/>
    <w:rsid w:val="00791201"/>
    <w:rsid w:val="0079135B"/>
    <w:rsid w:val="00791C0B"/>
    <w:rsid w:val="00791E04"/>
    <w:rsid w:val="00792640"/>
    <w:rsid w:val="007927C8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1AB4"/>
    <w:rsid w:val="007B31C0"/>
    <w:rsid w:val="007B408B"/>
    <w:rsid w:val="007B50C9"/>
    <w:rsid w:val="007B52FD"/>
    <w:rsid w:val="007B7E18"/>
    <w:rsid w:val="007C003F"/>
    <w:rsid w:val="007C086C"/>
    <w:rsid w:val="007C0C46"/>
    <w:rsid w:val="007C2A4F"/>
    <w:rsid w:val="007C34CD"/>
    <w:rsid w:val="007C38A8"/>
    <w:rsid w:val="007C3BAA"/>
    <w:rsid w:val="007C5F42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4125"/>
    <w:rsid w:val="007E43B9"/>
    <w:rsid w:val="007E4E14"/>
    <w:rsid w:val="007E682A"/>
    <w:rsid w:val="007E72A7"/>
    <w:rsid w:val="007F0AE7"/>
    <w:rsid w:val="007F0CE7"/>
    <w:rsid w:val="007F398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1A48"/>
    <w:rsid w:val="00803E60"/>
    <w:rsid w:val="008049B5"/>
    <w:rsid w:val="0080646E"/>
    <w:rsid w:val="008066A9"/>
    <w:rsid w:val="00811086"/>
    <w:rsid w:val="00811310"/>
    <w:rsid w:val="0081154A"/>
    <w:rsid w:val="008126E2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27674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33DB"/>
    <w:rsid w:val="008434A5"/>
    <w:rsid w:val="00845005"/>
    <w:rsid w:val="00845A65"/>
    <w:rsid w:val="0084638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261"/>
    <w:rsid w:val="008D1F21"/>
    <w:rsid w:val="008D6246"/>
    <w:rsid w:val="008D6EEA"/>
    <w:rsid w:val="008E02F0"/>
    <w:rsid w:val="008E0CC9"/>
    <w:rsid w:val="008E1327"/>
    <w:rsid w:val="008E25B1"/>
    <w:rsid w:val="008E40B2"/>
    <w:rsid w:val="008E4324"/>
    <w:rsid w:val="008E5B44"/>
    <w:rsid w:val="008E646C"/>
    <w:rsid w:val="008E6577"/>
    <w:rsid w:val="008E7812"/>
    <w:rsid w:val="008E79B3"/>
    <w:rsid w:val="008F22CC"/>
    <w:rsid w:val="008F342C"/>
    <w:rsid w:val="008F530A"/>
    <w:rsid w:val="008F5870"/>
    <w:rsid w:val="008F75B3"/>
    <w:rsid w:val="0090038A"/>
    <w:rsid w:val="00902340"/>
    <w:rsid w:val="00902D0B"/>
    <w:rsid w:val="0090503C"/>
    <w:rsid w:val="00906518"/>
    <w:rsid w:val="00911085"/>
    <w:rsid w:val="00911E9A"/>
    <w:rsid w:val="00914292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1ECD"/>
    <w:rsid w:val="0095232C"/>
    <w:rsid w:val="009538A3"/>
    <w:rsid w:val="00954337"/>
    <w:rsid w:val="009547CF"/>
    <w:rsid w:val="00954A45"/>
    <w:rsid w:val="009576A9"/>
    <w:rsid w:val="00957CFF"/>
    <w:rsid w:val="009609AF"/>
    <w:rsid w:val="009622BF"/>
    <w:rsid w:val="00963087"/>
    <w:rsid w:val="0096587E"/>
    <w:rsid w:val="00966275"/>
    <w:rsid w:val="00967FE9"/>
    <w:rsid w:val="0097135C"/>
    <w:rsid w:val="009715B4"/>
    <w:rsid w:val="00972444"/>
    <w:rsid w:val="00976AD7"/>
    <w:rsid w:val="00977914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4DA0"/>
    <w:rsid w:val="009D5DA0"/>
    <w:rsid w:val="009D647D"/>
    <w:rsid w:val="009D6C47"/>
    <w:rsid w:val="009D79B5"/>
    <w:rsid w:val="009E051E"/>
    <w:rsid w:val="009E17F2"/>
    <w:rsid w:val="009E2C1E"/>
    <w:rsid w:val="009E4D82"/>
    <w:rsid w:val="009E7AEA"/>
    <w:rsid w:val="009F0007"/>
    <w:rsid w:val="009F0F8B"/>
    <w:rsid w:val="009F3B27"/>
    <w:rsid w:val="009F3F73"/>
    <w:rsid w:val="009F4678"/>
    <w:rsid w:val="009F4ED7"/>
    <w:rsid w:val="009F62B6"/>
    <w:rsid w:val="009F6EEC"/>
    <w:rsid w:val="009F71D6"/>
    <w:rsid w:val="009F77C0"/>
    <w:rsid w:val="00A00AD1"/>
    <w:rsid w:val="00A0338E"/>
    <w:rsid w:val="00A05139"/>
    <w:rsid w:val="00A05A36"/>
    <w:rsid w:val="00A07610"/>
    <w:rsid w:val="00A07839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ABB"/>
    <w:rsid w:val="00A31E58"/>
    <w:rsid w:val="00A3258A"/>
    <w:rsid w:val="00A3289F"/>
    <w:rsid w:val="00A33881"/>
    <w:rsid w:val="00A33AB5"/>
    <w:rsid w:val="00A353EB"/>
    <w:rsid w:val="00A35B56"/>
    <w:rsid w:val="00A365AE"/>
    <w:rsid w:val="00A37AB1"/>
    <w:rsid w:val="00A41AFC"/>
    <w:rsid w:val="00A42BAC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CF4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0168"/>
    <w:rsid w:val="00A81EE4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C03F6"/>
    <w:rsid w:val="00AC0723"/>
    <w:rsid w:val="00AC1475"/>
    <w:rsid w:val="00AC4043"/>
    <w:rsid w:val="00AC44FB"/>
    <w:rsid w:val="00AC6DD3"/>
    <w:rsid w:val="00AC6E30"/>
    <w:rsid w:val="00AD1614"/>
    <w:rsid w:val="00AD2739"/>
    <w:rsid w:val="00AD28E1"/>
    <w:rsid w:val="00AD580C"/>
    <w:rsid w:val="00AD6194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437"/>
    <w:rsid w:val="00B1565A"/>
    <w:rsid w:val="00B16F7A"/>
    <w:rsid w:val="00B21420"/>
    <w:rsid w:val="00B22E49"/>
    <w:rsid w:val="00B261EA"/>
    <w:rsid w:val="00B26323"/>
    <w:rsid w:val="00B27144"/>
    <w:rsid w:val="00B30A4A"/>
    <w:rsid w:val="00B30B2E"/>
    <w:rsid w:val="00B31FE8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0FE"/>
    <w:rsid w:val="00B5769B"/>
    <w:rsid w:val="00B63CB2"/>
    <w:rsid w:val="00B70DAE"/>
    <w:rsid w:val="00B70F00"/>
    <w:rsid w:val="00B727BA"/>
    <w:rsid w:val="00B72AE0"/>
    <w:rsid w:val="00B743A3"/>
    <w:rsid w:val="00B807BB"/>
    <w:rsid w:val="00B80DEA"/>
    <w:rsid w:val="00B8149F"/>
    <w:rsid w:val="00B81C61"/>
    <w:rsid w:val="00B832F6"/>
    <w:rsid w:val="00B8340B"/>
    <w:rsid w:val="00B8539C"/>
    <w:rsid w:val="00B85B45"/>
    <w:rsid w:val="00B915D0"/>
    <w:rsid w:val="00B94101"/>
    <w:rsid w:val="00B94CCF"/>
    <w:rsid w:val="00B95BD0"/>
    <w:rsid w:val="00B96F7F"/>
    <w:rsid w:val="00B9736E"/>
    <w:rsid w:val="00B9785A"/>
    <w:rsid w:val="00BA2AFE"/>
    <w:rsid w:val="00BA7954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636B"/>
    <w:rsid w:val="00BD6DA3"/>
    <w:rsid w:val="00BE1113"/>
    <w:rsid w:val="00BE2107"/>
    <w:rsid w:val="00BE3254"/>
    <w:rsid w:val="00BE59AE"/>
    <w:rsid w:val="00BE60C3"/>
    <w:rsid w:val="00BE7068"/>
    <w:rsid w:val="00BF04A1"/>
    <w:rsid w:val="00BF0C81"/>
    <w:rsid w:val="00BF1A1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0A4B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B7D"/>
    <w:rsid w:val="00C64BCC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265"/>
    <w:rsid w:val="00CB063C"/>
    <w:rsid w:val="00CB0EE8"/>
    <w:rsid w:val="00CB2B44"/>
    <w:rsid w:val="00CB3E2C"/>
    <w:rsid w:val="00CB4780"/>
    <w:rsid w:val="00CB4B13"/>
    <w:rsid w:val="00CB6483"/>
    <w:rsid w:val="00CC0959"/>
    <w:rsid w:val="00CC0AEC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7A90"/>
    <w:rsid w:val="00D02C65"/>
    <w:rsid w:val="00D031AA"/>
    <w:rsid w:val="00D04335"/>
    <w:rsid w:val="00D06349"/>
    <w:rsid w:val="00D06400"/>
    <w:rsid w:val="00D12449"/>
    <w:rsid w:val="00D13100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FA5"/>
    <w:rsid w:val="00D35153"/>
    <w:rsid w:val="00D36619"/>
    <w:rsid w:val="00D4199F"/>
    <w:rsid w:val="00D4223B"/>
    <w:rsid w:val="00D431F0"/>
    <w:rsid w:val="00D4323D"/>
    <w:rsid w:val="00D43582"/>
    <w:rsid w:val="00D43B50"/>
    <w:rsid w:val="00D44BF2"/>
    <w:rsid w:val="00D45D87"/>
    <w:rsid w:val="00D46DA0"/>
    <w:rsid w:val="00D46EDE"/>
    <w:rsid w:val="00D47C80"/>
    <w:rsid w:val="00D50206"/>
    <w:rsid w:val="00D51F4A"/>
    <w:rsid w:val="00D52E41"/>
    <w:rsid w:val="00D53102"/>
    <w:rsid w:val="00D57508"/>
    <w:rsid w:val="00D57810"/>
    <w:rsid w:val="00D57F2E"/>
    <w:rsid w:val="00D603F7"/>
    <w:rsid w:val="00D622D9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A1AD9"/>
    <w:rsid w:val="00DA1DA0"/>
    <w:rsid w:val="00DA20CC"/>
    <w:rsid w:val="00DA20D5"/>
    <w:rsid w:val="00DA4800"/>
    <w:rsid w:val="00DA6531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349E"/>
    <w:rsid w:val="00DD47F8"/>
    <w:rsid w:val="00DD5A57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EB2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7BA5"/>
    <w:rsid w:val="00E53905"/>
    <w:rsid w:val="00E54497"/>
    <w:rsid w:val="00E5593D"/>
    <w:rsid w:val="00E60A92"/>
    <w:rsid w:val="00E61A93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CF2"/>
    <w:rsid w:val="00EC67D2"/>
    <w:rsid w:val="00ED229D"/>
    <w:rsid w:val="00ED2DA4"/>
    <w:rsid w:val="00ED3870"/>
    <w:rsid w:val="00ED4151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218D2"/>
    <w:rsid w:val="00F221C4"/>
    <w:rsid w:val="00F23A29"/>
    <w:rsid w:val="00F24534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85DDA"/>
    <w:rsid w:val="00F90870"/>
    <w:rsid w:val="00F924F6"/>
    <w:rsid w:val="00F9344D"/>
    <w:rsid w:val="00F947A7"/>
    <w:rsid w:val="00F958C3"/>
    <w:rsid w:val="00F95929"/>
    <w:rsid w:val="00F96730"/>
    <w:rsid w:val="00F96CAA"/>
    <w:rsid w:val="00FA1746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B73B0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B2B6"/>
  <w15:chartTrackingRefBased/>
  <w15:docId w15:val="{46C3E1ED-130C-414E-A4E3-35446077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A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1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48"/>
  </w:style>
  <w:style w:type="paragraph" w:styleId="Footer">
    <w:name w:val="footer"/>
    <w:basedOn w:val="Normal"/>
    <w:link w:val="FooterChar"/>
    <w:uiPriority w:val="99"/>
    <w:unhideWhenUsed/>
    <w:rsid w:val="0080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1105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Liron Kranzler</cp:lastModifiedBy>
  <cp:revision>4</cp:revision>
  <dcterms:created xsi:type="dcterms:W3CDTF">2023-04-19T20:05:00Z</dcterms:created>
  <dcterms:modified xsi:type="dcterms:W3CDTF">2023-04-20T07:49:00Z</dcterms:modified>
</cp:coreProperties>
</file>