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0640" w14:textId="118D539B" w:rsidR="00663AEF" w:rsidRPr="00D81A6A" w:rsidRDefault="00663AEF" w:rsidP="009E0A1A">
      <w:pPr>
        <w:tabs>
          <w:tab w:val="left" w:pos="426"/>
        </w:tabs>
        <w:spacing w:after="0" w:line="360" w:lineRule="auto"/>
        <w:ind w:right="48"/>
        <w:jc w:val="center"/>
        <w:rPr>
          <w:rFonts w:ascii="David" w:eastAsia="Times New Roman" w:hAnsi="David" w:cs="David"/>
          <w:b/>
          <w:bCs/>
          <w:szCs w:val="24"/>
          <w:rtl/>
        </w:rPr>
      </w:pPr>
      <w:r w:rsidRPr="00D81A6A">
        <w:rPr>
          <w:rFonts w:ascii="David" w:eastAsia="Times New Roman" w:hAnsi="David" w:cs="David"/>
          <w:b/>
          <w:bCs/>
          <w:szCs w:val="24"/>
        </w:rPr>
        <w:t>Top</w:t>
      </w:r>
      <w:r w:rsidRPr="00D81A6A">
        <w:rPr>
          <w:rFonts w:ascii="David" w:eastAsia="Times New Roman" w:hAnsi="David" w:cs="David"/>
          <w:b/>
          <w:bCs/>
          <w:szCs w:val="24"/>
          <w:rtl/>
        </w:rPr>
        <w:t>-</w:t>
      </w:r>
      <w:r w:rsidRPr="00D81A6A">
        <w:rPr>
          <w:rFonts w:ascii="David" w:eastAsia="Times New Roman" w:hAnsi="David" w:cs="David"/>
          <w:b/>
          <w:bCs/>
          <w:szCs w:val="24"/>
        </w:rPr>
        <w:t>Down Organizational Identification of Entrepreneur–Family Member in Low</w:t>
      </w:r>
      <w:r w:rsidRPr="00D81A6A">
        <w:rPr>
          <w:rFonts w:ascii="David" w:eastAsia="Times New Roman" w:hAnsi="David" w:cs="David"/>
          <w:b/>
          <w:bCs/>
          <w:szCs w:val="24"/>
        </w:rPr>
        <w:noBreakHyphen/>
        <w:t>Tech IS</w:t>
      </w:r>
    </w:p>
    <w:p w14:paraId="7626D0B8" w14:textId="49626A3B" w:rsidR="00D574E9" w:rsidRPr="00D81A6A" w:rsidRDefault="006B5878" w:rsidP="006B5878">
      <w:pPr>
        <w:tabs>
          <w:tab w:val="left" w:pos="426"/>
        </w:tabs>
        <w:spacing w:after="0" w:line="360" w:lineRule="auto"/>
        <w:ind w:right="48"/>
        <w:jc w:val="center"/>
        <w:rPr>
          <w:rFonts w:ascii="David" w:eastAsia="Times New Roman" w:hAnsi="David" w:cs="David"/>
          <w:b/>
          <w:bCs/>
          <w:szCs w:val="24"/>
          <w:rtl/>
        </w:rPr>
      </w:pPr>
      <w:r w:rsidRPr="00DD63B3">
        <w:rPr>
          <w:rFonts w:asciiTheme="majorBidi" w:eastAsia="Times New Roman" w:hAnsiTheme="majorBidi" w:cstheme="majorBidi" w:hint="cs"/>
          <w:b/>
          <w:bCs/>
          <w:szCs w:val="24"/>
          <w:rtl/>
        </w:rPr>
        <w:t>עיצוב זהות ארגונית של יזם ואיש משפחה באגף מערכות מידע במפעל תעשייתי</w:t>
      </w:r>
    </w:p>
    <w:p w14:paraId="11601BBA" w14:textId="51D694E2" w:rsidR="009D4D2D" w:rsidRPr="00D81A6A" w:rsidRDefault="0025404B" w:rsidP="009E0A1A">
      <w:pPr>
        <w:tabs>
          <w:tab w:val="left" w:pos="426"/>
        </w:tabs>
        <w:spacing w:after="0" w:line="360" w:lineRule="auto"/>
        <w:ind w:right="48"/>
        <w:jc w:val="center"/>
        <w:rPr>
          <w:rFonts w:ascii="David" w:eastAsia="Times New Roman" w:hAnsi="David" w:cs="David"/>
          <w:b/>
          <w:bCs/>
          <w:szCs w:val="24"/>
        </w:rPr>
      </w:pPr>
      <w:r w:rsidRPr="00D81A6A">
        <w:rPr>
          <w:rFonts w:ascii="David" w:eastAsia="Times New Roman" w:hAnsi="David" w:cs="David"/>
          <w:b/>
          <w:bCs/>
          <w:szCs w:val="24"/>
          <w:rtl/>
        </w:rPr>
        <w:t>ריקי גליה</w:t>
      </w:r>
      <w:r w:rsidRPr="00D81A6A">
        <w:rPr>
          <w:rStyle w:val="FootnoteReference"/>
          <w:rFonts w:ascii="David" w:eastAsia="Times New Roman" w:hAnsi="David" w:cs="David"/>
          <w:b/>
          <w:bCs/>
          <w:szCs w:val="24"/>
          <w:rtl/>
        </w:rPr>
        <w:footnoteReference w:id="1"/>
      </w:r>
      <w:r w:rsidRPr="00D81A6A">
        <w:rPr>
          <w:rFonts w:ascii="David" w:eastAsia="Times New Roman" w:hAnsi="David" w:cs="David"/>
          <w:b/>
          <w:bCs/>
          <w:szCs w:val="24"/>
          <w:rtl/>
        </w:rPr>
        <w:t xml:space="preserve"> מורן שנפר-כהן</w:t>
      </w:r>
      <w:r w:rsidRPr="00D81A6A">
        <w:rPr>
          <w:rStyle w:val="FootnoteReference"/>
          <w:rFonts w:ascii="David" w:eastAsia="Times New Roman" w:hAnsi="David" w:cs="David"/>
          <w:b/>
          <w:bCs/>
          <w:szCs w:val="24"/>
          <w:rtl/>
        </w:rPr>
        <w:footnoteReference w:id="2"/>
      </w:r>
    </w:p>
    <w:p w14:paraId="6A55DD31" w14:textId="58DCE24C" w:rsidR="00387E50" w:rsidRPr="00D81A6A" w:rsidRDefault="00D81A6A" w:rsidP="009E0A1A">
      <w:pPr>
        <w:tabs>
          <w:tab w:val="left" w:pos="426"/>
        </w:tabs>
        <w:spacing w:after="0" w:line="360" w:lineRule="auto"/>
        <w:ind w:right="48"/>
        <w:jc w:val="center"/>
        <w:rPr>
          <w:rFonts w:ascii="David" w:eastAsia="Times New Roman" w:hAnsi="David" w:cs="David"/>
          <w:b/>
          <w:bCs/>
          <w:szCs w:val="24"/>
          <w:rtl/>
        </w:rPr>
      </w:pPr>
      <w:r w:rsidRPr="00D81A6A">
        <w:rPr>
          <w:rFonts w:ascii="David" w:eastAsia="Times New Roman" w:hAnsi="David" w:cs="David"/>
          <w:b/>
          <w:bCs/>
          <w:szCs w:val="24"/>
          <w:rtl/>
        </w:rPr>
        <w:t>תקציר</w:t>
      </w:r>
    </w:p>
    <w:p w14:paraId="02688701" w14:textId="734F507E" w:rsidR="00F867FD" w:rsidRDefault="009E0A1A" w:rsidP="006B4FCC">
      <w:pPr>
        <w:tabs>
          <w:tab w:val="left" w:pos="48"/>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hint="cs"/>
          <w:szCs w:val="24"/>
          <w:rtl/>
        </w:rPr>
        <w:t>המאמר מבוסס על מחקר גישוש איכותני שנעשה ביחידה למערכות מידע (</w:t>
      </w:r>
      <w:r>
        <w:rPr>
          <w:rFonts w:ascii="David" w:eastAsia="Times New Roman" w:hAnsi="David" w:cs="David" w:hint="cs"/>
          <w:szCs w:val="24"/>
        </w:rPr>
        <w:t>IS</w:t>
      </w:r>
      <w:r w:rsidR="00F867FD">
        <w:rPr>
          <w:rFonts w:ascii="David" w:eastAsia="Times New Roman" w:hAnsi="David" w:cs="David" w:hint="cs"/>
          <w:szCs w:val="24"/>
          <w:rtl/>
        </w:rPr>
        <w:t xml:space="preserve"> - </w:t>
      </w:r>
      <w:r w:rsidR="00F867FD" w:rsidRPr="00D81A6A">
        <w:rPr>
          <w:rFonts w:ascii="David" w:eastAsia="Times New Roman" w:hAnsi="David" w:cs="David"/>
          <w:szCs w:val="24"/>
        </w:rPr>
        <w:t>Information Systems</w:t>
      </w:r>
      <w:r>
        <w:rPr>
          <w:rFonts w:ascii="David" w:eastAsia="Times New Roman" w:hAnsi="David" w:cs="David" w:hint="cs"/>
          <w:szCs w:val="24"/>
          <w:rtl/>
        </w:rPr>
        <w:t>) של הזכיין הישראלי של חברה רב-לאומית (</w:t>
      </w:r>
      <w:r>
        <w:rPr>
          <w:rFonts w:ascii="David" w:eastAsia="Times New Roman" w:hAnsi="David" w:cs="David" w:hint="cs"/>
          <w:szCs w:val="24"/>
        </w:rPr>
        <w:t>MNC</w:t>
      </w:r>
      <w:r w:rsidR="00F867FD" w:rsidRPr="00F867FD">
        <w:rPr>
          <w:rFonts w:ascii="David" w:eastAsia="Times New Roman" w:hAnsi="David" w:cs="David"/>
          <w:szCs w:val="24"/>
        </w:rPr>
        <w:t xml:space="preserve"> </w:t>
      </w:r>
      <w:r w:rsidR="00F867FD" w:rsidRPr="00D81A6A">
        <w:rPr>
          <w:rFonts w:ascii="David" w:eastAsia="Times New Roman" w:hAnsi="David" w:cs="David"/>
          <w:szCs w:val="24"/>
        </w:rPr>
        <w:t>multinational company</w:t>
      </w:r>
      <w:r>
        <w:rPr>
          <w:rFonts w:ascii="David" w:eastAsia="Times New Roman" w:hAnsi="David" w:cs="David" w:hint="cs"/>
          <w:szCs w:val="24"/>
          <w:rtl/>
        </w:rPr>
        <w:t>)</w:t>
      </w:r>
      <w:r w:rsidR="00F26625">
        <w:rPr>
          <w:rFonts w:ascii="David" w:eastAsia="Times New Roman" w:hAnsi="David" w:cs="David" w:hint="cs"/>
          <w:szCs w:val="24"/>
          <w:rtl/>
        </w:rPr>
        <w:t xml:space="preserve"> ליצור </w:t>
      </w:r>
      <w:r w:rsidR="00DD1CCA">
        <w:rPr>
          <w:rFonts w:ascii="David" w:eastAsia="Times New Roman" w:hAnsi="David" w:cs="David" w:hint="cs"/>
          <w:szCs w:val="24"/>
          <w:rtl/>
        </w:rPr>
        <w:t xml:space="preserve">ולהפצת </w:t>
      </w:r>
      <w:r w:rsidR="00F26625">
        <w:rPr>
          <w:rFonts w:ascii="David" w:eastAsia="Times New Roman" w:hAnsi="David" w:cs="David" w:hint="cs"/>
          <w:szCs w:val="24"/>
          <w:rtl/>
        </w:rPr>
        <w:t xml:space="preserve">משקאות. </w:t>
      </w:r>
    </w:p>
    <w:p w14:paraId="5071CDEF" w14:textId="398BB8B3" w:rsidR="009E0A1A" w:rsidRDefault="00F26625" w:rsidP="006B4FCC">
      <w:pPr>
        <w:tabs>
          <w:tab w:val="left" w:pos="48"/>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hint="cs"/>
          <w:szCs w:val="24"/>
          <w:rtl/>
        </w:rPr>
        <w:t>המאמר מציג טיעון:</w:t>
      </w:r>
      <w:r w:rsidR="00F867FD">
        <w:rPr>
          <w:rFonts w:ascii="David" w:eastAsia="Times New Roman" w:hAnsi="David" w:cs="David" w:hint="cs"/>
          <w:szCs w:val="24"/>
          <w:rtl/>
        </w:rPr>
        <w:t xml:space="preserve"> </w:t>
      </w:r>
      <w:r w:rsidR="006B4FCC">
        <w:rPr>
          <w:rFonts w:ascii="David" w:eastAsia="Times New Roman" w:hAnsi="David" w:cs="David" w:hint="cs"/>
          <w:szCs w:val="24"/>
          <w:rtl/>
        </w:rPr>
        <w:t>הזדהות אירגונית מלמעלה-</w:t>
      </w:r>
      <w:r w:rsidR="00F867FD">
        <w:rPr>
          <w:rFonts w:ascii="David" w:eastAsia="Times New Roman" w:hAnsi="David" w:cs="David" w:hint="cs"/>
          <w:szCs w:val="24"/>
          <w:rtl/>
        </w:rPr>
        <w:t xml:space="preserve">למטה עם זהות </w:t>
      </w:r>
      <w:r w:rsidR="00514696">
        <w:rPr>
          <w:rFonts w:ascii="David" w:eastAsia="Times New Roman" w:hAnsi="David" w:cs="David" w:hint="cs"/>
          <w:szCs w:val="24"/>
          <w:rtl/>
        </w:rPr>
        <w:t xml:space="preserve">חברתית </w:t>
      </w:r>
      <w:r w:rsidR="00F867FD">
        <w:rPr>
          <w:rFonts w:ascii="David" w:eastAsia="Times New Roman" w:hAnsi="David" w:cs="David" w:hint="cs"/>
          <w:szCs w:val="24"/>
          <w:rtl/>
        </w:rPr>
        <w:t xml:space="preserve">של יזם </w:t>
      </w:r>
      <w:r w:rsidR="00514696">
        <w:rPr>
          <w:rFonts w:ascii="David" w:eastAsia="Times New Roman" w:hAnsi="David" w:cs="David" w:hint="cs"/>
          <w:szCs w:val="24"/>
          <w:rtl/>
        </w:rPr>
        <w:t>אידיאלי</w:t>
      </w:r>
      <w:r w:rsidR="00F867FD">
        <w:rPr>
          <w:rFonts w:ascii="David" w:eastAsia="Times New Roman" w:hAnsi="David" w:cs="David" w:hint="cs"/>
          <w:szCs w:val="24"/>
          <w:rtl/>
        </w:rPr>
        <w:t xml:space="preserve"> (</w:t>
      </w:r>
      <w:r w:rsidR="00F867FD">
        <w:rPr>
          <w:rFonts w:ascii="David" w:eastAsia="Times New Roman" w:hAnsi="David" w:cs="David" w:hint="cs"/>
          <w:szCs w:val="24"/>
        </w:rPr>
        <w:t>IESI</w:t>
      </w:r>
      <w:r w:rsidR="00F867FD">
        <w:rPr>
          <w:rFonts w:ascii="David" w:eastAsia="Times New Roman" w:hAnsi="David" w:cs="David" w:hint="cs"/>
          <w:szCs w:val="24"/>
          <w:rtl/>
        </w:rPr>
        <w:t xml:space="preserve"> </w:t>
      </w:r>
      <w:r w:rsidR="00F867FD">
        <w:rPr>
          <w:rFonts w:ascii="David" w:eastAsia="Times New Roman" w:hAnsi="David" w:cs="David"/>
          <w:szCs w:val="24"/>
          <w:rtl/>
        </w:rPr>
        <w:t>–</w:t>
      </w:r>
      <w:r w:rsidR="00F867FD">
        <w:rPr>
          <w:rFonts w:ascii="David" w:eastAsia="Times New Roman" w:hAnsi="David" w:cs="David" w:hint="cs"/>
          <w:szCs w:val="24"/>
          <w:rtl/>
        </w:rPr>
        <w:t xml:space="preserve"> </w:t>
      </w:r>
      <w:r w:rsidR="00F867FD">
        <w:rPr>
          <w:rFonts w:ascii="David" w:eastAsia="Times New Roman" w:hAnsi="David" w:cs="David"/>
          <w:szCs w:val="24"/>
        </w:rPr>
        <w:t>Ideal entrepreneur social identity</w:t>
      </w:r>
      <w:r w:rsidR="00F867FD">
        <w:rPr>
          <w:rFonts w:ascii="David" w:eastAsia="Times New Roman" w:hAnsi="David" w:cs="David" w:hint="cs"/>
          <w:szCs w:val="24"/>
          <w:rtl/>
        </w:rPr>
        <w:t xml:space="preserve">) במפעל ייצור </w:t>
      </w:r>
      <w:r w:rsidR="00514696">
        <w:rPr>
          <w:rFonts w:ascii="David" w:eastAsia="Times New Roman" w:hAnsi="David" w:cs="David" w:hint="cs"/>
          <w:szCs w:val="24"/>
          <w:rtl/>
        </w:rPr>
        <w:t>ישראלי ותיק של טכנולוגיה פשוטה עם מסורת משפחתית.</w:t>
      </w:r>
    </w:p>
    <w:p w14:paraId="402AFAAC" w14:textId="425A3E69" w:rsidR="00514696" w:rsidRDefault="00514696" w:rsidP="006B4FCC">
      <w:pPr>
        <w:tabs>
          <w:tab w:val="left" w:pos="48"/>
        </w:tabs>
        <w:bidi/>
        <w:spacing w:after="0" w:line="360" w:lineRule="auto"/>
        <w:ind w:left="48" w:right="48"/>
        <w:jc w:val="both"/>
        <w:textAlignment w:val="baseline"/>
        <w:rPr>
          <w:rFonts w:ascii="David" w:eastAsia="Times New Roman" w:hAnsi="David" w:cs="David"/>
          <w:szCs w:val="24"/>
          <w:rtl/>
        </w:rPr>
      </w:pPr>
      <w:r>
        <w:rPr>
          <w:rFonts w:ascii="David" w:eastAsia="Times New Roman" w:hAnsi="David" w:cs="David" w:hint="cs"/>
          <w:szCs w:val="24"/>
          <w:rtl/>
        </w:rPr>
        <w:t>בהתבסס על תיאוריות אירגוניות ביקורתיות, המאמר מדגים הזדהות ארגונית</w:t>
      </w:r>
      <w:r w:rsidR="006B4FCC">
        <w:rPr>
          <w:rFonts w:ascii="David" w:eastAsia="Times New Roman" w:hAnsi="David" w:cs="David" w:hint="cs"/>
          <w:szCs w:val="24"/>
          <w:rtl/>
        </w:rPr>
        <w:t xml:space="preserve"> חדשה, מל</w:t>
      </w:r>
      <w:r>
        <w:rPr>
          <w:rFonts w:ascii="David" w:eastAsia="Times New Roman" w:hAnsi="David" w:cs="David" w:hint="cs"/>
          <w:szCs w:val="24"/>
          <w:rtl/>
        </w:rPr>
        <w:t>מע</w:t>
      </w:r>
      <w:r w:rsidR="006B4FCC">
        <w:rPr>
          <w:rFonts w:ascii="David" w:eastAsia="Times New Roman" w:hAnsi="David" w:cs="David" w:hint="cs"/>
          <w:szCs w:val="24"/>
          <w:rtl/>
        </w:rPr>
        <w:t>לה-ל</w:t>
      </w:r>
      <w:r>
        <w:rPr>
          <w:rFonts w:ascii="David" w:eastAsia="Times New Roman" w:hAnsi="David" w:cs="David" w:hint="cs"/>
          <w:szCs w:val="24"/>
          <w:rtl/>
        </w:rPr>
        <w:t>מטה</w:t>
      </w:r>
      <w:r w:rsidR="006B4FCC">
        <w:rPr>
          <w:rFonts w:ascii="David" w:eastAsia="Times New Roman" w:hAnsi="David" w:cs="David" w:hint="cs"/>
          <w:szCs w:val="24"/>
          <w:rtl/>
        </w:rPr>
        <w:t>, של יזם-בן משפחה (</w:t>
      </w:r>
      <w:r w:rsidR="006B4FCC">
        <w:rPr>
          <w:rFonts w:ascii="David" w:eastAsia="Times New Roman" w:hAnsi="David" w:cs="David"/>
          <w:szCs w:val="24"/>
        </w:rPr>
        <w:t xml:space="preserve">top-down EMF - </w:t>
      </w:r>
      <w:r w:rsidR="006B4FCC" w:rsidRPr="00D81A6A">
        <w:rPr>
          <w:rFonts w:ascii="David" w:eastAsia="Times New Roman" w:hAnsi="David" w:cs="David"/>
          <w:szCs w:val="24"/>
        </w:rPr>
        <w:t>Entrepreneur – family member</w:t>
      </w:r>
      <w:r w:rsidR="006B4FCC">
        <w:rPr>
          <w:rFonts w:ascii="David" w:eastAsia="Times New Roman" w:hAnsi="David" w:cs="David"/>
          <w:szCs w:val="24"/>
        </w:rPr>
        <w:t xml:space="preserve"> </w:t>
      </w:r>
      <w:r w:rsidR="006B4FCC">
        <w:rPr>
          <w:rFonts w:ascii="David" w:eastAsia="Times New Roman" w:hAnsi="David" w:cs="David" w:hint="cs"/>
          <w:szCs w:val="24"/>
          <w:rtl/>
        </w:rPr>
        <w:t xml:space="preserve">), כיחסים מבוססי- </w:t>
      </w:r>
      <w:proofErr w:type="spellStart"/>
      <w:r w:rsidR="006B4FCC">
        <w:rPr>
          <w:rFonts w:ascii="David" w:eastAsia="Times New Roman" w:hAnsi="David" w:cs="David" w:hint="cs"/>
          <w:szCs w:val="24"/>
          <w:rtl/>
        </w:rPr>
        <w:t>כח</w:t>
      </w:r>
      <w:proofErr w:type="spellEnd"/>
      <w:r w:rsidR="006B4FCC">
        <w:rPr>
          <w:rFonts w:ascii="David" w:eastAsia="Times New Roman" w:hAnsi="David" w:cs="David" w:hint="cs"/>
          <w:szCs w:val="24"/>
          <w:rtl/>
        </w:rPr>
        <w:t xml:space="preserve">, בין מנהלי </w:t>
      </w:r>
      <w:r w:rsidR="006B4FCC">
        <w:rPr>
          <w:rFonts w:ascii="David" w:eastAsia="Times New Roman" w:hAnsi="David" w:cs="David" w:hint="cs"/>
          <w:szCs w:val="24"/>
        </w:rPr>
        <w:t>IS</w:t>
      </w:r>
      <w:r w:rsidR="006B4FCC">
        <w:rPr>
          <w:rFonts w:ascii="David" w:eastAsia="Times New Roman" w:hAnsi="David" w:cs="David" w:hint="cs"/>
          <w:szCs w:val="24"/>
          <w:rtl/>
        </w:rPr>
        <w:t xml:space="preserve"> חדשים בדרגות ביניים </w:t>
      </w:r>
      <w:r w:rsidR="006B4FCC">
        <w:rPr>
          <w:rFonts w:ascii="David" w:eastAsia="Times New Roman" w:hAnsi="David" w:cs="David"/>
          <w:szCs w:val="24"/>
          <w:rtl/>
        </w:rPr>
        <w:t>–</w:t>
      </w:r>
      <w:r w:rsidR="006B4FCC">
        <w:rPr>
          <w:rFonts w:ascii="David" w:eastAsia="Times New Roman" w:hAnsi="David" w:cs="David" w:hint="cs"/>
          <w:szCs w:val="24"/>
          <w:rtl/>
        </w:rPr>
        <w:t xml:space="preserve"> המחזיקים כוח </w:t>
      </w:r>
      <w:proofErr w:type="spellStart"/>
      <w:r w:rsidR="006B4FCC">
        <w:rPr>
          <w:rFonts w:ascii="David" w:eastAsia="Times New Roman" w:hAnsi="David" w:cs="David" w:hint="cs"/>
          <w:szCs w:val="24"/>
          <w:rtl/>
        </w:rPr>
        <w:t>סימלי</w:t>
      </w:r>
      <w:proofErr w:type="spellEnd"/>
      <w:r w:rsidR="006B4FCC">
        <w:rPr>
          <w:rFonts w:ascii="David" w:eastAsia="Times New Roman" w:hAnsi="David" w:cs="David" w:hint="cs"/>
          <w:szCs w:val="24"/>
          <w:rtl/>
        </w:rPr>
        <w:t xml:space="preserve"> וחברתי </w:t>
      </w:r>
      <w:r w:rsidR="006B4FCC">
        <w:rPr>
          <w:rFonts w:ascii="David" w:eastAsia="Times New Roman" w:hAnsi="David" w:cs="David"/>
          <w:szCs w:val="24"/>
          <w:rtl/>
        </w:rPr>
        <w:t>–</w:t>
      </w:r>
      <w:r w:rsidR="006B4FCC">
        <w:rPr>
          <w:rFonts w:ascii="David" w:eastAsia="Times New Roman" w:hAnsi="David" w:cs="David" w:hint="cs"/>
          <w:szCs w:val="24"/>
          <w:rtl/>
        </w:rPr>
        <w:t xml:space="preserve"> ועובדי </w:t>
      </w:r>
      <w:r w:rsidR="006B4FCC">
        <w:rPr>
          <w:rFonts w:ascii="David" w:eastAsia="Times New Roman" w:hAnsi="David" w:cs="David" w:hint="cs"/>
          <w:szCs w:val="24"/>
        </w:rPr>
        <w:t>IS</w:t>
      </w:r>
      <w:r w:rsidR="006B4FCC">
        <w:rPr>
          <w:rFonts w:ascii="David" w:eastAsia="Times New Roman" w:hAnsi="David" w:cs="David" w:hint="cs"/>
          <w:szCs w:val="24"/>
          <w:rtl/>
        </w:rPr>
        <w:t>.</w:t>
      </w:r>
    </w:p>
    <w:p w14:paraId="291C464C" w14:textId="77777777" w:rsidR="00387E50" w:rsidRPr="00D81A6A" w:rsidRDefault="00387E50" w:rsidP="006B4FCC">
      <w:pPr>
        <w:pStyle w:val="NormalWeb"/>
        <w:tabs>
          <w:tab w:val="left" w:pos="48"/>
        </w:tabs>
        <w:spacing w:before="0" w:beforeAutospacing="0" w:after="0" w:afterAutospacing="0" w:line="360" w:lineRule="auto"/>
        <w:ind w:right="48"/>
        <w:jc w:val="both"/>
        <w:rPr>
          <w:rFonts w:ascii="David" w:hAnsi="David" w:cs="David"/>
        </w:rPr>
      </w:pPr>
    </w:p>
    <w:p w14:paraId="35AAE348" w14:textId="460C3E27" w:rsidR="00DA36B4" w:rsidRDefault="00B73F7E" w:rsidP="009E0A1A">
      <w:pPr>
        <w:tabs>
          <w:tab w:val="left" w:pos="426"/>
        </w:tabs>
        <w:spacing w:after="0" w:line="360" w:lineRule="auto"/>
        <w:ind w:right="48"/>
        <w:jc w:val="center"/>
        <w:rPr>
          <w:rFonts w:ascii="David" w:eastAsia="Times New Roman" w:hAnsi="David" w:cs="David"/>
          <w:b/>
          <w:bCs/>
          <w:szCs w:val="24"/>
          <w:rtl/>
        </w:rPr>
      </w:pPr>
      <w:r>
        <w:rPr>
          <w:rFonts w:ascii="David" w:eastAsia="Times New Roman" w:hAnsi="David" w:cs="David" w:hint="cs"/>
          <w:b/>
          <w:bCs/>
          <w:szCs w:val="24"/>
          <w:rtl/>
        </w:rPr>
        <w:t>מבוא</w:t>
      </w:r>
    </w:p>
    <w:p w14:paraId="734D5045" w14:textId="153380DA" w:rsidR="001F53AC" w:rsidRDefault="001F53AC" w:rsidP="004B28C7">
      <w:pPr>
        <w:tabs>
          <w:tab w:val="left" w:pos="48"/>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hint="cs"/>
          <w:szCs w:val="24"/>
          <w:rtl/>
        </w:rPr>
        <w:t>המאמר מבוסס על מחקר גישוש איכותני שנעשה ביחידה למערכות מידע (</w:t>
      </w:r>
      <w:r>
        <w:rPr>
          <w:rFonts w:ascii="David" w:eastAsia="Times New Roman" w:hAnsi="David" w:cs="David" w:hint="cs"/>
          <w:szCs w:val="24"/>
        </w:rPr>
        <w:t>IS</w:t>
      </w:r>
      <w:r>
        <w:rPr>
          <w:rFonts w:ascii="David" w:eastAsia="Times New Roman" w:hAnsi="David" w:cs="David" w:hint="cs"/>
          <w:szCs w:val="24"/>
          <w:rtl/>
        </w:rPr>
        <w:t>) של הזכיין הישראלי של חברה רב-לאומית (</w:t>
      </w:r>
      <w:r>
        <w:rPr>
          <w:rFonts w:ascii="David" w:eastAsia="Times New Roman" w:hAnsi="David" w:cs="David" w:hint="cs"/>
          <w:szCs w:val="24"/>
        </w:rPr>
        <w:t>MNC</w:t>
      </w:r>
      <w:r>
        <w:rPr>
          <w:rFonts w:ascii="David" w:eastAsia="Times New Roman" w:hAnsi="David" w:cs="David" w:hint="cs"/>
          <w:szCs w:val="24"/>
          <w:rtl/>
        </w:rPr>
        <w:t xml:space="preserve">) ליצור </w:t>
      </w:r>
      <w:r w:rsidR="007A7471">
        <w:rPr>
          <w:rFonts w:ascii="David" w:eastAsia="Times New Roman" w:hAnsi="David" w:cs="David" w:hint="cs"/>
          <w:szCs w:val="24"/>
          <w:rtl/>
        </w:rPr>
        <w:t xml:space="preserve">ולהפצת </w:t>
      </w:r>
      <w:r>
        <w:rPr>
          <w:rFonts w:ascii="David" w:eastAsia="Times New Roman" w:hAnsi="David" w:cs="David" w:hint="cs"/>
          <w:szCs w:val="24"/>
          <w:rtl/>
        </w:rPr>
        <w:t xml:space="preserve">משקאות. </w:t>
      </w:r>
      <w:r w:rsidR="00165567">
        <w:rPr>
          <w:rFonts w:ascii="David" w:eastAsia="Times New Roman" w:hAnsi="David" w:cs="David" w:hint="cs"/>
          <w:szCs w:val="24"/>
          <w:rtl/>
        </w:rPr>
        <w:t>ההתייחסו</w:t>
      </w:r>
      <w:r w:rsidR="00165567">
        <w:rPr>
          <w:rFonts w:ascii="David" w:eastAsia="Times New Roman" w:hAnsi="David" w:cs="David" w:hint="eastAsia"/>
          <w:szCs w:val="24"/>
          <w:rtl/>
        </w:rPr>
        <w:t>ת</w:t>
      </w:r>
      <w:r w:rsidR="00605068">
        <w:rPr>
          <w:rFonts w:ascii="David" w:eastAsia="Times New Roman" w:hAnsi="David" w:cs="David" w:hint="cs"/>
          <w:szCs w:val="24"/>
          <w:rtl/>
        </w:rPr>
        <w:t xml:space="preserve"> לחברה היא בשם העט </w:t>
      </w:r>
      <w:r w:rsidR="00165567">
        <w:rPr>
          <w:rFonts w:ascii="David" w:eastAsia="Times New Roman" w:hAnsi="David" w:cs="David" w:hint="cs"/>
          <w:szCs w:val="24"/>
          <w:rtl/>
        </w:rPr>
        <w:t xml:space="preserve"> </w:t>
      </w:r>
      <w:r w:rsidR="00605068" w:rsidRPr="00605068">
        <w:rPr>
          <w:rFonts w:ascii="David" w:eastAsia="Times New Roman" w:hAnsi="David" w:cs="David" w:hint="cs"/>
          <w:i/>
          <w:iCs/>
          <w:szCs w:val="24"/>
          <w:rtl/>
        </w:rPr>
        <w:t>אפריטיף</w:t>
      </w:r>
      <w:r w:rsidR="00165567">
        <w:rPr>
          <w:rFonts w:ascii="David" w:eastAsia="Times New Roman" w:hAnsi="David" w:cs="David" w:hint="cs"/>
          <w:szCs w:val="24"/>
          <w:rtl/>
        </w:rPr>
        <w:t xml:space="preserve"> כדי לשמור על סודיות.</w:t>
      </w:r>
      <w:r w:rsidR="00CA6AA5">
        <w:rPr>
          <w:rFonts w:ascii="David" w:eastAsia="Times New Roman" w:hAnsi="David" w:cs="David" w:hint="cs"/>
          <w:szCs w:val="24"/>
          <w:rtl/>
        </w:rPr>
        <w:t xml:space="preserve"> המאמר מדגים את המבנה של זהות-אירגונית מעלה-מטה: יזם </w:t>
      </w:r>
      <w:r w:rsidR="00CA6AA5">
        <w:rPr>
          <w:rFonts w:ascii="David" w:eastAsia="Times New Roman" w:hAnsi="David" w:cs="David"/>
          <w:szCs w:val="24"/>
          <w:rtl/>
        </w:rPr>
        <w:t>–</w:t>
      </w:r>
      <w:r w:rsidR="00CA6AA5">
        <w:rPr>
          <w:rFonts w:ascii="David" w:eastAsia="Times New Roman" w:hAnsi="David" w:cs="David" w:hint="cs"/>
          <w:szCs w:val="24"/>
          <w:rtl/>
        </w:rPr>
        <w:t xml:space="preserve"> בן משפחה (</w:t>
      </w:r>
      <w:r w:rsidR="00CA6AA5">
        <w:rPr>
          <w:rFonts w:ascii="David" w:eastAsia="Times New Roman" w:hAnsi="David" w:cs="David" w:hint="cs"/>
          <w:szCs w:val="24"/>
        </w:rPr>
        <w:t>EMF</w:t>
      </w:r>
      <w:r w:rsidR="00CA6AA5">
        <w:rPr>
          <w:rFonts w:ascii="David" w:eastAsia="Times New Roman" w:hAnsi="David" w:cs="David" w:hint="cs"/>
          <w:szCs w:val="24"/>
          <w:rtl/>
        </w:rPr>
        <w:t xml:space="preserve">). מראים </w:t>
      </w:r>
      <w:r w:rsidR="00B474ED">
        <w:rPr>
          <w:rFonts w:ascii="David" w:eastAsia="Times New Roman" w:hAnsi="David" w:cs="David" w:hint="cs"/>
          <w:szCs w:val="24"/>
          <w:rtl/>
        </w:rPr>
        <w:t xml:space="preserve">בו </w:t>
      </w:r>
      <w:r w:rsidR="00CA6AA5">
        <w:rPr>
          <w:rFonts w:ascii="David" w:eastAsia="Times New Roman" w:hAnsi="David" w:cs="David" w:hint="cs"/>
          <w:szCs w:val="24"/>
          <w:rtl/>
        </w:rPr>
        <w:t>התפתחות של  זהות כפולה זו דרך נ</w:t>
      </w:r>
      <w:r w:rsidR="00C66FF0">
        <w:rPr>
          <w:rFonts w:ascii="David" w:eastAsia="Times New Roman" w:hAnsi="David" w:cs="David" w:hint="cs"/>
          <w:szCs w:val="24"/>
          <w:rtl/>
        </w:rPr>
        <w:t>י</w:t>
      </w:r>
      <w:r w:rsidR="00CA6AA5">
        <w:rPr>
          <w:rFonts w:ascii="David" w:eastAsia="Times New Roman" w:hAnsi="David" w:cs="David" w:hint="cs"/>
          <w:szCs w:val="24"/>
          <w:rtl/>
        </w:rPr>
        <w:t>סיונות מתמשכים</w:t>
      </w:r>
      <w:r w:rsidR="00DD7F74">
        <w:rPr>
          <w:rFonts w:ascii="David" w:eastAsia="Times New Roman" w:hAnsi="David" w:cs="David" w:hint="cs"/>
          <w:szCs w:val="24"/>
          <w:rtl/>
        </w:rPr>
        <w:t>, מלמעלה למטה, של קבוצה מקצועית</w:t>
      </w:r>
      <w:r w:rsidR="00CA6AA5">
        <w:rPr>
          <w:rFonts w:ascii="David" w:eastAsia="Times New Roman" w:hAnsi="David" w:cs="David" w:hint="cs"/>
          <w:szCs w:val="24"/>
          <w:rtl/>
        </w:rPr>
        <w:t xml:space="preserve"> </w:t>
      </w:r>
      <w:r w:rsidR="00DD7F74">
        <w:rPr>
          <w:rFonts w:ascii="David" w:eastAsia="Times New Roman" w:hAnsi="David" w:cs="David" w:hint="cs"/>
          <w:szCs w:val="24"/>
          <w:rtl/>
        </w:rPr>
        <w:t xml:space="preserve">חדשה </w:t>
      </w:r>
      <w:r w:rsidR="00DD7F74">
        <w:rPr>
          <w:rFonts w:ascii="David" w:eastAsia="Times New Roman" w:hAnsi="David" w:cs="David" w:hint="cs"/>
          <w:szCs w:val="24"/>
          <w:rtl/>
        </w:rPr>
        <w:t xml:space="preserve">ובעלת השפעה </w:t>
      </w:r>
      <w:r w:rsidR="00DD7F74">
        <w:rPr>
          <w:rFonts w:ascii="David" w:eastAsia="Times New Roman" w:hAnsi="David" w:cs="David" w:hint="cs"/>
          <w:szCs w:val="24"/>
          <w:rtl/>
        </w:rPr>
        <w:t>של מנהלי יחידת מערכות מידע (</w:t>
      </w:r>
      <w:r w:rsidR="00DD7F74">
        <w:rPr>
          <w:rFonts w:ascii="David" w:eastAsia="Times New Roman" w:hAnsi="David" w:cs="David"/>
          <w:szCs w:val="24"/>
        </w:rPr>
        <w:t xml:space="preserve">IS </w:t>
      </w:r>
      <w:r w:rsidR="007E5C51">
        <w:rPr>
          <w:rFonts w:ascii="David" w:eastAsia="Times New Roman" w:hAnsi="David" w:cs="David"/>
          <w:szCs w:val="24"/>
        </w:rPr>
        <w:t>Division</w:t>
      </w:r>
      <w:r w:rsidR="00DD7F74">
        <w:rPr>
          <w:rFonts w:ascii="David" w:eastAsia="Times New Roman" w:hAnsi="David" w:cs="David" w:hint="cs"/>
          <w:szCs w:val="24"/>
          <w:rtl/>
        </w:rPr>
        <w:t>), שקשורה לטכנולוגיה עילית (הי-טק) .</w:t>
      </w:r>
      <w:r w:rsidR="007E5C51">
        <w:rPr>
          <w:rFonts w:ascii="David" w:eastAsia="Times New Roman" w:hAnsi="David" w:cs="David" w:hint="cs"/>
          <w:szCs w:val="24"/>
          <w:rtl/>
        </w:rPr>
        <w:t xml:space="preserve"> מנהלים אלו מנסים לשכנע את עובדי יחידת ה- </w:t>
      </w:r>
      <w:r w:rsidR="007E5C51">
        <w:rPr>
          <w:rFonts w:ascii="David" w:eastAsia="Times New Roman" w:hAnsi="David" w:cs="David" w:hint="cs"/>
          <w:szCs w:val="24"/>
        </w:rPr>
        <w:t>IS</w:t>
      </w:r>
      <w:r w:rsidR="007E5C51">
        <w:rPr>
          <w:rFonts w:ascii="David" w:eastAsia="Times New Roman" w:hAnsi="David" w:cs="David" w:hint="cs"/>
          <w:szCs w:val="24"/>
          <w:rtl/>
        </w:rPr>
        <w:t xml:space="preserve"> להזדהות עם ערכים ונקודות מבט מקצועיות שהם רואים כ</w:t>
      </w:r>
      <w:r w:rsidR="004B28C7">
        <w:rPr>
          <w:rFonts w:ascii="David" w:eastAsia="Times New Roman" w:hAnsi="David" w:cs="David" w:hint="cs"/>
          <w:szCs w:val="24"/>
          <w:rtl/>
        </w:rPr>
        <w:t>דומיננטיות</w:t>
      </w:r>
      <w:r w:rsidR="007E5C51">
        <w:rPr>
          <w:rFonts w:ascii="David" w:eastAsia="Times New Roman" w:hAnsi="David" w:cs="David" w:hint="cs"/>
          <w:szCs w:val="24"/>
          <w:rtl/>
        </w:rPr>
        <w:t xml:space="preserve">, בעלות ערך ומאחדות לקבוצה המקצועית. </w:t>
      </w:r>
      <w:r w:rsidR="00C66FF0">
        <w:rPr>
          <w:rFonts w:ascii="David" w:eastAsia="Times New Roman" w:hAnsi="David" w:cs="David" w:hint="cs"/>
          <w:szCs w:val="24"/>
          <w:rtl/>
        </w:rPr>
        <w:t>דרישות חדשות אלו, שדורשות מהעובדים להזדהות עם הזהות החברתית של הקבוצה המקצועית (</w:t>
      </w:r>
      <w:r w:rsidR="00C66FF0">
        <w:rPr>
          <w:rFonts w:ascii="David" w:eastAsia="Times New Roman" w:hAnsi="David" w:cs="David" w:hint="cs"/>
          <w:szCs w:val="24"/>
        </w:rPr>
        <w:t>SI</w:t>
      </w:r>
      <w:r w:rsidR="00C66FF0">
        <w:rPr>
          <w:rFonts w:ascii="David" w:eastAsia="Times New Roman" w:hAnsi="David" w:cs="David"/>
          <w:szCs w:val="24"/>
        </w:rPr>
        <w:t>- social identity</w:t>
      </w:r>
      <w:r w:rsidR="00C66FF0">
        <w:rPr>
          <w:rFonts w:ascii="David" w:eastAsia="Times New Roman" w:hAnsi="David" w:cs="David" w:hint="cs"/>
          <w:szCs w:val="24"/>
          <w:rtl/>
        </w:rPr>
        <w:t>), סותרות את הזהות המסורתית ארוכת השנים של אפריטיף.</w:t>
      </w:r>
      <w:r w:rsidR="00D02E01">
        <w:rPr>
          <w:rFonts w:ascii="David" w:eastAsia="Times New Roman" w:hAnsi="David" w:cs="David" w:hint="cs"/>
          <w:szCs w:val="24"/>
          <w:rtl/>
        </w:rPr>
        <w:t xml:space="preserve"> הזהות הארגונית של </w:t>
      </w:r>
      <w:r w:rsidR="00D02E01">
        <w:rPr>
          <w:rFonts w:ascii="David" w:eastAsia="Times New Roman" w:hAnsi="David" w:cs="David" w:hint="cs"/>
          <w:szCs w:val="24"/>
        </w:rPr>
        <w:t>EMF</w:t>
      </w:r>
      <w:r w:rsidR="00D02E01">
        <w:rPr>
          <w:rFonts w:ascii="David" w:eastAsia="Times New Roman" w:hAnsi="David" w:cs="David" w:hint="cs"/>
          <w:szCs w:val="24"/>
          <w:rtl/>
        </w:rPr>
        <w:t xml:space="preserve"> מלמעלה-למטה שמתגלה במאמר זה נוצרה </w:t>
      </w:r>
      <w:r w:rsidR="00476AB0">
        <w:rPr>
          <w:rFonts w:ascii="David" w:eastAsia="Times New Roman" w:hAnsi="David" w:cs="David" w:hint="cs"/>
          <w:szCs w:val="24"/>
          <w:rtl/>
        </w:rPr>
        <w:t xml:space="preserve">בצומת שבין זהות חברתית של </w:t>
      </w:r>
      <w:r w:rsidR="00D02E01">
        <w:rPr>
          <w:rFonts w:ascii="David" w:eastAsia="Times New Roman" w:hAnsi="David" w:cs="David" w:hint="cs"/>
          <w:szCs w:val="24"/>
          <w:rtl/>
        </w:rPr>
        <w:t>יזם אידיאלי</w:t>
      </w:r>
      <w:r w:rsidR="00476AB0">
        <w:rPr>
          <w:rFonts w:ascii="David" w:eastAsia="Times New Roman" w:hAnsi="David" w:cs="David" w:hint="cs"/>
          <w:szCs w:val="24"/>
          <w:rtl/>
        </w:rPr>
        <w:t xml:space="preserve"> </w:t>
      </w:r>
      <w:r w:rsidR="00476AB0" w:rsidRPr="00D81A6A">
        <w:rPr>
          <w:rFonts w:ascii="David" w:eastAsia="Times New Roman" w:hAnsi="David" w:cs="David"/>
          <w:szCs w:val="24"/>
        </w:rPr>
        <w:t xml:space="preserve"> (IESI)</w:t>
      </w:r>
      <w:r w:rsidR="00476AB0">
        <w:rPr>
          <w:rFonts w:ascii="David" w:eastAsia="Times New Roman" w:hAnsi="David" w:cs="David" w:hint="cs"/>
          <w:szCs w:val="24"/>
          <w:rtl/>
        </w:rPr>
        <w:t xml:space="preserve"> שמתאימה לתכונות הרצויות של הקבוצה, לבין הזהות החברתית של בן-משפחה (</w:t>
      </w:r>
      <w:r w:rsidR="00476AB0">
        <w:rPr>
          <w:rFonts w:ascii="David" w:eastAsia="Times New Roman" w:hAnsi="David" w:cs="David" w:hint="cs"/>
          <w:szCs w:val="24"/>
        </w:rPr>
        <w:t>FMS</w:t>
      </w:r>
      <w:r w:rsidR="00476AB0">
        <w:rPr>
          <w:rFonts w:ascii="David" w:eastAsia="Times New Roman" w:hAnsi="David" w:cs="David"/>
          <w:szCs w:val="24"/>
        </w:rPr>
        <w:t>I – family member social identity</w:t>
      </w:r>
      <w:r w:rsidR="00476AB0">
        <w:rPr>
          <w:rFonts w:ascii="David" w:eastAsia="Times New Roman" w:hAnsi="David" w:cs="David" w:hint="cs"/>
          <w:szCs w:val="24"/>
          <w:rtl/>
        </w:rPr>
        <w:t>) שאפיינה את הזהות החברתית הכללית הקודמת באפריטיף.</w:t>
      </w:r>
    </w:p>
    <w:p w14:paraId="76B73E69" w14:textId="5613F616" w:rsidR="00205806" w:rsidRPr="00165567" w:rsidRDefault="00205806" w:rsidP="00407D95">
      <w:pPr>
        <w:tabs>
          <w:tab w:val="left" w:pos="48"/>
        </w:tabs>
        <w:bidi/>
        <w:spacing w:after="0" w:line="360" w:lineRule="auto"/>
        <w:ind w:right="48"/>
        <w:jc w:val="both"/>
        <w:textAlignment w:val="baseline"/>
        <w:rPr>
          <w:rFonts w:ascii="David" w:eastAsia="Times New Roman" w:hAnsi="David" w:cs="David" w:hint="cs"/>
          <w:szCs w:val="24"/>
          <w:rtl/>
        </w:rPr>
      </w:pPr>
      <w:r>
        <w:rPr>
          <w:rFonts w:ascii="David" w:eastAsia="Times New Roman" w:hAnsi="David" w:cs="David" w:hint="cs"/>
          <w:szCs w:val="24"/>
          <w:rtl/>
        </w:rPr>
        <w:t>בהתאם לכך, המאמר טוען שהמנהלים החדשים ביחידת מערכות המידע באפריטיף משתמשים בעמדת הכוח שלהם, בהון התרבותי ובחומרים תאגידיים כדי להפיץ ולהטמיע את המושגים החדשים, שקשורים להי-טק.</w:t>
      </w:r>
      <w:r w:rsidR="009A4429">
        <w:rPr>
          <w:rFonts w:ascii="David" w:eastAsia="Times New Roman" w:hAnsi="David" w:cs="David" w:hint="cs"/>
          <w:szCs w:val="24"/>
          <w:rtl/>
        </w:rPr>
        <w:t xml:space="preserve"> היחסים ההדדיים בין ההערכות של הנהלת יחסי אנוש (</w:t>
      </w:r>
      <w:r w:rsidR="009A4429">
        <w:rPr>
          <w:rFonts w:ascii="David" w:eastAsia="Times New Roman" w:hAnsi="David" w:cs="David" w:hint="cs"/>
          <w:szCs w:val="24"/>
        </w:rPr>
        <w:t>HRM</w:t>
      </w:r>
      <w:r w:rsidR="009A4429">
        <w:rPr>
          <w:rFonts w:ascii="David" w:eastAsia="Times New Roman" w:hAnsi="David" w:cs="David" w:hint="cs"/>
          <w:szCs w:val="24"/>
          <w:rtl/>
        </w:rPr>
        <w:t xml:space="preserve">) לבין מנגנוני המשוב והבקרה האירגונית של יזמות יוצרים </w:t>
      </w:r>
      <w:r w:rsidR="009A4429">
        <w:rPr>
          <w:rFonts w:ascii="David" w:eastAsia="Times New Roman" w:hAnsi="David" w:cs="David" w:hint="cs"/>
          <w:szCs w:val="24"/>
        </w:rPr>
        <w:t>IESI</w:t>
      </w:r>
      <w:r w:rsidR="009A4429">
        <w:rPr>
          <w:rFonts w:ascii="David" w:eastAsia="Times New Roman" w:hAnsi="David" w:cs="David" w:hint="cs"/>
          <w:szCs w:val="24"/>
          <w:rtl/>
        </w:rPr>
        <w:t xml:space="preserve">, שהמאמר מציג מול ה- </w:t>
      </w:r>
      <w:r w:rsidR="009A4429">
        <w:rPr>
          <w:rFonts w:ascii="David" w:eastAsia="Times New Roman" w:hAnsi="David" w:cs="David" w:hint="cs"/>
          <w:szCs w:val="24"/>
        </w:rPr>
        <w:t>FMSI</w:t>
      </w:r>
      <w:r w:rsidR="009A4429">
        <w:rPr>
          <w:rFonts w:ascii="David" w:eastAsia="Times New Roman" w:hAnsi="David" w:cs="David" w:hint="cs"/>
          <w:szCs w:val="24"/>
          <w:rtl/>
        </w:rPr>
        <w:t xml:space="preserve"> הקוד</w:t>
      </w:r>
      <w:r w:rsidR="00407D95">
        <w:rPr>
          <w:rFonts w:ascii="David" w:eastAsia="Times New Roman" w:hAnsi="David" w:cs="David" w:hint="cs"/>
          <w:szCs w:val="24"/>
          <w:rtl/>
        </w:rPr>
        <w:t>מת</w:t>
      </w:r>
      <w:r w:rsidR="009A4429">
        <w:rPr>
          <w:rFonts w:ascii="David" w:eastAsia="Times New Roman" w:hAnsi="David" w:cs="David" w:hint="cs"/>
          <w:szCs w:val="24"/>
          <w:rtl/>
        </w:rPr>
        <w:t>.</w:t>
      </w:r>
    </w:p>
    <w:p w14:paraId="5EB92EA4" w14:textId="77777777" w:rsidR="001F53AC" w:rsidRPr="00D81A6A" w:rsidRDefault="001F53AC" w:rsidP="001F53AC">
      <w:pPr>
        <w:tabs>
          <w:tab w:val="left" w:pos="426"/>
        </w:tabs>
        <w:bidi/>
        <w:spacing w:after="0" w:line="360" w:lineRule="auto"/>
        <w:ind w:right="48"/>
        <w:jc w:val="both"/>
        <w:rPr>
          <w:rFonts w:ascii="David" w:eastAsia="Times New Roman" w:hAnsi="David" w:cs="David"/>
          <w:szCs w:val="24"/>
        </w:rPr>
      </w:pPr>
    </w:p>
    <w:p w14:paraId="5EF4AA19" w14:textId="3B3F2781" w:rsidR="00F848F3" w:rsidRPr="00D81A6A" w:rsidRDefault="00F214B8" w:rsidP="009E0A1A">
      <w:pPr>
        <w:tabs>
          <w:tab w:val="left" w:pos="426"/>
        </w:tabs>
        <w:spacing w:after="0" w:line="360" w:lineRule="auto"/>
        <w:ind w:right="48"/>
        <w:jc w:val="center"/>
        <w:rPr>
          <w:rFonts w:ascii="David" w:eastAsia="Times New Roman" w:hAnsi="David" w:cs="David"/>
          <w:szCs w:val="24"/>
        </w:rPr>
      </w:pPr>
      <w:r>
        <w:rPr>
          <w:rFonts w:ascii="David" w:eastAsia="Times New Roman" w:hAnsi="David" w:cs="David" w:hint="cs"/>
          <w:b/>
          <w:bCs/>
          <w:szCs w:val="24"/>
          <w:rtl/>
        </w:rPr>
        <w:t>סקר ספרות</w:t>
      </w:r>
    </w:p>
    <w:p w14:paraId="6B2E7824" w14:textId="6C3175C4" w:rsidR="00F848F3" w:rsidRDefault="00815EC5" w:rsidP="00815EC5">
      <w:pPr>
        <w:tabs>
          <w:tab w:val="left" w:pos="426"/>
        </w:tabs>
        <w:bidi/>
        <w:spacing w:after="0" w:line="360" w:lineRule="auto"/>
        <w:ind w:right="48"/>
        <w:jc w:val="both"/>
        <w:textAlignment w:val="baseline"/>
        <w:rPr>
          <w:rFonts w:ascii="David" w:eastAsia="Times New Roman" w:hAnsi="David" w:cs="David"/>
          <w:b/>
          <w:bCs/>
          <w:i/>
          <w:iCs/>
          <w:szCs w:val="24"/>
          <w:rtl/>
        </w:rPr>
      </w:pPr>
      <w:r>
        <w:rPr>
          <w:rFonts w:ascii="David" w:eastAsia="Times New Roman" w:hAnsi="David" w:cs="David" w:hint="cs"/>
          <w:b/>
          <w:bCs/>
          <w:i/>
          <w:iCs/>
          <w:szCs w:val="24"/>
          <w:rtl/>
        </w:rPr>
        <w:t xml:space="preserve">מבנה הזהות </w:t>
      </w:r>
      <w:r w:rsidR="004F5C18">
        <w:rPr>
          <w:rFonts w:ascii="David" w:eastAsia="Times New Roman" w:hAnsi="David" w:cs="David" w:hint="cs"/>
          <w:b/>
          <w:bCs/>
          <w:i/>
          <w:iCs/>
          <w:szCs w:val="24"/>
          <w:rtl/>
        </w:rPr>
        <w:t>החברתית</w:t>
      </w:r>
    </w:p>
    <w:p w14:paraId="6AAEC467" w14:textId="292C7BE8" w:rsidR="00815EC5" w:rsidRDefault="00815EC5" w:rsidP="009C62DD">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hint="cs"/>
          <w:szCs w:val="24"/>
          <w:rtl/>
        </w:rPr>
        <w:t>זהות חברתית (</w:t>
      </w:r>
      <w:r>
        <w:rPr>
          <w:rFonts w:ascii="David" w:eastAsia="Times New Roman" w:hAnsi="David" w:cs="David" w:hint="cs"/>
          <w:szCs w:val="24"/>
        </w:rPr>
        <w:t>SI</w:t>
      </w:r>
      <w:r>
        <w:rPr>
          <w:rFonts w:ascii="David" w:eastAsia="Times New Roman" w:hAnsi="David" w:cs="David" w:hint="cs"/>
          <w:szCs w:val="24"/>
          <w:rtl/>
        </w:rPr>
        <w:t>) מקשרת את היחיד באופן רגשי וקוגניטיבי עם קבוצה קונקרטית או דמיונית</w:t>
      </w:r>
      <w:r w:rsidR="00BD5F99">
        <w:rPr>
          <w:rFonts w:ascii="David" w:eastAsia="Times New Roman" w:hAnsi="David" w:cs="David" w:hint="cs"/>
          <w:szCs w:val="24"/>
          <w:rtl/>
        </w:rPr>
        <w:t xml:space="preserve">, מכיוון שהיא "מספקת תשובות מתאימות הקשר (קונטקסט) לשאלות </w:t>
      </w:r>
      <w:r w:rsidR="00BD5F99">
        <w:rPr>
          <w:rFonts w:ascii="David" w:eastAsia="Times New Roman" w:hAnsi="David" w:cs="David"/>
          <w:szCs w:val="24"/>
        </w:rPr>
        <w:t>‘</w:t>
      </w:r>
      <w:r w:rsidR="00BD5F99">
        <w:rPr>
          <w:rFonts w:ascii="David" w:eastAsia="Times New Roman" w:hAnsi="David" w:cs="David" w:hint="cs"/>
          <w:szCs w:val="24"/>
          <w:rtl/>
        </w:rPr>
        <w:t>מי אני?</w:t>
      </w:r>
      <w:r w:rsidR="00BD5F99">
        <w:rPr>
          <w:rFonts w:ascii="David" w:eastAsia="Times New Roman" w:hAnsi="David" w:cs="David"/>
          <w:szCs w:val="24"/>
        </w:rPr>
        <w:t>`</w:t>
      </w:r>
      <w:r w:rsidR="00BD5F99">
        <w:rPr>
          <w:rFonts w:ascii="David" w:eastAsia="Times New Roman" w:hAnsi="David" w:cs="David" w:hint="cs"/>
          <w:szCs w:val="24"/>
          <w:rtl/>
        </w:rPr>
        <w:t xml:space="preserve"> או </w:t>
      </w:r>
      <w:r w:rsidR="00BD5F99">
        <w:rPr>
          <w:rFonts w:ascii="David" w:eastAsia="Times New Roman" w:hAnsi="David" w:cs="David"/>
          <w:szCs w:val="24"/>
        </w:rPr>
        <w:t>‘</w:t>
      </w:r>
      <w:r w:rsidR="00024C01">
        <w:rPr>
          <w:rFonts w:ascii="David" w:eastAsia="Times New Roman" w:hAnsi="David" w:cs="David" w:hint="cs"/>
          <w:szCs w:val="24"/>
          <w:rtl/>
        </w:rPr>
        <w:t>מי אנחנו</w:t>
      </w:r>
      <w:r w:rsidR="00024C01">
        <w:rPr>
          <w:rFonts w:ascii="David" w:eastAsia="Times New Roman" w:hAnsi="David" w:cs="David"/>
          <w:szCs w:val="24"/>
        </w:rPr>
        <w:t>`</w:t>
      </w:r>
      <w:r w:rsidR="00024C01">
        <w:rPr>
          <w:rFonts w:ascii="David" w:eastAsia="Times New Roman" w:hAnsi="David" w:cs="David" w:hint="cs"/>
          <w:szCs w:val="24"/>
          <w:rtl/>
        </w:rPr>
        <w:t>" (</w:t>
      </w:r>
      <w:proofErr w:type="spellStart"/>
      <w:r w:rsidR="00024C01" w:rsidRPr="00D81A6A">
        <w:rPr>
          <w:rFonts w:ascii="David" w:eastAsia="Times New Roman" w:hAnsi="David" w:cs="David"/>
          <w:szCs w:val="24"/>
        </w:rPr>
        <w:t>Ashforth</w:t>
      </w:r>
      <w:proofErr w:type="spellEnd"/>
      <w:r w:rsidR="00024C01" w:rsidRPr="00D81A6A">
        <w:rPr>
          <w:rFonts w:ascii="David" w:eastAsia="Times New Roman" w:hAnsi="David" w:cs="David"/>
          <w:szCs w:val="24"/>
        </w:rPr>
        <w:t>, Harrison, &amp; Corley, 2008, p.327</w:t>
      </w:r>
      <w:r w:rsidR="00024C01">
        <w:rPr>
          <w:rFonts w:ascii="David" w:eastAsia="Times New Roman" w:hAnsi="David" w:cs="David" w:hint="cs"/>
          <w:szCs w:val="24"/>
          <w:rtl/>
        </w:rPr>
        <w:t xml:space="preserve">). </w:t>
      </w:r>
      <w:proofErr w:type="spellStart"/>
      <w:r w:rsidR="00024C01">
        <w:rPr>
          <w:rFonts w:ascii="David" w:eastAsia="Times New Roman" w:hAnsi="David" w:cs="David" w:hint="cs"/>
          <w:szCs w:val="24"/>
          <w:rtl/>
        </w:rPr>
        <w:t>אשפורת</w:t>
      </w:r>
      <w:proofErr w:type="spellEnd"/>
      <w:r w:rsidR="00024C01">
        <w:rPr>
          <w:rFonts w:ascii="David" w:eastAsia="Times New Roman" w:hAnsi="David" w:cs="David" w:hint="cs"/>
          <w:szCs w:val="24"/>
          <w:rtl/>
        </w:rPr>
        <w:t>' ושות' (2008)</w:t>
      </w:r>
      <w:r w:rsidR="00295446">
        <w:rPr>
          <w:rFonts w:ascii="David" w:eastAsia="Times New Roman" w:hAnsi="David" w:cs="David" w:hint="cs"/>
          <w:szCs w:val="24"/>
          <w:rtl/>
        </w:rPr>
        <w:t xml:space="preserve"> טוענים ש- </w:t>
      </w:r>
      <w:r w:rsidR="00295446">
        <w:rPr>
          <w:rFonts w:ascii="David" w:eastAsia="Times New Roman" w:hAnsi="David" w:cs="David" w:hint="cs"/>
          <w:szCs w:val="24"/>
        </w:rPr>
        <w:t>SI</w:t>
      </w:r>
      <w:r w:rsidR="00295446">
        <w:rPr>
          <w:rFonts w:ascii="David" w:eastAsia="Times New Roman" w:hAnsi="David" w:cs="David" w:hint="cs"/>
          <w:szCs w:val="24"/>
          <w:rtl/>
        </w:rPr>
        <w:t xml:space="preserve"> הוא מושג מקיף שכולל את מבנה הזהות האירגונית. </w:t>
      </w:r>
      <w:r w:rsidR="00295446">
        <w:rPr>
          <w:rFonts w:ascii="David" w:eastAsia="Times New Roman" w:hAnsi="David" w:cs="David" w:hint="cs"/>
          <w:szCs w:val="24"/>
          <w:rtl/>
        </w:rPr>
        <w:lastRenderedPageBreak/>
        <w:t xml:space="preserve">בהקשר האירגוני, </w:t>
      </w:r>
      <w:r w:rsidR="00295446">
        <w:rPr>
          <w:rFonts w:ascii="David" w:eastAsia="Times New Roman" w:hAnsi="David" w:cs="David" w:hint="cs"/>
          <w:szCs w:val="24"/>
        </w:rPr>
        <w:t>SI</w:t>
      </w:r>
      <w:r w:rsidR="00295446">
        <w:rPr>
          <w:rFonts w:ascii="David" w:eastAsia="Times New Roman" w:hAnsi="David" w:cs="David" w:hint="cs"/>
          <w:szCs w:val="24"/>
          <w:rtl/>
        </w:rPr>
        <w:t xml:space="preserve"> יכולה לקשר את היחיד לתכונה דומיננטית מאחדת של כל הארגון (</w:t>
      </w:r>
      <w:r w:rsidR="00295446" w:rsidRPr="00D81A6A">
        <w:rPr>
          <w:rFonts w:ascii="David" w:eastAsia="Times New Roman" w:hAnsi="David" w:cs="David"/>
          <w:szCs w:val="24"/>
          <w:shd w:val="clear" w:color="auto" w:fill="FFFFFF"/>
        </w:rPr>
        <w:t xml:space="preserve">Foreman and </w:t>
      </w:r>
      <w:proofErr w:type="spellStart"/>
      <w:r w:rsidR="00295446" w:rsidRPr="00D81A6A">
        <w:rPr>
          <w:rFonts w:ascii="David" w:eastAsia="Times New Roman" w:hAnsi="David" w:cs="David"/>
          <w:szCs w:val="24"/>
          <w:shd w:val="clear" w:color="auto" w:fill="FFFFFF"/>
        </w:rPr>
        <w:t>Whetten</w:t>
      </w:r>
      <w:proofErr w:type="spellEnd"/>
      <w:r w:rsidR="00295446" w:rsidRPr="00D81A6A">
        <w:rPr>
          <w:rFonts w:ascii="David" w:eastAsia="Times New Roman" w:hAnsi="David" w:cs="David"/>
          <w:szCs w:val="24"/>
          <w:shd w:val="clear" w:color="auto" w:fill="FFFFFF"/>
        </w:rPr>
        <w:t>, 2002</w:t>
      </w:r>
      <w:r w:rsidR="00295446">
        <w:rPr>
          <w:rFonts w:ascii="David" w:eastAsia="Times New Roman" w:hAnsi="David" w:cs="David" w:hint="cs"/>
          <w:szCs w:val="24"/>
          <w:rtl/>
        </w:rPr>
        <w:t>).</w:t>
      </w:r>
      <w:r w:rsidR="0001040E">
        <w:rPr>
          <w:rFonts w:ascii="David" w:eastAsia="Times New Roman" w:hAnsi="David" w:cs="David" w:hint="cs"/>
          <w:szCs w:val="24"/>
          <w:rtl/>
        </w:rPr>
        <w:t xml:space="preserve"> לעומת זאת, קשר כזה יכול להתייחס ל</w:t>
      </w:r>
      <w:r w:rsidR="00A609CE">
        <w:rPr>
          <w:rFonts w:ascii="David" w:eastAsia="Times New Roman" w:hAnsi="David" w:cs="David" w:hint="cs"/>
          <w:szCs w:val="24"/>
          <w:rtl/>
        </w:rPr>
        <w:t>יחידה תת-אירגונית או ליח</w:t>
      </w:r>
      <w:r w:rsidR="00C803F0">
        <w:rPr>
          <w:rFonts w:ascii="David" w:eastAsia="Times New Roman" w:hAnsi="David" w:cs="David" w:hint="cs"/>
          <w:szCs w:val="24"/>
          <w:rtl/>
        </w:rPr>
        <w:t>יד</w:t>
      </w:r>
      <w:r w:rsidR="00A609CE">
        <w:rPr>
          <w:rFonts w:ascii="David" w:eastAsia="Times New Roman" w:hAnsi="David" w:cs="David" w:hint="cs"/>
          <w:szCs w:val="24"/>
          <w:rtl/>
        </w:rPr>
        <w:t>ה בין-תחומית (</w:t>
      </w:r>
      <w:r w:rsidR="00A609CE" w:rsidRPr="00D81A6A">
        <w:rPr>
          <w:rFonts w:ascii="David" w:eastAsia="Times New Roman" w:hAnsi="David" w:cs="David"/>
          <w:szCs w:val="24"/>
        </w:rPr>
        <w:t>Parker, 2000</w:t>
      </w:r>
      <w:r w:rsidR="00A609CE">
        <w:rPr>
          <w:rFonts w:ascii="David" w:eastAsia="Times New Roman" w:hAnsi="David" w:cs="David" w:hint="cs"/>
          <w:szCs w:val="24"/>
          <w:rtl/>
        </w:rPr>
        <w:t>),  חברת בת (</w:t>
      </w:r>
      <w:r w:rsidR="00A609CE" w:rsidRPr="00D81A6A">
        <w:rPr>
          <w:rFonts w:ascii="David" w:eastAsia="Times New Roman" w:hAnsi="David" w:cs="David"/>
          <w:szCs w:val="24"/>
        </w:rPr>
        <w:t xml:space="preserve">George and Chattopadhyay, 2005; </w:t>
      </w:r>
      <w:r w:rsidR="00A609CE" w:rsidRPr="00D81A6A">
        <w:rPr>
          <w:rFonts w:ascii="David" w:eastAsia="Times New Roman" w:hAnsi="David" w:cs="David"/>
          <w:szCs w:val="24"/>
          <w:shd w:val="clear" w:color="auto" w:fill="FFFFFF"/>
        </w:rPr>
        <w:t>Reade, 2001</w:t>
      </w:r>
      <w:r w:rsidR="00A609CE">
        <w:rPr>
          <w:rFonts w:ascii="David" w:eastAsia="Times New Roman" w:hAnsi="David" w:cs="David" w:hint="cs"/>
          <w:szCs w:val="24"/>
          <w:rtl/>
        </w:rPr>
        <w:t>), קבוצה מקצועית (</w:t>
      </w:r>
      <w:r w:rsidR="00A609CE" w:rsidRPr="00D81A6A">
        <w:rPr>
          <w:rFonts w:ascii="David" w:eastAsia="Times New Roman" w:hAnsi="David" w:cs="David"/>
          <w:szCs w:val="24"/>
        </w:rPr>
        <w:t>Gill and Larson, 2014</w:t>
      </w:r>
      <w:r w:rsidR="00A609CE">
        <w:rPr>
          <w:rFonts w:ascii="David" w:eastAsia="Times New Roman" w:hAnsi="David" w:cs="David" w:hint="cs"/>
          <w:szCs w:val="24"/>
          <w:rtl/>
        </w:rPr>
        <w:t xml:space="preserve">) או </w:t>
      </w:r>
      <w:r w:rsidR="009C62DD">
        <w:rPr>
          <w:rFonts w:ascii="David" w:eastAsia="Times New Roman" w:hAnsi="David" w:cs="David" w:hint="cs"/>
          <w:szCs w:val="24"/>
          <w:rtl/>
        </w:rPr>
        <w:t>עמדות</w:t>
      </w:r>
      <w:r w:rsidR="00A609CE">
        <w:rPr>
          <w:rFonts w:ascii="David" w:eastAsia="Times New Roman" w:hAnsi="David" w:cs="David" w:hint="cs"/>
          <w:szCs w:val="24"/>
          <w:rtl/>
        </w:rPr>
        <w:t xml:space="preserve"> </w:t>
      </w:r>
      <w:r w:rsidR="009C62DD">
        <w:rPr>
          <w:rFonts w:ascii="David" w:eastAsia="Times New Roman" w:hAnsi="David" w:cs="David" w:hint="cs"/>
          <w:szCs w:val="24"/>
          <w:rtl/>
        </w:rPr>
        <w:t>תפקיד</w:t>
      </w:r>
      <w:r w:rsidR="00A609CE">
        <w:rPr>
          <w:rFonts w:ascii="David" w:eastAsia="Times New Roman" w:hAnsi="David" w:cs="David" w:hint="cs"/>
          <w:szCs w:val="24"/>
          <w:rtl/>
        </w:rPr>
        <w:t xml:space="preserve">, </w:t>
      </w:r>
      <w:r w:rsidR="009C62DD">
        <w:rPr>
          <w:rFonts w:ascii="David" w:eastAsia="Times New Roman" w:hAnsi="David" w:cs="David" w:hint="cs"/>
          <w:szCs w:val="24"/>
          <w:rtl/>
        </w:rPr>
        <w:t>כמו בעלי מקצוע או יזמים (</w:t>
      </w:r>
      <w:proofErr w:type="spellStart"/>
      <w:r w:rsidR="009C62DD" w:rsidRPr="00D81A6A">
        <w:rPr>
          <w:rFonts w:ascii="David" w:eastAsia="Times New Roman" w:hAnsi="David" w:cs="David"/>
          <w:szCs w:val="24"/>
        </w:rPr>
        <w:t>Chasserio</w:t>
      </w:r>
      <w:proofErr w:type="spellEnd"/>
      <w:r w:rsidR="009C62DD" w:rsidRPr="00D81A6A">
        <w:rPr>
          <w:rFonts w:ascii="David" w:eastAsia="Times New Roman" w:hAnsi="David" w:cs="David"/>
          <w:szCs w:val="24"/>
        </w:rPr>
        <w:t xml:space="preserve">, </w:t>
      </w:r>
      <w:proofErr w:type="spellStart"/>
      <w:r w:rsidR="009C62DD" w:rsidRPr="00D81A6A">
        <w:rPr>
          <w:rFonts w:ascii="David" w:eastAsia="Times New Roman" w:hAnsi="David" w:cs="David"/>
          <w:szCs w:val="24"/>
        </w:rPr>
        <w:t>Pailot</w:t>
      </w:r>
      <w:proofErr w:type="spellEnd"/>
      <w:r w:rsidR="009C62DD" w:rsidRPr="00D81A6A">
        <w:rPr>
          <w:rFonts w:ascii="David" w:eastAsia="Times New Roman" w:hAnsi="David" w:cs="David"/>
          <w:szCs w:val="24"/>
        </w:rPr>
        <w:t xml:space="preserve">, &amp; </w:t>
      </w:r>
      <w:proofErr w:type="spellStart"/>
      <w:r w:rsidR="009C62DD" w:rsidRPr="00D81A6A">
        <w:rPr>
          <w:rFonts w:ascii="David" w:eastAsia="Times New Roman" w:hAnsi="David" w:cs="David"/>
          <w:szCs w:val="24"/>
        </w:rPr>
        <w:t>Poroli</w:t>
      </w:r>
      <w:proofErr w:type="spellEnd"/>
      <w:r w:rsidR="009C62DD" w:rsidRPr="00D81A6A">
        <w:rPr>
          <w:rFonts w:ascii="David" w:eastAsia="Times New Roman" w:hAnsi="David" w:cs="David"/>
          <w:szCs w:val="24"/>
        </w:rPr>
        <w:t>, 2014; Stewart</w:t>
      </w:r>
      <w:r w:rsidR="009C62DD" w:rsidRPr="00D81A6A">
        <w:rPr>
          <w:rFonts w:ascii="David" w:hAnsi="David" w:cs="David"/>
          <w:szCs w:val="24"/>
        </w:rPr>
        <w:t xml:space="preserve">, </w:t>
      </w:r>
      <w:proofErr w:type="spellStart"/>
      <w:r w:rsidR="009C62DD" w:rsidRPr="00D81A6A">
        <w:rPr>
          <w:rFonts w:ascii="David" w:hAnsi="David" w:cs="David"/>
          <w:szCs w:val="24"/>
        </w:rPr>
        <w:t>Castrogiovanni</w:t>
      </w:r>
      <w:proofErr w:type="spellEnd"/>
      <w:r w:rsidR="009C62DD" w:rsidRPr="00D81A6A">
        <w:rPr>
          <w:rFonts w:ascii="David" w:hAnsi="David" w:cs="David"/>
          <w:szCs w:val="24"/>
        </w:rPr>
        <w:t>, &amp; Hudson</w:t>
      </w:r>
      <w:r w:rsidR="009C62DD" w:rsidRPr="00D81A6A">
        <w:rPr>
          <w:rFonts w:ascii="David" w:eastAsia="Times New Roman" w:hAnsi="David" w:cs="David"/>
          <w:szCs w:val="24"/>
        </w:rPr>
        <w:t>, 2016</w:t>
      </w:r>
      <w:r w:rsidR="009C62DD">
        <w:rPr>
          <w:rFonts w:ascii="David" w:eastAsia="Times New Roman" w:hAnsi="David" w:cs="David" w:hint="cs"/>
          <w:szCs w:val="24"/>
          <w:rtl/>
        </w:rPr>
        <w:t>).</w:t>
      </w:r>
    </w:p>
    <w:p w14:paraId="69BB0225" w14:textId="04660347" w:rsidR="00B474ED" w:rsidRDefault="00A52ECA" w:rsidP="007F70F2">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r w:rsidR="00212A83">
        <w:rPr>
          <w:rFonts w:ascii="David" w:eastAsia="Times New Roman" w:hAnsi="David" w:cs="David" w:hint="cs"/>
          <w:szCs w:val="24"/>
          <w:rtl/>
        </w:rPr>
        <w:t xml:space="preserve">במחקרים אירגוניים מבוססי </w:t>
      </w:r>
      <w:r w:rsidR="007F70F2">
        <w:rPr>
          <w:rFonts w:ascii="David" w:eastAsia="Times New Roman" w:hAnsi="David" w:cs="David" w:hint="cs"/>
          <w:szCs w:val="24"/>
          <w:rtl/>
        </w:rPr>
        <w:t>פרדיגמה בונה</w:t>
      </w:r>
      <w:r w:rsidR="00212A83">
        <w:rPr>
          <w:rFonts w:ascii="David" w:eastAsia="Times New Roman" w:hAnsi="David" w:cs="David" w:hint="cs"/>
          <w:szCs w:val="24"/>
          <w:rtl/>
        </w:rPr>
        <w:t xml:space="preserve">, תהליכי משא ומתן ועיצוב מחדש של </w:t>
      </w:r>
      <w:r w:rsidR="00212A83">
        <w:rPr>
          <w:rFonts w:ascii="David" w:eastAsia="Times New Roman" w:hAnsi="David" w:cs="David" w:hint="cs"/>
          <w:szCs w:val="24"/>
        </w:rPr>
        <w:t>SI</w:t>
      </w:r>
      <w:r w:rsidR="00212A83">
        <w:rPr>
          <w:rFonts w:ascii="David" w:eastAsia="Times New Roman" w:hAnsi="David" w:cs="David" w:hint="cs"/>
          <w:szCs w:val="24"/>
          <w:rtl/>
        </w:rPr>
        <w:t xml:space="preserve"> מתרחשים בהקשר </w:t>
      </w:r>
      <w:r w:rsidR="00894A95">
        <w:rPr>
          <w:rFonts w:ascii="David" w:eastAsia="Times New Roman" w:hAnsi="David" w:cs="David" w:hint="cs"/>
          <w:szCs w:val="24"/>
          <w:rtl/>
        </w:rPr>
        <w:t>יחסי-</w:t>
      </w:r>
      <w:proofErr w:type="spellStart"/>
      <w:r w:rsidR="00894A95">
        <w:rPr>
          <w:rFonts w:ascii="David" w:eastAsia="Times New Roman" w:hAnsi="David" w:cs="David" w:hint="cs"/>
          <w:szCs w:val="24"/>
          <w:rtl/>
        </w:rPr>
        <w:t>סימלי</w:t>
      </w:r>
      <w:proofErr w:type="spellEnd"/>
      <w:r w:rsidR="00212A83">
        <w:rPr>
          <w:rFonts w:ascii="David" w:eastAsia="Times New Roman" w:hAnsi="David" w:cs="David" w:hint="cs"/>
          <w:szCs w:val="24"/>
          <w:rtl/>
        </w:rPr>
        <w:t xml:space="preserve"> ולא בהקשר אובייקטיבי-מהותי</w:t>
      </w:r>
      <w:r w:rsidR="00894A95">
        <w:rPr>
          <w:rFonts w:ascii="David" w:eastAsia="Times New Roman" w:hAnsi="David" w:cs="David" w:hint="cs"/>
          <w:szCs w:val="24"/>
          <w:rtl/>
        </w:rPr>
        <w:t xml:space="preserve">. </w:t>
      </w:r>
      <w:r w:rsidR="00894A95">
        <w:rPr>
          <w:rFonts w:ascii="David" w:eastAsia="Times New Roman" w:hAnsi="David" w:cs="David" w:hint="cs"/>
          <w:szCs w:val="24"/>
        </w:rPr>
        <w:t>SI</w:t>
      </w:r>
      <w:r w:rsidR="00894A95">
        <w:rPr>
          <w:rFonts w:ascii="David" w:eastAsia="Times New Roman" w:hAnsi="David" w:cs="David" w:hint="cs"/>
          <w:szCs w:val="24"/>
          <w:rtl/>
        </w:rPr>
        <w:t xml:space="preserve"> מגלמת או מתיישרת עם ציפיות חברתיות ודרישות להתנהגות הולמת, רגשות ומחשבות שקשורות להקשר ארגוני </w:t>
      </w:r>
      <w:proofErr w:type="spellStart"/>
      <w:r w:rsidR="00894A95">
        <w:rPr>
          <w:rFonts w:ascii="David" w:eastAsia="Times New Roman" w:hAnsi="David" w:cs="David" w:hint="cs"/>
          <w:szCs w:val="24"/>
          <w:rtl/>
        </w:rPr>
        <w:t>מסויים</w:t>
      </w:r>
      <w:proofErr w:type="spellEnd"/>
      <w:r w:rsidR="00894A95">
        <w:rPr>
          <w:rFonts w:ascii="David" w:eastAsia="Times New Roman" w:hAnsi="David" w:cs="David" w:hint="cs"/>
          <w:szCs w:val="24"/>
          <w:rtl/>
        </w:rPr>
        <w:t xml:space="preserve"> (</w:t>
      </w:r>
      <w:proofErr w:type="spellStart"/>
      <w:r w:rsidR="00894A95" w:rsidRPr="00D81A6A">
        <w:rPr>
          <w:rFonts w:ascii="David" w:eastAsia="Times New Roman" w:hAnsi="David" w:cs="David"/>
          <w:szCs w:val="24"/>
        </w:rPr>
        <w:t>Serpe</w:t>
      </w:r>
      <w:proofErr w:type="spellEnd"/>
      <w:r w:rsidR="00894A95" w:rsidRPr="00D81A6A">
        <w:rPr>
          <w:rFonts w:ascii="David" w:eastAsia="Times New Roman" w:hAnsi="David" w:cs="David"/>
          <w:szCs w:val="24"/>
        </w:rPr>
        <w:t xml:space="preserve"> &amp; Stryker, 2011</w:t>
      </w:r>
      <w:r w:rsidR="00894A95">
        <w:rPr>
          <w:rFonts w:ascii="David" w:eastAsia="Times New Roman" w:hAnsi="David" w:cs="David" w:hint="cs"/>
          <w:szCs w:val="24"/>
          <w:rtl/>
        </w:rPr>
        <w:t>).</w:t>
      </w:r>
      <w:r w:rsidR="00B53277">
        <w:rPr>
          <w:rFonts w:ascii="David" w:eastAsia="Times New Roman" w:hAnsi="David" w:cs="David" w:hint="cs"/>
          <w:szCs w:val="24"/>
          <w:rtl/>
        </w:rPr>
        <w:t xml:space="preserve"> בהתאם לכך, </w:t>
      </w:r>
      <w:r w:rsidR="00B53277">
        <w:rPr>
          <w:rFonts w:ascii="David" w:eastAsia="Times New Roman" w:hAnsi="David" w:cs="David" w:hint="cs"/>
          <w:szCs w:val="24"/>
        </w:rPr>
        <w:t>SI</w:t>
      </w:r>
      <w:r w:rsidR="00B53277">
        <w:rPr>
          <w:rFonts w:ascii="David" w:eastAsia="Times New Roman" w:hAnsi="David" w:cs="David" w:hint="cs"/>
          <w:szCs w:val="24"/>
          <w:rtl/>
        </w:rPr>
        <w:t xml:space="preserve"> מאוחדת, נשמרת ומשתנה כתוצאה מהשפעות חברתיות-תרבותיות חיצוניות (</w:t>
      </w:r>
      <w:proofErr w:type="spellStart"/>
      <w:r w:rsidR="00B53277" w:rsidRPr="00D81A6A">
        <w:rPr>
          <w:rFonts w:ascii="David" w:eastAsia="Times New Roman" w:hAnsi="David" w:cs="David"/>
          <w:szCs w:val="24"/>
        </w:rPr>
        <w:t>Alvesson</w:t>
      </w:r>
      <w:proofErr w:type="spellEnd"/>
      <w:r w:rsidR="00B53277" w:rsidRPr="00D81A6A">
        <w:rPr>
          <w:rFonts w:ascii="David" w:eastAsia="Times New Roman" w:hAnsi="David" w:cs="David"/>
          <w:szCs w:val="24"/>
        </w:rPr>
        <w:t xml:space="preserve"> &amp; Willmott, 2002; Gill &amp; Larson, 2014</w:t>
      </w:r>
      <w:r w:rsidR="00B53277">
        <w:rPr>
          <w:rFonts w:ascii="David" w:eastAsia="Times New Roman" w:hAnsi="David" w:cs="David" w:hint="cs"/>
          <w:szCs w:val="24"/>
          <w:rtl/>
        </w:rPr>
        <w:t>).</w:t>
      </w:r>
    </w:p>
    <w:p w14:paraId="7ED3797B" w14:textId="693E8DAA" w:rsidR="00A52ECA" w:rsidRDefault="00A52ECA" w:rsidP="005C3EB9">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r>
        <w:rPr>
          <w:rFonts w:ascii="David" w:eastAsia="Times New Roman" w:hAnsi="David" w:cs="David" w:hint="cs"/>
          <w:szCs w:val="24"/>
          <w:rtl/>
        </w:rPr>
        <w:t xml:space="preserve">זהות חברתית, </w:t>
      </w:r>
      <w:r>
        <w:rPr>
          <w:rFonts w:ascii="David" w:eastAsia="Times New Roman" w:hAnsi="David" w:cs="David" w:hint="cs"/>
          <w:szCs w:val="24"/>
        </w:rPr>
        <w:t>SI</w:t>
      </w:r>
      <w:r>
        <w:rPr>
          <w:rFonts w:ascii="David" w:eastAsia="Times New Roman" w:hAnsi="David" w:cs="David" w:hint="cs"/>
          <w:szCs w:val="24"/>
          <w:rtl/>
        </w:rPr>
        <w:t xml:space="preserve">, בניגוד לתפקיד, אינה רק עמדה של היחיד במערך חברתי מסוים, אלא מעוררת תחושת </w:t>
      </w:r>
      <w:r w:rsidR="005C3EB9">
        <w:rPr>
          <w:rFonts w:ascii="David" w:eastAsia="Times New Roman" w:hAnsi="David" w:cs="David" w:hint="cs"/>
          <w:szCs w:val="24"/>
          <w:rtl/>
        </w:rPr>
        <w:t>הזדהות (</w:t>
      </w:r>
      <w:proofErr w:type="spellStart"/>
      <w:r w:rsidR="005C3EB9" w:rsidRPr="00D81A6A">
        <w:rPr>
          <w:rFonts w:ascii="David" w:eastAsia="Times New Roman" w:hAnsi="David" w:cs="David"/>
          <w:szCs w:val="24"/>
        </w:rPr>
        <w:t>Kärreman</w:t>
      </w:r>
      <w:proofErr w:type="spellEnd"/>
      <w:r w:rsidR="005C3EB9" w:rsidRPr="00D81A6A">
        <w:rPr>
          <w:rFonts w:ascii="David" w:eastAsia="Times New Roman" w:hAnsi="David" w:cs="David"/>
          <w:szCs w:val="24"/>
        </w:rPr>
        <w:t xml:space="preserve"> &amp; </w:t>
      </w:r>
      <w:proofErr w:type="spellStart"/>
      <w:r w:rsidR="005C3EB9" w:rsidRPr="00D81A6A">
        <w:rPr>
          <w:rFonts w:ascii="David" w:eastAsia="Times New Roman" w:hAnsi="David" w:cs="David"/>
          <w:szCs w:val="24"/>
        </w:rPr>
        <w:t>Alvesson</w:t>
      </w:r>
      <w:proofErr w:type="spellEnd"/>
      <w:r w:rsidR="005C3EB9" w:rsidRPr="00D81A6A">
        <w:rPr>
          <w:rFonts w:ascii="David" w:eastAsia="Times New Roman" w:hAnsi="David" w:cs="David"/>
          <w:szCs w:val="24"/>
        </w:rPr>
        <w:t>, 2004</w:t>
      </w:r>
      <w:r w:rsidR="005C3EB9">
        <w:rPr>
          <w:rFonts w:ascii="David" w:eastAsia="Times New Roman" w:hAnsi="David" w:cs="David" w:hint="cs"/>
          <w:szCs w:val="24"/>
          <w:rtl/>
        </w:rPr>
        <w:t xml:space="preserve">). </w:t>
      </w:r>
      <w:r w:rsidR="0014571A">
        <w:rPr>
          <w:rFonts w:ascii="David" w:eastAsia="Times New Roman" w:hAnsi="David" w:cs="David" w:hint="cs"/>
          <w:szCs w:val="24"/>
          <w:rtl/>
        </w:rPr>
        <w:t>חוקרים מקשרים מושגית בין זהות חברתית (</w:t>
      </w:r>
      <w:r w:rsidR="0014571A">
        <w:rPr>
          <w:rFonts w:ascii="David" w:eastAsia="Times New Roman" w:hAnsi="David" w:cs="David" w:hint="cs"/>
          <w:szCs w:val="24"/>
        </w:rPr>
        <w:t>SI</w:t>
      </w:r>
      <w:r w:rsidR="0014571A">
        <w:rPr>
          <w:rFonts w:ascii="David" w:eastAsia="Times New Roman" w:hAnsi="David" w:cs="David" w:hint="cs"/>
          <w:szCs w:val="24"/>
          <w:rtl/>
        </w:rPr>
        <w:t>) לבין הזדהות (</w:t>
      </w:r>
      <w:r w:rsidR="0014571A">
        <w:rPr>
          <w:rFonts w:ascii="David" w:eastAsia="Times New Roman" w:hAnsi="David" w:cs="David"/>
          <w:szCs w:val="24"/>
        </w:rPr>
        <w:t>Identification</w:t>
      </w:r>
      <w:r w:rsidR="0014571A">
        <w:rPr>
          <w:rFonts w:ascii="David" w:eastAsia="Times New Roman" w:hAnsi="David" w:cs="David" w:hint="cs"/>
          <w:szCs w:val="24"/>
          <w:rtl/>
        </w:rPr>
        <w:t>)</w:t>
      </w:r>
      <w:r w:rsidR="0014571A">
        <w:rPr>
          <w:rFonts w:ascii="David" w:eastAsia="Times New Roman" w:hAnsi="David" w:cs="David"/>
          <w:szCs w:val="24"/>
        </w:rPr>
        <w:t xml:space="preserve"> </w:t>
      </w:r>
      <w:r w:rsidR="0014571A">
        <w:rPr>
          <w:rFonts w:ascii="David" w:eastAsia="Times New Roman" w:hAnsi="David" w:cs="David" w:hint="cs"/>
          <w:szCs w:val="24"/>
          <w:rtl/>
        </w:rPr>
        <w:t>,</w:t>
      </w:r>
      <w:r w:rsidR="0014571A">
        <w:rPr>
          <w:rFonts w:ascii="David" w:eastAsia="Times New Roman" w:hAnsi="David" w:cs="David"/>
          <w:szCs w:val="24"/>
        </w:rPr>
        <w:t xml:space="preserve"> </w:t>
      </w:r>
      <w:r w:rsidR="0014571A">
        <w:rPr>
          <w:rFonts w:ascii="David" w:eastAsia="Times New Roman" w:hAnsi="David" w:cs="David" w:hint="cs"/>
          <w:szCs w:val="24"/>
          <w:rtl/>
        </w:rPr>
        <w:t xml:space="preserve"> (</w:t>
      </w:r>
      <w:proofErr w:type="spellStart"/>
      <w:r w:rsidR="0014571A" w:rsidRPr="00D81A6A">
        <w:rPr>
          <w:rFonts w:ascii="David" w:eastAsia="Times New Roman" w:hAnsi="David" w:cs="David"/>
          <w:szCs w:val="24"/>
        </w:rPr>
        <w:t>Ashforth</w:t>
      </w:r>
      <w:proofErr w:type="spellEnd"/>
      <w:r w:rsidR="0014571A" w:rsidRPr="00D81A6A">
        <w:rPr>
          <w:rFonts w:ascii="David" w:eastAsia="Times New Roman" w:hAnsi="David" w:cs="David"/>
          <w:szCs w:val="24"/>
        </w:rPr>
        <w:t xml:space="preserve"> et al., 2008</w:t>
      </w:r>
      <w:r w:rsidR="0014571A">
        <w:rPr>
          <w:rFonts w:ascii="David" w:eastAsia="Times New Roman" w:hAnsi="David" w:cs="David" w:hint="cs"/>
          <w:szCs w:val="24"/>
          <w:rtl/>
        </w:rPr>
        <w:t xml:space="preserve">): " הזדהות מוצגת כאשר יחידים ממזגים </w:t>
      </w:r>
      <w:r w:rsidR="00C45DBD">
        <w:rPr>
          <w:rFonts w:ascii="David" w:eastAsia="Times New Roman" w:hAnsi="David" w:cs="David" w:hint="cs"/>
          <w:szCs w:val="24"/>
          <w:rtl/>
        </w:rPr>
        <w:t>בהגדרה העצמית שלהם מאפיינים לא-אישיים או מופשטים של קבוצות שאליהן הם משתייכים</w:t>
      </w:r>
      <w:r w:rsidR="0014571A">
        <w:rPr>
          <w:rFonts w:ascii="David" w:eastAsia="Times New Roman" w:hAnsi="David" w:cs="David" w:hint="cs"/>
          <w:szCs w:val="24"/>
          <w:rtl/>
        </w:rPr>
        <w:t>"</w:t>
      </w:r>
      <w:r w:rsidR="00C45DBD">
        <w:rPr>
          <w:rFonts w:ascii="David" w:eastAsia="Times New Roman" w:hAnsi="David" w:cs="David" w:hint="cs"/>
          <w:szCs w:val="24"/>
          <w:rtl/>
        </w:rPr>
        <w:t xml:space="preserve"> </w:t>
      </w:r>
      <w:r w:rsidR="00246C69">
        <w:rPr>
          <w:rFonts w:ascii="David" w:eastAsia="Times New Roman" w:hAnsi="David" w:cs="David" w:hint="cs"/>
          <w:szCs w:val="24"/>
          <w:rtl/>
        </w:rPr>
        <w:t>(</w:t>
      </w:r>
      <w:r w:rsidR="00246C69" w:rsidRPr="00D81A6A">
        <w:rPr>
          <w:rFonts w:ascii="David" w:eastAsia="Times New Roman" w:hAnsi="David" w:cs="David"/>
          <w:szCs w:val="24"/>
        </w:rPr>
        <w:t>George &amp; Chattopadhyay, 2005, p.69</w:t>
      </w:r>
      <w:r w:rsidR="00246C69">
        <w:rPr>
          <w:rFonts w:ascii="David" w:eastAsia="Times New Roman" w:hAnsi="David" w:cs="David" w:hint="cs"/>
          <w:szCs w:val="24"/>
          <w:rtl/>
        </w:rPr>
        <w:t>).</w:t>
      </w:r>
    </w:p>
    <w:p w14:paraId="1FCDB128" w14:textId="352E7FC7" w:rsidR="00C803F0" w:rsidRDefault="00C803F0" w:rsidP="00AA78CF">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szCs w:val="24"/>
          <w:rtl/>
        </w:rPr>
        <w:tab/>
      </w:r>
      <w:proofErr w:type="spellStart"/>
      <w:r>
        <w:rPr>
          <w:rFonts w:ascii="David" w:eastAsia="Times New Roman" w:hAnsi="David" w:cs="David" w:hint="cs"/>
          <w:szCs w:val="24"/>
          <w:rtl/>
        </w:rPr>
        <w:t>אשפורת</w:t>
      </w:r>
      <w:proofErr w:type="spellEnd"/>
      <w:r>
        <w:rPr>
          <w:rFonts w:ascii="David" w:eastAsia="Times New Roman" w:hAnsi="David" w:cs="David" w:hint="cs"/>
          <w:szCs w:val="24"/>
          <w:rtl/>
        </w:rPr>
        <w:t>' ושות' (2008)</w:t>
      </w:r>
      <w:r>
        <w:rPr>
          <w:rFonts w:ascii="David" w:eastAsia="Times New Roman" w:hAnsi="David" w:cs="David" w:hint="cs"/>
          <w:szCs w:val="24"/>
          <w:rtl/>
        </w:rPr>
        <w:t xml:space="preserve"> מנתחים הזדהות אירגונית כמשחק גומלין בין תהליכי מעלה-מטה ותהליכי מטה-מעלה. </w:t>
      </w:r>
      <w:r w:rsidR="00186953">
        <w:rPr>
          <w:rFonts w:ascii="David" w:eastAsia="Times New Roman" w:hAnsi="David" w:cs="David" w:hint="cs"/>
          <w:szCs w:val="24"/>
          <w:rtl/>
        </w:rPr>
        <w:t xml:space="preserve">תהליכי </w:t>
      </w:r>
      <w:r>
        <w:rPr>
          <w:rFonts w:ascii="David" w:eastAsia="Times New Roman" w:hAnsi="David" w:cs="David" w:hint="cs"/>
          <w:szCs w:val="24"/>
          <w:rtl/>
        </w:rPr>
        <w:t>הזדהות מטה-מעלה מצביעים על מאמצים סובייקטיביים</w:t>
      </w:r>
      <w:r w:rsidR="00CD7FE1">
        <w:rPr>
          <w:rFonts w:ascii="David" w:eastAsia="Times New Roman" w:hAnsi="David" w:cs="David" w:hint="cs"/>
          <w:szCs w:val="24"/>
          <w:rtl/>
        </w:rPr>
        <w:t xml:space="preserve"> </w:t>
      </w:r>
      <w:r>
        <w:rPr>
          <w:rFonts w:ascii="David" w:eastAsia="Times New Roman" w:hAnsi="David" w:cs="David" w:hint="cs"/>
          <w:szCs w:val="24"/>
          <w:rtl/>
        </w:rPr>
        <w:t xml:space="preserve">של יחידים </w:t>
      </w:r>
      <w:r w:rsidR="00F05094">
        <w:rPr>
          <w:rFonts w:ascii="David" w:eastAsia="Times New Roman" w:hAnsi="David" w:cs="David" w:hint="cs"/>
          <w:szCs w:val="24"/>
          <w:rtl/>
        </w:rPr>
        <w:t>ל</w:t>
      </w:r>
      <w:r w:rsidR="006C1373">
        <w:rPr>
          <w:rFonts w:ascii="David" w:eastAsia="Times New Roman" w:hAnsi="David" w:cs="David" w:hint="cs"/>
          <w:szCs w:val="24"/>
          <w:rtl/>
        </w:rPr>
        <w:t xml:space="preserve">הפעיל </w:t>
      </w:r>
      <w:r w:rsidR="00F05094">
        <w:rPr>
          <w:rFonts w:ascii="David" w:eastAsia="Times New Roman" w:hAnsi="David" w:cs="David" w:hint="cs"/>
          <w:szCs w:val="24"/>
          <w:rtl/>
        </w:rPr>
        <w:t xml:space="preserve">זהות חברתית קונטקסטואלית על-ידי מתן משמעות </w:t>
      </w:r>
      <w:r w:rsidR="00186953">
        <w:rPr>
          <w:rFonts w:ascii="David" w:eastAsia="Times New Roman" w:hAnsi="David" w:cs="David" w:hint="cs"/>
          <w:szCs w:val="24"/>
          <w:rtl/>
        </w:rPr>
        <w:t>להתנסויות</w:t>
      </w:r>
      <w:r w:rsidR="00F05094">
        <w:rPr>
          <w:rFonts w:ascii="David" w:eastAsia="Times New Roman" w:hAnsi="David" w:cs="David" w:hint="cs"/>
          <w:szCs w:val="24"/>
          <w:rtl/>
        </w:rPr>
        <w:t xml:space="preserve"> שלהם</w:t>
      </w:r>
      <w:r w:rsidR="00C96C9F">
        <w:rPr>
          <w:rFonts w:ascii="David" w:eastAsia="Times New Roman" w:hAnsi="David" w:cs="David" w:hint="cs"/>
          <w:szCs w:val="24"/>
          <w:rtl/>
        </w:rPr>
        <w:t xml:space="preserve"> (</w:t>
      </w:r>
      <w:proofErr w:type="spellStart"/>
      <w:r w:rsidR="00C96C9F" w:rsidRPr="00D81A6A">
        <w:rPr>
          <w:rFonts w:ascii="David" w:eastAsia="Times New Roman" w:hAnsi="David" w:cs="David"/>
          <w:szCs w:val="24"/>
        </w:rPr>
        <w:t>Ashforth</w:t>
      </w:r>
      <w:proofErr w:type="spellEnd"/>
      <w:r w:rsidR="00C96C9F" w:rsidRPr="00D81A6A">
        <w:rPr>
          <w:rFonts w:ascii="David" w:eastAsia="Times New Roman" w:hAnsi="David" w:cs="David"/>
          <w:szCs w:val="24"/>
        </w:rPr>
        <w:t xml:space="preserve"> et al., 2008; </w:t>
      </w:r>
      <w:r w:rsidR="00C96C9F" w:rsidRPr="00D81A6A">
        <w:rPr>
          <w:rFonts w:ascii="David" w:hAnsi="David" w:cs="David"/>
          <w:szCs w:val="24"/>
          <w:shd w:val="clear" w:color="auto" w:fill="FFFFFF"/>
        </w:rPr>
        <w:t xml:space="preserve">Van </w:t>
      </w:r>
      <w:proofErr w:type="spellStart"/>
      <w:r w:rsidR="00C96C9F" w:rsidRPr="00D81A6A">
        <w:rPr>
          <w:rFonts w:ascii="David" w:hAnsi="David" w:cs="David"/>
          <w:szCs w:val="24"/>
          <w:shd w:val="clear" w:color="auto" w:fill="FFFFFF"/>
        </w:rPr>
        <w:t>Vuuren</w:t>
      </w:r>
      <w:proofErr w:type="spellEnd"/>
      <w:r w:rsidR="00C96C9F" w:rsidRPr="00D81A6A">
        <w:rPr>
          <w:rFonts w:ascii="David" w:hAnsi="David" w:cs="David"/>
          <w:szCs w:val="24"/>
          <w:shd w:val="clear" w:color="auto" w:fill="FFFFFF"/>
        </w:rPr>
        <w:t xml:space="preserve">, </w:t>
      </w:r>
      <w:proofErr w:type="spellStart"/>
      <w:r w:rsidR="00C96C9F" w:rsidRPr="00D81A6A">
        <w:rPr>
          <w:rFonts w:ascii="David" w:hAnsi="David" w:cs="David"/>
          <w:szCs w:val="24"/>
          <w:shd w:val="clear" w:color="auto" w:fill="FFFFFF"/>
        </w:rPr>
        <w:t>Teurlings</w:t>
      </w:r>
      <w:proofErr w:type="spellEnd"/>
      <w:r w:rsidR="00C96C9F" w:rsidRPr="00D81A6A">
        <w:rPr>
          <w:rFonts w:ascii="David" w:hAnsi="David" w:cs="David"/>
          <w:szCs w:val="24"/>
          <w:shd w:val="clear" w:color="auto" w:fill="FFFFFF"/>
        </w:rPr>
        <w:t xml:space="preserve">, &amp; </w:t>
      </w:r>
      <w:proofErr w:type="spellStart"/>
      <w:r w:rsidR="00C96C9F" w:rsidRPr="00D81A6A">
        <w:rPr>
          <w:rFonts w:ascii="David" w:hAnsi="David" w:cs="David"/>
          <w:szCs w:val="24"/>
          <w:shd w:val="clear" w:color="auto" w:fill="FFFFFF"/>
        </w:rPr>
        <w:t>Bohlmeijer</w:t>
      </w:r>
      <w:proofErr w:type="spellEnd"/>
      <w:r w:rsidR="00C96C9F" w:rsidRPr="00D81A6A">
        <w:rPr>
          <w:rFonts w:ascii="David" w:hAnsi="David" w:cs="David"/>
          <w:szCs w:val="24"/>
          <w:shd w:val="clear" w:color="auto" w:fill="FFFFFF"/>
        </w:rPr>
        <w:t>, 2012</w:t>
      </w:r>
      <w:r w:rsidR="00C96C9F">
        <w:rPr>
          <w:rFonts w:ascii="David" w:eastAsia="Times New Roman" w:hAnsi="David" w:cs="David" w:hint="cs"/>
          <w:szCs w:val="24"/>
          <w:rtl/>
        </w:rPr>
        <w:t>)</w:t>
      </w:r>
      <w:r w:rsidR="00F05094">
        <w:rPr>
          <w:rFonts w:ascii="David" w:eastAsia="Times New Roman" w:hAnsi="David" w:cs="David" w:hint="cs"/>
          <w:szCs w:val="24"/>
          <w:rtl/>
        </w:rPr>
        <w:t>.</w:t>
      </w:r>
      <w:r w:rsidR="00C96C9F">
        <w:rPr>
          <w:rFonts w:ascii="David" w:eastAsia="Times New Roman" w:hAnsi="David" w:cs="David" w:hint="cs"/>
          <w:szCs w:val="24"/>
          <w:rtl/>
        </w:rPr>
        <w:t xml:space="preserve"> בניגוד לכך, תהליכי הזדהות מעלה-מטה מאירים </w:t>
      </w:r>
      <w:proofErr w:type="spellStart"/>
      <w:r w:rsidR="00C96C9F">
        <w:rPr>
          <w:rFonts w:ascii="David" w:eastAsia="Times New Roman" w:hAnsi="David" w:cs="David" w:hint="cs"/>
          <w:szCs w:val="24"/>
          <w:rtl/>
        </w:rPr>
        <w:t>נסיונות</w:t>
      </w:r>
      <w:proofErr w:type="spellEnd"/>
      <w:r w:rsidR="00C96C9F">
        <w:rPr>
          <w:rFonts w:ascii="David" w:eastAsia="Times New Roman" w:hAnsi="David" w:cs="David" w:hint="cs"/>
          <w:szCs w:val="24"/>
          <w:rtl/>
        </w:rPr>
        <w:t xml:space="preserve"> של קבוצות פנים-אירגוניות בעלות השפעה לשכנע עובדים להזדהות עם </w:t>
      </w:r>
      <w:r w:rsidR="00C96C9F">
        <w:rPr>
          <w:rFonts w:ascii="David" w:eastAsia="Times New Roman" w:hAnsi="David" w:cs="David" w:hint="cs"/>
          <w:szCs w:val="24"/>
        </w:rPr>
        <w:t>SI</w:t>
      </w:r>
      <w:r w:rsidR="00C96C9F">
        <w:rPr>
          <w:rFonts w:ascii="David" w:eastAsia="Times New Roman" w:hAnsi="David" w:cs="David" w:hint="cs"/>
          <w:szCs w:val="24"/>
          <w:rtl/>
        </w:rPr>
        <w:t xml:space="preserve"> ספציפית</w:t>
      </w:r>
      <w:r w:rsidR="00AA78CF">
        <w:rPr>
          <w:rFonts w:ascii="David" w:eastAsia="Times New Roman" w:hAnsi="David" w:cs="David" w:hint="cs"/>
          <w:szCs w:val="24"/>
          <w:rtl/>
        </w:rPr>
        <w:t xml:space="preserve"> (</w:t>
      </w:r>
      <w:proofErr w:type="spellStart"/>
      <w:r w:rsidR="00AA78CF" w:rsidRPr="00D81A6A">
        <w:rPr>
          <w:rFonts w:ascii="David" w:eastAsia="Times New Roman" w:hAnsi="David" w:cs="David"/>
          <w:szCs w:val="24"/>
        </w:rPr>
        <w:t>Ashforth</w:t>
      </w:r>
      <w:proofErr w:type="spellEnd"/>
      <w:r w:rsidR="00AA78CF" w:rsidRPr="00D81A6A">
        <w:rPr>
          <w:rFonts w:ascii="David" w:eastAsia="Times New Roman" w:hAnsi="David" w:cs="David"/>
          <w:szCs w:val="24"/>
        </w:rPr>
        <w:t xml:space="preserve"> et al., 2008</w:t>
      </w:r>
      <w:r w:rsidR="00AA78CF">
        <w:rPr>
          <w:rFonts w:ascii="David" w:eastAsia="Times New Roman" w:hAnsi="David" w:cs="David" w:hint="cs"/>
          <w:szCs w:val="24"/>
          <w:rtl/>
        </w:rPr>
        <w:t>)</w:t>
      </w:r>
      <w:r w:rsidR="00C96C9F">
        <w:rPr>
          <w:rFonts w:ascii="David" w:eastAsia="Times New Roman" w:hAnsi="David" w:cs="David" w:hint="cs"/>
          <w:szCs w:val="24"/>
          <w:rtl/>
        </w:rPr>
        <w:t>.</w:t>
      </w:r>
      <w:r w:rsidR="00CC07EF">
        <w:rPr>
          <w:rFonts w:ascii="David" w:eastAsia="Times New Roman" w:hAnsi="David" w:cs="David" w:hint="cs"/>
          <w:szCs w:val="24"/>
          <w:rtl/>
        </w:rPr>
        <w:t xml:space="preserve"> שכנוע כזה יכול להיות מופעל באמצעות מנגנונים אירגוניים: מערכות יחסים, התנהגויות וסמלים (</w:t>
      </w:r>
      <w:proofErr w:type="spellStart"/>
      <w:r w:rsidR="00CC07EF" w:rsidRPr="00D81A6A">
        <w:rPr>
          <w:rFonts w:ascii="David" w:hAnsi="David" w:cs="David"/>
          <w:szCs w:val="24"/>
        </w:rPr>
        <w:t>Cardador</w:t>
      </w:r>
      <w:proofErr w:type="spellEnd"/>
      <w:r w:rsidR="00CC07EF" w:rsidRPr="00D81A6A">
        <w:rPr>
          <w:rFonts w:ascii="David" w:hAnsi="David" w:cs="David"/>
          <w:szCs w:val="24"/>
        </w:rPr>
        <w:t xml:space="preserve"> &amp; Pratt, 2006</w:t>
      </w:r>
      <w:r w:rsidR="00CC07EF">
        <w:rPr>
          <w:rFonts w:ascii="David" w:eastAsia="Times New Roman" w:hAnsi="David" w:cs="David" w:hint="cs"/>
          <w:szCs w:val="24"/>
          <w:rtl/>
        </w:rPr>
        <w:t>).</w:t>
      </w:r>
      <w:r w:rsidR="004F139A">
        <w:rPr>
          <w:rFonts w:ascii="David" w:eastAsia="Times New Roman" w:hAnsi="David" w:cs="David" w:hint="cs"/>
          <w:szCs w:val="24"/>
          <w:rtl/>
        </w:rPr>
        <w:t xml:space="preserve"> במלים אחרות, תהליכי מטה-מעלה משקפים ניסיונות של קבוצה פנים-אירגונית בעלת השפעה להשפיע על יצירת המשמעות של אחרים בארגון.</w:t>
      </w:r>
    </w:p>
    <w:p w14:paraId="53E8B49B" w14:textId="334036E7" w:rsidR="001E7919" w:rsidRDefault="001E7919" w:rsidP="00C367F6">
      <w:pPr>
        <w:tabs>
          <w:tab w:val="left" w:pos="426"/>
        </w:tabs>
        <w:bidi/>
        <w:spacing w:after="0" w:line="360" w:lineRule="auto"/>
        <w:ind w:right="48"/>
        <w:jc w:val="both"/>
        <w:textAlignment w:val="baseline"/>
        <w:rPr>
          <w:rFonts w:ascii="David" w:eastAsia="Times New Roman" w:hAnsi="David" w:cs="David"/>
          <w:szCs w:val="24"/>
          <w:rtl/>
        </w:rPr>
      </w:pPr>
      <w:r>
        <w:rPr>
          <w:rFonts w:ascii="David" w:eastAsia="Times New Roman" w:hAnsi="David" w:cs="David" w:hint="cs"/>
          <w:szCs w:val="24"/>
          <w:rtl/>
        </w:rPr>
        <w:t xml:space="preserve">בניית </w:t>
      </w:r>
      <w:r>
        <w:rPr>
          <w:rFonts w:ascii="David" w:eastAsia="Times New Roman" w:hAnsi="David" w:cs="David" w:hint="cs"/>
          <w:szCs w:val="24"/>
        </w:rPr>
        <w:t>SI</w:t>
      </w:r>
      <w:r>
        <w:rPr>
          <w:rFonts w:ascii="David" w:eastAsia="Times New Roman" w:hAnsi="David" w:cs="David" w:hint="cs"/>
          <w:szCs w:val="24"/>
          <w:rtl/>
        </w:rPr>
        <w:t xml:space="preserve"> עשויה להוביל ליצירת זהויות אירגוניות דואליות או מרובות שמתבטאות במנהגים, מבנים וציפיות סותרים.</w:t>
      </w:r>
      <w:r w:rsidR="00606941">
        <w:rPr>
          <w:rFonts w:ascii="David" w:eastAsia="Times New Roman" w:hAnsi="David" w:cs="David" w:hint="cs"/>
          <w:szCs w:val="24"/>
          <w:rtl/>
        </w:rPr>
        <w:t xml:space="preserve"> </w:t>
      </w:r>
      <w:r w:rsidR="00C367F6">
        <w:rPr>
          <w:rFonts w:ascii="David" w:eastAsia="Times New Roman" w:hAnsi="David" w:cs="David" w:hint="cs"/>
          <w:szCs w:val="24"/>
          <w:rtl/>
        </w:rPr>
        <w:t>כשלעצמן</w:t>
      </w:r>
      <w:r w:rsidR="00606941">
        <w:rPr>
          <w:rFonts w:ascii="David" w:eastAsia="Times New Roman" w:hAnsi="David" w:cs="David" w:hint="cs"/>
          <w:szCs w:val="24"/>
          <w:rtl/>
        </w:rPr>
        <w:t xml:space="preserve">, הן </w:t>
      </w:r>
      <w:r w:rsidR="00EE55E6">
        <w:rPr>
          <w:rFonts w:ascii="David" w:eastAsia="Times New Roman" w:hAnsi="David" w:cs="David" w:hint="cs"/>
          <w:szCs w:val="24"/>
          <w:rtl/>
        </w:rPr>
        <w:t>מאפשרות את הקיום המשותף של מערכות ערכים מרובות (</w:t>
      </w:r>
      <w:r w:rsidR="00EE55E6" w:rsidRPr="00D81A6A">
        <w:rPr>
          <w:rFonts w:ascii="David" w:eastAsia="Times New Roman" w:hAnsi="David" w:cs="David"/>
          <w:szCs w:val="24"/>
          <w:shd w:val="clear" w:color="auto" w:fill="FFFFFF"/>
        </w:rPr>
        <w:t xml:space="preserve">Foreman &amp;d </w:t>
      </w:r>
      <w:proofErr w:type="spellStart"/>
      <w:r w:rsidR="00EE55E6" w:rsidRPr="00D81A6A">
        <w:rPr>
          <w:rFonts w:ascii="David" w:eastAsia="Times New Roman" w:hAnsi="David" w:cs="David"/>
          <w:szCs w:val="24"/>
          <w:shd w:val="clear" w:color="auto" w:fill="FFFFFF"/>
        </w:rPr>
        <w:t>Whetten</w:t>
      </w:r>
      <w:proofErr w:type="spellEnd"/>
      <w:r w:rsidR="00EE55E6" w:rsidRPr="00D81A6A">
        <w:rPr>
          <w:rFonts w:ascii="David" w:eastAsia="Times New Roman" w:hAnsi="David" w:cs="David"/>
          <w:szCs w:val="24"/>
          <w:shd w:val="clear" w:color="auto" w:fill="FFFFFF"/>
        </w:rPr>
        <w:t>, 2002</w:t>
      </w:r>
      <w:r w:rsidR="00EE55E6">
        <w:rPr>
          <w:rFonts w:ascii="David" w:eastAsia="Times New Roman" w:hAnsi="David" w:cs="David" w:hint="cs"/>
          <w:szCs w:val="24"/>
          <w:rtl/>
        </w:rPr>
        <w:t>).</w:t>
      </w:r>
      <w:r w:rsidR="00C367F6">
        <w:rPr>
          <w:rFonts w:ascii="David" w:eastAsia="Times New Roman" w:hAnsi="David" w:cs="David" w:hint="cs"/>
          <w:szCs w:val="24"/>
          <w:rtl/>
        </w:rPr>
        <w:t xml:space="preserve">  בהתאם לכך, פורמן </w:t>
      </w:r>
      <w:proofErr w:type="spellStart"/>
      <w:r w:rsidR="00C367F6">
        <w:rPr>
          <w:rFonts w:ascii="David" w:eastAsia="Times New Roman" w:hAnsi="David" w:cs="David" w:hint="cs"/>
          <w:szCs w:val="24"/>
          <w:rtl/>
        </w:rPr>
        <w:t>וווטן</w:t>
      </w:r>
      <w:proofErr w:type="spellEnd"/>
      <w:r w:rsidR="00C367F6">
        <w:rPr>
          <w:rFonts w:ascii="David" w:eastAsia="Times New Roman" w:hAnsi="David" w:cs="David" w:hint="cs"/>
          <w:szCs w:val="24"/>
          <w:rtl/>
        </w:rPr>
        <w:t xml:space="preserve"> (2002), בוחנים </w:t>
      </w:r>
      <w:proofErr w:type="spellStart"/>
      <w:r w:rsidR="00C367F6">
        <w:rPr>
          <w:rFonts w:ascii="David" w:eastAsia="Times New Roman" w:hAnsi="David" w:cs="David" w:hint="cs"/>
          <w:szCs w:val="24"/>
          <w:rtl/>
        </w:rPr>
        <w:t>אירגון</w:t>
      </w:r>
      <w:proofErr w:type="spellEnd"/>
      <w:r w:rsidR="00C367F6">
        <w:rPr>
          <w:rFonts w:ascii="David" w:eastAsia="Times New Roman" w:hAnsi="David" w:cs="David" w:hint="cs"/>
          <w:szCs w:val="24"/>
          <w:rtl/>
        </w:rPr>
        <w:t xml:space="preserve"> בעל זהות כפולה ושתי מערכות מבוססות-ערכים: נורמטיבית </w:t>
      </w:r>
      <w:r w:rsidR="00C367F6">
        <w:rPr>
          <w:rFonts w:ascii="David" w:eastAsia="Times New Roman" w:hAnsi="David" w:cs="David"/>
          <w:szCs w:val="24"/>
          <w:rtl/>
        </w:rPr>
        <w:t>–</w:t>
      </w:r>
      <w:r w:rsidR="00C367F6">
        <w:rPr>
          <w:rFonts w:ascii="David" w:eastAsia="Times New Roman" w:hAnsi="David" w:cs="David" w:hint="cs"/>
          <w:szCs w:val="24"/>
          <w:rtl/>
        </w:rPr>
        <w:t xml:space="preserve"> שמדגישה דימוי משותף של משפחה </w:t>
      </w:r>
      <w:r w:rsidR="00C367F6">
        <w:rPr>
          <w:rFonts w:ascii="David" w:eastAsia="Times New Roman" w:hAnsi="David" w:cs="David"/>
          <w:szCs w:val="24"/>
          <w:rtl/>
        </w:rPr>
        <w:t>–</w:t>
      </w:r>
      <w:r w:rsidR="00C367F6">
        <w:rPr>
          <w:rFonts w:ascii="David" w:eastAsia="Times New Roman" w:hAnsi="David" w:cs="David" w:hint="cs"/>
          <w:szCs w:val="24"/>
          <w:rtl/>
        </w:rPr>
        <w:t xml:space="preserve"> ותועלתנית, שמקדמת ערכי ם מונעי-עסקים</w:t>
      </w:r>
      <w:r w:rsidR="00444CE9">
        <w:rPr>
          <w:rFonts w:ascii="David" w:eastAsia="Times New Roman" w:hAnsi="David" w:cs="David" w:hint="cs"/>
          <w:szCs w:val="24"/>
          <w:rtl/>
        </w:rPr>
        <w:t xml:space="preserve"> (כמו מקסום רווחים</w:t>
      </w:r>
      <w:r w:rsidR="004949AD">
        <w:rPr>
          <w:rFonts w:ascii="David" w:eastAsia="Times New Roman" w:hAnsi="David" w:cs="David" w:hint="cs"/>
          <w:szCs w:val="24"/>
          <w:rtl/>
        </w:rPr>
        <w:t>,  אנוכיות והגיון כלכלי).</w:t>
      </w:r>
      <w:r w:rsidR="00C367F6">
        <w:rPr>
          <w:rFonts w:ascii="David" w:eastAsia="Times New Roman" w:hAnsi="David" w:cs="David" w:hint="cs"/>
          <w:szCs w:val="24"/>
          <w:rtl/>
        </w:rPr>
        <w:t xml:space="preserve"> </w:t>
      </w:r>
    </w:p>
    <w:p w14:paraId="4187135C" w14:textId="77777777" w:rsidR="005B20FE" w:rsidRDefault="005B20FE" w:rsidP="005B20FE">
      <w:pPr>
        <w:tabs>
          <w:tab w:val="left" w:pos="426"/>
        </w:tabs>
        <w:bidi/>
        <w:spacing w:after="0" w:line="360" w:lineRule="auto"/>
        <w:ind w:right="48"/>
        <w:jc w:val="both"/>
        <w:textAlignment w:val="baseline"/>
        <w:rPr>
          <w:rFonts w:ascii="David" w:eastAsia="Times New Roman" w:hAnsi="David" w:cs="David" w:hint="cs"/>
          <w:szCs w:val="24"/>
          <w:rtl/>
        </w:rPr>
      </w:pPr>
      <w:bookmarkStart w:id="0" w:name="_GoBack"/>
      <w:bookmarkEnd w:id="0"/>
    </w:p>
    <w:p w14:paraId="28CC3886" w14:textId="77777777" w:rsidR="005C3EB9" w:rsidRPr="00815EC5" w:rsidRDefault="005C3EB9" w:rsidP="005C3EB9">
      <w:pPr>
        <w:tabs>
          <w:tab w:val="left" w:pos="426"/>
        </w:tabs>
        <w:bidi/>
        <w:spacing w:after="0" w:line="360" w:lineRule="auto"/>
        <w:ind w:right="48"/>
        <w:jc w:val="both"/>
        <w:textAlignment w:val="baseline"/>
        <w:rPr>
          <w:rFonts w:ascii="David" w:eastAsia="Times New Roman" w:hAnsi="David" w:cs="David" w:hint="cs"/>
          <w:szCs w:val="24"/>
          <w:rtl/>
        </w:rPr>
      </w:pPr>
    </w:p>
    <w:p w14:paraId="065DDEF5" w14:textId="7C3FB132" w:rsidR="00F848F3" w:rsidRPr="00D81A6A" w:rsidRDefault="00F848F3" w:rsidP="009E0A1A">
      <w:pPr>
        <w:keepNext/>
        <w:keepLines/>
        <w:tabs>
          <w:tab w:val="left" w:pos="426"/>
        </w:tabs>
        <w:spacing w:after="0" w:line="360" w:lineRule="auto"/>
        <w:ind w:right="48"/>
        <w:textAlignment w:val="baseline"/>
        <w:rPr>
          <w:rFonts w:ascii="David" w:eastAsia="Times New Roman" w:hAnsi="David" w:cs="David"/>
          <w:b/>
          <w:bCs/>
          <w:i/>
          <w:iCs/>
          <w:szCs w:val="24"/>
        </w:rPr>
      </w:pPr>
      <w:r w:rsidRPr="00D81A6A">
        <w:rPr>
          <w:rFonts w:ascii="David" w:eastAsia="Times New Roman" w:hAnsi="David" w:cs="David"/>
          <w:b/>
          <w:bCs/>
          <w:i/>
          <w:iCs/>
          <w:szCs w:val="24"/>
        </w:rPr>
        <w:t>Control</w:t>
      </w:r>
      <w:r w:rsidR="00B96C02" w:rsidRPr="00D81A6A">
        <w:rPr>
          <w:rFonts w:ascii="David" w:eastAsia="Times New Roman" w:hAnsi="David" w:cs="David"/>
          <w:b/>
          <w:bCs/>
          <w:i/>
          <w:iCs/>
          <w:szCs w:val="24"/>
        </w:rPr>
        <w:t xml:space="preserve">-Based Social Identity </w:t>
      </w:r>
      <w:r w:rsidRPr="00D81A6A">
        <w:rPr>
          <w:rFonts w:ascii="David" w:eastAsia="Times New Roman" w:hAnsi="David" w:cs="David"/>
          <w:b/>
          <w:bCs/>
          <w:i/>
          <w:iCs/>
          <w:szCs w:val="24"/>
        </w:rPr>
        <w:t xml:space="preserve">in </w:t>
      </w:r>
      <w:r w:rsidR="00B96C02" w:rsidRPr="00D81A6A">
        <w:rPr>
          <w:rFonts w:ascii="David" w:eastAsia="Times New Roman" w:hAnsi="David" w:cs="David"/>
          <w:b/>
          <w:bCs/>
          <w:i/>
          <w:iCs/>
          <w:szCs w:val="24"/>
        </w:rPr>
        <w:t xml:space="preserve">Critical Management Theory </w:t>
      </w:r>
    </w:p>
    <w:p w14:paraId="09B10C75" w14:textId="21F69598" w:rsidR="00801BBE" w:rsidRPr="00D81A6A" w:rsidRDefault="00801BBE" w:rsidP="009E0A1A">
      <w:pPr>
        <w:tabs>
          <w:tab w:val="left" w:pos="426"/>
        </w:tabs>
        <w:spacing w:after="0" w:line="360" w:lineRule="auto"/>
        <w:ind w:right="48" w:firstLine="426"/>
        <w:rPr>
          <w:rFonts w:ascii="David" w:eastAsia="Times New Roman" w:hAnsi="David" w:cs="David"/>
          <w:szCs w:val="24"/>
          <w:shd w:val="clear" w:color="auto" w:fill="FFFFFF"/>
        </w:rPr>
      </w:pPr>
      <w:r w:rsidRPr="00D81A6A">
        <w:rPr>
          <w:rFonts w:ascii="David" w:eastAsia="Times New Roman" w:hAnsi="David" w:cs="David"/>
          <w:szCs w:val="24"/>
        </w:rPr>
        <w:t>SI can be imposed by top-down culturalism in organizations (Parker, 2000). Interest groups (e.g., management or professional groups) that function as “crafters of institutions” (</w:t>
      </w:r>
      <w:proofErr w:type="spellStart"/>
      <w:r w:rsidRPr="00D81A6A">
        <w:rPr>
          <w:rFonts w:ascii="David" w:eastAsia="Times New Roman" w:hAnsi="David" w:cs="David"/>
          <w:szCs w:val="24"/>
          <w:shd w:val="clear" w:color="auto" w:fill="FFFFFF"/>
        </w:rPr>
        <w:t>Muzio</w:t>
      </w:r>
      <w:proofErr w:type="spellEnd"/>
      <w:r w:rsidRPr="00D81A6A">
        <w:rPr>
          <w:rFonts w:ascii="David" w:eastAsia="Times New Roman" w:hAnsi="David" w:cs="David"/>
          <w:szCs w:val="24"/>
          <w:shd w:val="clear" w:color="auto" w:fill="FFFFFF"/>
        </w:rPr>
        <w:t xml:space="preserve"> et al., 2013)</w:t>
      </w:r>
      <w:r w:rsidRPr="00D81A6A">
        <w:rPr>
          <w:rFonts w:ascii="David" w:eastAsia="Times New Roman" w:hAnsi="David" w:cs="David"/>
          <w:szCs w:val="24"/>
        </w:rPr>
        <w:t xml:space="preserve"> may use SI as a management tool to achieve power (</w:t>
      </w:r>
      <w:proofErr w:type="spellStart"/>
      <w:r w:rsidRPr="00D81A6A">
        <w:rPr>
          <w:rFonts w:ascii="David" w:eastAsia="Times New Roman" w:hAnsi="David" w:cs="David"/>
          <w:szCs w:val="24"/>
        </w:rPr>
        <w:t>Kärreman</w:t>
      </w:r>
      <w:proofErr w:type="spellEnd"/>
      <w:r w:rsidRPr="00D81A6A">
        <w:rPr>
          <w:rFonts w:ascii="David" w:eastAsia="Times New Roman" w:hAnsi="David" w:cs="David"/>
          <w:szCs w:val="24"/>
        </w:rPr>
        <w:t xml:space="preserve"> &amp; </w:t>
      </w:r>
      <w:proofErr w:type="spellStart"/>
      <w:r w:rsidRPr="00D81A6A">
        <w:rPr>
          <w:rFonts w:ascii="David" w:eastAsia="Times New Roman" w:hAnsi="David" w:cs="David"/>
          <w:szCs w:val="24"/>
        </w:rPr>
        <w:t>Alvesson</w:t>
      </w:r>
      <w:proofErr w:type="spellEnd"/>
      <w:r w:rsidRPr="00D81A6A">
        <w:rPr>
          <w:rFonts w:ascii="David" w:eastAsia="Times New Roman" w:hAnsi="David" w:cs="David"/>
          <w:szCs w:val="24"/>
        </w:rPr>
        <w:t>, 2004).</w:t>
      </w:r>
      <w:r w:rsidRPr="00D81A6A">
        <w:rPr>
          <w:rFonts w:ascii="David" w:eastAsia="Times New Roman" w:hAnsi="David" w:cs="David"/>
          <w:szCs w:val="24"/>
          <w:rtl/>
        </w:rPr>
        <w:t xml:space="preserve"> </w:t>
      </w:r>
      <w:r w:rsidRPr="00D81A6A">
        <w:rPr>
          <w:rFonts w:ascii="David" w:eastAsia="Times New Roman" w:hAnsi="David" w:cs="David"/>
          <w:szCs w:val="24"/>
        </w:rPr>
        <w:t xml:space="preserve">Professional groups’ claims to an esoteric knowledge base and jurisdiction (Abbott, 1988; </w:t>
      </w:r>
      <w:r w:rsidRPr="00D81A6A">
        <w:rPr>
          <w:rFonts w:ascii="David" w:eastAsia="Times New Roman" w:hAnsi="David" w:cs="David"/>
          <w:szCs w:val="24"/>
          <w:shd w:val="clear" w:color="auto" w:fill="FFFFFF"/>
        </w:rPr>
        <w:t>Adler &amp; Kwon, 2013)</w:t>
      </w:r>
      <w:r w:rsidRPr="00D81A6A">
        <w:rPr>
          <w:rFonts w:ascii="David" w:eastAsia="Times New Roman" w:hAnsi="David" w:cs="David"/>
          <w:szCs w:val="24"/>
        </w:rPr>
        <w:t xml:space="preserve"> legitimize reshaping and regulating the SI of employees in knowledge-intensive </w:t>
      </w:r>
      <w:r w:rsidRPr="00D81A6A">
        <w:rPr>
          <w:rFonts w:ascii="David" w:eastAsia="Times New Roman" w:hAnsi="David" w:cs="David"/>
          <w:szCs w:val="24"/>
        </w:rPr>
        <w:lastRenderedPageBreak/>
        <w:t>positions by offering them a common language. By doing so, they enable employees to realize who they are and understand the nature of their world (</w:t>
      </w:r>
      <w:proofErr w:type="spellStart"/>
      <w:r w:rsidRPr="00D81A6A">
        <w:rPr>
          <w:rFonts w:ascii="David" w:eastAsia="Times New Roman" w:hAnsi="David" w:cs="David"/>
          <w:szCs w:val="24"/>
          <w:shd w:val="clear" w:color="auto" w:fill="FFFFFF"/>
        </w:rPr>
        <w:t>Alvesson</w:t>
      </w:r>
      <w:proofErr w:type="spellEnd"/>
      <w:r w:rsidRPr="00D81A6A">
        <w:rPr>
          <w:rFonts w:ascii="David" w:eastAsia="Times New Roman" w:hAnsi="David" w:cs="David"/>
          <w:szCs w:val="24"/>
          <w:shd w:val="clear" w:color="auto" w:fill="FFFFFF"/>
        </w:rPr>
        <w:t>, 2001).</w:t>
      </w:r>
    </w:p>
    <w:p w14:paraId="3E62A7A2" w14:textId="28F08131" w:rsidR="00F848F3" w:rsidRPr="00D81A6A" w:rsidRDefault="00801BBE" w:rsidP="009E0A1A">
      <w:pPr>
        <w:keepNext/>
        <w:keepLines/>
        <w:tabs>
          <w:tab w:val="left" w:pos="426"/>
        </w:tabs>
        <w:spacing w:after="0" w:line="360" w:lineRule="auto"/>
        <w:ind w:right="48"/>
        <w:rPr>
          <w:rFonts w:ascii="David" w:eastAsia="Times New Roman" w:hAnsi="David" w:cs="David"/>
          <w:szCs w:val="24"/>
          <w:shd w:val="clear" w:color="auto" w:fill="FFFFFF"/>
        </w:rPr>
      </w:pPr>
      <w:r w:rsidRPr="00D81A6A">
        <w:rPr>
          <w:rFonts w:ascii="David" w:eastAsia="Times New Roman" w:hAnsi="David" w:cs="David"/>
          <w:szCs w:val="24"/>
          <w:shd w:val="clear" w:color="auto" w:fill="FFFFFF"/>
        </w:rPr>
        <w:t xml:space="preserve">In the same vein, critical </w:t>
      </w:r>
      <w:r w:rsidR="00F848F3" w:rsidRPr="00D81A6A">
        <w:rPr>
          <w:rFonts w:ascii="David" w:eastAsia="Times New Roman" w:hAnsi="David" w:cs="David"/>
          <w:szCs w:val="24"/>
          <w:shd w:val="clear" w:color="auto" w:fill="FFFFFF"/>
        </w:rPr>
        <w:t xml:space="preserve">management theory </w:t>
      </w:r>
      <w:r w:rsidR="00F848F3" w:rsidRPr="00D81A6A">
        <w:rPr>
          <w:rFonts w:ascii="David" w:eastAsia="Times New Roman" w:hAnsi="David" w:cs="David"/>
          <w:szCs w:val="24"/>
        </w:rPr>
        <w:t>considers identity a societal-discursive construction</w:t>
      </w:r>
      <w:r w:rsidR="00855AE6" w:rsidRPr="00D81A6A">
        <w:rPr>
          <w:rFonts w:ascii="David" w:eastAsia="Times New Roman" w:hAnsi="David" w:cs="David"/>
          <w:szCs w:val="24"/>
        </w:rPr>
        <w:t xml:space="preserve">, </w:t>
      </w:r>
      <w:r w:rsidR="00F848F3" w:rsidRPr="00D81A6A">
        <w:rPr>
          <w:rFonts w:ascii="David" w:eastAsia="Times New Roman" w:hAnsi="David" w:cs="David"/>
          <w:szCs w:val="24"/>
        </w:rPr>
        <w:t>stress</w:t>
      </w:r>
      <w:r w:rsidR="00855AE6" w:rsidRPr="00D81A6A">
        <w:rPr>
          <w:rFonts w:ascii="David" w:eastAsia="Times New Roman" w:hAnsi="David" w:cs="David"/>
          <w:szCs w:val="24"/>
        </w:rPr>
        <w:t>ing</w:t>
      </w:r>
      <w:r w:rsidR="00F848F3" w:rsidRPr="00D81A6A">
        <w:rPr>
          <w:rFonts w:ascii="David" w:eastAsia="Times New Roman" w:hAnsi="David" w:cs="David"/>
          <w:szCs w:val="24"/>
        </w:rPr>
        <w:t xml:space="preserve"> the contribution of discourses </w:t>
      </w:r>
      <w:r w:rsidR="00855AE6" w:rsidRPr="00D81A6A">
        <w:rPr>
          <w:rFonts w:ascii="David" w:eastAsia="Times New Roman" w:hAnsi="David" w:cs="David"/>
          <w:szCs w:val="24"/>
        </w:rPr>
        <w:t xml:space="preserve">to </w:t>
      </w:r>
      <w:r w:rsidR="00A93803" w:rsidRPr="00D81A6A">
        <w:rPr>
          <w:rFonts w:ascii="David" w:eastAsia="Times New Roman" w:hAnsi="David" w:cs="David"/>
          <w:szCs w:val="24"/>
        </w:rPr>
        <w:t>SI</w:t>
      </w:r>
      <w:r w:rsidR="00F848F3" w:rsidRPr="00D81A6A">
        <w:rPr>
          <w:rFonts w:ascii="David" w:eastAsia="Times New Roman" w:hAnsi="David" w:cs="David"/>
          <w:szCs w:val="24"/>
        </w:rPr>
        <w:t xml:space="preserve"> construction, maintenance and transformation (</w:t>
      </w:r>
      <w:proofErr w:type="spellStart"/>
      <w:r w:rsidR="00F848F3" w:rsidRPr="00D81A6A">
        <w:rPr>
          <w:rFonts w:ascii="David" w:eastAsia="Times New Roman" w:hAnsi="David" w:cs="David"/>
          <w:szCs w:val="24"/>
        </w:rPr>
        <w:t>Alvess</w:t>
      </w:r>
      <w:r w:rsidR="00824023" w:rsidRPr="00D81A6A">
        <w:rPr>
          <w:rFonts w:ascii="David" w:eastAsia="Times New Roman" w:hAnsi="David" w:cs="David"/>
          <w:szCs w:val="24"/>
        </w:rPr>
        <w:t>on</w:t>
      </w:r>
      <w:proofErr w:type="spellEnd"/>
      <w:r w:rsidR="00824023" w:rsidRPr="00D81A6A">
        <w:rPr>
          <w:rFonts w:ascii="David" w:eastAsia="Times New Roman" w:hAnsi="David" w:cs="David"/>
          <w:szCs w:val="24"/>
        </w:rPr>
        <w:t xml:space="preserve"> </w:t>
      </w:r>
      <w:r w:rsidR="00BE4B18" w:rsidRPr="00D81A6A">
        <w:rPr>
          <w:rFonts w:ascii="David" w:eastAsia="Times New Roman" w:hAnsi="David" w:cs="David"/>
          <w:szCs w:val="24"/>
        </w:rPr>
        <w:t>&amp;</w:t>
      </w:r>
      <w:r w:rsidR="00824023" w:rsidRPr="00D81A6A">
        <w:rPr>
          <w:rFonts w:ascii="David" w:eastAsia="Times New Roman" w:hAnsi="David" w:cs="David"/>
          <w:szCs w:val="24"/>
        </w:rPr>
        <w:t xml:space="preserve"> Willmott</w:t>
      </w:r>
      <w:r w:rsidR="00E13DD9" w:rsidRPr="00D81A6A">
        <w:rPr>
          <w:rFonts w:ascii="David" w:eastAsia="Times New Roman" w:hAnsi="David" w:cs="David"/>
          <w:szCs w:val="24"/>
        </w:rPr>
        <w:t>,</w:t>
      </w:r>
      <w:r w:rsidR="00824023" w:rsidRPr="00D81A6A">
        <w:rPr>
          <w:rFonts w:ascii="David" w:eastAsia="Times New Roman" w:hAnsi="David" w:cs="David"/>
          <w:szCs w:val="24"/>
        </w:rPr>
        <w:t xml:space="preserve"> 2002; Gill </w:t>
      </w:r>
      <w:r w:rsidR="00BE4B18" w:rsidRPr="00D81A6A">
        <w:rPr>
          <w:rFonts w:ascii="David" w:eastAsia="Times New Roman" w:hAnsi="David" w:cs="David"/>
          <w:szCs w:val="24"/>
        </w:rPr>
        <w:t>&amp;</w:t>
      </w:r>
      <w:r w:rsidR="00824023" w:rsidRPr="00D81A6A">
        <w:rPr>
          <w:rFonts w:ascii="David" w:eastAsia="Times New Roman" w:hAnsi="David" w:cs="David"/>
          <w:szCs w:val="24"/>
        </w:rPr>
        <w:t xml:space="preserve"> </w:t>
      </w:r>
      <w:r w:rsidR="00F848F3" w:rsidRPr="00D81A6A">
        <w:rPr>
          <w:rFonts w:ascii="David" w:eastAsia="Times New Roman" w:hAnsi="David" w:cs="David"/>
          <w:szCs w:val="24"/>
        </w:rPr>
        <w:t>Larson</w:t>
      </w:r>
      <w:r w:rsidR="00E13DD9" w:rsidRPr="00D81A6A">
        <w:rPr>
          <w:rFonts w:ascii="David" w:eastAsia="Times New Roman" w:hAnsi="David" w:cs="David"/>
          <w:szCs w:val="24"/>
        </w:rPr>
        <w:t>,</w:t>
      </w:r>
      <w:r w:rsidR="00F848F3" w:rsidRPr="00D81A6A">
        <w:rPr>
          <w:rFonts w:ascii="David" w:eastAsia="Times New Roman" w:hAnsi="David" w:cs="David"/>
          <w:szCs w:val="24"/>
        </w:rPr>
        <w:t xml:space="preserve"> 2014). This article </w:t>
      </w:r>
      <w:r w:rsidR="0061533F" w:rsidRPr="00D81A6A">
        <w:rPr>
          <w:rFonts w:ascii="David" w:eastAsia="Times New Roman" w:hAnsi="David" w:cs="David"/>
          <w:szCs w:val="24"/>
        </w:rPr>
        <w:t>accepts</w:t>
      </w:r>
      <w:r w:rsidR="00F848F3" w:rsidRPr="00D81A6A">
        <w:rPr>
          <w:rFonts w:ascii="David" w:eastAsia="Times New Roman" w:hAnsi="David" w:cs="David"/>
          <w:szCs w:val="24"/>
        </w:rPr>
        <w:t xml:space="preserve"> </w:t>
      </w:r>
      <w:r w:rsidR="001C1932" w:rsidRPr="00D81A6A">
        <w:rPr>
          <w:rFonts w:ascii="David" w:eastAsia="Times New Roman" w:hAnsi="David" w:cs="David"/>
          <w:szCs w:val="24"/>
        </w:rPr>
        <w:t xml:space="preserve">Gill </w:t>
      </w:r>
      <w:r w:rsidR="00F848F3" w:rsidRPr="00D81A6A">
        <w:rPr>
          <w:rFonts w:ascii="David" w:eastAsia="Times New Roman" w:hAnsi="David" w:cs="David"/>
          <w:szCs w:val="24"/>
        </w:rPr>
        <w:t>and Larson</w:t>
      </w:r>
      <w:r w:rsidR="006E49AD" w:rsidRPr="00D81A6A">
        <w:rPr>
          <w:rFonts w:ascii="David" w:eastAsia="Times New Roman" w:hAnsi="David" w:cs="David"/>
          <w:szCs w:val="24"/>
        </w:rPr>
        <w:t>’</w:t>
      </w:r>
      <w:r w:rsidR="00F848F3" w:rsidRPr="00D81A6A">
        <w:rPr>
          <w:rFonts w:ascii="David" w:eastAsia="Times New Roman" w:hAnsi="David" w:cs="David"/>
          <w:szCs w:val="24"/>
        </w:rPr>
        <w:t>s definition of discourse</w:t>
      </w:r>
      <w:r w:rsidR="00855AE6" w:rsidRPr="00D81A6A">
        <w:rPr>
          <w:rFonts w:ascii="David" w:eastAsia="Times New Roman" w:hAnsi="David" w:cs="David"/>
          <w:szCs w:val="24"/>
        </w:rPr>
        <w:t>-</w:t>
      </w:r>
      <w:r w:rsidR="00F848F3" w:rsidRPr="00D81A6A">
        <w:rPr>
          <w:rFonts w:ascii="David" w:eastAsia="Times New Roman" w:hAnsi="David" w:cs="David"/>
          <w:szCs w:val="24"/>
        </w:rPr>
        <w:t xml:space="preserve">related identity: </w:t>
      </w:r>
      <w:r w:rsidR="006E49AD" w:rsidRPr="00D81A6A">
        <w:rPr>
          <w:rFonts w:ascii="David" w:eastAsia="Times New Roman" w:hAnsi="David" w:cs="David"/>
          <w:szCs w:val="24"/>
        </w:rPr>
        <w:t>“</w:t>
      </w:r>
      <w:r w:rsidR="00855AE6" w:rsidRPr="00D81A6A">
        <w:rPr>
          <w:rFonts w:ascii="David" w:eastAsia="Times New Roman" w:hAnsi="David" w:cs="David"/>
          <w:szCs w:val="24"/>
        </w:rPr>
        <w:t xml:space="preserve">Discourse </w:t>
      </w:r>
      <w:r w:rsidR="00F848F3" w:rsidRPr="00D81A6A">
        <w:rPr>
          <w:rFonts w:ascii="David" w:eastAsia="Times New Roman" w:hAnsi="David" w:cs="David"/>
          <w:szCs w:val="24"/>
        </w:rPr>
        <w:t>signals the available and overarching combinations of assumptions, ideologies and histories that inform everyday language and practice</w:t>
      </w:r>
      <w:r w:rsidR="006E49AD" w:rsidRPr="00D81A6A">
        <w:rPr>
          <w:rFonts w:ascii="David" w:eastAsia="Times New Roman" w:hAnsi="David" w:cs="David"/>
          <w:szCs w:val="24"/>
        </w:rPr>
        <w:t>”</w:t>
      </w:r>
      <w:r w:rsidR="00F848F3" w:rsidRPr="00D81A6A">
        <w:rPr>
          <w:rFonts w:ascii="David" w:eastAsia="Times New Roman" w:hAnsi="David" w:cs="David"/>
          <w:szCs w:val="24"/>
        </w:rPr>
        <w:t xml:space="preserve"> (</w:t>
      </w:r>
      <w:r w:rsidR="00F848F3" w:rsidRPr="00D81A6A">
        <w:rPr>
          <w:rFonts w:ascii="David" w:eastAsia="Times New Roman" w:hAnsi="David" w:cs="David"/>
          <w:szCs w:val="24"/>
          <w:shd w:val="clear" w:color="auto" w:fill="FFFFFF"/>
        </w:rPr>
        <w:t xml:space="preserve">Gill </w:t>
      </w:r>
      <w:r w:rsidR="00BE4B18" w:rsidRPr="00D81A6A">
        <w:rPr>
          <w:rFonts w:ascii="David" w:eastAsia="Times New Roman" w:hAnsi="David" w:cs="David"/>
          <w:szCs w:val="24"/>
          <w:shd w:val="clear" w:color="auto" w:fill="FFFFFF"/>
        </w:rPr>
        <w:t xml:space="preserve">&amp; </w:t>
      </w:r>
      <w:r w:rsidR="00F848F3" w:rsidRPr="00D81A6A">
        <w:rPr>
          <w:rFonts w:ascii="David" w:eastAsia="Times New Roman" w:hAnsi="David" w:cs="David"/>
          <w:szCs w:val="24"/>
          <w:shd w:val="clear" w:color="auto" w:fill="FFFFFF"/>
        </w:rPr>
        <w:t>Larson</w:t>
      </w:r>
      <w:r w:rsidR="00E13DD9" w:rsidRPr="00D81A6A">
        <w:rPr>
          <w:rFonts w:ascii="David" w:eastAsia="Times New Roman" w:hAnsi="David" w:cs="David"/>
          <w:szCs w:val="24"/>
          <w:shd w:val="clear" w:color="auto" w:fill="FFFFFF"/>
        </w:rPr>
        <w:t>,</w:t>
      </w:r>
      <w:r w:rsidR="000A4B9F" w:rsidRPr="00D81A6A">
        <w:rPr>
          <w:rFonts w:ascii="David" w:eastAsia="Times New Roman" w:hAnsi="David" w:cs="David"/>
          <w:szCs w:val="24"/>
          <w:shd w:val="clear" w:color="auto" w:fill="FFFFFF"/>
        </w:rPr>
        <w:t xml:space="preserve"> </w:t>
      </w:r>
      <w:r w:rsidR="00F848F3" w:rsidRPr="00D81A6A">
        <w:rPr>
          <w:rFonts w:ascii="David" w:eastAsia="Times New Roman" w:hAnsi="David" w:cs="David"/>
          <w:szCs w:val="24"/>
          <w:shd w:val="clear" w:color="auto" w:fill="FFFFFF"/>
        </w:rPr>
        <w:t>2014</w:t>
      </w:r>
      <w:r w:rsidR="00F35475" w:rsidRPr="00D81A6A">
        <w:rPr>
          <w:rFonts w:ascii="David" w:eastAsia="Times New Roman" w:hAnsi="David" w:cs="David"/>
          <w:szCs w:val="24"/>
          <w:shd w:val="clear" w:color="auto" w:fill="FFFFFF"/>
        </w:rPr>
        <w:t>,</w:t>
      </w:r>
      <w:r w:rsidR="00F848F3" w:rsidRPr="00D81A6A">
        <w:rPr>
          <w:rFonts w:ascii="David" w:eastAsia="Times New Roman" w:hAnsi="David" w:cs="David"/>
          <w:szCs w:val="24"/>
          <w:shd w:val="clear" w:color="auto" w:fill="FFFFFF"/>
        </w:rPr>
        <w:t xml:space="preserve"> </w:t>
      </w:r>
      <w:r w:rsidR="00C36DA2" w:rsidRPr="00D81A6A">
        <w:rPr>
          <w:rFonts w:ascii="David" w:eastAsia="Times New Roman" w:hAnsi="David" w:cs="David"/>
          <w:szCs w:val="24"/>
          <w:shd w:val="clear" w:color="auto" w:fill="FFFFFF"/>
        </w:rPr>
        <w:t>p.</w:t>
      </w:r>
      <w:r w:rsidR="00F848F3" w:rsidRPr="00D81A6A">
        <w:rPr>
          <w:rFonts w:ascii="David" w:eastAsia="Times New Roman" w:hAnsi="David" w:cs="David"/>
          <w:szCs w:val="24"/>
          <w:shd w:val="clear" w:color="auto" w:fill="FFFFFF"/>
        </w:rPr>
        <w:t>520-521).</w:t>
      </w:r>
    </w:p>
    <w:p w14:paraId="15C2ACE2" w14:textId="77777777" w:rsidR="00581970" w:rsidRPr="00D81A6A" w:rsidRDefault="00F848F3"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 xml:space="preserve">Recent studies discuss </w:t>
      </w:r>
      <w:r w:rsidR="00A93803" w:rsidRPr="00D81A6A">
        <w:rPr>
          <w:rFonts w:ascii="David" w:eastAsia="Times New Roman" w:hAnsi="David" w:cs="David"/>
          <w:szCs w:val="24"/>
        </w:rPr>
        <w:t>SI</w:t>
      </w:r>
      <w:r w:rsidRPr="00D81A6A">
        <w:rPr>
          <w:rFonts w:ascii="David" w:eastAsia="Times New Roman" w:hAnsi="David" w:cs="David"/>
          <w:szCs w:val="24"/>
        </w:rPr>
        <w:t xml:space="preserve"> construction discourse as a mean</w:t>
      </w:r>
      <w:r w:rsidR="0061533F" w:rsidRPr="00D81A6A">
        <w:rPr>
          <w:rFonts w:ascii="David" w:eastAsia="Times New Roman" w:hAnsi="David" w:cs="David"/>
          <w:szCs w:val="24"/>
        </w:rPr>
        <w:t>s</w:t>
      </w:r>
      <w:r w:rsidRPr="00D81A6A">
        <w:rPr>
          <w:rFonts w:ascii="David" w:eastAsia="Times New Roman" w:hAnsi="David" w:cs="David"/>
          <w:szCs w:val="24"/>
        </w:rPr>
        <w:t xml:space="preserve"> of organizational control. The negotiation, reshaping and transformation of </w:t>
      </w:r>
      <w:r w:rsidR="00A93803" w:rsidRPr="00D81A6A">
        <w:rPr>
          <w:rFonts w:ascii="David" w:eastAsia="Times New Roman" w:hAnsi="David" w:cs="David"/>
          <w:szCs w:val="24"/>
        </w:rPr>
        <w:t>SI</w:t>
      </w:r>
      <w:r w:rsidRPr="00D81A6A">
        <w:rPr>
          <w:rFonts w:ascii="David" w:eastAsia="Times New Roman" w:hAnsi="David" w:cs="David"/>
          <w:szCs w:val="24"/>
        </w:rPr>
        <w:t xml:space="preserve"> is treated as a</w:t>
      </w:r>
      <w:r w:rsidR="0061533F" w:rsidRPr="00D81A6A">
        <w:rPr>
          <w:rFonts w:ascii="David" w:eastAsia="Times New Roman" w:hAnsi="David" w:cs="David"/>
          <w:szCs w:val="24"/>
        </w:rPr>
        <w:t>n</w:t>
      </w:r>
      <w:r w:rsidRPr="00D81A6A">
        <w:rPr>
          <w:rFonts w:ascii="David" w:eastAsia="Times New Roman" w:hAnsi="David" w:cs="David"/>
          <w:szCs w:val="24"/>
        </w:rPr>
        <w:t xml:space="preserve"> organizational control </w:t>
      </w:r>
      <w:r w:rsidR="0061533F" w:rsidRPr="00D81A6A">
        <w:rPr>
          <w:rFonts w:ascii="David" w:eastAsia="Times New Roman" w:hAnsi="David" w:cs="David"/>
          <w:szCs w:val="24"/>
        </w:rPr>
        <w:t xml:space="preserve">mechanism </w:t>
      </w:r>
      <w:r w:rsidR="00855AE6" w:rsidRPr="00D81A6A">
        <w:rPr>
          <w:rFonts w:ascii="David" w:eastAsia="Times New Roman" w:hAnsi="David" w:cs="David"/>
          <w:szCs w:val="24"/>
        </w:rPr>
        <w:t xml:space="preserve">that </w:t>
      </w:r>
      <w:r w:rsidRPr="00D81A6A">
        <w:rPr>
          <w:rFonts w:ascii="David" w:eastAsia="Times New Roman" w:hAnsi="David" w:cs="David"/>
          <w:szCs w:val="24"/>
        </w:rPr>
        <w:t xml:space="preserve">is drawn </w:t>
      </w:r>
      <w:r w:rsidR="00855AE6" w:rsidRPr="00D81A6A">
        <w:rPr>
          <w:rFonts w:ascii="David" w:eastAsia="Times New Roman" w:hAnsi="David" w:cs="David"/>
          <w:szCs w:val="24"/>
        </w:rPr>
        <w:t xml:space="preserve">contextually </w:t>
      </w:r>
      <w:r w:rsidRPr="00D81A6A">
        <w:rPr>
          <w:rFonts w:ascii="David" w:eastAsia="Times New Roman" w:hAnsi="David" w:cs="David"/>
          <w:szCs w:val="24"/>
        </w:rPr>
        <w:t>from managerial discourses (</w:t>
      </w:r>
      <w:proofErr w:type="spellStart"/>
      <w:r w:rsidRPr="00D81A6A">
        <w:rPr>
          <w:rFonts w:ascii="David" w:eastAsia="Times New Roman" w:hAnsi="David" w:cs="David"/>
          <w:szCs w:val="24"/>
        </w:rPr>
        <w:t>Alvesson</w:t>
      </w:r>
      <w:proofErr w:type="spellEnd"/>
      <w:r w:rsidRPr="00D81A6A">
        <w:rPr>
          <w:rFonts w:ascii="David" w:eastAsia="Times New Roman" w:hAnsi="David" w:cs="David"/>
          <w:szCs w:val="24"/>
        </w:rPr>
        <w:t xml:space="preserve"> </w:t>
      </w:r>
      <w:r w:rsidR="00BE4B18" w:rsidRPr="00D81A6A">
        <w:rPr>
          <w:rFonts w:ascii="David" w:eastAsia="Times New Roman" w:hAnsi="David" w:cs="David"/>
          <w:szCs w:val="24"/>
        </w:rPr>
        <w:t>&amp;</w:t>
      </w:r>
      <w:r w:rsidRPr="00D81A6A">
        <w:rPr>
          <w:rFonts w:ascii="David" w:eastAsia="Times New Roman" w:hAnsi="David" w:cs="David"/>
          <w:szCs w:val="24"/>
        </w:rPr>
        <w:t xml:space="preserve"> Willmott 2002; </w:t>
      </w:r>
      <w:proofErr w:type="spellStart"/>
      <w:r w:rsidRPr="00D81A6A">
        <w:rPr>
          <w:rFonts w:ascii="David" w:eastAsia="Times New Roman" w:hAnsi="David" w:cs="David"/>
          <w:szCs w:val="24"/>
        </w:rPr>
        <w:t>Kärreman</w:t>
      </w:r>
      <w:proofErr w:type="spellEnd"/>
      <w:r w:rsidRPr="00D81A6A">
        <w:rPr>
          <w:rFonts w:ascii="David" w:eastAsia="Times New Roman" w:hAnsi="David" w:cs="David"/>
          <w:szCs w:val="24"/>
        </w:rPr>
        <w:t xml:space="preserve"> </w:t>
      </w:r>
      <w:r w:rsidR="00BE4B18" w:rsidRPr="00D81A6A">
        <w:rPr>
          <w:rFonts w:ascii="David" w:eastAsia="Times New Roman" w:hAnsi="David" w:cs="David"/>
          <w:szCs w:val="24"/>
        </w:rPr>
        <w:t>&amp;</w:t>
      </w:r>
      <w:r w:rsidRPr="00D81A6A">
        <w:rPr>
          <w:rFonts w:ascii="David" w:eastAsia="Times New Roman" w:hAnsi="David" w:cs="David"/>
          <w:szCs w:val="24"/>
        </w:rPr>
        <w:t xml:space="preserve"> </w:t>
      </w:r>
      <w:proofErr w:type="spellStart"/>
      <w:r w:rsidRPr="00D81A6A">
        <w:rPr>
          <w:rFonts w:ascii="David" w:eastAsia="Times New Roman" w:hAnsi="David" w:cs="David"/>
          <w:szCs w:val="24"/>
        </w:rPr>
        <w:t>Alvesson</w:t>
      </w:r>
      <w:proofErr w:type="spellEnd"/>
      <w:r w:rsidR="00E13DD9" w:rsidRPr="00D81A6A">
        <w:rPr>
          <w:rFonts w:ascii="David" w:eastAsia="Times New Roman" w:hAnsi="David" w:cs="David"/>
          <w:szCs w:val="24"/>
        </w:rPr>
        <w:t>,</w:t>
      </w:r>
      <w:r w:rsidR="000A4B9F" w:rsidRPr="00D81A6A">
        <w:rPr>
          <w:rFonts w:ascii="David" w:eastAsia="Times New Roman" w:hAnsi="David" w:cs="David"/>
          <w:szCs w:val="24"/>
        </w:rPr>
        <w:t xml:space="preserve"> 2001; </w:t>
      </w:r>
      <w:proofErr w:type="spellStart"/>
      <w:r w:rsidR="000A4B9F" w:rsidRPr="00D81A6A">
        <w:rPr>
          <w:rFonts w:ascii="David" w:eastAsia="Times New Roman" w:hAnsi="David" w:cs="David"/>
          <w:szCs w:val="24"/>
        </w:rPr>
        <w:t>Kärreman</w:t>
      </w:r>
      <w:proofErr w:type="spellEnd"/>
      <w:r w:rsidR="000A4B9F" w:rsidRPr="00D81A6A">
        <w:rPr>
          <w:rFonts w:ascii="David" w:eastAsia="Times New Roman" w:hAnsi="David" w:cs="David"/>
          <w:szCs w:val="24"/>
        </w:rPr>
        <w:t xml:space="preserve"> </w:t>
      </w:r>
      <w:r w:rsidR="00BE4B18" w:rsidRPr="00D81A6A">
        <w:rPr>
          <w:rFonts w:ascii="David" w:eastAsia="Times New Roman" w:hAnsi="David" w:cs="David"/>
          <w:szCs w:val="24"/>
        </w:rPr>
        <w:t>&amp;</w:t>
      </w:r>
      <w:r w:rsidR="000A4B9F" w:rsidRPr="00D81A6A">
        <w:rPr>
          <w:rFonts w:ascii="David" w:eastAsia="Times New Roman" w:hAnsi="David" w:cs="David"/>
          <w:szCs w:val="24"/>
        </w:rPr>
        <w:t xml:space="preserve"> </w:t>
      </w:r>
      <w:proofErr w:type="spellStart"/>
      <w:r w:rsidRPr="00D81A6A">
        <w:rPr>
          <w:rFonts w:ascii="David" w:eastAsia="Times New Roman" w:hAnsi="David" w:cs="David"/>
          <w:szCs w:val="24"/>
        </w:rPr>
        <w:t>Alvesson</w:t>
      </w:r>
      <w:proofErr w:type="spellEnd"/>
      <w:r w:rsidRPr="00D81A6A">
        <w:rPr>
          <w:rFonts w:ascii="David" w:eastAsia="Times New Roman" w:hAnsi="David" w:cs="David"/>
          <w:szCs w:val="24"/>
        </w:rPr>
        <w:t>, 2004).</w:t>
      </w:r>
      <w:r w:rsidR="00855AE6" w:rsidRPr="00D81A6A">
        <w:rPr>
          <w:rFonts w:ascii="David" w:eastAsia="Times New Roman" w:hAnsi="David" w:cs="David"/>
          <w:szCs w:val="24"/>
        </w:rPr>
        <w:t xml:space="preserve"> </w:t>
      </w:r>
    </w:p>
    <w:p w14:paraId="66014181" w14:textId="686F0987" w:rsidR="00F848F3" w:rsidRPr="00D81A6A" w:rsidRDefault="00F848F3"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Scholars differentiate between two preeminent patterns of organizational control</w:t>
      </w:r>
      <w:r w:rsidR="0061533F" w:rsidRPr="00D81A6A">
        <w:rPr>
          <w:rFonts w:ascii="David" w:eastAsia="Times New Roman" w:hAnsi="David" w:cs="David"/>
          <w:szCs w:val="24"/>
        </w:rPr>
        <w:t>-</w:t>
      </w:r>
      <w:r w:rsidRPr="00D81A6A">
        <w:rPr>
          <w:rFonts w:ascii="David" w:eastAsia="Times New Roman" w:hAnsi="David" w:cs="David"/>
          <w:szCs w:val="24"/>
        </w:rPr>
        <w:t xml:space="preserve">based </w:t>
      </w:r>
      <w:r w:rsidR="00A93803" w:rsidRPr="00D81A6A">
        <w:rPr>
          <w:rFonts w:ascii="David" w:eastAsia="Times New Roman" w:hAnsi="David" w:cs="David"/>
          <w:szCs w:val="24"/>
        </w:rPr>
        <w:t>SI</w:t>
      </w:r>
      <w:r w:rsidRPr="00D81A6A">
        <w:rPr>
          <w:rFonts w:ascii="David" w:eastAsia="Times New Roman" w:hAnsi="David" w:cs="David"/>
          <w:szCs w:val="24"/>
        </w:rPr>
        <w:t xml:space="preserve"> construction: </w:t>
      </w:r>
      <w:r w:rsidR="00855AE6" w:rsidRPr="00D81A6A">
        <w:rPr>
          <w:rFonts w:ascii="David" w:eastAsia="Times New Roman" w:hAnsi="David" w:cs="David"/>
          <w:szCs w:val="24"/>
        </w:rPr>
        <w:t xml:space="preserve">Normative </w:t>
      </w:r>
      <w:r w:rsidRPr="00D81A6A">
        <w:rPr>
          <w:rFonts w:ascii="David" w:eastAsia="Times New Roman" w:hAnsi="David" w:cs="David"/>
          <w:szCs w:val="24"/>
        </w:rPr>
        <w:t xml:space="preserve">and bureaucratic control. Whereas normative control is a managerial </w:t>
      </w:r>
      <w:r w:rsidR="006E49AD" w:rsidRPr="00D81A6A">
        <w:rPr>
          <w:rFonts w:ascii="David" w:eastAsia="Times New Roman" w:hAnsi="David" w:cs="David"/>
          <w:szCs w:val="24"/>
        </w:rPr>
        <w:t>“</w:t>
      </w:r>
      <w:r w:rsidRPr="00D81A6A">
        <w:rPr>
          <w:rFonts w:ascii="David" w:eastAsia="Times New Roman" w:hAnsi="David" w:cs="David"/>
          <w:szCs w:val="24"/>
        </w:rPr>
        <w:t>attempt to elicit and direct the required efforts of members by controlling the underlying experience, thoughts, and feelings that guide their actions</w:t>
      </w:r>
      <w:r w:rsidR="006E49AD" w:rsidRPr="00D81A6A">
        <w:rPr>
          <w:rFonts w:ascii="David" w:eastAsia="Times New Roman" w:hAnsi="David" w:cs="David"/>
          <w:szCs w:val="24"/>
        </w:rPr>
        <w:t>”</w:t>
      </w:r>
      <w:r w:rsidRPr="00D81A6A">
        <w:rPr>
          <w:rFonts w:ascii="David" w:eastAsia="Times New Roman" w:hAnsi="David" w:cs="David"/>
          <w:szCs w:val="24"/>
        </w:rPr>
        <w:t xml:space="preserve"> (</w:t>
      </w:r>
      <w:proofErr w:type="spellStart"/>
      <w:r w:rsidRPr="00D81A6A">
        <w:rPr>
          <w:rFonts w:ascii="David" w:eastAsia="Times New Roman" w:hAnsi="David" w:cs="David"/>
          <w:szCs w:val="24"/>
        </w:rPr>
        <w:t>Kunda</w:t>
      </w:r>
      <w:proofErr w:type="spellEnd"/>
      <w:r w:rsidR="00E13DD9" w:rsidRPr="00D81A6A">
        <w:rPr>
          <w:rFonts w:ascii="David" w:eastAsia="Times New Roman" w:hAnsi="David" w:cs="David"/>
          <w:szCs w:val="24"/>
        </w:rPr>
        <w:t>,</w:t>
      </w:r>
      <w:r w:rsidRPr="00D81A6A">
        <w:rPr>
          <w:rFonts w:ascii="David" w:eastAsia="Times New Roman" w:hAnsi="David" w:cs="David"/>
          <w:szCs w:val="24"/>
        </w:rPr>
        <w:t xml:space="preserve"> 1992</w:t>
      </w:r>
      <w:r w:rsidR="00C36DA2" w:rsidRPr="00D81A6A">
        <w:rPr>
          <w:rFonts w:ascii="David" w:eastAsia="Times New Roman" w:hAnsi="David" w:cs="David"/>
          <w:szCs w:val="24"/>
        </w:rPr>
        <w:t>, p.</w:t>
      </w:r>
      <w:r w:rsidRPr="00D81A6A">
        <w:rPr>
          <w:rFonts w:ascii="David" w:eastAsia="Times New Roman" w:hAnsi="David" w:cs="David"/>
          <w:szCs w:val="24"/>
        </w:rPr>
        <w:t xml:space="preserve">11), bureaucratic control </w:t>
      </w:r>
      <w:r w:rsidR="00855AE6" w:rsidRPr="00D81A6A">
        <w:rPr>
          <w:rFonts w:ascii="David" w:eastAsia="Times New Roman" w:hAnsi="David" w:cs="David"/>
          <w:szCs w:val="24"/>
        </w:rPr>
        <w:t xml:space="preserve">attempts to </w:t>
      </w:r>
      <w:r w:rsidR="00381348" w:rsidRPr="00D81A6A">
        <w:rPr>
          <w:rFonts w:ascii="David" w:eastAsia="Times New Roman" w:hAnsi="David" w:cs="David"/>
          <w:szCs w:val="24"/>
        </w:rPr>
        <w:t xml:space="preserve">regulate </w:t>
      </w:r>
      <w:r w:rsidR="00855AE6" w:rsidRPr="00D81A6A">
        <w:rPr>
          <w:rFonts w:ascii="David" w:eastAsia="Times New Roman" w:hAnsi="David" w:cs="David"/>
          <w:szCs w:val="24"/>
        </w:rPr>
        <w:t xml:space="preserve">members’ </w:t>
      </w:r>
      <w:r w:rsidR="00381348" w:rsidRPr="00D81A6A">
        <w:rPr>
          <w:rFonts w:ascii="David" w:eastAsia="Times New Roman" w:hAnsi="David" w:cs="David"/>
          <w:szCs w:val="24"/>
        </w:rPr>
        <w:t xml:space="preserve">direct </w:t>
      </w:r>
      <w:r w:rsidR="00855AE6" w:rsidRPr="00D81A6A">
        <w:rPr>
          <w:rFonts w:ascii="David" w:eastAsia="Times New Roman" w:hAnsi="David" w:cs="David"/>
          <w:szCs w:val="24"/>
        </w:rPr>
        <w:t>actions.</w:t>
      </w:r>
      <w:r w:rsidRPr="00D81A6A">
        <w:rPr>
          <w:rFonts w:ascii="David" w:eastAsia="Times New Roman" w:hAnsi="David" w:cs="David"/>
          <w:szCs w:val="24"/>
        </w:rPr>
        <w:t xml:space="preserve"> In line with bureaucratic control, managements employ procedures, systems, plans and arrangements to measure and evaluate employee behavior and output. These two types of controls are not merely complementary organizational units, but rather interact</w:t>
      </w:r>
      <w:r w:rsidR="00855AE6" w:rsidRPr="00D81A6A">
        <w:rPr>
          <w:rFonts w:ascii="David" w:eastAsia="Times New Roman" w:hAnsi="David" w:cs="David"/>
          <w:szCs w:val="24"/>
        </w:rPr>
        <w:t xml:space="preserve"> symbolically</w:t>
      </w:r>
      <w:r w:rsidRPr="00D81A6A">
        <w:rPr>
          <w:rFonts w:ascii="David" w:eastAsia="Times New Roman" w:hAnsi="David" w:cs="David"/>
          <w:szCs w:val="24"/>
        </w:rPr>
        <w:t xml:space="preserve">. Accordingly, subordination and obedience are not simply </w:t>
      </w:r>
      <w:r w:rsidR="00855AE6" w:rsidRPr="00D81A6A">
        <w:rPr>
          <w:rFonts w:ascii="David" w:eastAsia="Times New Roman" w:hAnsi="David" w:cs="David"/>
          <w:szCs w:val="24"/>
        </w:rPr>
        <w:t xml:space="preserve">components </w:t>
      </w:r>
      <w:r w:rsidRPr="00D81A6A">
        <w:rPr>
          <w:rFonts w:ascii="David" w:eastAsia="Times New Roman" w:hAnsi="David" w:cs="David"/>
          <w:szCs w:val="24"/>
        </w:rPr>
        <w:t xml:space="preserve">of a bureaucratic structure, but articulate </w:t>
      </w:r>
      <w:r w:rsidR="00855AE6" w:rsidRPr="00D81A6A">
        <w:rPr>
          <w:rFonts w:ascii="David" w:eastAsia="Times New Roman" w:hAnsi="David" w:cs="David"/>
          <w:szCs w:val="24"/>
        </w:rPr>
        <w:t xml:space="preserve">the </w:t>
      </w:r>
      <w:r w:rsidRPr="00D81A6A">
        <w:rPr>
          <w:rFonts w:ascii="David" w:eastAsia="Times New Roman" w:hAnsi="David" w:cs="David"/>
          <w:szCs w:val="24"/>
        </w:rPr>
        <w:t xml:space="preserve">interpretations, ideas and orientations of </w:t>
      </w:r>
      <w:r w:rsidR="00855AE6" w:rsidRPr="00D81A6A">
        <w:rPr>
          <w:rFonts w:ascii="David" w:eastAsia="Times New Roman" w:hAnsi="David" w:cs="David"/>
          <w:szCs w:val="24"/>
        </w:rPr>
        <w:t xml:space="preserve">the </w:t>
      </w:r>
      <w:r w:rsidRPr="00D81A6A">
        <w:rPr>
          <w:rFonts w:ascii="David" w:eastAsia="Times New Roman" w:hAnsi="David" w:cs="David"/>
          <w:szCs w:val="24"/>
        </w:rPr>
        <w:t>managers and employees w</w:t>
      </w:r>
      <w:r w:rsidR="000A4B9F" w:rsidRPr="00D81A6A">
        <w:rPr>
          <w:rFonts w:ascii="David" w:eastAsia="Times New Roman" w:hAnsi="David" w:cs="David"/>
          <w:szCs w:val="24"/>
        </w:rPr>
        <w:t>ho exercise them (</w:t>
      </w:r>
      <w:proofErr w:type="spellStart"/>
      <w:r w:rsidR="000A4B9F" w:rsidRPr="00D81A6A">
        <w:rPr>
          <w:rFonts w:ascii="David" w:eastAsia="Times New Roman" w:hAnsi="David" w:cs="David"/>
          <w:szCs w:val="24"/>
        </w:rPr>
        <w:t>Kärreman</w:t>
      </w:r>
      <w:proofErr w:type="spellEnd"/>
      <w:r w:rsidR="000A4B9F" w:rsidRPr="00D81A6A">
        <w:rPr>
          <w:rFonts w:ascii="David" w:eastAsia="Times New Roman" w:hAnsi="David" w:cs="David"/>
          <w:szCs w:val="24"/>
        </w:rPr>
        <w:t xml:space="preserve"> </w:t>
      </w:r>
      <w:r w:rsidR="00BE4B18" w:rsidRPr="00D81A6A">
        <w:rPr>
          <w:rFonts w:ascii="David" w:eastAsia="Times New Roman" w:hAnsi="David" w:cs="David"/>
          <w:szCs w:val="24"/>
        </w:rPr>
        <w:t>&amp;</w:t>
      </w:r>
      <w:r w:rsidR="000A4B9F" w:rsidRPr="00D81A6A">
        <w:rPr>
          <w:rFonts w:ascii="David" w:eastAsia="Times New Roman" w:hAnsi="David" w:cs="David"/>
          <w:szCs w:val="24"/>
        </w:rPr>
        <w:t xml:space="preserve"> </w:t>
      </w:r>
      <w:proofErr w:type="spellStart"/>
      <w:r w:rsidRPr="00D81A6A">
        <w:rPr>
          <w:rFonts w:ascii="David" w:eastAsia="Times New Roman" w:hAnsi="David" w:cs="David"/>
          <w:szCs w:val="24"/>
        </w:rPr>
        <w:t>Alvesson</w:t>
      </w:r>
      <w:proofErr w:type="spellEnd"/>
      <w:r w:rsidR="00E13DD9" w:rsidRPr="00D81A6A">
        <w:rPr>
          <w:rFonts w:ascii="David" w:eastAsia="Times New Roman" w:hAnsi="David" w:cs="David"/>
          <w:szCs w:val="24"/>
        </w:rPr>
        <w:t>,</w:t>
      </w:r>
      <w:r w:rsidRPr="00D81A6A">
        <w:rPr>
          <w:rFonts w:ascii="David" w:eastAsia="Times New Roman" w:hAnsi="David" w:cs="David"/>
          <w:szCs w:val="24"/>
        </w:rPr>
        <w:t xml:space="preserve"> 2004).</w:t>
      </w:r>
    </w:p>
    <w:p w14:paraId="539FE90F" w14:textId="3DF80BAA" w:rsidR="00044773" w:rsidRPr="00D81A6A" w:rsidRDefault="00817D85" w:rsidP="009E0A1A">
      <w:pPr>
        <w:tabs>
          <w:tab w:val="left" w:pos="426"/>
        </w:tabs>
        <w:spacing w:after="0" w:line="360" w:lineRule="auto"/>
        <w:ind w:right="48" w:firstLine="426"/>
        <w:rPr>
          <w:rFonts w:ascii="David" w:hAnsi="David" w:cs="David"/>
          <w:szCs w:val="24"/>
        </w:rPr>
      </w:pPr>
      <w:r w:rsidRPr="00D81A6A">
        <w:rPr>
          <w:rFonts w:ascii="David" w:eastAsia="Times New Roman" w:hAnsi="David" w:cs="David"/>
          <w:szCs w:val="24"/>
          <w:shd w:val="clear" w:color="auto" w:fill="FFFFFF"/>
        </w:rPr>
        <w:t>This</w:t>
      </w:r>
      <w:r w:rsidR="007A152D" w:rsidRPr="00D81A6A">
        <w:rPr>
          <w:rFonts w:ascii="David" w:eastAsia="Times New Roman" w:hAnsi="David" w:cs="David"/>
          <w:szCs w:val="24"/>
        </w:rPr>
        <w:t xml:space="preserve"> article demonstrates top-down </w:t>
      </w:r>
      <w:r w:rsidR="00ED4B45" w:rsidRPr="00D81A6A">
        <w:rPr>
          <w:rFonts w:ascii="David" w:eastAsia="Times New Roman" w:hAnsi="David" w:cs="David"/>
          <w:szCs w:val="24"/>
        </w:rPr>
        <w:t xml:space="preserve">organizational identification </w:t>
      </w:r>
      <w:r w:rsidR="009107FC" w:rsidRPr="00D81A6A">
        <w:rPr>
          <w:rFonts w:ascii="David" w:eastAsia="Times New Roman" w:hAnsi="David" w:cs="David"/>
          <w:szCs w:val="24"/>
        </w:rPr>
        <w:t>with</w:t>
      </w:r>
      <w:r w:rsidR="007A152D" w:rsidRPr="00D81A6A">
        <w:rPr>
          <w:rFonts w:ascii="David" w:eastAsia="Times New Roman" w:hAnsi="David" w:cs="David"/>
          <w:szCs w:val="24"/>
        </w:rPr>
        <w:t xml:space="preserve"> IESI</w:t>
      </w:r>
      <w:r w:rsidR="00334377" w:rsidRPr="00D81A6A">
        <w:rPr>
          <w:rFonts w:ascii="David" w:eastAsia="Times New Roman" w:hAnsi="David" w:cs="David"/>
          <w:szCs w:val="24"/>
        </w:rPr>
        <w:t xml:space="preserve">, bringing </w:t>
      </w:r>
      <w:r w:rsidR="007A152D" w:rsidRPr="00D81A6A">
        <w:rPr>
          <w:rFonts w:ascii="David" w:eastAsia="Times New Roman" w:hAnsi="David" w:cs="David"/>
          <w:szCs w:val="24"/>
        </w:rPr>
        <w:t xml:space="preserve">about </w:t>
      </w:r>
      <w:r w:rsidR="005E107A" w:rsidRPr="00D81A6A">
        <w:rPr>
          <w:rFonts w:ascii="David" w:eastAsia="Times New Roman" w:hAnsi="David" w:cs="David"/>
          <w:szCs w:val="24"/>
        </w:rPr>
        <w:t xml:space="preserve">dual </w:t>
      </w:r>
      <w:r w:rsidR="007A152D" w:rsidRPr="00D81A6A">
        <w:rPr>
          <w:rFonts w:ascii="David" w:eastAsia="Times New Roman" w:hAnsi="David" w:cs="David"/>
          <w:szCs w:val="24"/>
        </w:rPr>
        <w:t>organizational identification of EFM.</w:t>
      </w:r>
      <w:r w:rsidR="007A152D" w:rsidRPr="00D81A6A">
        <w:rPr>
          <w:rFonts w:ascii="David" w:hAnsi="David" w:cs="David"/>
          <w:szCs w:val="24"/>
        </w:rPr>
        <w:t xml:space="preserve"> </w:t>
      </w:r>
      <w:r w:rsidR="00CA3C00" w:rsidRPr="00D81A6A">
        <w:rPr>
          <w:rFonts w:ascii="David" w:eastAsia="Times New Roman" w:hAnsi="David" w:cs="David"/>
          <w:szCs w:val="24"/>
        </w:rPr>
        <w:t xml:space="preserve">Accordingly, the article discusses the </w:t>
      </w:r>
      <w:r w:rsidR="00EC6729" w:rsidRPr="00D81A6A">
        <w:rPr>
          <w:rFonts w:ascii="David" w:eastAsia="Times New Roman" w:hAnsi="David" w:cs="David"/>
          <w:szCs w:val="24"/>
        </w:rPr>
        <w:t xml:space="preserve">top-down </w:t>
      </w:r>
      <w:r w:rsidR="00CA3C00" w:rsidRPr="00D81A6A">
        <w:rPr>
          <w:rFonts w:ascii="David" w:eastAsia="Times New Roman" w:hAnsi="David" w:cs="David"/>
          <w:szCs w:val="24"/>
        </w:rPr>
        <w:t>attempts of a professional group of new IS managers</w:t>
      </w:r>
      <w:r w:rsidR="00334377" w:rsidRPr="00D81A6A">
        <w:rPr>
          <w:rFonts w:ascii="David" w:eastAsia="Times New Roman" w:hAnsi="David" w:cs="David"/>
          <w:szCs w:val="24"/>
        </w:rPr>
        <w:t xml:space="preserve"> who seek</w:t>
      </w:r>
      <w:r w:rsidR="00CA3C00" w:rsidRPr="00D81A6A">
        <w:rPr>
          <w:rFonts w:ascii="David" w:eastAsia="Times New Roman" w:hAnsi="David" w:cs="David"/>
          <w:szCs w:val="24"/>
        </w:rPr>
        <w:t xml:space="preserve"> to influence IS employees to identify with IESI in </w:t>
      </w:r>
      <w:r w:rsidR="00334377" w:rsidRPr="00D81A6A">
        <w:rPr>
          <w:rFonts w:ascii="David" w:eastAsia="Times New Roman" w:hAnsi="David" w:cs="David"/>
          <w:szCs w:val="24"/>
        </w:rPr>
        <w:t xml:space="preserve">a </w:t>
      </w:r>
      <w:r w:rsidR="00CA3C00" w:rsidRPr="00D81A6A">
        <w:rPr>
          <w:rFonts w:ascii="David" w:eastAsia="Times New Roman" w:hAnsi="David" w:cs="David"/>
          <w:szCs w:val="24"/>
        </w:rPr>
        <w:t xml:space="preserve">low-tech work environment. These top-down attempts to foster identification with IESI intersect with </w:t>
      </w:r>
      <w:r w:rsidR="00044773" w:rsidRPr="00D81A6A">
        <w:rPr>
          <w:rFonts w:ascii="David" w:eastAsia="Times New Roman" w:hAnsi="David" w:cs="David"/>
          <w:szCs w:val="24"/>
        </w:rPr>
        <w:t xml:space="preserve">the prevailing </w:t>
      </w:r>
      <w:r w:rsidR="00CA3C00" w:rsidRPr="00D81A6A">
        <w:rPr>
          <w:rFonts w:ascii="David" w:eastAsia="Times New Roman" w:hAnsi="David" w:cs="David"/>
          <w:szCs w:val="24"/>
        </w:rPr>
        <w:t>FMSI</w:t>
      </w:r>
      <w:r w:rsidR="00334377" w:rsidRPr="00D81A6A">
        <w:rPr>
          <w:rFonts w:ascii="David" w:eastAsia="Times New Roman" w:hAnsi="David" w:cs="David"/>
          <w:szCs w:val="24"/>
        </w:rPr>
        <w:t xml:space="preserve">, resulting </w:t>
      </w:r>
      <w:r w:rsidR="00CA3C00" w:rsidRPr="00D81A6A">
        <w:rPr>
          <w:rFonts w:ascii="David" w:eastAsia="Times New Roman" w:hAnsi="David" w:cs="David"/>
          <w:szCs w:val="24"/>
        </w:rPr>
        <w:t>in EFM organizational identification</w:t>
      </w:r>
      <w:r w:rsidR="00044773" w:rsidRPr="00D81A6A">
        <w:rPr>
          <w:rFonts w:ascii="David" w:eastAsia="Times New Roman" w:hAnsi="David" w:cs="David"/>
          <w:szCs w:val="24"/>
        </w:rPr>
        <w:t>.</w:t>
      </w:r>
    </w:p>
    <w:p w14:paraId="5651AEEF" w14:textId="77777777" w:rsidR="00C90592" w:rsidRPr="00D81A6A" w:rsidRDefault="00C90592" w:rsidP="009E0A1A">
      <w:pPr>
        <w:tabs>
          <w:tab w:val="left" w:pos="426"/>
        </w:tabs>
        <w:spacing w:after="0" w:line="360" w:lineRule="auto"/>
        <w:ind w:right="48"/>
        <w:jc w:val="center"/>
        <w:rPr>
          <w:rFonts w:ascii="David" w:eastAsia="Times New Roman" w:hAnsi="David" w:cs="David"/>
          <w:b/>
          <w:bCs/>
          <w:szCs w:val="24"/>
        </w:rPr>
      </w:pPr>
    </w:p>
    <w:p w14:paraId="6EAFA328" w14:textId="23267FF9" w:rsidR="00F848F3" w:rsidRPr="00D81A6A" w:rsidRDefault="00F848F3" w:rsidP="009E0A1A">
      <w:pPr>
        <w:tabs>
          <w:tab w:val="left" w:pos="426"/>
        </w:tabs>
        <w:spacing w:after="0" w:line="360" w:lineRule="auto"/>
        <w:ind w:right="48"/>
        <w:jc w:val="center"/>
        <w:rPr>
          <w:rFonts w:ascii="David" w:eastAsia="Times New Roman" w:hAnsi="David" w:cs="David"/>
          <w:szCs w:val="24"/>
        </w:rPr>
      </w:pPr>
      <w:r w:rsidRPr="00D81A6A">
        <w:rPr>
          <w:rFonts w:ascii="David" w:eastAsia="Times New Roman" w:hAnsi="David" w:cs="David"/>
          <w:b/>
          <w:bCs/>
          <w:szCs w:val="24"/>
        </w:rPr>
        <w:t>Methodology and Design</w:t>
      </w:r>
    </w:p>
    <w:p w14:paraId="6313392E" w14:textId="74F8280A" w:rsidR="00F848F3" w:rsidRPr="00D81A6A" w:rsidRDefault="00F848F3"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The article is based on exploratory research</w:t>
      </w:r>
      <w:r w:rsidR="00494352" w:rsidRPr="00D81A6A">
        <w:rPr>
          <w:rFonts w:ascii="David" w:eastAsia="Times New Roman" w:hAnsi="David" w:cs="David"/>
          <w:szCs w:val="24"/>
        </w:rPr>
        <w:t>,</w:t>
      </w:r>
      <w:r w:rsidRPr="00D81A6A">
        <w:rPr>
          <w:rFonts w:ascii="David" w:eastAsia="Times New Roman" w:hAnsi="David" w:cs="David"/>
          <w:szCs w:val="24"/>
        </w:rPr>
        <w:t xml:space="preserve"> </w:t>
      </w:r>
      <w:r w:rsidR="00B03338" w:rsidRPr="00D81A6A">
        <w:rPr>
          <w:rFonts w:ascii="David" w:eastAsia="Times New Roman" w:hAnsi="David" w:cs="David"/>
          <w:szCs w:val="24"/>
        </w:rPr>
        <w:t>using</w:t>
      </w:r>
      <w:r w:rsidRPr="00D81A6A">
        <w:rPr>
          <w:rFonts w:ascii="David" w:eastAsia="Times New Roman" w:hAnsi="David" w:cs="David"/>
          <w:szCs w:val="24"/>
        </w:rPr>
        <w:t xml:space="preserve"> qualitative methods</w:t>
      </w:r>
      <w:r w:rsidR="00494352" w:rsidRPr="00D81A6A">
        <w:rPr>
          <w:rFonts w:ascii="David" w:eastAsia="Times New Roman" w:hAnsi="David" w:cs="David"/>
          <w:szCs w:val="24"/>
        </w:rPr>
        <w:t xml:space="preserve">, conducted at the </w:t>
      </w:r>
      <w:r w:rsidRPr="00D81A6A">
        <w:rPr>
          <w:rFonts w:ascii="David" w:eastAsia="Times New Roman" w:hAnsi="David" w:cs="David"/>
          <w:szCs w:val="24"/>
        </w:rPr>
        <w:t xml:space="preserve">IS </w:t>
      </w:r>
      <w:r w:rsidR="00494352" w:rsidRPr="00D81A6A">
        <w:rPr>
          <w:rFonts w:ascii="David" w:eastAsia="Times New Roman" w:hAnsi="David" w:cs="David"/>
          <w:szCs w:val="24"/>
        </w:rPr>
        <w:t xml:space="preserve">division </w:t>
      </w:r>
      <w:r w:rsidRPr="00D81A6A">
        <w:rPr>
          <w:rFonts w:ascii="David" w:eastAsia="Times New Roman" w:hAnsi="David" w:cs="David"/>
          <w:szCs w:val="24"/>
        </w:rPr>
        <w:t xml:space="preserve">of an Israeli low-tech corporation. </w:t>
      </w:r>
      <w:r w:rsidR="00EC6729" w:rsidRPr="00D81A6A">
        <w:rPr>
          <w:rFonts w:ascii="David" w:eastAsia="Times New Roman" w:hAnsi="David" w:cs="David"/>
          <w:szCs w:val="24"/>
          <w:rtl/>
        </w:rPr>
        <w:t>אפריטיף</w:t>
      </w:r>
      <w:r w:rsidR="00177D2D" w:rsidRPr="00D81A6A">
        <w:rPr>
          <w:rFonts w:ascii="David" w:eastAsia="Times New Roman" w:hAnsi="David" w:cs="David"/>
          <w:szCs w:val="24"/>
        </w:rPr>
        <w:t xml:space="preserve"> </w:t>
      </w:r>
      <w:r w:rsidRPr="00D81A6A">
        <w:rPr>
          <w:rFonts w:ascii="David" w:eastAsia="Times New Roman" w:hAnsi="David" w:cs="David"/>
          <w:szCs w:val="24"/>
        </w:rPr>
        <w:t>is a long</w:t>
      </w:r>
      <w:r w:rsidR="00494352" w:rsidRPr="00D81A6A">
        <w:rPr>
          <w:rFonts w:ascii="David" w:eastAsia="Times New Roman" w:hAnsi="David" w:cs="David"/>
          <w:szCs w:val="24"/>
        </w:rPr>
        <w:t>-</w:t>
      </w:r>
      <w:r w:rsidRPr="00D81A6A">
        <w:rPr>
          <w:rFonts w:ascii="David" w:eastAsia="Times New Roman" w:hAnsi="David" w:cs="David"/>
          <w:szCs w:val="24"/>
        </w:rPr>
        <w:t xml:space="preserve">standing Israeli branch of MNC for production and </w:t>
      </w:r>
      <w:r w:rsidR="00494352" w:rsidRPr="00D81A6A">
        <w:rPr>
          <w:rFonts w:ascii="David" w:eastAsia="Times New Roman" w:hAnsi="David" w:cs="David"/>
          <w:szCs w:val="24"/>
        </w:rPr>
        <w:t xml:space="preserve">distribution </w:t>
      </w:r>
      <w:r w:rsidRPr="00D81A6A">
        <w:rPr>
          <w:rFonts w:ascii="David" w:eastAsia="Times New Roman" w:hAnsi="David" w:cs="David"/>
          <w:szCs w:val="24"/>
        </w:rPr>
        <w:t xml:space="preserve">of beverages. The IS Division </w:t>
      </w:r>
      <w:r w:rsidR="00494352" w:rsidRPr="00D81A6A">
        <w:rPr>
          <w:rFonts w:ascii="David" w:eastAsia="Times New Roman" w:hAnsi="David" w:cs="David"/>
          <w:szCs w:val="24"/>
        </w:rPr>
        <w:t xml:space="preserve">at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employs 90 </w:t>
      </w:r>
      <w:r w:rsidR="00494352" w:rsidRPr="00D81A6A">
        <w:rPr>
          <w:rFonts w:ascii="David" w:eastAsia="Times New Roman" w:hAnsi="David" w:cs="David"/>
          <w:szCs w:val="24"/>
        </w:rPr>
        <w:t xml:space="preserve">persons and </w:t>
      </w:r>
      <w:r w:rsidR="00044773" w:rsidRPr="00D81A6A">
        <w:rPr>
          <w:rFonts w:ascii="David" w:eastAsia="Times New Roman" w:hAnsi="David" w:cs="David"/>
          <w:szCs w:val="24"/>
        </w:rPr>
        <w:t xml:space="preserve">comprises </w:t>
      </w:r>
      <w:r w:rsidRPr="00D81A6A">
        <w:rPr>
          <w:rFonts w:ascii="David" w:eastAsia="Times New Roman" w:hAnsi="David" w:cs="David"/>
          <w:szCs w:val="24"/>
        </w:rPr>
        <w:t xml:space="preserve">two </w:t>
      </w:r>
      <w:r w:rsidR="00044773" w:rsidRPr="00D81A6A">
        <w:rPr>
          <w:rFonts w:ascii="David" w:eastAsia="Times New Roman" w:hAnsi="David" w:cs="David"/>
          <w:szCs w:val="24"/>
        </w:rPr>
        <w:t>units</w:t>
      </w:r>
      <w:r w:rsidRPr="00D81A6A">
        <w:rPr>
          <w:rFonts w:ascii="David" w:eastAsia="Times New Roman" w:hAnsi="David" w:cs="David"/>
          <w:szCs w:val="24"/>
        </w:rPr>
        <w:t xml:space="preserve">: </w:t>
      </w:r>
      <w:r w:rsidR="00494352" w:rsidRPr="00D81A6A">
        <w:rPr>
          <w:rFonts w:ascii="David" w:eastAsia="Times New Roman" w:hAnsi="David" w:cs="David"/>
          <w:szCs w:val="24"/>
        </w:rPr>
        <w:t>Application Department Information System</w:t>
      </w:r>
      <w:r w:rsidR="00337456" w:rsidRPr="00D81A6A">
        <w:rPr>
          <w:rFonts w:ascii="David" w:eastAsia="Times New Roman" w:hAnsi="David" w:cs="David"/>
          <w:szCs w:val="24"/>
        </w:rPr>
        <w:t>s</w:t>
      </w:r>
      <w:r w:rsidR="00494352" w:rsidRPr="00D81A6A">
        <w:rPr>
          <w:rFonts w:ascii="David" w:eastAsia="Times New Roman" w:hAnsi="David" w:cs="David"/>
          <w:szCs w:val="24"/>
        </w:rPr>
        <w:t xml:space="preserve"> </w:t>
      </w:r>
      <w:r w:rsidR="009F1569" w:rsidRPr="00D81A6A">
        <w:rPr>
          <w:rFonts w:ascii="David" w:eastAsia="Times New Roman" w:hAnsi="David" w:cs="David"/>
          <w:szCs w:val="24"/>
        </w:rPr>
        <w:t xml:space="preserve">(ADIS) </w:t>
      </w:r>
      <w:r w:rsidRPr="00D81A6A">
        <w:rPr>
          <w:rFonts w:ascii="David" w:eastAsia="Times New Roman" w:hAnsi="David" w:cs="David"/>
          <w:szCs w:val="24"/>
        </w:rPr>
        <w:t xml:space="preserve">and </w:t>
      </w:r>
      <w:r w:rsidR="00494352" w:rsidRPr="00D81A6A">
        <w:rPr>
          <w:rFonts w:ascii="David" w:eastAsia="Times New Roman" w:hAnsi="David" w:cs="David"/>
          <w:szCs w:val="24"/>
        </w:rPr>
        <w:t>Infrastructure Department Information System</w:t>
      </w:r>
      <w:r w:rsidR="00337456" w:rsidRPr="00D81A6A">
        <w:rPr>
          <w:rFonts w:ascii="David" w:eastAsia="Times New Roman" w:hAnsi="David" w:cs="David"/>
          <w:szCs w:val="24"/>
        </w:rPr>
        <w:t>s</w:t>
      </w:r>
      <w:r w:rsidR="00494352" w:rsidRPr="00D81A6A">
        <w:rPr>
          <w:rFonts w:ascii="David" w:eastAsia="Times New Roman" w:hAnsi="David" w:cs="David"/>
          <w:szCs w:val="24"/>
        </w:rPr>
        <w:t xml:space="preserve"> </w:t>
      </w:r>
      <w:r w:rsidRPr="00D81A6A">
        <w:rPr>
          <w:rFonts w:ascii="David" w:eastAsia="Times New Roman" w:hAnsi="David" w:cs="David"/>
          <w:szCs w:val="24"/>
        </w:rPr>
        <w:t>(IDIS)</w:t>
      </w:r>
      <w:r w:rsidR="00494352" w:rsidRPr="00D81A6A">
        <w:rPr>
          <w:rFonts w:ascii="David" w:eastAsia="Times New Roman" w:hAnsi="David" w:cs="David"/>
          <w:szCs w:val="24"/>
        </w:rPr>
        <w:t>, each divided</w:t>
      </w:r>
      <w:r w:rsidRPr="00D81A6A">
        <w:rPr>
          <w:rFonts w:ascii="David" w:eastAsia="Times New Roman" w:hAnsi="David" w:cs="David"/>
          <w:szCs w:val="24"/>
        </w:rPr>
        <w:t xml:space="preserve"> into six </w:t>
      </w:r>
      <w:r w:rsidR="00CC6FFA" w:rsidRPr="00D81A6A">
        <w:rPr>
          <w:rFonts w:ascii="David" w:eastAsia="Times New Roman" w:hAnsi="David" w:cs="David"/>
          <w:szCs w:val="24"/>
        </w:rPr>
        <w:t xml:space="preserve">work </w:t>
      </w:r>
      <w:r w:rsidRPr="00D81A6A">
        <w:rPr>
          <w:rFonts w:ascii="David" w:eastAsia="Times New Roman" w:hAnsi="David" w:cs="David"/>
          <w:szCs w:val="24"/>
        </w:rPr>
        <w:t>teams</w:t>
      </w:r>
      <w:r w:rsidR="00494352" w:rsidRPr="00D81A6A">
        <w:rPr>
          <w:rFonts w:ascii="David" w:eastAsia="Times New Roman" w:hAnsi="David" w:cs="David"/>
          <w:szCs w:val="24"/>
        </w:rPr>
        <w:t xml:space="preserve"> of 2-16 </w:t>
      </w:r>
      <w:r w:rsidRPr="00D81A6A">
        <w:rPr>
          <w:rFonts w:ascii="David" w:eastAsia="Times New Roman" w:hAnsi="David" w:cs="David"/>
          <w:szCs w:val="24"/>
        </w:rPr>
        <w:t xml:space="preserve">employees. </w:t>
      </w:r>
      <w:r w:rsidR="00494352" w:rsidRPr="00D81A6A">
        <w:rPr>
          <w:rFonts w:ascii="David" w:eastAsia="Times New Roman" w:hAnsi="David" w:cs="David"/>
          <w:szCs w:val="24"/>
        </w:rPr>
        <w:t xml:space="preserve">At </w:t>
      </w:r>
      <w:r w:rsidRPr="00D81A6A">
        <w:rPr>
          <w:rFonts w:ascii="David" w:eastAsia="Times New Roman" w:hAnsi="David" w:cs="David"/>
          <w:szCs w:val="24"/>
        </w:rPr>
        <w:t xml:space="preserve">the upper echelons of </w:t>
      </w:r>
      <w:r w:rsidR="00494352" w:rsidRPr="00D81A6A">
        <w:rPr>
          <w:rFonts w:ascii="David" w:eastAsia="Times New Roman" w:hAnsi="David" w:cs="David"/>
          <w:szCs w:val="24"/>
        </w:rPr>
        <w:t xml:space="preserve">the </w:t>
      </w:r>
      <w:r w:rsidRPr="00D81A6A">
        <w:rPr>
          <w:rFonts w:ascii="David" w:eastAsia="Times New Roman" w:hAnsi="David" w:cs="David"/>
          <w:szCs w:val="24"/>
        </w:rPr>
        <w:t xml:space="preserve">IS Division are three managers: </w:t>
      </w:r>
      <w:r w:rsidR="00494352" w:rsidRPr="00D81A6A">
        <w:rPr>
          <w:rFonts w:ascii="David" w:eastAsia="Times New Roman" w:hAnsi="David" w:cs="David"/>
          <w:szCs w:val="24"/>
        </w:rPr>
        <w:t xml:space="preserve">A </w:t>
      </w:r>
      <w:r w:rsidRPr="00D81A6A">
        <w:rPr>
          <w:rFonts w:ascii="David" w:eastAsia="Times New Roman" w:hAnsi="David" w:cs="David"/>
          <w:szCs w:val="24"/>
        </w:rPr>
        <w:t>division manager and two department managers</w:t>
      </w:r>
      <w:r w:rsidR="00494352" w:rsidRPr="00D81A6A">
        <w:rPr>
          <w:rFonts w:ascii="David" w:eastAsia="Times New Roman" w:hAnsi="David" w:cs="David"/>
          <w:szCs w:val="24"/>
        </w:rPr>
        <w:t xml:space="preserve">, responsible for 12 mid-level team managers. </w:t>
      </w:r>
      <w:r w:rsidRPr="00D81A6A">
        <w:rPr>
          <w:rFonts w:ascii="David" w:eastAsia="Times New Roman" w:hAnsi="David" w:cs="David"/>
          <w:szCs w:val="24"/>
        </w:rPr>
        <w:t>Th</w:t>
      </w:r>
      <w:r w:rsidR="00044773" w:rsidRPr="00D81A6A">
        <w:rPr>
          <w:rFonts w:ascii="David" w:eastAsia="Times New Roman" w:hAnsi="David" w:cs="David"/>
          <w:szCs w:val="24"/>
        </w:rPr>
        <w:t xml:space="preserve">e present </w:t>
      </w:r>
      <w:r w:rsidRPr="00D81A6A">
        <w:rPr>
          <w:rFonts w:ascii="David" w:eastAsia="Times New Roman" w:hAnsi="David" w:cs="David"/>
          <w:szCs w:val="24"/>
        </w:rPr>
        <w:t xml:space="preserve">exploratory research is based </w:t>
      </w:r>
      <w:r w:rsidRPr="00D81A6A">
        <w:rPr>
          <w:rFonts w:ascii="David" w:eastAsia="Times New Roman" w:hAnsi="David" w:cs="David"/>
          <w:szCs w:val="24"/>
        </w:rPr>
        <w:lastRenderedPageBreak/>
        <w:t xml:space="preserve">on 11 semi-structured, in-depth interviews with six mid-high team managers (three team </w:t>
      </w:r>
      <w:r w:rsidR="009F395E" w:rsidRPr="00D81A6A">
        <w:rPr>
          <w:rFonts w:ascii="David" w:eastAsia="Times New Roman" w:hAnsi="David" w:cs="David"/>
          <w:szCs w:val="24"/>
        </w:rPr>
        <w:t>managers</w:t>
      </w:r>
      <w:r w:rsidR="00337456" w:rsidRPr="00D81A6A">
        <w:rPr>
          <w:rFonts w:ascii="David" w:eastAsia="Times New Roman" w:hAnsi="David" w:cs="David"/>
          <w:szCs w:val="24"/>
        </w:rPr>
        <w:t xml:space="preserve"> </w:t>
      </w:r>
      <w:r w:rsidRPr="00D81A6A">
        <w:rPr>
          <w:rFonts w:ascii="David" w:eastAsia="Times New Roman" w:hAnsi="David" w:cs="David"/>
          <w:szCs w:val="24"/>
        </w:rPr>
        <w:t>from each department) and five IDIS and ADIS</w:t>
      </w:r>
      <w:r w:rsidR="00337456" w:rsidRPr="00D81A6A">
        <w:rPr>
          <w:rFonts w:ascii="David" w:eastAsia="Times New Roman" w:hAnsi="David" w:cs="David"/>
          <w:szCs w:val="24"/>
        </w:rPr>
        <w:t xml:space="preserve"> employees</w:t>
      </w:r>
      <w:r w:rsidRPr="00D81A6A">
        <w:rPr>
          <w:rFonts w:ascii="David" w:eastAsia="Times New Roman" w:hAnsi="David" w:cs="David"/>
          <w:szCs w:val="24"/>
        </w:rPr>
        <w:t xml:space="preserve">. </w:t>
      </w:r>
    </w:p>
    <w:p w14:paraId="73857918" w14:textId="6CA63F86" w:rsidR="00891E1A" w:rsidRPr="00D81A6A" w:rsidRDefault="00F848F3"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This exploratory research took place as part of a broader </w:t>
      </w:r>
      <w:r w:rsidR="00337456" w:rsidRPr="00D81A6A">
        <w:rPr>
          <w:rFonts w:ascii="David" w:eastAsia="Times New Roman" w:hAnsi="David" w:cs="David"/>
          <w:szCs w:val="24"/>
        </w:rPr>
        <w:t>study</w:t>
      </w:r>
      <w:r w:rsidRPr="00D81A6A">
        <w:rPr>
          <w:rFonts w:ascii="David" w:eastAsia="Times New Roman" w:hAnsi="David" w:cs="David"/>
          <w:szCs w:val="24"/>
        </w:rPr>
        <w:t xml:space="preserve">, </w:t>
      </w:r>
      <w:r w:rsidR="00337456" w:rsidRPr="00D81A6A">
        <w:rPr>
          <w:rFonts w:ascii="David" w:eastAsia="Times New Roman" w:hAnsi="David" w:cs="David"/>
          <w:szCs w:val="24"/>
        </w:rPr>
        <w:t xml:space="preserve">that </w:t>
      </w:r>
      <w:r w:rsidRPr="00D81A6A">
        <w:rPr>
          <w:rFonts w:ascii="David" w:eastAsia="Times New Roman" w:hAnsi="David" w:cs="David"/>
          <w:szCs w:val="24"/>
        </w:rPr>
        <w:t xml:space="preserve">included 44 interviews. The interviews were conducted in diverse functional units of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by a team of five scholars</w:t>
      </w:r>
      <w:r w:rsidR="00337456" w:rsidRPr="00D81A6A">
        <w:rPr>
          <w:rFonts w:ascii="David" w:eastAsia="Times New Roman" w:hAnsi="David" w:cs="David"/>
          <w:szCs w:val="24"/>
        </w:rPr>
        <w:t>,</w:t>
      </w:r>
      <w:r w:rsidRPr="00D81A6A">
        <w:rPr>
          <w:rFonts w:ascii="David" w:eastAsia="Times New Roman" w:hAnsi="David" w:cs="David"/>
          <w:szCs w:val="24"/>
        </w:rPr>
        <w:t xml:space="preserve"> including the authors of this article. </w:t>
      </w:r>
      <w:r w:rsidR="00801BBE" w:rsidRPr="00D81A6A">
        <w:rPr>
          <w:rFonts w:ascii="David" w:eastAsia="Times New Roman" w:hAnsi="David" w:cs="David"/>
          <w:szCs w:val="24"/>
        </w:rPr>
        <w:t xml:space="preserve">The scholars are members in the </w:t>
      </w:r>
      <w:r w:rsidR="00801BBE" w:rsidRPr="00D81A6A">
        <w:rPr>
          <w:rFonts w:ascii="David" w:eastAsia="Times New Roman" w:hAnsi="David" w:cs="David"/>
          <w:szCs w:val="24"/>
          <w:rtl/>
        </w:rPr>
        <w:t>"מכון כנרת לאתיקה יישומית בארגונים"</w:t>
      </w:r>
      <w:r w:rsidR="00801BBE" w:rsidRPr="00D81A6A">
        <w:rPr>
          <w:rStyle w:val="FootnoteReference"/>
          <w:rFonts w:ascii="David" w:eastAsia="Times New Roman" w:hAnsi="David" w:cs="David"/>
          <w:szCs w:val="24"/>
          <w:rtl/>
        </w:rPr>
        <w:footnoteReference w:id="3"/>
      </w:r>
      <w:r w:rsidR="00DB35EC" w:rsidRPr="00D81A6A">
        <w:rPr>
          <w:rFonts w:ascii="David" w:eastAsia="Times New Roman" w:hAnsi="David" w:cs="David"/>
          <w:szCs w:val="24"/>
        </w:rPr>
        <w:t xml:space="preserve"> </w:t>
      </w:r>
      <w:r w:rsidRPr="00D81A6A">
        <w:rPr>
          <w:rFonts w:ascii="David" w:eastAsia="Times New Roman" w:hAnsi="David" w:cs="David"/>
          <w:szCs w:val="24"/>
        </w:rPr>
        <w:t>The</w:t>
      </w:r>
      <w:r w:rsidR="00337456" w:rsidRPr="00D81A6A">
        <w:rPr>
          <w:rFonts w:ascii="David" w:eastAsia="Times New Roman" w:hAnsi="David" w:cs="David"/>
          <w:szCs w:val="24"/>
        </w:rPr>
        <w:t>ir</w:t>
      </w:r>
      <w:r w:rsidRPr="00D81A6A">
        <w:rPr>
          <w:rFonts w:ascii="David" w:eastAsia="Times New Roman" w:hAnsi="David" w:cs="David"/>
          <w:szCs w:val="24"/>
        </w:rPr>
        <w:t xml:space="preserve"> objective was to explore corporate ethics and its manifestations in organizational culture and employee behavior. The interview questions generally focused on the </w:t>
      </w:r>
      <w:r w:rsidR="00337456" w:rsidRPr="00D81A6A">
        <w:rPr>
          <w:rFonts w:ascii="David" w:eastAsia="Times New Roman" w:hAnsi="David" w:cs="David"/>
          <w:szCs w:val="24"/>
        </w:rPr>
        <w:t xml:space="preserve">participants’ </w:t>
      </w:r>
      <w:r w:rsidRPr="00D81A6A">
        <w:rPr>
          <w:rFonts w:ascii="David" w:eastAsia="Times New Roman" w:hAnsi="David" w:cs="David"/>
          <w:szCs w:val="24"/>
        </w:rPr>
        <w:t xml:space="preserve">subjectivity regarding their professional and social experiences in </w:t>
      </w:r>
      <w:r w:rsidR="00147250" w:rsidRPr="00D81A6A">
        <w:rPr>
          <w:rFonts w:ascii="David" w:eastAsia="Times New Roman" w:hAnsi="David" w:cs="David"/>
          <w:szCs w:val="24"/>
        </w:rPr>
        <w:t>the workplace</w:t>
      </w:r>
      <w:r w:rsidRPr="00D81A6A">
        <w:rPr>
          <w:rFonts w:ascii="David" w:eastAsia="Times New Roman" w:hAnsi="David" w:cs="David"/>
          <w:szCs w:val="24"/>
        </w:rPr>
        <w:t xml:space="preserve">, </w:t>
      </w:r>
      <w:r w:rsidR="009C0DA7" w:rsidRPr="00D81A6A">
        <w:rPr>
          <w:rFonts w:ascii="David" w:eastAsia="Times New Roman" w:hAnsi="David" w:cs="David"/>
          <w:szCs w:val="24"/>
        </w:rPr>
        <w:t xml:space="preserve">as well as </w:t>
      </w:r>
      <w:r w:rsidRPr="00D81A6A">
        <w:rPr>
          <w:rFonts w:ascii="David" w:eastAsia="Times New Roman" w:hAnsi="David" w:cs="David"/>
          <w:szCs w:val="24"/>
        </w:rPr>
        <w:t xml:space="preserve">their relationships with peers, subordinates and </w:t>
      </w:r>
      <w:r w:rsidR="00C7644C" w:rsidRPr="00D81A6A">
        <w:rPr>
          <w:rFonts w:ascii="David" w:eastAsia="Times New Roman" w:hAnsi="David" w:cs="David"/>
          <w:szCs w:val="24"/>
        </w:rPr>
        <w:t>superiors</w:t>
      </w:r>
      <w:r w:rsidRPr="00D81A6A">
        <w:rPr>
          <w:rFonts w:ascii="David" w:eastAsia="Times New Roman" w:hAnsi="David" w:cs="David"/>
          <w:szCs w:val="24"/>
        </w:rPr>
        <w:t xml:space="preserve">. </w:t>
      </w:r>
    </w:p>
    <w:p w14:paraId="62837053" w14:textId="35090029" w:rsidR="00F848F3" w:rsidRPr="00D81A6A" w:rsidRDefault="00F848F3"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During analysis of </w:t>
      </w:r>
      <w:r w:rsidR="007F49A4" w:rsidRPr="00D81A6A">
        <w:rPr>
          <w:rFonts w:ascii="David" w:eastAsia="Times New Roman" w:hAnsi="David" w:cs="David"/>
          <w:szCs w:val="24"/>
        </w:rPr>
        <w:t>IS Division employee</w:t>
      </w:r>
      <w:r w:rsidR="00C7644C" w:rsidRPr="00D81A6A">
        <w:rPr>
          <w:rFonts w:ascii="David" w:eastAsia="Times New Roman" w:hAnsi="David" w:cs="David"/>
          <w:szCs w:val="24"/>
        </w:rPr>
        <w:t xml:space="preserve"> interviews</w:t>
      </w:r>
      <w:r w:rsidRPr="00D81A6A">
        <w:rPr>
          <w:rFonts w:ascii="David" w:eastAsia="Times New Roman" w:hAnsi="David" w:cs="David"/>
          <w:szCs w:val="24"/>
        </w:rPr>
        <w:t xml:space="preserve">, </w:t>
      </w:r>
      <w:r w:rsidR="00C7644C" w:rsidRPr="00D81A6A">
        <w:rPr>
          <w:rFonts w:ascii="David" w:eastAsia="Times New Roman" w:hAnsi="David" w:cs="David"/>
          <w:szCs w:val="24"/>
        </w:rPr>
        <w:t xml:space="preserve">employees </w:t>
      </w:r>
      <w:r w:rsidR="00D3560D" w:rsidRPr="00D81A6A">
        <w:rPr>
          <w:rFonts w:ascii="David" w:eastAsia="Times New Roman" w:hAnsi="David" w:cs="David"/>
          <w:szCs w:val="24"/>
        </w:rPr>
        <w:t xml:space="preserve">claimed they </w:t>
      </w:r>
      <w:r w:rsidR="00AD119C" w:rsidRPr="00D81A6A">
        <w:rPr>
          <w:rFonts w:ascii="David" w:eastAsia="Times New Roman" w:hAnsi="David" w:cs="David"/>
          <w:szCs w:val="24"/>
        </w:rPr>
        <w:t>experience</w:t>
      </w:r>
      <w:r w:rsidR="00D3560D" w:rsidRPr="00D81A6A">
        <w:rPr>
          <w:rFonts w:ascii="David" w:eastAsia="Times New Roman" w:hAnsi="David" w:cs="David"/>
          <w:szCs w:val="24"/>
        </w:rPr>
        <w:t>d</w:t>
      </w:r>
      <w:r w:rsidRPr="00D81A6A">
        <w:rPr>
          <w:rFonts w:ascii="David" w:eastAsia="Times New Roman" w:hAnsi="David" w:cs="David"/>
          <w:szCs w:val="24"/>
        </w:rPr>
        <w:t xml:space="preserve"> incivility and insults in the context of an emergent </w:t>
      </w:r>
      <w:r w:rsidR="0006763A" w:rsidRPr="00D81A6A">
        <w:rPr>
          <w:rFonts w:ascii="David" w:eastAsia="Times New Roman" w:hAnsi="David" w:cs="David"/>
          <w:szCs w:val="24"/>
        </w:rPr>
        <w:t>top-down</w:t>
      </w:r>
      <w:r w:rsidRPr="00D81A6A">
        <w:rPr>
          <w:rFonts w:ascii="David" w:eastAsia="Times New Roman" w:hAnsi="David" w:cs="David"/>
          <w:szCs w:val="24"/>
        </w:rPr>
        <w:t xml:space="preserve"> </w:t>
      </w:r>
      <w:r w:rsidR="00790E07" w:rsidRPr="00D81A6A">
        <w:rPr>
          <w:rFonts w:ascii="David" w:eastAsia="Times New Roman" w:hAnsi="David" w:cs="David"/>
          <w:szCs w:val="24"/>
        </w:rPr>
        <w:t xml:space="preserve">organizational </w:t>
      </w:r>
      <w:r w:rsidRPr="00D81A6A">
        <w:rPr>
          <w:rFonts w:ascii="David" w:eastAsia="Times New Roman" w:hAnsi="David" w:cs="David"/>
          <w:szCs w:val="24"/>
        </w:rPr>
        <w:t xml:space="preserve">identification. As a result, </w:t>
      </w:r>
      <w:r w:rsidR="00D3560D" w:rsidRPr="00D81A6A">
        <w:rPr>
          <w:rFonts w:ascii="David" w:eastAsia="Times New Roman" w:hAnsi="David" w:cs="David"/>
          <w:szCs w:val="24"/>
        </w:rPr>
        <w:t xml:space="preserve">these 11 interviews were </w:t>
      </w:r>
      <w:r w:rsidR="002F6386" w:rsidRPr="00D81A6A">
        <w:rPr>
          <w:rFonts w:ascii="David" w:eastAsia="Times New Roman" w:hAnsi="David" w:cs="David"/>
          <w:szCs w:val="24"/>
        </w:rPr>
        <w:t>analyze</w:t>
      </w:r>
      <w:r w:rsidR="00D3560D" w:rsidRPr="00D81A6A">
        <w:rPr>
          <w:rFonts w:ascii="David" w:eastAsia="Times New Roman" w:hAnsi="David" w:cs="David"/>
          <w:szCs w:val="24"/>
        </w:rPr>
        <w:t>d</w:t>
      </w:r>
      <w:r w:rsidR="002F6386" w:rsidRPr="00D81A6A">
        <w:rPr>
          <w:rFonts w:ascii="David" w:eastAsia="Times New Roman" w:hAnsi="David" w:cs="David"/>
          <w:szCs w:val="24"/>
        </w:rPr>
        <w:t xml:space="preserve"> separately</w:t>
      </w:r>
      <w:r w:rsidR="000B2C26" w:rsidRPr="00D81A6A">
        <w:rPr>
          <w:rFonts w:ascii="David" w:eastAsia="Times New Roman" w:hAnsi="David" w:cs="David"/>
          <w:szCs w:val="24"/>
        </w:rPr>
        <w:t xml:space="preserve"> </w:t>
      </w:r>
      <w:r w:rsidR="00D3560D" w:rsidRPr="00D81A6A">
        <w:rPr>
          <w:rFonts w:ascii="David" w:eastAsia="Times New Roman" w:hAnsi="David" w:cs="David"/>
          <w:szCs w:val="24"/>
        </w:rPr>
        <w:t xml:space="preserve">and </w:t>
      </w:r>
      <w:r w:rsidR="00C7644C" w:rsidRPr="00D81A6A">
        <w:rPr>
          <w:rFonts w:ascii="David" w:eastAsia="Times New Roman" w:hAnsi="David" w:cs="David"/>
          <w:szCs w:val="24"/>
        </w:rPr>
        <w:t xml:space="preserve">a different </w:t>
      </w:r>
      <w:r w:rsidR="00D3560D" w:rsidRPr="00D81A6A">
        <w:rPr>
          <w:rFonts w:ascii="David" w:eastAsia="Times New Roman" w:hAnsi="David" w:cs="David"/>
          <w:szCs w:val="24"/>
        </w:rPr>
        <w:t xml:space="preserve">conceptual focus was </w:t>
      </w:r>
      <w:r w:rsidR="00C7644C" w:rsidRPr="00D81A6A">
        <w:rPr>
          <w:rFonts w:ascii="David" w:eastAsia="Times New Roman" w:hAnsi="David" w:cs="David"/>
          <w:szCs w:val="24"/>
        </w:rPr>
        <w:t>applied.</w:t>
      </w:r>
      <w:r w:rsidR="00D3560D" w:rsidRPr="00D81A6A">
        <w:rPr>
          <w:rFonts w:ascii="David" w:eastAsia="Times New Roman" w:hAnsi="David" w:cs="David"/>
          <w:szCs w:val="24"/>
        </w:rPr>
        <w:t xml:space="preserve"> </w:t>
      </w:r>
      <w:r w:rsidR="00C7644C" w:rsidRPr="00D81A6A">
        <w:rPr>
          <w:rFonts w:ascii="David" w:eastAsia="Times New Roman" w:hAnsi="David" w:cs="David"/>
          <w:szCs w:val="24"/>
        </w:rPr>
        <w:t xml:space="preserve">Significant </w:t>
      </w:r>
      <w:r w:rsidR="00A93803" w:rsidRPr="00D81A6A">
        <w:rPr>
          <w:rFonts w:ascii="David" w:eastAsia="Times New Roman" w:hAnsi="David" w:cs="David"/>
          <w:szCs w:val="24"/>
        </w:rPr>
        <w:t>SI</w:t>
      </w:r>
      <w:r w:rsidR="00147250" w:rsidRPr="00D81A6A">
        <w:rPr>
          <w:rFonts w:ascii="David" w:eastAsia="Times New Roman" w:hAnsi="David" w:cs="David"/>
          <w:szCs w:val="24"/>
        </w:rPr>
        <w:t xml:space="preserve"> and </w:t>
      </w:r>
      <w:r w:rsidR="00DA7922" w:rsidRPr="00D81A6A">
        <w:rPr>
          <w:rFonts w:ascii="David" w:eastAsia="Times New Roman" w:hAnsi="David" w:cs="David"/>
          <w:szCs w:val="24"/>
        </w:rPr>
        <w:t>top-down</w:t>
      </w:r>
      <w:r w:rsidR="008F7F98" w:rsidRPr="00D81A6A">
        <w:rPr>
          <w:rFonts w:ascii="David" w:eastAsia="Times New Roman" w:hAnsi="David" w:cs="David"/>
          <w:szCs w:val="24"/>
        </w:rPr>
        <w:t xml:space="preserve"> </w:t>
      </w:r>
      <w:r w:rsidRPr="00D81A6A">
        <w:rPr>
          <w:rFonts w:ascii="David" w:eastAsia="Times New Roman" w:hAnsi="David" w:cs="David"/>
          <w:szCs w:val="24"/>
        </w:rPr>
        <w:t>dual</w:t>
      </w:r>
      <w:r w:rsidR="00582D3C" w:rsidRPr="00D81A6A">
        <w:rPr>
          <w:rFonts w:ascii="David" w:eastAsia="Times New Roman" w:hAnsi="David" w:cs="David"/>
          <w:szCs w:val="24"/>
        </w:rPr>
        <w:t xml:space="preserve"> </w:t>
      </w:r>
      <w:r w:rsidR="00790E07" w:rsidRPr="00D81A6A">
        <w:rPr>
          <w:rFonts w:ascii="David" w:eastAsia="Times New Roman" w:hAnsi="David" w:cs="David"/>
          <w:szCs w:val="24"/>
        </w:rPr>
        <w:t xml:space="preserve">organizational </w:t>
      </w:r>
      <w:r w:rsidRPr="00D81A6A">
        <w:rPr>
          <w:rFonts w:ascii="David" w:eastAsia="Times New Roman" w:hAnsi="David" w:cs="David"/>
          <w:szCs w:val="24"/>
        </w:rPr>
        <w:t xml:space="preserve">identification themes </w:t>
      </w:r>
      <w:r w:rsidR="00D3560D" w:rsidRPr="00D81A6A">
        <w:rPr>
          <w:rFonts w:ascii="David" w:eastAsia="Times New Roman" w:hAnsi="David" w:cs="David"/>
          <w:szCs w:val="24"/>
        </w:rPr>
        <w:t xml:space="preserve">were identified </w:t>
      </w:r>
      <w:r w:rsidRPr="00D81A6A">
        <w:rPr>
          <w:rFonts w:ascii="David" w:eastAsia="Times New Roman" w:hAnsi="David" w:cs="David"/>
          <w:szCs w:val="24"/>
        </w:rPr>
        <w:t>that can be presented as a separate exploratory research.</w:t>
      </w:r>
      <w:r w:rsidR="00485FC8" w:rsidRPr="00D81A6A">
        <w:rPr>
          <w:rFonts w:ascii="David" w:eastAsia="Times New Roman" w:hAnsi="David" w:cs="David"/>
          <w:szCs w:val="24"/>
        </w:rPr>
        <w:t xml:space="preserve"> </w:t>
      </w:r>
    </w:p>
    <w:p w14:paraId="24C5D62C" w14:textId="7EF16077" w:rsidR="00C7644C" w:rsidRPr="00D81A6A" w:rsidRDefault="00C7644C" w:rsidP="009E0A1A">
      <w:pPr>
        <w:tabs>
          <w:tab w:val="left" w:pos="426"/>
        </w:tabs>
        <w:spacing w:after="0" w:line="360" w:lineRule="auto"/>
        <w:ind w:right="48" w:firstLine="426"/>
        <w:rPr>
          <w:rFonts w:ascii="David" w:eastAsia="Times New Roman" w:hAnsi="David" w:cs="David"/>
          <w:szCs w:val="24"/>
        </w:rPr>
      </w:pPr>
    </w:p>
    <w:p w14:paraId="59FE6C72" w14:textId="77777777" w:rsidR="00DA36B4" w:rsidRPr="00D81A6A" w:rsidRDefault="00DA36B4" w:rsidP="009E0A1A">
      <w:pPr>
        <w:tabs>
          <w:tab w:val="left" w:pos="426"/>
        </w:tabs>
        <w:spacing w:after="0" w:line="360" w:lineRule="auto"/>
        <w:ind w:right="48"/>
        <w:jc w:val="center"/>
        <w:rPr>
          <w:rFonts w:ascii="David" w:eastAsia="Times New Roman" w:hAnsi="David" w:cs="David"/>
          <w:szCs w:val="24"/>
          <w:rtl/>
        </w:rPr>
      </w:pPr>
      <w:r w:rsidRPr="00D81A6A">
        <w:rPr>
          <w:rFonts w:ascii="David" w:eastAsia="Times New Roman" w:hAnsi="David" w:cs="David"/>
          <w:b/>
          <w:bCs/>
          <w:szCs w:val="24"/>
        </w:rPr>
        <w:t>Data Analysis</w:t>
      </w:r>
    </w:p>
    <w:p w14:paraId="10932749" w14:textId="293C4225" w:rsidR="00DA36B4" w:rsidRPr="00D81A6A" w:rsidRDefault="0097239C" w:rsidP="009E0A1A">
      <w:pPr>
        <w:tabs>
          <w:tab w:val="left" w:pos="426"/>
        </w:tabs>
        <w:spacing w:after="0" w:line="360" w:lineRule="auto"/>
        <w:ind w:right="48"/>
        <w:textAlignment w:val="baseline"/>
        <w:rPr>
          <w:rFonts w:ascii="David" w:eastAsia="Times New Roman" w:hAnsi="David" w:cs="David"/>
          <w:b/>
          <w:bCs/>
          <w:i/>
          <w:iCs/>
          <w:szCs w:val="24"/>
        </w:rPr>
      </w:pPr>
      <w:r w:rsidRPr="00D81A6A">
        <w:rPr>
          <w:rFonts w:ascii="David" w:eastAsia="Times New Roman" w:hAnsi="David" w:cs="David"/>
          <w:b/>
          <w:bCs/>
          <w:i/>
          <w:iCs/>
          <w:szCs w:val="24"/>
        </w:rPr>
        <w:t xml:space="preserve">Established </w:t>
      </w:r>
      <w:r w:rsidR="00DE627B" w:rsidRPr="00D81A6A">
        <w:rPr>
          <w:rFonts w:ascii="David" w:eastAsia="Times New Roman" w:hAnsi="David" w:cs="David"/>
          <w:b/>
          <w:bCs/>
          <w:i/>
          <w:iCs/>
          <w:szCs w:val="24"/>
        </w:rPr>
        <w:t xml:space="preserve">Bureaucratic-Familial Organizational Controls </w:t>
      </w:r>
    </w:p>
    <w:p w14:paraId="7856D523" w14:textId="3EE3731D" w:rsidR="00DA36B4" w:rsidRPr="00D81A6A" w:rsidRDefault="00DA36B4"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As a veteran low-tech firm</w:t>
      </w:r>
      <w:r w:rsidR="009358E3" w:rsidRPr="00D81A6A">
        <w:rPr>
          <w:rFonts w:ascii="David" w:eastAsia="Times New Roman" w:hAnsi="David" w:cs="David"/>
          <w:szCs w:val="24"/>
        </w:rPr>
        <w:t xml:space="preserve"> of considerable size</w:t>
      </w:r>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has a robust bureaucratic structure, manifested in </w:t>
      </w:r>
      <w:r w:rsidR="009358E3" w:rsidRPr="00D81A6A">
        <w:rPr>
          <w:rFonts w:ascii="David" w:eastAsia="Times New Roman" w:hAnsi="David" w:cs="David"/>
          <w:szCs w:val="24"/>
        </w:rPr>
        <w:t xml:space="preserve">a </w:t>
      </w:r>
      <w:r w:rsidRPr="00D81A6A">
        <w:rPr>
          <w:rFonts w:ascii="David" w:eastAsia="Times New Roman" w:hAnsi="David" w:cs="David"/>
          <w:szCs w:val="24"/>
        </w:rPr>
        <w:t xml:space="preserve">steep hierarchy, intensive labor division and strict role definitions. IS Division </w:t>
      </w:r>
      <w:r w:rsidR="009358E3" w:rsidRPr="00D81A6A">
        <w:rPr>
          <w:rFonts w:ascii="David" w:eastAsia="Times New Roman" w:hAnsi="David" w:cs="David"/>
          <w:szCs w:val="24"/>
        </w:rPr>
        <w:t xml:space="preserve">managers </w:t>
      </w:r>
      <w:proofErr w:type="gramStart"/>
      <w:r w:rsidRPr="00D81A6A">
        <w:rPr>
          <w:rFonts w:ascii="David" w:eastAsia="Times New Roman" w:hAnsi="David" w:cs="David"/>
          <w:szCs w:val="24"/>
        </w:rPr>
        <w:t>describe</w:t>
      </w:r>
      <w:proofErr w:type="gramEnd"/>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as a traditional, conservative and non-innovative organization. They </w:t>
      </w:r>
      <w:r w:rsidR="009358E3" w:rsidRPr="00D81A6A">
        <w:rPr>
          <w:rFonts w:ascii="David" w:eastAsia="Times New Roman" w:hAnsi="David" w:cs="David"/>
          <w:szCs w:val="24"/>
        </w:rPr>
        <w:t xml:space="preserve">note </w:t>
      </w:r>
      <w:r w:rsidRPr="00D81A6A">
        <w:rPr>
          <w:rFonts w:ascii="David" w:eastAsia="Times New Roman" w:hAnsi="David" w:cs="David"/>
          <w:szCs w:val="24"/>
        </w:rPr>
        <w:t xml:space="preserve">that bureaucratic procedures stifle innovation, </w:t>
      </w:r>
      <w:r w:rsidR="009358E3" w:rsidRPr="00D81A6A">
        <w:rPr>
          <w:rFonts w:ascii="David" w:eastAsia="Times New Roman" w:hAnsi="David" w:cs="David"/>
          <w:szCs w:val="24"/>
        </w:rPr>
        <w:t xml:space="preserve">that is </w:t>
      </w:r>
      <w:r w:rsidRPr="00D81A6A">
        <w:rPr>
          <w:rFonts w:ascii="David" w:eastAsia="Times New Roman" w:hAnsi="David" w:cs="David"/>
          <w:szCs w:val="24"/>
        </w:rPr>
        <w:t>most required in the IS Division</w:t>
      </w:r>
      <w:r w:rsidR="009358E3" w:rsidRPr="00D81A6A">
        <w:rPr>
          <w:rFonts w:ascii="David" w:eastAsia="Times New Roman" w:hAnsi="David" w:cs="David"/>
          <w:szCs w:val="24"/>
        </w:rPr>
        <w:t xml:space="preserve"> work environment</w:t>
      </w:r>
      <w:r w:rsidRPr="00D81A6A">
        <w:rPr>
          <w:rFonts w:ascii="David" w:eastAsia="Times New Roman" w:hAnsi="David" w:cs="David"/>
          <w:szCs w:val="24"/>
        </w:rPr>
        <w:t xml:space="preserve">. As one manager suggests: </w:t>
      </w:r>
      <w:r w:rsidR="006E49AD" w:rsidRPr="00D81A6A">
        <w:rPr>
          <w:rFonts w:ascii="David" w:eastAsia="Times New Roman" w:hAnsi="David" w:cs="David"/>
          <w:szCs w:val="24"/>
        </w:rPr>
        <w:t>“</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has a very conservative view, an old-fashioned perspective.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is not a </w:t>
      </w:r>
      <w:r w:rsidR="00485FC8" w:rsidRPr="00D81A6A">
        <w:rPr>
          <w:rFonts w:ascii="David" w:eastAsia="Times New Roman" w:hAnsi="David" w:cs="David"/>
          <w:szCs w:val="24"/>
        </w:rPr>
        <w:t>hi-tech</w:t>
      </w:r>
      <w:r w:rsidRPr="00D81A6A">
        <w:rPr>
          <w:rFonts w:ascii="David" w:eastAsia="Times New Roman" w:hAnsi="David" w:cs="David"/>
          <w:szCs w:val="24"/>
        </w:rPr>
        <w:t xml:space="preserve"> company; it </w:t>
      </w:r>
      <w:r w:rsidR="009358E3" w:rsidRPr="00D81A6A">
        <w:rPr>
          <w:rFonts w:ascii="David" w:eastAsia="Times New Roman" w:hAnsi="David" w:cs="David"/>
          <w:szCs w:val="24"/>
        </w:rPr>
        <w:t xml:space="preserve">has </w:t>
      </w:r>
      <w:r w:rsidRPr="00D81A6A">
        <w:rPr>
          <w:rFonts w:ascii="David" w:eastAsia="Times New Roman" w:hAnsi="David" w:cs="David"/>
          <w:szCs w:val="24"/>
        </w:rPr>
        <w:t>an old manufacturing plant</w:t>
      </w:r>
      <w:r w:rsidR="009358E3" w:rsidRPr="00D81A6A">
        <w:rPr>
          <w:rFonts w:ascii="David" w:eastAsia="Times New Roman" w:hAnsi="David" w:cs="David"/>
          <w:szCs w:val="24"/>
        </w:rPr>
        <w:t xml:space="preserve"> economy.</w:t>
      </w:r>
      <w:r w:rsidR="006E49AD" w:rsidRPr="00D81A6A">
        <w:rPr>
          <w:rFonts w:ascii="David" w:eastAsia="Times New Roman" w:hAnsi="David" w:cs="David"/>
          <w:szCs w:val="24"/>
        </w:rPr>
        <w:t>”</w:t>
      </w:r>
      <w:r w:rsidRPr="00D81A6A">
        <w:rPr>
          <w:rFonts w:ascii="David" w:eastAsia="Times New Roman" w:hAnsi="David" w:cs="David"/>
          <w:szCs w:val="24"/>
        </w:rPr>
        <w:t xml:space="preserve"> </w:t>
      </w:r>
    </w:p>
    <w:p w14:paraId="363B93B4" w14:textId="6979737B"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Managers complain that they spend much of their time on routine administrative work</w:t>
      </w:r>
      <w:r w:rsidR="009358E3" w:rsidRPr="00D81A6A">
        <w:rPr>
          <w:rFonts w:ascii="David" w:eastAsia="Times New Roman" w:hAnsi="David" w:cs="David"/>
          <w:szCs w:val="24"/>
        </w:rPr>
        <w:t>,</w:t>
      </w:r>
      <w:r w:rsidRPr="00D81A6A">
        <w:rPr>
          <w:rFonts w:ascii="David" w:eastAsia="Times New Roman" w:hAnsi="David" w:cs="David"/>
          <w:szCs w:val="24"/>
        </w:rPr>
        <w:t xml:space="preserve"> such as email reading and replying and work</w:t>
      </w:r>
      <w:r w:rsidR="009358E3" w:rsidRPr="00D81A6A">
        <w:rPr>
          <w:rFonts w:ascii="David" w:eastAsia="Times New Roman" w:hAnsi="David" w:cs="David"/>
          <w:szCs w:val="24"/>
        </w:rPr>
        <w:t xml:space="preserve"> </w:t>
      </w:r>
      <w:r w:rsidRPr="00D81A6A">
        <w:rPr>
          <w:rFonts w:ascii="David" w:eastAsia="Times New Roman" w:hAnsi="David" w:cs="David"/>
          <w:szCs w:val="24"/>
        </w:rPr>
        <w:t xml:space="preserve">report documentation. </w:t>
      </w:r>
      <w:r w:rsidR="00EE7885" w:rsidRPr="00D81A6A">
        <w:rPr>
          <w:rFonts w:ascii="David" w:eastAsia="Times New Roman" w:hAnsi="David" w:cs="David"/>
          <w:szCs w:val="24"/>
        </w:rPr>
        <w:t xml:space="preserve">In particular, they </w:t>
      </w:r>
      <w:r w:rsidRPr="00D81A6A">
        <w:rPr>
          <w:rFonts w:ascii="David" w:eastAsia="Times New Roman" w:hAnsi="David" w:cs="David"/>
          <w:szCs w:val="24"/>
        </w:rPr>
        <w:t xml:space="preserve">point out management and </w:t>
      </w:r>
      <w:r w:rsidR="00CC6FFA" w:rsidRPr="00D81A6A">
        <w:rPr>
          <w:rFonts w:ascii="David" w:eastAsia="Times New Roman" w:hAnsi="David" w:cs="David"/>
          <w:szCs w:val="24"/>
        </w:rPr>
        <w:t xml:space="preserve">work </w:t>
      </w:r>
      <w:r w:rsidRPr="00D81A6A">
        <w:rPr>
          <w:rFonts w:ascii="David" w:eastAsia="Times New Roman" w:hAnsi="David" w:cs="David"/>
          <w:szCs w:val="24"/>
        </w:rPr>
        <w:t>team meetings as the greatest time</w:t>
      </w:r>
      <w:r w:rsidR="009358E3" w:rsidRPr="00D81A6A">
        <w:rPr>
          <w:rFonts w:ascii="David" w:eastAsia="Times New Roman" w:hAnsi="David" w:cs="David"/>
          <w:szCs w:val="24"/>
        </w:rPr>
        <w:t>-</w:t>
      </w:r>
      <w:r w:rsidRPr="00D81A6A">
        <w:rPr>
          <w:rFonts w:ascii="David" w:eastAsia="Times New Roman" w:hAnsi="David" w:cs="David"/>
          <w:szCs w:val="24"/>
        </w:rPr>
        <w:t>consuming requirement</w:t>
      </w:r>
      <w:r w:rsidR="009358E3" w:rsidRPr="00D81A6A">
        <w:rPr>
          <w:rFonts w:ascii="David" w:eastAsia="Times New Roman" w:hAnsi="David" w:cs="David"/>
          <w:szCs w:val="24"/>
        </w:rPr>
        <w:t xml:space="preserve">, indicating that </w:t>
      </w:r>
      <w:r w:rsidRPr="00D81A6A">
        <w:rPr>
          <w:rFonts w:ascii="David" w:eastAsia="Times New Roman" w:hAnsi="David" w:cs="David"/>
          <w:szCs w:val="24"/>
        </w:rPr>
        <w:t xml:space="preserve">routine meetings and administrative assignments do not </w:t>
      </w:r>
      <w:r w:rsidR="009358E3" w:rsidRPr="00D81A6A">
        <w:rPr>
          <w:rFonts w:ascii="David" w:eastAsia="Times New Roman" w:hAnsi="David" w:cs="David"/>
          <w:szCs w:val="24"/>
        </w:rPr>
        <w:t xml:space="preserve">allow them the time to think creatively about </w:t>
      </w:r>
      <w:r w:rsidRPr="00D81A6A">
        <w:rPr>
          <w:rFonts w:ascii="David" w:eastAsia="Times New Roman" w:hAnsi="David" w:cs="David"/>
          <w:szCs w:val="24"/>
        </w:rPr>
        <w:t>long-range professional issues. One manager</w:t>
      </w:r>
      <w:r w:rsidR="009358E3" w:rsidRPr="00D81A6A">
        <w:rPr>
          <w:rFonts w:ascii="David" w:eastAsia="Times New Roman" w:hAnsi="David" w:cs="David"/>
          <w:szCs w:val="24"/>
        </w:rPr>
        <w:t xml:space="preserve"> </w:t>
      </w:r>
      <w:r w:rsidRPr="00D81A6A">
        <w:rPr>
          <w:rFonts w:ascii="David" w:eastAsia="Times New Roman" w:hAnsi="David" w:cs="David"/>
          <w:szCs w:val="24"/>
        </w:rPr>
        <w:t>describes his routine agenda</w:t>
      </w:r>
      <w:r w:rsidR="009358E3" w:rsidRPr="00D81A6A">
        <w:rPr>
          <w:rFonts w:ascii="David" w:eastAsia="Times New Roman" w:hAnsi="David" w:cs="David"/>
          <w:szCs w:val="24"/>
        </w:rPr>
        <w:t xml:space="preserve"> as follows</w:t>
      </w:r>
      <w:r w:rsidRPr="00D81A6A">
        <w:rPr>
          <w:rFonts w:ascii="David" w:eastAsia="Times New Roman" w:hAnsi="David" w:cs="David"/>
          <w:szCs w:val="24"/>
        </w:rPr>
        <w:t>:</w:t>
      </w:r>
      <w:r w:rsidR="00485FC8" w:rsidRPr="00D81A6A">
        <w:rPr>
          <w:rFonts w:ascii="David" w:eastAsia="Times New Roman" w:hAnsi="David" w:cs="David"/>
          <w:szCs w:val="24"/>
        </w:rPr>
        <w:t xml:space="preserve"> </w:t>
      </w:r>
    </w:p>
    <w:p w14:paraId="269E4120" w14:textId="3DE85028" w:rsidR="00DA36B4" w:rsidRPr="00D81A6A" w:rsidRDefault="00494352" w:rsidP="009E0A1A">
      <w:pPr>
        <w:tabs>
          <w:tab w:val="left" w:pos="426"/>
        </w:tabs>
        <w:spacing w:after="0" w:line="360" w:lineRule="auto"/>
        <w:ind w:left="851" w:right="48"/>
        <w:rPr>
          <w:rFonts w:ascii="David" w:eastAsia="Times New Roman" w:hAnsi="David" w:cs="David"/>
          <w:szCs w:val="24"/>
        </w:rPr>
      </w:pPr>
      <w:r w:rsidRPr="00D81A6A">
        <w:rPr>
          <w:rFonts w:ascii="David" w:eastAsia="Times New Roman" w:hAnsi="David" w:cs="David"/>
          <w:szCs w:val="24"/>
        </w:rPr>
        <w:t>Fifty percent</w:t>
      </w:r>
      <w:r w:rsidR="00DA36B4" w:rsidRPr="00D81A6A">
        <w:rPr>
          <w:rFonts w:ascii="David" w:eastAsia="Times New Roman" w:hAnsi="David" w:cs="David"/>
          <w:szCs w:val="24"/>
        </w:rPr>
        <w:t xml:space="preserve"> of my time is spent </w:t>
      </w:r>
      <w:r w:rsidR="009F395E" w:rsidRPr="00D81A6A">
        <w:rPr>
          <w:rFonts w:ascii="David" w:eastAsia="Times New Roman" w:hAnsi="David" w:cs="David"/>
          <w:szCs w:val="24"/>
        </w:rPr>
        <w:t xml:space="preserve">at </w:t>
      </w:r>
      <w:r w:rsidR="00DA36B4" w:rsidRPr="00D81A6A">
        <w:rPr>
          <w:rFonts w:ascii="David" w:eastAsia="Times New Roman" w:hAnsi="David" w:cs="David"/>
          <w:szCs w:val="24"/>
        </w:rPr>
        <w:t>various meetings</w:t>
      </w:r>
      <w:r w:rsidR="009F395E" w:rsidRPr="00D81A6A">
        <w:rPr>
          <w:rFonts w:ascii="David" w:eastAsia="Times New Roman" w:hAnsi="David" w:cs="David"/>
          <w:szCs w:val="24"/>
        </w:rPr>
        <w:t xml:space="preserve"> and </w:t>
      </w:r>
      <w:r w:rsidR="00DA36B4" w:rsidRPr="00D81A6A">
        <w:rPr>
          <w:rFonts w:ascii="David" w:eastAsia="Times New Roman" w:hAnsi="David" w:cs="David"/>
          <w:szCs w:val="24"/>
        </w:rPr>
        <w:t>40%</w:t>
      </w:r>
      <w:r w:rsidR="009F395E" w:rsidRPr="00D81A6A">
        <w:rPr>
          <w:rFonts w:ascii="David" w:eastAsia="Times New Roman" w:hAnsi="David" w:cs="David"/>
          <w:szCs w:val="24"/>
        </w:rPr>
        <w:t>-</w:t>
      </w:r>
      <w:r w:rsidR="00DA36B4" w:rsidRPr="00D81A6A">
        <w:rPr>
          <w:rFonts w:ascii="David" w:eastAsia="Times New Roman" w:hAnsi="David" w:cs="David"/>
          <w:szCs w:val="24"/>
        </w:rPr>
        <w:t xml:space="preserve">50% on office work: </w:t>
      </w:r>
      <w:r w:rsidR="009358E3" w:rsidRPr="00D81A6A">
        <w:rPr>
          <w:rFonts w:ascii="David" w:eastAsia="Times New Roman" w:hAnsi="David" w:cs="David"/>
          <w:szCs w:val="24"/>
        </w:rPr>
        <w:t xml:space="preserve">Employee </w:t>
      </w:r>
      <w:r w:rsidR="00DA36B4" w:rsidRPr="00D81A6A">
        <w:rPr>
          <w:rFonts w:ascii="David" w:eastAsia="Times New Roman" w:hAnsi="David" w:cs="David"/>
          <w:szCs w:val="24"/>
        </w:rPr>
        <w:t xml:space="preserve">management, assignment, emails, administrative action, control of professional procedures, development documentation, methodology and inspection of programmers, client support, work with suppliers, project management... I am involved in many interfaces: </w:t>
      </w:r>
      <w:r w:rsidR="009358E3" w:rsidRPr="00D81A6A">
        <w:rPr>
          <w:rFonts w:ascii="David" w:eastAsia="Times New Roman" w:hAnsi="David" w:cs="David"/>
          <w:szCs w:val="24"/>
        </w:rPr>
        <w:t>Clients</w:t>
      </w:r>
      <w:r w:rsidR="00DA36B4" w:rsidRPr="00D81A6A">
        <w:rPr>
          <w:rFonts w:ascii="David" w:eastAsia="Times New Roman" w:hAnsi="David" w:cs="David"/>
          <w:szCs w:val="24"/>
        </w:rPr>
        <w:t xml:space="preserve">, colleagues, subordinates and my direct </w:t>
      </w:r>
      <w:r w:rsidR="009358E3" w:rsidRPr="00D81A6A">
        <w:rPr>
          <w:rFonts w:ascii="David" w:eastAsia="Times New Roman" w:hAnsi="David" w:cs="David"/>
          <w:szCs w:val="24"/>
        </w:rPr>
        <w:t>superior</w:t>
      </w:r>
      <w:r w:rsidR="00DA36B4" w:rsidRPr="00D81A6A">
        <w:rPr>
          <w:rFonts w:ascii="David" w:eastAsia="Times New Roman" w:hAnsi="David" w:cs="David"/>
          <w:szCs w:val="24"/>
        </w:rPr>
        <w:t>... The rest of the time, which is roughly ten minutes, I engage in professional or technical work.</w:t>
      </w:r>
      <w:r w:rsidR="00485FC8" w:rsidRPr="00D81A6A">
        <w:rPr>
          <w:rFonts w:ascii="David" w:eastAsia="Times New Roman" w:hAnsi="David" w:cs="David"/>
          <w:szCs w:val="24"/>
        </w:rPr>
        <w:t xml:space="preserve"> </w:t>
      </w:r>
    </w:p>
    <w:p w14:paraId="3360E224" w14:textId="17EDB1E4"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lastRenderedPageBreak/>
        <w:t xml:space="preserve">The bureaucratic structure prevails in conjunction with </w:t>
      </w:r>
      <w:r w:rsidR="0097239C" w:rsidRPr="00D81A6A">
        <w:rPr>
          <w:rFonts w:ascii="David" w:eastAsia="Times New Roman" w:hAnsi="David" w:cs="David"/>
          <w:szCs w:val="24"/>
        </w:rPr>
        <w:t xml:space="preserve">established </w:t>
      </w:r>
      <w:r w:rsidRPr="00D81A6A">
        <w:rPr>
          <w:rFonts w:ascii="David" w:eastAsia="Times New Roman" w:hAnsi="David" w:cs="David"/>
          <w:szCs w:val="24"/>
        </w:rPr>
        <w:t xml:space="preserve">normative control, based on </w:t>
      </w:r>
      <w:r w:rsidR="005F6F5E" w:rsidRPr="00D81A6A">
        <w:rPr>
          <w:rFonts w:ascii="David" w:eastAsia="Times New Roman" w:hAnsi="David" w:cs="David"/>
          <w:szCs w:val="24"/>
        </w:rPr>
        <w:t xml:space="preserve">a </w:t>
      </w:r>
      <w:r w:rsidRPr="00D81A6A">
        <w:rPr>
          <w:rFonts w:ascii="David" w:eastAsia="Times New Roman" w:hAnsi="David" w:cs="David"/>
          <w:szCs w:val="24"/>
        </w:rPr>
        <w:t xml:space="preserve">family set of values. Most IS Division </w:t>
      </w:r>
      <w:r w:rsidR="00DF6464" w:rsidRPr="00D81A6A">
        <w:rPr>
          <w:rFonts w:ascii="David" w:eastAsia="Times New Roman" w:hAnsi="David" w:cs="David"/>
          <w:szCs w:val="24"/>
        </w:rPr>
        <w:t xml:space="preserve">employees have worked at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w:t>
      </w:r>
      <w:r w:rsidR="00DF6464" w:rsidRPr="00D81A6A">
        <w:rPr>
          <w:rFonts w:ascii="David" w:eastAsia="Times New Roman" w:hAnsi="David" w:cs="David"/>
          <w:szCs w:val="24"/>
        </w:rPr>
        <w:t xml:space="preserve">for more than </w:t>
      </w:r>
      <w:r w:rsidRPr="00D81A6A">
        <w:rPr>
          <w:rFonts w:ascii="David" w:eastAsia="Times New Roman" w:hAnsi="David" w:cs="David"/>
          <w:szCs w:val="24"/>
        </w:rPr>
        <w:t xml:space="preserve">20 years and have tenure status. </w:t>
      </w:r>
      <w:r w:rsidR="002C7FAB" w:rsidRPr="00D81A6A">
        <w:rPr>
          <w:rFonts w:ascii="David" w:eastAsia="Times New Roman" w:hAnsi="David" w:cs="David"/>
          <w:szCs w:val="24"/>
        </w:rPr>
        <w:t xml:space="preserve">Furthermore, </w:t>
      </w:r>
      <w:r w:rsidRPr="00D81A6A">
        <w:rPr>
          <w:rFonts w:ascii="David" w:eastAsia="Times New Roman" w:hAnsi="David" w:cs="David"/>
          <w:szCs w:val="24"/>
        </w:rPr>
        <w:t xml:space="preserve">the </w:t>
      </w:r>
      <w:r w:rsidR="002C7FAB" w:rsidRPr="00D81A6A">
        <w:rPr>
          <w:rFonts w:ascii="David" w:eastAsia="Times New Roman" w:hAnsi="David" w:cs="David"/>
          <w:szCs w:val="24"/>
        </w:rPr>
        <w:t xml:space="preserve">employee </w:t>
      </w:r>
      <w:r w:rsidRPr="00D81A6A">
        <w:rPr>
          <w:rFonts w:ascii="David" w:eastAsia="Times New Roman" w:hAnsi="David" w:cs="David"/>
          <w:szCs w:val="24"/>
        </w:rPr>
        <w:t xml:space="preserve">turnover rate is low.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has a </w:t>
      </w:r>
      <w:r w:rsidR="002C7FAB" w:rsidRPr="00D81A6A">
        <w:rPr>
          <w:rFonts w:ascii="David" w:eastAsia="Times New Roman" w:hAnsi="David" w:cs="David"/>
          <w:szCs w:val="24"/>
        </w:rPr>
        <w:t>well-</w:t>
      </w:r>
      <w:r w:rsidRPr="00D81A6A">
        <w:rPr>
          <w:rFonts w:ascii="David" w:eastAsia="Times New Roman" w:hAnsi="David" w:cs="David"/>
          <w:szCs w:val="24"/>
        </w:rPr>
        <w:t xml:space="preserve">developed corporate welfare policy, driven to generate employment security and </w:t>
      </w:r>
      <w:r w:rsidR="002C7FAB" w:rsidRPr="00D81A6A">
        <w:rPr>
          <w:rFonts w:ascii="David" w:eastAsia="Times New Roman" w:hAnsi="David" w:cs="David"/>
          <w:szCs w:val="24"/>
        </w:rPr>
        <w:t xml:space="preserve">an atmosphere of solidarity through </w:t>
      </w:r>
      <w:r w:rsidRPr="00D81A6A">
        <w:rPr>
          <w:rFonts w:ascii="David" w:eastAsia="Times New Roman" w:hAnsi="David" w:cs="David"/>
          <w:szCs w:val="24"/>
        </w:rPr>
        <w:t xml:space="preserve">organizational </w:t>
      </w:r>
      <w:r w:rsidRPr="00D81A6A">
        <w:rPr>
          <w:rFonts w:ascii="David" w:eastAsia="Times New Roman" w:hAnsi="David" w:cs="David"/>
          <w:szCs w:val="24"/>
          <w:shd w:val="clear" w:color="auto" w:fill="FFFFFF"/>
        </w:rPr>
        <w:t xml:space="preserve">training and development programs, </w:t>
      </w:r>
      <w:r w:rsidR="002C7FAB" w:rsidRPr="00D81A6A">
        <w:rPr>
          <w:rFonts w:ascii="David" w:eastAsia="Times New Roman" w:hAnsi="David" w:cs="David"/>
          <w:szCs w:val="24"/>
          <w:shd w:val="clear" w:color="auto" w:fill="FFFFFF"/>
        </w:rPr>
        <w:t xml:space="preserve">as well as </w:t>
      </w:r>
      <w:r w:rsidRPr="00D81A6A">
        <w:rPr>
          <w:rFonts w:ascii="David" w:eastAsia="Times New Roman" w:hAnsi="David" w:cs="David"/>
          <w:szCs w:val="24"/>
        </w:rPr>
        <w:t>entertain</w:t>
      </w:r>
      <w:r w:rsidR="003912A8" w:rsidRPr="00D81A6A">
        <w:rPr>
          <w:rFonts w:ascii="David" w:eastAsia="Times New Roman" w:hAnsi="David" w:cs="David"/>
          <w:szCs w:val="24"/>
        </w:rPr>
        <w:t>ment</w:t>
      </w:r>
      <w:r w:rsidRPr="00D81A6A">
        <w:rPr>
          <w:rFonts w:ascii="David" w:eastAsia="Times New Roman" w:hAnsi="David" w:cs="David"/>
          <w:szCs w:val="24"/>
        </w:rPr>
        <w:t xml:space="preserve">, as some </w:t>
      </w:r>
      <w:r w:rsidR="0097239C" w:rsidRPr="00D81A6A">
        <w:rPr>
          <w:rFonts w:ascii="David" w:eastAsia="Times New Roman" w:hAnsi="David" w:cs="David"/>
          <w:szCs w:val="24"/>
        </w:rPr>
        <w:t xml:space="preserve">participants </w:t>
      </w:r>
      <w:r w:rsidRPr="00D81A6A">
        <w:rPr>
          <w:rFonts w:ascii="David" w:eastAsia="Times New Roman" w:hAnsi="David" w:cs="David"/>
          <w:szCs w:val="24"/>
        </w:rPr>
        <w:t xml:space="preserve">indicate: </w:t>
      </w:r>
    </w:p>
    <w:p w14:paraId="26D04969" w14:textId="14CE45AE" w:rsidR="00DA36B4" w:rsidRPr="00D81A6A" w:rsidRDefault="002C7FAB" w:rsidP="009E0A1A">
      <w:pPr>
        <w:tabs>
          <w:tab w:val="left" w:pos="426"/>
        </w:tabs>
        <w:spacing w:after="0" w:line="360" w:lineRule="auto"/>
        <w:ind w:left="851" w:right="48"/>
        <w:rPr>
          <w:rFonts w:ascii="David" w:eastAsia="Times New Roman" w:hAnsi="David" w:cs="David"/>
          <w:szCs w:val="24"/>
        </w:rPr>
      </w:pPr>
      <w:r w:rsidRPr="00D81A6A">
        <w:rPr>
          <w:rFonts w:ascii="David" w:eastAsia="Times New Roman" w:hAnsi="David" w:cs="David"/>
          <w:szCs w:val="24"/>
        </w:rPr>
        <w:t xml:space="preserve">Team </w:t>
      </w:r>
      <w:r w:rsidR="009F395E" w:rsidRPr="00D81A6A">
        <w:rPr>
          <w:rFonts w:ascii="David" w:eastAsia="Times New Roman" w:hAnsi="David" w:cs="David"/>
          <w:szCs w:val="24"/>
        </w:rPr>
        <w:t>Manager</w:t>
      </w:r>
      <w:r w:rsidR="00DA36B4" w:rsidRPr="00D81A6A">
        <w:rPr>
          <w:rFonts w:ascii="David" w:eastAsia="Times New Roman" w:hAnsi="David" w:cs="David"/>
          <w:szCs w:val="24"/>
        </w:rPr>
        <w:t xml:space="preserve">: Yes, people are proud to say that they work </w:t>
      </w:r>
      <w:r w:rsidR="0097239C" w:rsidRPr="00D81A6A">
        <w:rPr>
          <w:rFonts w:ascii="David" w:eastAsia="Times New Roman" w:hAnsi="David" w:cs="David"/>
          <w:szCs w:val="24"/>
        </w:rPr>
        <w:t xml:space="preserve">at </w:t>
      </w:r>
      <w:r w:rsidR="00EC6729" w:rsidRPr="00D81A6A">
        <w:rPr>
          <w:rFonts w:ascii="David" w:eastAsia="Times New Roman" w:hAnsi="David" w:cs="David"/>
          <w:szCs w:val="24"/>
          <w:rtl/>
        </w:rPr>
        <w:t>אפריטיף</w:t>
      </w:r>
      <w:r w:rsidR="00DA36B4" w:rsidRPr="00D81A6A">
        <w:rPr>
          <w:rFonts w:ascii="David" w:eastAsia="Times New Roman" w:hAnsi="David" w:cs="David"/>
          <w:szCs w:val="24"/>
        </w:rPr>
        <w:t>. The company tries to create a positive experience for the employees. I haven</w:t>
      </w:r>
      <w:r w:rsidR="006E49AD" w:rsidRPr="00D81A6A">
        <w:rPr>
          <w:rFonts w:ascii="David" w:eastAsia="Times New Roman" w:hAnsi="David" w:cs="David"/>
          <w:szCs w:val="24"/>
        </w:rPr>
        <w:t>’</w:t>
      </w:r>
      <w:r w:rsidR="00DA36B4" w:rsidRPr="00D81A6A">
        <w:rPr>
          <w:rFonts w:ascii="David" w:eastAsia="Times New Roman" w:hAnsi="David" w:cs="David"/>
          <w:szCs w:val="24"/>
        </w:rPr>
        <w:t>t seen such a welfare system anywhere</w:t>
      </w:r>
      <w:r w:rsidRPr="00D81A6A">
        <w:rPr>
          <w:rFonts w:ascii="David" w:eastAsia="Times New Roman" w:hAnsi="David" w:cs="David"/>
          <w:szCs w:val="24"/>
        </w:rPr>
        <w:t xml:space="preserve"> else</w:t>
      </w:r>
      <w:r w:rsidR="00DA36B4" w:rsidRPr="00D81A6A">
        <w:rPr>
          <w:rFonts w:ascii="David" w:eastAsia="Times New Roman" w:hAnsi="David" w:cs="David"/>
          <w:szCs w:val="24"/>
        </w:rPr>
        <w:t xml:space="preserve">: </w:t>
      </w:r>
      <w:r w:rsidRPr="00D81A6A">
        <w:rPr>
          <w:rFonts w:ascii="David" w:eastAsia="Times New Roman" w:hAnsi="David" w:cs="David"/>
          <w:szCs w:val="24"/>
        </w:rPr>
        <w:t>Coupons</w:t>
      </w:r>
      <w:r w:rsidR="00DA36B4" w:rsidRPr="00D81A6A">
        <w:rPr>
          <w:rFonts w:ascii="David" w:eastAsia="Times New Roman" w:hAnsi="David" w:cs="David"/>
          <w:szCs w:val="24"/>
        </w:rPr>
        <w:t xml:space="preserve">, gifts… </w:t>
      </w:r>
      <w:r w:rsidRPr="00D81A6A">
        <w:rPr>
          <w:rFonts w:ascii="David" w:eastAsia="Times New Roman" w:hAnsi="David" w:cs="David"/>
          <w:szCs w:val="24"/>
        </w:rPr>
        <w:t xml:space="preserve">You </w:t>
      </w:r>
      <w:r w:rsidR="00DA36B4" w:rsidRPr="00D81A6A">
        <w:rPr>
          <w:rFonts w:ascii="David" w:eastAsia="Times New Roman" w:hAnsi="David" w:cs="David"/>
          <w:szCs w:val="24"/>
        </w:rPr>
        <w:t xml:space="preserve">feel that the company invests in its employees. The management really cares. </w:t>
      </w:r>
    </w:p>
    <w:p w14:paraId="1F9CFBD1" w14:textId="4853F37C" w:rsidR="00DA36B4" w:rsidRPr="00D81A6A" w:rsidRDefault="002C7FAB" w:rsidP="009E0A1A">
      <w:pPr>
        <w:tabs>
          <w:tab w:val="left" w:pos="426"/>
        </w:tabs>
        <w:spacing w:after="0" w:line="360" w:lineRule="auto"/>
        <w:ind w:left="851" w:right="48"/>
        <w:rPr>
          <w:rFonts w:ascii="David" w:eastAsia="Times New Roman" w:hAnsi="David" w:cs="David"/>
          <w:szCs w:val="24"/>
        </w:rPr>
      </w:pPr>
      <w:r w:rsidRPr="00D81A6A">
        <w:rPr>
          <w:rFonts w:ascii="David" w:eastAsia="Times New Roman" w:hAnsi="David" w:cs="David"/>
          <w:szCs w:val="24"/>
        </w:rPr>
        <w:t>Employee</w:t>
      </w:r>
      <w:r w:rsidR="00DA36B4" w:rsidRPr="00D81A6A">
        <w:rPr>
          <w:rFonts w:ascii="David" w:eastAsia="Times New Roman" w:hAnsi="David" w:cs="David"/>
          <w:szCs w:val="24"/>
        </w:rPr>
        <w:t>:</w:t>
      </w:r>
      <w:r w:rsidR="00485FC8"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00DA36B4" w:rsidRPr="00D81A6A">
        <w:rPr>
          <w:rFonts w:ascii="David" w:eastAsia="Times New Roman" w:hAnsi="David" w:cs="David"/>
          <w:szCs w:val="24"/>
        </w:rPr>
        <w:t xml:space="preserve"> </w:t>
      </w:r>
      <w:r w:rsidRPr="00D81A6A">
        <w:rPr>
          <w:rFonts w:ascii="David" w:eastAsia="Times New Roman" w:hAnsi="David" w:cs="David"/>
          <w:szCs w:val="24"/>
        </w:rPr>
        <w:t xml:space="preserve">conducts </w:t>
      </w:r>
      <w:r w:rsidR="00DA36B4" w:rsidRPr="00D81A6A">
        <w:rPr>
          <w:rFonts w:ascii="David" w:eastAsia="Times New Roman" w:hAnsi="David" w:cs="David"/>
          <w:szCs w:val="24"/>
        </w:rPr>
        <w:t xml:space="preserve">many social events that connect our family to the company: </w:t>
      </w:r>
      <w:r w:rsidRPr="00D81A6A">
        <w:rPr>
          <w:rFonts w:ascii="David" w:eastAsia="Times New Roman" w:hAnsi="David" w:cs="David"/>
          <w:szCs w:val="24"/>
        </w:rPr>
        <w:t xml:space="preserve">Couples’ </w:t>
      </w:r>
      <w:r w:rsidR="00DA36B4" w:rsidRPr="00D81A6A">
        <w:rPr>
          <w:rFonts w:ascii="David" w:eastAsia="Times New Roman" w:hAnsi="David" w:cs="David"/>
          <w:szCs w:val="24"/>
        </w:rPr>
        <w:t xml:space="preserve">trips, family trips, </w:t>
      </w:r>
      <w:r w:rsidRPr="00D81A6A">
        <w:rPr>
          <w:rFonts w:ascii="David" w:eastAsia="Times New Roman" w:hAnsi="David" w:cs="David"/>
          <w:szCs w:val="24"/>
        </w:rPr>
        <w:t xml:space="preserve">even a company excursion. We </w:t>
      </w:r>
      <w:r w:rsidR="0097239C" w:rsidRPr="00D81A6A">
        <w:rPr>
          <w:rFonts w:ascii="David" w:eastAsia="Times New Roman" w:hAnsi="David" w:cs="David"/>
          <w:szCs w:val="24"/>
        </w:rPr>
        <w:t xml:space="preserve">look forward to </w:t>
      </w:r>
      <w:r w:rsidRPr="00D81A6A">
        <w:rPr>
          <w:rFonts w:ascii="David" w:eastAsia="Times New Roman" w:hAnsi="David" w:cs="David"/>
          <w:szCs w:val="24"/>
        </w:rPr>
        <w:t xml:space="preserve">these events. They </w:t>
      </w:r>
      <w:r w:rsidR="00DA36B4" w:rsidRPr="00D81A6A">
        <w:rPr>
          <w:rFonts w:ascii="David" w:eastAsia="Times New Roman" w:hAnsi="David" w:cs="David"/>
          <w:szCs w:val="24"/>
        </w:rPr>
        <w:t xml:space="preserve">connect us to the company and it is marvelous. </w:t>
      </w:r>
      <w:r w:rsidRPr="00D81A6A">
        <w:rPr>
          <w:rFonts w:ascii="David" w:eastAsia="Times New Roman" w:hAnsi="David" w:cs="David"/>
          <w:szCs w:val="24"/>
        </w:rPr>
        <w:t xml:space="preserve">It </w:t>
      </w:r>
      <w:r w:rsidR="00DA36B4" w:rsidRPr="00D81A6A">
        <w:rPr>
          <w:rFonts w:ascii="David" w:eastAsia="Times New Roman" w:hAnsi="David" w:cs="David"/>
          <w:szCs w:val="24"/>
        </w:rPr>
        <w:t xml:space="preserve">is </w:t>
      </w:r>
      <w:r w:rsidRPr="00D81A6A">
        <w:rPr>
          <w:rFonts w:ascii="David" w:eastAsia="Times New Roman" w:hAnsi="David" w:cs="David"/>
          <w:szCs w:val="24"/>
        </w:rPr>
        <w:t xml:space="preserve">truly </w:t>
      </w:r>
      <w:r w:rsidR="00DA36B4" w:rsidRPr="00D81A6A">
        <w:rPr>
          <w:rFonts w:ascii="David" w:eastAsia="Times New Roman" w:hAnsi="David" w:cs="David"/>
          <w:szCs w:val="24"/>
        </w:rPr>
        <w:t>great here.</w:t>
      </w:r>
    </w:p>
    <w:p w14:paraId="00B2B639" w14:textId="32414B80"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With this long</w:t>
      </w:r>
      <w:r w:rsidR="00663356" w:rsidRPr="00D81A6A">
        <w:rPr>
          <w:rFonts w:ascii="David" w:eastAsia="Times New Roman" w:hAnsi="David" w:cs="David"/>
          <w:szCs w:val="24"/>
        </w:rPr>
        <w:t>-</w:t>
      </w:r>
      <w:r w:rsidRPr="00D81A6A">
        <w:rPr>
          <w:rFonts w:ascii="David" w:eastAsia="Times New Roman" w:hAnsi="David" w:cs="David"/>
          <w:szCs w:val="24"/>
        </w:rPr>
        <w:t xml:space="preserve">standing atmosphere of care and consideration, it is not surprising that a corporate culture based on family practices and conventions has evolved. Employees and managers often indicate that they consider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as a family; they feel that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is their home. A team </w:t>
      </w:r>
      <w:r w:rsidR="009F395E" w:rsidRPr="00D81A6A">
        <w:rPr>
          <w:rFonts w:ascii="David" w:eastAsia="Times New Roman" w:hAnsi="David" w:cs="David"/>
          <w:szCs w:val="24"/>
        </w:rPr>
        <w:t xml:space="preserve">manager </w:t>
      </w:r>
      <w:r w:rsidRPr="00D81A6A">
        <w:rPr>
          <w:rFonts w:ascii="David" w:eastAsia="Times New Roman" w:hAnsi="David" w:cs="David"/>
          <w:szCs w:val="24"/>
        </w:rPr>
        <w:t>says:</w:t>
      </w:r>
    </w:p>
    <w:p w14:paraId="63054E2B" w14:textId="0DFA2D44" w:rsidR="00DA36B4" w:rsidRPr="00D81A6A" w:rsidRDefault="00DA36B4" w:rsidP="009E0A1A">
      <w:pPr>
        <w:tabs>
          <w:tab w:val="left" w:pos="426"/>
        </w:tabs>
        <w:spacing w:after="0" w:line="360" w:lineRule="auto"/>
        <w:ind w:left="720" w:right="48"/>
        <w:rPr>
          <w:rFonts w:ascii="David" w:eastAsia="Times New Roman" w:hAnsi="David" w:cs="David"/>
          <w:szCs w:val="24"/>
        </w:rPr>
      </w:pPr>
      <w:r w:rsidRPr="00D81A6A">
        <w:rPr>
          <w:rFonts w:ascii="David" w:eastAsia="Times New Roman" w:hAnsi="David" w:cs="David"/>
          <w:szCs w:val="24"/>
        </w:rPr>
        <w:t xml:space="preserve">First and foremost,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is a family</w:t>
      </w:r>
      <w:r w:rsidR="002C7FAB" w:rsidRPr="00D81A6A">
        <w:rPr>
          <w:rFonts w:ascii="David" w:eastAsia="Times New Roman" w:hAnsi="David" w:cs="David"/>
          <w:szCs w:val="24"/>
        </w:rPr>
        <w:t>-</w:t>
      </w:r>
      <w:r w:rsidRPr="00D81A6A">
        <w:rPr>
          <w:rFonts w:ascii="David" w:eastAsia="Times New Roman" w:hAnsi="David" w:cs="David"/>
          <w:szCs w:val="24"/>
        </w:rPr>
        <w:t xml:space="preserve">oriented company. All the employees and </w:t>
      </w:r>
      <w:r w:rsidR="009829B2" w:rsidRPr="00D81A6A">
        <w:rPr>
          <w:rFonts w:ascii="David" w:eastAsia="Times New Roman" w:hAnsi="David" w:cs="David"/>
          <w:szCs w:val="24"/>
        </w:rPr>
        <w:t>middle managers</w:t>
      </w:r>
      <w:r w:rsidRPr="00D81A6A">
        <w:rPr>
          <w:rFonts w:ascii="David" w:eastAsia="Times New Roman" w:hAnsi="David" w:cs="David"/>
          <w:szCs w:val="24"/>
        </w:rPr>
        <w:t xml:space="preserve"> feel like a family</w:t>
      </w:r>
      <w:r w:rsidR="002C7FAB" w:rsidRPr="00D81A6A">
        <w:rPr>
          <w:rFonts w:ascii="David" w:eastAsia="Times New Roman" w:hAnsi="David" w:cs="David"/>
          <w:szCs w:val="24"/>
        </w:rPr>
        <w:t>—</w:t>
      </w:r>
      <w:r w:rsidRPr="00D81A6A">
        <w:rPr>
          <w:rFonts w:ascii="David" w:eastAsia="Times New Roman" w:hAnsi="David" w:cs="David"/>
          <w:szCs w:val="24"/>
        </w:rPr>
        <w:t>and I say this with full confidence. It is pleasant to be together</w:t>
      </w:r>
      <w:r w:rsidR="002C7FAB" w:rsidRPr="00D81A6A">
        <w:rPr>
          <w:rFonts w:ascii="David" w:eastAsia="Times New Roman" w:hAnsi="David" w:cs="David"/>
          <w:szCs w:val="24"/>
        </w:rPr>
        <w:t>. T</w:t>
      </w:r>
      <w:r w:rsidRPr="00D81A6A">
        <w:rPr>
          <w:rFonts w:ascii="David" w:eastAsia="Times New Roman" w:hAnsi="David" w:cs="David"/>
          <w:szCs w:val="24"/>
        </w:rPr>
        <w:t xml:space="preserve">here is a good atmosphere; we help each other, share our experiences, eat together and laugh. I like the people </w:t>
      </w:r>
      <w:r w:rsidR="002C7FAB" w:rsidRPr="00D81A6A">
        <w:rPr>
          <w:rFonts w:ascii="David" w:eastAsia="Times New Roman" w:hAnsi="David" w:cs="David"/>
          <w:szCs w:val="24"/>
        </w:rPr>
        <w:t>at</w:t>
      </w:r>
      <w:r w:rsidRPr="00D81A6A">
        <w:rPr>
          <w:rFonts w:ascii="David" w:eastAsia="Times New Roman" w:hAnsi="David" w:cs="David"/>
          <w:szCs w:val="24"/>
        </w:rPr>
        <w:t xml:space="preserve"> the company very much.</w:t>
      </w:r>
    </w:p>
    <w:p w14:paraId="2EBA52B0" w14:textId="4D6D8EED"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IS Division </w:t>
      </w:r>
      <w:r w:rsidR="002C7FAB" w:rsidRPr="00D81A6A">
        <w:rPr>
          <w:rFonts w:ascii="David" w:eastAsia="Times New Roman" w:hAnsi="David" w:cs="David"/>
          <w:szCs w:val="24"/>
        </w:rPr>
        <w:t xml:space="preserve">employees </w:t>
      </w:r>
      <w:proofErr w:type="gramStart"/>
      <w:r w:rsidRPr="00D81A6A">
        <w:rPr>
          <w:rFonts w:ascii="David" w:eastAsia="Times New Roman" w:hAnsi="David" w:cs="David"/>
          <w:szCs w:val="24"/>
        </w:rPr>
        <w:t>depict</w:t>
      </w:r>
      <w:proofErr w:type="gramEnd"/>
      <w:r w:rsidRPr="00D81A6A">
        <w:rPr>
          <w:rFonts w:ascii="David" w:eastAsia="Times New Roman" w:hAnsi="David" w:cs="David"/>
          <w:szCs w:val="24"/>
        </w:rPr>
        <w:t xml:space="preserve"> warm and close relationships between peers and between employees and their managers in each of </w:t>
      </w:r>
      <w:r w:rsidR="002C7FAB" w:rsidRPr="00D81A6A">
        <w:rPr>
          <w:rFonts w:ascii="David" w:eastAsia="Times New Roman" w:hAnsi="David" w:cs="David"/>
          <w:szCs w:val="24"/>
        </w:rPr>
        <w:t xml:space="preserve">the </w:t>
      </w:r>
      <w:r w:rsidRPr="00D81A6A">
        <w:rPr>
          <w:rFonts w:ascii="David" w:eastAsia="Times New Roman" w:hAnsi="David" w:cs="David"/>
          <w:szCs w:val="24"/>
        </w:rPr>
        <w:t xml:space="preserve">IS </w:t>
      </w:r>
      <w:r w:rsidR="0097239C" w:rsidRPr="00D81A6A">
        <w:rPr>
          <w:rFonts w:ascii="David" w:eastAsia="Times New Roman" w:hAnsi="David" w:cs="David"/>
          <w:szCs w:val="24"/>
        </w:rPr>
        <w:t xml:space="preserve">units </w:t>
      </w:r>
      <w:r w:rsidRPr="00D81A6A">
        <w:rPr>
          <w:rFonts w:ascii="David" w:eastAsia="Times New Roman" w:hAnsi="David" w:cs="David"/>
          <w:szCs w:val="24"/>
        </w:rPr>
        <w:t>(Infrastructures and Applications)</w:t>
      </w:r>
      <w:r w:rsidR="00C01DD9" w:rsidRPr="00D81A6A">
        <w:rPr>
          <w:rFonts w:ascii="David" w:eastAsia="Times New Roman" w:hAnsi="David" w:cs="David"/>
          <w:szCs w:val="24"/>
        </w:rPr>
        <w:t xml:space="preserve">, enhancing </w:t>
      </w:r>
      <w:r w:rsidRPr="00D81A6A">
        <w:rPr>
          <w:rFonts w:ascii="David" w:eastAsia="Times New Roman" w:hAnsi="David" w:cs="David"/>
          <w:szCs w:val="24"/>
        </w:rPr>
        <w:t xml:space="preserve">solidarity and </w:t>
      </w:r>
      <w:r w:rsidR="00C01DD9" w:rsidRPr="00D81A6A">
        <w:rPr>
          <w:rFonts w:ascii="David" w:eastAsia="Times New Roman" w:hAnsi="David" w:cs="David"/>
          <w:szCs w:val="24"/>
        </w:rPr>
        <w:t xml:space="preserve">a sense of </w:t>
      </w:r>
      <w:r w:rsidRPr="00D81A6A">
        <w:rPr>
          <w:rFonts w:ascii="David" w:eastAsia="Times New Roman" w:hAnsi="David" w:cs="David"/>
          <w:szCs w:val="24"/>
        </w:rPr>
        <w:t xml:space="preserve">pride. Employees from the same </w:t>
      </w:r>
      <w:r w:rsidR="00CC6FFA" w:rsidRPr="00D81A6A">
        <w:rPr>
          <w:rFonts w:ascii="David" w:eastAsia="Times New Roman" w:hAnsi="David" w:cs="David"/>
          <w:szCs w:val="24"/>
        </w:rPr>
        <w:t xml:space="preserve">work </w:t>
      </w:r>
      <w:r w:rsidRPr="00D81A6A">
        <w:rPr>
          <w:rFonts w:ascii="David" w:eastAsia="Times New Roman" w:hAnsi="David" w:cs="David"/>
          <w:szCs w:val="24"/>
        </w:rPr>
        <w:t xml:space="preserve">team or department usually meet </w:t>
      </w:r>
      <w:r w:rsidR="003912A8" w:rsidRPr="00D81A6A">
        <w:rPr>
          <w:rFonts w:ascii="David" w:eastAsia="Times New Roman" w:hAnsi="David" w:cs="David"/>
          <w:szCs w:val="24"/>
        </w:rPr>
        <w:t xml:space="preserve">at </w:t>
      </w:r>
      <w:r w:rsidRPr="00D81A6A">
        <w:rPr>
          <w:rFonts w:ascii="David" w:eastAsia="Times New Roman" w:hAnsi="David" w:cs="David"/>
          <w:szCs w:val="24"/>
        </w:rPr>
        <w:t>social and famil</w:t>
      </w:r>
      <w:r w:rsidR="002C7FAB" w:rsidRPr="00D81A6A">
        <w:rPr>
          <w:rFonts w:ascii="David" w:eastAsia="Times New Roman" w:hAnsi="David" w:cs="David"/>
          <w:szCs w:val="24"/>
        </w:rPr>
        <w:t>y</w:t>
      </w:r>
      <w:r w:rsidRPr="00D81A6A">
        <w:rPr>
          <w:rFonts w:ascii="David" w:eastAsia="Times New Roman" w:hAnsi="David" w:cs="David"/>
          <w:szCs w:val="24"/>
        </w:rPr>
        <w:t xml:space="preserve"> occasions </w:t>
      </w:r>
      <w:r w:rsidR="003912A8" w:rsidRPr="00D81A6A">
        <w:rPr>
          <w:rFonts w:ascii="David" w:eastAsia="Times New Roman" w:hAnsi="David" w:cs="David"/>
          <w:szCs w:val="24"/>
        </w:rPr>
        <w:t>held at</w:t>
      </w:r>
      <w:r w:rsidRPr="00D81A6A">
        <w:rPr>
          <w:rFonts w:ascii="David" w:eastAsia="Times New Roman" w:hAnsi="David" w:cs="David"/>
          <w:szCs w:val="24"/>
        </w:rPr>
        <w:t xml:space="preserve"> the workplace or </w:t>
      </w:r>
      <w:r w:rsidR="002C7FAB" w:rsidRPr="00D81A6A">
        <w:rPr>
          <w:rFonts w:ascii="David" w:eastAsia="Times New Roman" w:hAnsi="David" w:cs="David"/>
          <w:szCs w:val="24"/>
        </w:rPr>
        <w:t xml:space="preserve">elsewhere </w:t>
      </w:r>
      <w:r w:rsidRPr="00D81A6A">
        <w:rPr>
          <w:rFonts w:ascii="David" w:eastAsia="Times New Roman" w:hAnsi="David" w:cs="David"/>
          <w:szCs w:val="24"/>
        </w:rPr>
        <w:t xml:space="preserve">after working hours. As one employee demonstrates: </w:t>
      </w:r>
    </w:p>
    <w:p w14:paraId="3D02F6D0" w14:textId="73626E57" w:rsidR="00DA36B4" w:rsidRPr="00D81A6A" w:rsidRDefault="00DA36B4" w:rsidP="009E0A1A">
      <w:pPr>
        <w:tabs>
          <w:tab w:val="left" w:pos="426"/>
        </w:tabs>
        <w:spacing w:after="0" w:line="360" w:lineRule="auto"/>
        <w:ind w:left="851" w:right="48"/>
        <w:rPr>
          <w:rFonts w:ascii="David" w:eastAsia="Times New Roman" w:hAnsi="David" w:cs="David"/>
          <w:szCs w:val="24"/>
        </w:rPr>
      </w:pPr>
      <w:r w:rsidRPr="00D81A6A">
        <w:rPr>
          <w:rFonts w:ascii="David" w:eastAsia="Times New Roman" w:hAnsi="David" w:cs="David"/>
          <w:szCs w:val="24"/>
        </w:rPr>
        <w:t>In our department, the atmosphere is excellent, people are friends</w:t>
      </w:r>
      <w:r w:rsidR="002C7FAB" w:rsidRPr="00D81A6A">
        <w:rPr>
          <w:rFonts w:ascii="David" w:eastAsia="Times New Roman" w:hAnsi="David" w:cs="David"/>
          <w:szCs w:val="24"/>
        </w:rPr>
        <w:t xml:space="preserve"> with one another</w:t>
      </w:r>
      <w:r w:rsidRPr="00D81A6A">
        <w:rPr>
          <w:rFonts w:ascii="David" w:eastAsia="Times New Roman" w:hAnsi="David" w:cs="David"/>
          <w:szCs w:val="24"/>
        </w:rPr>
        <w:t xml:space="preserve"> and it is fun to come to work […]. This means that we order food and eat together, celebrate birthdays, go to lunch in the dining room together. </w:t>
      </w:r>
      <w:r w:rsidR="002C7FAB" w:rsidRPr="00D81A6A">
        <w:rPr>
          <w:rFonts w:ascii="David" w:eastAsia="Times New Roman" w:hAnsi="David" w:cs="David"/>
          <w:szCs w:val="24"/>
        </w:rPr>
        <w:t xml:space="preserve">We have </w:t>
      </w:r>
      <w:r w:rsidRPr="00D81A6A">
        <w:rPr>
          <w:rFonts w:ascii="David" w:eastAsia="Times New Roman" w:hAnsi="David" w:cs="David"/>
          <w:szCs w:val="24"/>
        </w:rPr>
        <w:t xml:space="preserve">customs </w:t>
      </w:r>
      <w:r w:rsidR="002C7FAB" w:rsidRPr="00D81A6A">
        <w:rPr>
          <w:rFonts w:ascii="David" w:eastAsia="Times New Roman" w:hAnsi="David" w:cs="David"/>
          <w:szCs w:val="24"/>
        </w:rPr>
        <w:t xml:space="preserve">of our own: Those who </w:t>
      </w:r>
      <w:r w:rsidRPr="00D81A6A">
        <w:rPr>
          <w:rFonts w:ascii="David" w:eastAsia="Times New Roman" w:hAnsi="David" w:cs="David"/>
          <w:szCs w:val="24"/>
        </w:rPr>
        <w:t>go abroad bring chocolate for the others. Sometimes we meet together with the families…</w:t>
      </w:r>
    </w:p>
    <w:p w14:paraId="35C37157" w14:textId="1B32D93C" w:rsidR="00DA36B4" w:rsidRPr="00D81A6A" w:rsidRDefault="00F51F3E" w:rsidP="009E0A1A">
      <w:pPr>
        <w:tabs>
          <w:tab w:val="left" w:pos="426"/>
        </w:tabs>
        <w:spacing w:after="0" w:line="360" w:lineRule="auto"/>
        <w:ind w:right="48"/>
        <w:textAlignment w:val="baseline"/>
        <w:rPr>
          <w:rFonts w:ascii="David" w:eastAsia="Times New Roman" w:hAnsi="David" w:cs="David"/>
          <w:b/>
          <w:bCs/>
          <w:i/>
          <w:iCs/>
          <w:szCs w:val="24"/>
        </w:rPr>
      </w:pPr>
      <w:r w:rsidRPr="00D81A6A">
        <w:rPr>
          <w:rFonts w:ascii="David" w:eastAsia="Times New Roman" w:hAnsi="David" w:cs="David"/>
          <w:b/>
          <w:bCs/>
          <w:i/>
          <w:iCs/>
          <w:szCs w:val="24"/>
        </w:rPr>
        <w:t>Top</w:t>
      </w:r>
      <w:r w:rsidR="00663356" w:rsidRPr="00D81A6A">
        <w:rPr>
          <w:rFonts w:ascii="David" w:eastAsia="Times New Roman" w:hAnsi="David" w:cs="David"/>
          <w:b/>
          <w:bCs/>
          <w:i/>
          <w:iCs/>
          <w:szCs w:val="24"/>
        </w:rPr>
        <w:t xml:space="preserve">-Down </w:t>
      </w:r>
      <w:proofErr w:type="gramStart"/>
      <w:r w:rsidR="00ED4B45" w:rsidRPr="00D81A6A">
        <w:rPr>
          <w:rFonts w:ascii="David" w:eastAsia="Times New Roman" w:hAnsi="David" w:cs="David"/>
          <w:b/>
          <w:bCs/>
          <w:i/>
          <w:iCs/>
          <w:szCs w:val="24"/>
        </w:rPr>
        <w:t>organizational</w:t>
      </w:r>
      <w:proofErr w:type="gramEnd"/>
      <w:r w:rsidR="00ED4B45" w:rsidRPr="00D81A6A">
        <w:rPr>
          <w:rFonts w:ascii="David" w:eastAsia="Times New Roman" w:hAnsi="David" w:cs="David"/>
          <w:b/>
          <w:bCs/>
          <w:i/>
          <w:iCs/>
          <w:szCs w:val="24"/>
        </w:rPr>
        <w:t xml:space="preserve"> </w:t>
      </w:r>
      <w:r w:rsidR="00663356" w:rsidRPr="00D81A6A">
        <w:rPr>
          <w:rFonts w:ascii="David" w:eastAsia="Times New Roman" w:hAnsi="David" w:cs="David"/>
          <w:b/>
          <w:bCs/>
          <w:i/>
          <w:iCs/>
          <w:szCs w:val="24"/>
        </w:rPr>
        <w:t xml:space="preserve">Identification </w:t>
      </w:r>
      <w:r w:rsidR="00891553" w:rsidRPr="00D81A6A">
        <w:rPr>
          <w:rFonts w:ascii="David" w:eastAsia="Times New Roman" w:hAnsi="David" w:cs="David"/>
          <w:b/>
          <w:bCs/>
          <w:i/>
          <w:iCs/>
          <w:szCs w:val="24"/>
        </w:rPr>
        <w:t xml:space="preserve">with </w:t>
      </w:r>
      <w:r w:rsidR="00802219" w:rsidRPr="00D81A6A">
        <w:rPr>
          <w:rFonts w:ascii="David" w:eastAsia="Times New Roman" w:hAnsi="David" w:cs="David"/>
          <w:b/>
          <w:bCs/>
          <w:i/>
          <w:iCs/>
          <w:szCs w:val="24"/>
        </w:rPr>
        <w:t xml:space="preserve">IESI </w:t>
      </w:r>
    </w:p>
    <w:p w14:paraId="25DFE00A" w14:textId="7817C950" w:rsidR="00DA36B4" w:rsidRPr="00D81A6A" w:rsidRDefault="00DA36B4" w:rsidP="009E0A1A">
      <w:pPr>
        <w:tabs>
          <w:tab w:val="left" w:pos="426"/>
        </w:tabs>
        <w:spacing w:after="0" w:line="360" w:lineRule="auto"/>
        <w:ind w:right="48"/>
        <w:rPr>
          <w:rFonts w:ascii="David" w:eastAsia="Times New Roman" w:hAnsi="David" w:cs="David"/>
          <w:i/>
          <w:iCs/>
          <w:szCs w:val="24"/>
        </w:rPr>
      </w:pPr>
      <w:r w:rsidRPr="00D81A6A">
        <w:rPr>
          <w:rFonts w:ascii="David" w:eastAsia="Times New Roman" w:hAnsi="David" w:cs="David"/>
          <w:i/>
          <w:iCs/>
          <w:szCs w:val="24"/>
        </w:rPr>
        <w:t xml:space="preserve">Measuring and feedback practices as </w:t>
      </w:r>
      <w:r w:rsidR="002C7FAB" w:rsidRPr="00D81A6A">
        <w:rPr>
          <w:rFonts w:ascii="David" w:eastAsia="Times New Roman" w:hAnsi="David" w:cs="David"/>
          <w:i/>
          <w:iCs/>
          <w:szCs w:val="24"/>
        </w:rPr>
        <w:t xml:space="preserve">a </w:t>
      </w:r>
      <w:r w:rsidRPr="00D81A6A">
        <w:rPr>
          <w:rFonts w:ascii="David" w:eastAsia="Times New Roman" w:hAnsi="David" w:cs="David"/>
          <w:i/>
          <w:iCs/>
          <w:szCs w:val="24"/>
        </w:rPr>
        <w:t>mean</w:t>
      </w:r>
      <w:r w:rsidR="009605D6" w:rsidRPr="00D81A6A">
        <w:rPr>
          <w:rFonts w:ascii="David" w:eastAsia="Times New Roman" w:hAnsi="David" w:cs="David"/>
          <w:i/>
          <w:iCs/>
          <w:szCs w:val="24"/>
        </w:rPr>
        <w:t>s</w:t>
      </w:r>
      <w:r w:rsidRPr="00D81A6A">
        <w:rPr>
          <w:rFonts w:ascii="David" w:eastAsia="Times New Roman" w:hAnsi="David" w:cs="David"/>
          <w:i/>
          <w:iCs/>
          <w:szCs w:val="24"/>
        </w:rPr>
        <w:t xml:space="preserve"> of </w:t>
      </w:r>
      <w:r w:rsidR="003C2B13" w:rsidRPr="00D81A6A">
        <w:rPr>
          <w:rFonts w:ascii="David" w:eastAsia="Times New Roman" w:hAnsi="David" w:cs="David"/>
          <w:i/>
          <w:iCs/>
          <w:szCs w:val="24"/>
        </w:rPr>
        <w:t>top</w:t>
      </w:r>
      <w:r w:rsidR="002C7FAB" w:rsidRPr="00D81A6A">
        <w:rPr>
          <w:rFonts w:ascii="David" w:eastAsia="Times New Roman" w:hAnsi="David" w:cs="David"/>
          <w:i/>
          <w:iCs/>
          <w:szCs w:val="24"/>
        </w:rPr>
        <w:t>-</w:t>
      </w:r>
      <w:r w:rsidR="003C2B13" w:rsidRPr="00D81A6A">
        <w:rPr>
          <w:rFonts w:ascii="David" w:eastAsia="Times New Roman" w:hAnsi="David" w:cs="David"/>
          <w:i/>
          <w:iCs/>
          <w:szCs w:val="24"/>
        </w:rPr>
        <w:t>down</w:t>
      </w:r>
      <w:r w:rsidR="008F218A" w:rsidRPr="00D81A6A">
        <w:rPr>
          <w:rFonts w:ascii="David" w:eastAsia="Times New Roman" w:hAnsi="David" w:cs="David"/>
          <w:i/>
          <w:iCs/>
          <w:szCs w:val="24"/>
        </w:rPr>
        <w:t xml:space="preserve"> </w:t>
      </w:r>
      <w:r w:rsidR="00DD6ACF" w:rsidRPr="00D81A6A">
        <w:rPr>
          <w:rFonts w:ascii="David" w:eastAsia="Times New Roman" w:hAnsi="David" w:cs="David"/>
          <w:i/>
          <w:iCs/>
          <w:szCs w:val="24"/>
        </w:rPr>
        <w:t xml:space="preserve">organizational identification </w:t>
      </w:r>
    </w:p>
    <w:p w14:paraId="18A29369" w14:textId="4392F11B" w:rsidR="00DA36B4" w:rsidRPr="00D81A6A" w:rsidRDefault="00DA36B4"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In recent years, high</w:t>
      </w:r>
      <w:r w:rsidR="002C7FAB" w:rsidRPr="00D81A6A">
        <w:rPr>
          <w:rFonts w:ascii="David" w:eastAsia="Times New Roman" w:hAnsi="David" w:cs="David"/>
          <w:szCs w:val="24"/>
        </w:rPr>
        <w:t>-</w:t>
      </w:r>
      <w:r w:rsidRPr="00D81A6A">
        <w:rPr>
          <w:rFonts w:ascii="David" w:eastAsia="Times New Roman" w:hAnsi="David" w:cs="David"/>
          <w:szCs w:val="24"/>
        </w:rPr>
        <w:t xml:space="preserve">ranking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w:t>
      </w:r>
      <w:r w:rsidR="002C7FAB" w:rsidRPr="00D81A6A">
        <w:rPr>
          <w:rFonts w:ascii="David" w:eastAsia="Times New Roman" w:hAnsi="David" w:cs="David"/>
          <w:szCs w:val="24"/>
        </w:rPr>
        <w:t xml:space="preserve">management has </w:t>
      </w:r>
      <w:r w:rsidRPr="00D81A6A">
        <w:rPr>
          <w:rFonts w:ascii="David" w:eastAsia="Times New Roman" w:hAnsi="David" w:cs="David"/>
          <w:szCs w:val="24"/>
        </w:rPr>
        <w:t>strengthen</w:t>
      </w:r>
      <w:r w:rsidR="002C7FAB" w:rsidRPr="00D81A6A">
        <w:rPr>
          <w:rFonts w:ascii="David" w:eastAsia="Times New Roman" w:hAnsi="David" w:cs="David"/>
          <w:szCs w:val="24"/>
        </w:rPr>
        <w:t>ed</w:t>
      </w:r>
      <w:r w:rsidRPr="00D81A6A">
        <w:rPr>
          <w:rFonts w:ascii="David" w:eastAsia="Times New Roman" w:hAnsi="David" w:cs="David"/>
          <w:szCs w:val="24"/>
        </w:rPr>
        <w:t xml:space="preserve"> bureaucratic control by introducing cross-organizational HRM procedures of assessment, regulation and feedback, </w:t>
      </w:r>
      <w:r w:rsidR="002C7FAB" w:rsidRPr="00D81A6A">
        <w:rPr>
          <w:rFonts w:ascii="David" w:eastAsia="Times New Roman" w:hAnsi="David" w:cs="David"/>
          <w:szCs w:val="24"/>
        </w:rPr>
        <w:t xml:space="preserve">ensuring efficient control of </w:t>
      </w:r>
      <w:r w:rsidRPr="00D81A6A">
        <w:rPr>
          <w:rFonts w:ascii="David" w:eastAsia="Times New Roman" w:hAnsi="David" w:cs="David"/>
          <w:szCs w:val="24"/>
        </w:rPr>
        <w:t>employees</w:t>
      </w:r>
      <w:r w:rsidR="006E49AD" w:rsidRPr="00D81A6A">
        <w:rPr>
          <w:rFonts w:ascii="David" w:eastAsia="Times New Roman" w:hAnsi="David" w:cs="David"/>
          <w:szCs w:val="24"/>
        </w:rPr>
        <w:t>’</w:t>
      </w:r>
      <w:r w:rsidRPr="00D81A6A">
        <w:rPr>
          <w:rFonts w:ascii="David" w:eastAsia="Times New Roman" w:hAnsi="David" w:cs="David"/>
          <w:szCs w:val="24"/>
        </w:rPr>
        <w:t xml:space="preserve"> accomplishments and performance. In accordance with </w:t>
      </w:r>
      <w:r w:rsidRPr="00D81A6A">
        <w:rPr>
          <w:rFonts w:ascii="David" w:eastAsia="Times New Roman" w:hAnsi="David" w:cs="David"/>
          <w:szCs w:val="24"/>
        </w:rPr>
        <w:lastRenderedPageBreak/>
        <w:t xml:space="preserve">the meritocratic model, employees are rewarded or sanctioned as a result of their </w:t>
      </w:r>
      <w:r w:rsidR="002C7FAB" w:rsidRPr="00D81A6A">
        <w:rPr>
          <w:rFonts w:ascii="David" w:eastAsia="Times New Roman" w:hAnsi="David" w:cs="David"/>
          <w:szCs w:val="24"/>
        </w:rPr>
        <w:t>performance evaluation.</w:t>
      </w:r>
      <w:r w:rsidRPr="00D81A6A">
        <w:rPr>
          <w:rFonts w:ascii="David" w:eastAsia="Times New Roman" w:hAnsi="David" w:cs="David"/>
          <w:szCs w:val="24"/>
        </w:rPr>
        <w:t xml:space="preserve"> </w:t>
      </w:r>
    </w:p>
    <w:p w14:paraId="2FFDEA54" w14:textId="77387A23"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The feedback procedure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implements uses </w:t>
      </w:r>
      <w:r w:rsidR="002C7FAB" w:rsidRPr="00D81A6A">
        <w:rPr>
          <w:rFonts w:ascii="David" w:eastAsia="Times New Roman" w:hAnsi="David" w:cs="David"/>
          <w:szCs w:val="24"/>
        </w:rPr>
        <w:t xml:space="preserve">an </w:t>
      </w:r>
      <w:r w:rsidRPr="00D81A6A">
        <w:rPr>
          <w:rFonts w:ascii="David" w:eastAsia="Times New Roman" w:hAnsi="David" w:cs="David"/>
          <w:szCs w:val="24"/>
        </w:rPr>
        <w:t xml:space="preserve">HRM assessment </w:t>
      </w:r>
      <w:r w:rsidR="002C7FAB" w:rsidRPr="00D81A6A">
        <w:rPr>
          <w:rFonts w:ascii="David" w:eastAsia="Times New Roman" w:hAnsi="David" w:cs="David"/>
          <w:szCs w:val="24"/>
        </w:rPr>
        <w:t xml:space="preserve">tool </w:t>
      </w:r>
      <w:r w:rsidRPr="00D81A6A">
        <w:rPr>
          <w:rFonts w:ascii="David" w:eastAsia="Times New Roman" w:hAnsi="David" w:cs="David"/>
          <w:szCs w:val="24"/>
        </w:rPr>
        <w:t>that demonstrates</w:t>
      </w:r>
      <w:r w:rsidR="00485FC8" w:rsidRPr="00D81A6A">
        <w:rPr>
          <w:rFonts w:ascii="David" w:eastAsia="Times New Roman" w:hAnsi="David" w:cs="David"/>
          <w:szCs w:val="24"/>
        </w:rPr>
        <w:t xml:space="preserve"> </w:t>
      </w:r>
      <w:r w:rsidRPr="00D81A6A">
        <w:rPr>
          <w:rFonts w:ascii="David" w:eastAsia="Times New Roman" w:hAnsi="David" w:cs="David"/>
          <w:szCs w:val="24"/>
        </w:rPr>
        <w:t xml:space="preserve">symbolic interactions between two types of organizational control: </w:t>
      </w:r>
      <w:r w:rsidR="00C01DD9" w:rsidRPr="00D81A6A">
        <w:rPr>
          <w:rFonts w:ascii="David" w:eastAsia="Times New Roman" w:hAnsi="David" w:cs="David"/>
          <w:szCs w:val="24"/>
        </w:rPr>
        <w:t xml:space="preserve">Bureaucratic </w:t>
      </w:r>
      <w:r w:rsidRPr="00D81A6A">
        <w:rPr>
          <w:rFonts w:ascii="David" w:eastAsia="Times New Roman" w:hAnsi="David" w:cs="David"/>
          <w:szCs w:val="24"/>
        </w:rPr>
        <w:t>and entrepreneurial</w:t>
      </w:r>
      <w:r w:rsidR="002C7FAB" w:rsidRPr="00D81A6A">
        <w:rPr>
          <w:rFonts w:ascii="David" w:eastAsia="Times New Roman" w:hAnsi="David" w:cs="David"/>
          <w:szCs w:val="24"/>
        </w:rPr>
        <w:t>, as this article will show</w:t>
      </w:r>
      <w:r w:rsidRPr="00D81A6A">
        <w:rPr>
          <w:rFonts w:ascii="David" w:eastAsia="Times New Roman" w:hAnsi="David" w:cs="David"/>
          <w:szCs w:val="24"/>
        </w:rPr>
        <w:t>.</w:t>
      </w:r>
    </w:p>
    <w:p w14:paraId="3B13616C" w14:textId="7016C6D4"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The feedback process takes place every six months, replacing the pr</w:t>
      </w:r>
      <w:r w:rsidR="002C7FAB" w:rsidRPr="00D81A6A">
        <w:rPr>
          <w:rFonts w:ascii="David" w:eastAsia="Times New Roman" w:hAnsi="David" w:cs="David"/>
          <w:szCs w:val="24"/>
        </w:rPr>
        <w:t xml:space="preserve">evious annual assessment schedule. </w:t>
      </w:r>
      <w:r w:rsidRPr="00D81A6A">
        <w:rPr>
          <w:rFonts w:ascii="David" w:eastAsia="Times New Roman" w:hAnsi="David" w:cs="David"/>
          <w:szCs w:val="24"/>
        </w:rPr>
        <w:t>The manager and employee fill out the feedback form separately, in preparation for their joint feedback meetings</w:t>
      </w:r>
      <w:r w:rsidR="002C7FAB" w:rsidRPr="00D81A6A">
        <w:rPr>
          <w:rFonts w:ascii="David" w:eastAsia="Times New Roman" w:hAnsi="David" w:cs="David"/>
          <w:szCs w:val="24"/>
        </w:rPr>
        <w:t>, during which they</w:t>
      </w:r>
      <w:r w:rsidRPr="00D81A6A">
        <w:rPr>
          <w:rFonts w:ascii="David" w:eastAsia="Times New Roman" w:hAnsi="David" w:cs="David"/>
          <w:szCs w:val="24"/>
        </w:rPr>
        <w:t xml:space="preserve"> discuss the similarities and differences in their perspectives regarding the employee</w:t>
      </w:r>
      <w:r w:rsidR="006E49AD" w:rsidRPr="00D81A6A">
        <w:rPr>
          <w:rFonts w:ascii="David" w:eastAsia="Times New Roman" w:hAnsi="David" w:cs="David"/>
          <w:szCs w:val="24"/>
        </w:rPr>
        <w:t>’</w:t>
      </w:r>
      <w:r w:rsidRPr="00D81A6A">
        <w:rPr>
          <w:rFonts w:ascii="David" w:eastAsia="Times New Roman" w:hAnsi="David" w:cs="David"/>
          <w:szCs w:val="24"/>
        </w:rPr>
        <w:t>s professional performance. As a result of this joint discussion, both manager and employee agree on either immediate or long-term feasible work goals that will improve the employee</w:t>
      </w:r>
      <w:r w:rsidR="006E49AD" w:rsidRPr="00D81A6A">
        <w:rPr>
          <w:rFonts w:ascii="David" w:eastAsia="Times New Roman" w:hAnsi="David" w:cs="David"/>
          <w:szCs w:val="24"/>
        </w:rPr>
        <w:t>’</w:t>
      </w:r>
      <w:r w:rsidRPr="00D81A6A">
        <w:rPr>
          <w:rFonts w:ascii="David" w:eastAsia="Times New Roman" w:hAnsi="David" w:cs="David"/>
          <w:szCs w:val="24"/>
        </w:rPr>
        <w:t xml:space="preserve">s professional achievements. In this organizational procedure, the employee is expected to be an active partner who exhibits initiative and suggests professional self-improvement. At the end of the feedback procedure, the manager grades the employee on a </w:t>
      </w:r>
      <w:r w:rsidR="0097239C" w:rsidRPr="00D81A6A">
        <w:rPr>
          <w:rFonts w:ascii="David" w:eastAsia="Times New Roman" w:hAnsi="David" w:cs="David"/>
          <w:szCs w:val="24"/>
        </w:rPr>
        <w:t xml:space="preserve">scale of </w:t>
      </w:r>
      <w:r w:rsidRPr="00D81A6A">
        <w:rPr>
          <w:rFonts w:ascii="David" w:eastAsia="Times New Roman" w:hAnsi="David" w:cs="David"/>
          <w:szCs w:val="24"/>
        </w:rPr>
        <w:t xml:space="preserve">1 to 10, according to common criteria. </w:t>
      </w:r>
    </w:p>
    <w:p w14:paraId="52420A08" w14:textId="4CB28F0B"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This feedback process occurs </w:t>
      </w:r>
      <w:r w:rsidR="00C01DD9" w:rsidRPr="00D81A6A">
        <w:rPr>
          <w:rFonts w:ascii="David" w:eastAsia="Times New Roman" w:hAnsi="David" w:cs="David"/>
          <w:szCs w:val="24"/>
        </w:rPr>
        <w:t xml:space="preserve">at </w:t>
      </w:r>
      <w:r w:rsidRPr="00D81A6A">
        <w:rPr>
          <w:rFonts w:ascii="David" w:eastAsia="Times New Roman" w:hAnsi="David" w:cs="David"/>
          <w:szCs w:val="24"/>
        </w:rPr>
        <w:t>all managerial echelons</w:t>
      </w:r>
      <w:r w:rsidR="00C01DD9" w:rsidRPr="00D81A6A">
        <w:rPr>
          <w:rFonts w:ascii="David" w:eastAsia="Times New Roman" w:hAnsi="David" w:cs="David"/>
          <w:szCs w:val="24"/>
        </w:rPr>
        <w:t>.</w:t>
      </w:r>
      <w:r w:rsidRPr="00D81A6A">
        <w:rPr>
          <w:rFonts w:ascii="David" w:eastAsia="Times New Roman" w:hAnsi="David" w:cs="David"/>
          <w:szCs w:val="24"/>
        </w:rPr>
        <w:t xml:space="preserve"> </w:t>
      </w:r>
      <w:r w:rsidR="00487B36" w:rsidRPr="00D81A6A">
        <w:rPr>
          <w:rFonts w:ascii="David" w:eastAsia="Times New Roman" w:hAnsi="David" w:cs="David"/>
          <w:szCs w:val="24"/>
        </w:rPr>
        <w:t xml:space="preserve">Grades </w:t>
      </w:r>
      <w:r w:rsidRPr="00D81A6A">
        <w:rPr>
          <w:rFonts w:ascii="David" w:eastAsia="Times New Roman" w:hAnsi="David" w:cs="David"/>
          <w:szCs w:val="24"/>
        </w:rPr>
        <w:t xml:space="preserve">are processed by </w:t>
      </w:r>
      <w:r w:rsidR="00487B36" w:rsidRPr="00D81A6A">
        <w:rPr>
          <w:rFonts w:ascii="David" w:eastAsia="Times New Roman" w:hAnsi="David" w:cs="David"/>
          <w:szCs w:val="24"/>
        </w:rPr>
        <w:t xml:space="preserve">the </w:t>
      </w:r>
      <w:r w:rsidRPr="00D81A6A">
        <w:rPr>
          <w:rFonts w:ascii="David" w:eastAsia="Times New Roman" w:hAnsi="David" w:cs="David"/>
          <w:szCs w:val="24"/>
        </w:rPr>
        <w:t xml:space="preserve">HRM </w:t>
      </w:r>
      <w:r w:rsidR="00891553" w:rsidRPr="00D81A6A">
        <w:rPr>
          <w:rFonts w:ascii="David" w:eastAsia="Times New Roman" w:hAnsi="David" w:cs="David"/>
          <w:szCs w:val="24"/>
        </w:rPr>
        <w:t>Division and</w:t>
      </w:r>
      <w:r w:rsidRPr="00D81A6A">
        <w:rPr>
          <w:rFonts w:ascii="David" w:eastAsia="Times New Roman" w:hAnsi="David" w:cs="David"/>
          <w:szCs w:val="24"/>
        </w:rPr>
        <w:t xml:space="preserve"> used to </w:t>
      </w:r>
      <w:r w:rsidR="00C01DD9" w:rsidRPr="00D81A6A">
        <w:rPr>
          <w:rFonts w:ascii="David" w:eastAsia="Times New Roman" w:hAnsi="David" w:cs="David"/>
          <w:szCs w:val="24"/>
        </w:rPr>
        <w:t>generate an overall</w:t>
      </w:r>
      <w:r w:rsidRPr="00D81A6A">
        <w:rPr>
          <w:rFonts w:ascii="David" w:eastAsia="Times New Roman" w:hAnsi="David" w:cs="David"/>
          <w:szCs w:val="24"/>
        </w:rPr>
        <w:t xml:space="preserve"> statistical report ranking all </w:t>
      </w:r>
      <w:r w:rsidR="00EC6729" w:rsidRPr="00D81A6A">
        <w:rPr>
          <w:rFonts w:ascii="David" w:eastAsia="Times New Roman" w:hAnsi="David" w:cs="David"/>
          <w:szCs w:val="24"/>
          <w:rtl/>
        </w:rPr>
        <w:t>אפריטיף</w:t>
      </w:r>
      <w:r w:rsidR="00487B36" w:rsidRPr="00D81A6A">
        <w:rPr>
          <w:rFonts w:ascii="David" w:eastAsia="Times New Roman" w:hAnsi="David" w:cs="David"/>
          <w:szCs w:val="24"/>
        </w:rPr>
        <w:t xml:space="preserve"> divisions</w:t>
      </w:r>
      <w:r w:rsidR="00C01DD9" w:rsidRPr="00D81A6A">
        <w:rPr>
          <w:rFonts w:ascii="David" w:eastAsia="Times New Roman" w:hAnsi="David" w:cs="David"/>
          <w:szCs w:val="24"/>
        </w:rPr>
        <w:t xml:space="preserve"> and determining </w:t>
      </w:r>
      <w:r w:rsidRPr="00D81A6A">
        <w:rPr>
          <w:rFonts w:ascii="David" w:eastAsia="Times New Roman" w:hAnsi="David" w:cs="David"/>
          <w:szCs w:val="24"/>
        </w:rPr>
        <w:t xml:space="preserve">the </w:t>
      </w:r>
      <w:r w:rsidR="00C01DD9" w:rsidRPr="00D81A6A">
        <w:rPr>
          <w:rFonts w:ascii="David" w:eastAsia="Times New Roman" w:hAnsi="David" w:cs="David"/>
          <w:szCs w:val="24"/>
        </w:rPr>
        <w:t xml:space="preserve">employees’ </w:t>
      </w:r>
      <w:r w:rsidRPr="00D81A6A">
        <w:rPr>
          <w:rFonts w:ascii="David" w:eastAsia="Times New Roman" w:hAnsi="David" w:cs="David"/>
          <w:szCs w:val="24"/>
        </w:rPr>
        <w:t xml:space="preserve">career </w:t>
      </w:r>
      <w:r w:rsidR="00F35475" w:rsidRPr="00D81A6A">
        <w:rPr>
          <w:rFonts w:ascii="David" w:eastAsia="Times New Roman" w:hAnsi="David" w:cs="David"/>
          <w:szCs w:val="24"/>
        </w:rPr>
        <w:t xml:space="preserve">trajectory. A </w:t>
      </w:r>
      <w:r w:rsidRPr="00D81A6A">
        <w:rPr>
          <w:rFonts w:ascii="David" w:eastAsia="Times New Roman" w:hAnsi="David" w:cs="David"/>
          <w:szCs w:val="24"/>
        </w:rPr>
        <w:t xml:space="preserve">low rank could result in </w:t>
      </w:r>
      <w:r w:rsidR="009324F4" w:rsidRPr="00D81A6A">
        <w:rPr>
          <w:rFonts w:ascii="David" w:eastAsia="Times New Roman" w:hAnsi="David" w:cs="David"/>
          <w:szCs w:val="24"/>
        </w:rPr>
        <w:t>a reprimand</w:t>
      </w:r>
      <w:r w:rsidRPr="00D81A6A">
        <w:rPr>
          <w:rFonts w:ascii="David" w:eastAsia="Times New Roman" w:hAnsi="David" w:cs="David"/>
          <w:szCs w:val="24"/>
        </w:rPr>
        <w:t xml:space="preserve"> or threat of dismissal. </w:t>
      </w:r>
      <w:r w:rsidR="009324F4" w:rsidRPr="00D81A6A">
        <w:rPr>
          <w:rFonts w:ascii="David" w:eastAsia="Times New Roman" w:hAnsi="David" w:cs="David"/>
          <w:szCs w:val="24"/>
        </w:rPr>
        <w:t xml:space="preserve">While </w:t>
      </w:r>
      <w:r w:rsidRPr="00D81A6A">
        <w:rPr>
          <w:rFonts w:ascii="David" w:eastAsia="Times New Roman" w:hAnsi="David" w:cs="David"/>
          <w:szCs w:val="24"/>
        </w:rPr>
        <w:t xml:space="preserve">employees are expected to be totally involved in evaluating themselves throughout the feedback procedure, they have no control or </w:t>
      </w:r>
      <w:r w:rsidR="009324F4" w:rsidRPr="00D81A6A">
        <w:rPr>
          <w:rFonts w:ascii="David" w:eastAsia="Times New Roman" w:hAnsi="David" w:cs="David"/>
          <w:szCs w:val="24"/>
        </w:rPr>
        <w:t xml:space="preserve">input regarding </w:t>
      </w:r>
      <w:r w:rsidRPr="00D81A6A">
        <w:rPr>
          <w:rFonts w:ascii="David" w:eastAsia="Times New Roman" w:hAnsi="David" w:cs="David"/>
          <w:szCs w:val="24"/>
        </w:rPr>
        <w:t xml:space="preserve">its consequences. </w:t>
      </w:r>
    </w:p>
    <w:p w14:paraId="4A87C1A0" w14:textId="79267C6C" w:rsidR="00DA36B4" w:rsidRPr="00D81A6A" w:rsidRDefault="00DA36B4"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The feedback procedure is not simply a neutral ingredient in a bureaucratic structure</w:t>
      </w:r>
      <w:r w:rsidR="009324F4" w:rsidRPr="00D81A6A">
        <w:rPr>
          <w:rFonts w:ascii="David" w:eastAsia="Times New Roman" w:hAnsi="David" w:cs="David"/>
          <w:szCs w:val="24"/>
        </w:rPr>
        <w:t>,</w:t>
      </w:r>
      <w:r w:rsidRPr="00D81A6A">
        <w:rPr>
          <w:rFonts w:ascii="David" w:eastAsia="Times New Roman" w:hAnsi="David" w:cs="David"/>
          <w:szCs w:val="24"/>
        </w:rPr>
        <w:t xml:space="preserve"> but rather articulates</w:t>
      </w:r>
      <w:r w:rsidR="00485FC8" w:rsidRPr="00D81A6A">
        <w:rPr>
          <w:rFonts w:ascii="David" w:eastAsia="Times New Roman" w:hAnsi="David" w:cs="David"/>
          <w:szCs w:val="24"/>
        </w:rPr>
        <w:t xml:space="preserve"> </w:t>
      </w:r>
      <w:r w:rsidRPr="00D81A6A">
        <w:rPr>
          <w:rFonts w:ascii="David" w:eastAsia="Times New Roman" w:hAnsi="David" w:cs="David"/>
          <w:szCs w:val="24"/>
        </w:rPr>
        <w:t>symbolic interactions between two types of organi</w:t>
      </w:r>
      <w:r w:rsidR="009F1569" w:rsidRPr="00D81A6A">
        <w:rPr>
          <w:rFonts w:ascii="David" w:eastAsia="Times New Roman" w:hAnsi="David" w:cs="David"/>
          <w:szCs w:val="24"/>
        </w:rPr>
        <w:t>zational control (</w:t>
      </w:r>
      <w:proofErr w:type="spellStart"/>
      <w:r w:rsidR="009F1569" w:rsidRPr="00D81A6A">
        <w:rPr>
          <w:rFonts w:ascii="David" w:eastAsia="Times New Roman" w:hAnsi="David" w:cs="David"/>
          <w:szCs w:val="24"/>
        </w:rPr>
        <w:t>Kärreman</w:t>
      </w:r>
      <w:proofErr w:type="spellEnd"/>
      <w:r w:rsidR="009F1569" w:rsidRPr="00D81A6A">
        <w:rPr>
          <w:rFonts w:ascii="David" w:eastAsia="Times New Roman" w:hAnsi="David" w:cs="David"/>
          <w:szCs w:val="24"/>
        </w:rPr>
        <w:t xml:space="preserve"> </w:t>
      </w:r>
      <w:r w:rsidR="00BE4B18" w:rsidRPr="00D81A6A">
        <w:rPr>
          <w:rFonts w:ascii="David" w:eastAsia="Times New Roman" w:hAnsi="David" w:cs="David"/>
          <w:szCs w:val="24"/>
        </w:rPr>
        <w:t>&amp;</w:t>
      </w:r>
      <w:r w:rsidR="009F1569" w:rsidRPr="00D81A6A">
        <w:rPr>
          <w:rFonts w:ascii="David" w:eastAsia="Times New Roman" w:hAnsi="David" w:cs="David"/>
          <w:szCs w:val="24"/>
        </w:rPr>
        <w:t xml:space="preserve"> </w:t>
      </w:r>
      <w:proofErr w:type="spellStart"/>
      <w:r w:rsidRPr="00D81A6A">
        <w:rPr>
          <w:rFonts w:ascii="David" w:eastAsia="Times New Roman" w:hAnsi="David" w:cs="David"/>
          <w:szCs w:val="24"/>
        </w:rPr>
        <w:t>Alvesson</w:t>
      </w:r>
      <w:proofErr w:type="spellEnd"/>
      <w:r w:rsidR="006D0DBA" w:rsidRPr="00D81A6A">
        <w:rPr>
          <w:rFonts w:ascii="David" w:eastAsia="Times New Roman" w:hAnsi="David" w:cs="David"/>
          <w:szCs w:val="24"/>
        </w:rPr>
        <w:t>,</w:t>
      </w:r>
      <w:r w:rsidR="009F1569" w:rsidRPr="00D81A6A">
        <w:rPr>
          <w:rFonts w:ascii="David" w:eastAsia="Times New Roman" w:hAnsi="David" w:cs="David"/>
          <w:szCs w:val="24"/>
        </w:rPr>
        <w:t xml:space="preserve"> </w:t>
      </w:r>
      <w:r w:rsidRPr="00D81A6A">
        <w:rPr>
          <w:rFonts w:ascii="David" w:eastAsia="Times New Roman" w:hAnsi="David" w:cs="David"/>
          <w:szCs w:val="24"/>
        </w:rPr>
        <w:t>2004). In line with this claim, the feedback is a</w:t>
      </w:r>
      <w:r w:rsidR="00C01DD9" w:rsidRPr="00D81A6A">
        <w:rPr>
          <w:rFonts w:ascii="David" w:eastAsia="Times New Roman" w:hAnsi="David" w:cs="David"/>
          <w:szCs w:val="24"/>
        </w:rPr>
        <w:t xml:space="preserve"> kind of</w:t>
      </w:r>
      <w:r w:rsidRPr="00D81A6A">
        <w:rPr>
          <w:rFonts w:ascii="David" w:eastAsia="Times New Roman" w:hAnsi="David" w:cs="David"/>
          <w:szCs w:val="24"/>
        </w:rPr>
        <w:t xml:space="preserve"> </w:t>
      </w:r>
      <w:proofErr w:type="spellStart"/>
      <w:r w:rsidRPr="00D81A6A">
        <w:rPr>
          <w:rFonts w:ascii="David" w:eastAsia="Times New Roman" w:hAnsi="David" w:cs="David"/>
          <w:i/>
          <w:iCs/>
          <w:szCs w:val="24"/>
        </w:rPr>
        <w:t>subjectification</w:t>
      </w:r>
      <w:proofErr w:type="spellEnd"/>
      <w:r w:rsidRPr="00D81A6A">
        <w:rPr>
          <w:rFonts w:ascii="David" w:eastAsia="Times New Roman" w:hAnsi="David" w:cs="David"/>
          <w:szCs w:val="24"/>
        </w:rPr>
        <w:t>, a modality of normative control (</w:t>
      </w:r>
      <w:proofErr w:type="spellStart"/>
      <w:r w:rsidRPr="00D81A6A">
        <w:rPr>
          <w:rFonts w:ascii="David" w:eastAsia="Times New Roman" w:hAnsi="David" w:cs="David"/>
          <w:szCs w:val="24"/>
          <w:shd w:val="clear" w:color="auto" w:fill="FFFFFF"/>
        </w:rPr>
        <w:t>Alvesson</w:t>
      </w:r>
      <w:proofErr w:type="spellEnd"/>
      <w:r w:rsidR="006D0DBA"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2001)</w:t>
      </w:r>
      <w:r w:rsidRPr="00D81A6A">
        <w:rPr>
          <w:rFonts w:ascii="David" w:eastAsia="Times New Roman" w:hAnsi="David" w:cs="David"/>
          <w:szCs w:val="24"/>
        </w:rPr>
        <w:t xml:space="preserve">. The feedback process </w:t>
      </w:r>
      <w:r w:rsidR="009324F4" w:rsidRPr="00D81A6A">
        <w:rPr>
          <w:rFonts w:ascii="David" w:eastAsia="Times New Roman" w:hAnsi="David" w:cs="David"/>
          <w:szCs w:val="24"/>
        </w:rPr>
        <w:t>at</w:t>
      </w:r>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embodies interpretations and meanings regarding the dispositions of the </w:t>
      </w:r>
      <w:r w:rsidR="00BB60AE" w:rsidRPr="00D81A6A">
        <w:rPr>
          <w:rFonts w:ascii="David" w:eastAsia="Times New Roman" w:hAnsi="David" w:cs="David"/>
          <w:szCs w:val="24"/>
        </w:rPr>
        <w:t>IESI</w:t>
      </w:r>
      <w:r w:rsidRPr="00D81A6A">
        <w:rPr>
          <w:rFonts w:ascii="David" w:eastAsia="Times New Roman" w:hAnsi="David" w:cs="David"/>
          <w:szCs w:val="24"/>
        </w:rPr>
        <w:t>. The feedback procedure articulates the management</w:t>
      </w:r>
      <w:r w:rsidR="006E49AD" w:rsidRPr="00D81A6A">
        <w:rPr>
          <w:rFonts w:ascii="David" w:eastAsia="Times New Roman" w:hAnsi="David" w:cs="David"/>
          <w:szCs w:val="24"/>
        </w:rPr>
        <w:t>’</w:t>
      </w:r>
      <w:r w:rsidRPr="00D81A6A">
        <w:rPr>
          <w:rFonts w:ascii="David" w:eastAsia="Times New Roman" w:hAnsi="David" w:cs="David"/>
          <w:szCs w:val="24"/>
        </w:rPr>
        <w:t xml:space="preserve">s expectations regarding </w:t>
      </w:r>
      <w:r w:rsidR="00BB60AE" w:rsidRPr="00D81A6A">
        <w:rPr>
          <w:rFonts w:ascii="David" w:eastAsia="Times New Roman" w:hAnsi="David" w:cs="David"/>
          <w:szCs w:val="24"/>
        </w:rPr>
        <w:t>IESI</w:t>
      </w:r>
      <w:r w:rsidRPr="00D81A6A">
        <w:rPr>
          <w:rFonts w:ascii="David" w:eastAsia="Times New Roman" w:hAnsi="David" w:cs="David"/>
          <w:szCs w:val="24"/>
        </w:rPr>
        <w:t xml:space="preserve"> capabilities</w:t>
      </w:r>
      <w:r w:rsidR="00596A39" w:rsidRPr="00D81A6A">
        <w:rPr>
          <w:rFonts w:ascii="David" w:eastAsia="Times New Roman" w:hAnsi="David" w:cs="David"/>
          <w:szCs w:val="24"/>
        </w:rPr>
        <w:t xml:space="preserve">, </w:t>
      </w:r>
      <w:r w:rsidR="0097239C" w:rsidRPr="00D81A6A">
        <w:rPr>
          <w:rFonts w:ascii="David" w:eastAsia="Times New Roman" w:hAnsi="David" w:cs="David"/>
          <w:szCs w:val="24"/>
        </w:rPr>
        <w:t xml:space="preserve">i.e., </w:t>
      </w:r>
      <w:r w:rsidR="00596A39" w:rsidRPr="00D81A6A">
        <w:rPr>
          <w:rFonts w:ascii="David" w:eastAsia="Times New Roman" w:hAnsi="David" w:cs="David"/>
          <w:szCs w:val="24"/>
        </w:rPr>
        <w:t xml:space="preserve">acting as a </w:t>
      </w:r>
      <w:r w:rsidRPr="00D81A6A">
        <w:rPr>
          <w:rFonts w:ascii="David" w:eastAsia="Times New Roman" w:hAnsi="David" w:cs="David"/>
          <w:szCs w:val="24"/>
        </w:rPr>
        <w:t xml:space="preserve">responsible and </w:t>
      </w:r>
      <w:r w:rsidR="009324F4" w:rsidRPr="00D81A6A">
        <w:rPr>
          <w:rFonts w:ascii="David" w:eastAsia="Times New Roman" w:hAnsi="David" w:cs="David"/>
          <w:szCs w:val="24"/>
        </w:rPr>
        <w:t xml:space="preserve">innovative human being. </w:t>
      </w:r>
      <w:r w:rsidRPr="00D81A6A">
        <w:rPr>
          <w:rFonts w:ascii="David" w:eastAsia="Times New Roman" w:hAnsi="David" w:cs="David"/>
          <w:szCs w:val="24"/>
        </w:rPr>
        <w:t xml:space="preserve">Employees </w:t>
      </w:r>
      <w:r w:rsidR="0097239C" w:rsidRPr="00D81A6A">
        <w:rPr>
          <w:rFonts w:ascii="David" w:eastAsia="Times New Roman" w:hAnsi="David" w:cs="David"/>
          <w:szCs w:val="24"/>
        </w:rPr>
        <w:t>have</w:t>
      </w:r>
      <w:r w:rsidRPr="00D81A6A">
        <w:rPr>
          <w:rFonts w:ascii="David" w:eastAsia="Times New Roman" w:hAnsi="David" w:cs="David"/>
          <w:szCs w:val="24"/>
        </w:rPr>
        <w:t xml:space="preserve"> </w:t>
      </w:r>
      <w:r w:rsidR="00C01DD9" w:rsidRPr="00D81A6A">
        <w:rPr>
          <w:rFonts w:ascii="David" w:eastAsia="Times New Roman" w:hAnsi="David" w:cs="David"/>
          <w:szCs w:val="24"/>
        </w:rPr>
        <w:t>the feeling</w:t>
      </w:r>
      <w:r w:rsidRPr="00D81A6A">
        <w:rPr>
          <w:rFonts w:ascii="David" w:eastAsia="Times New Roman" w:hAnsi="David" w:cs="David"/>
          <w:szCs w:val="24"/>
        </w:rPr>
        <w:t xml:space="preserve"> that as equal partners</w:t>
      </w:r>
      <w:r w:rsidR="009324F4" w:rsidRPr="00D81A6A">
        <w:rPr>
          <w:rFonts w:ascii="David" w:eastAsia="Times New Roman" w:hAnsi="David" w:cs="David"/>
          <w:szCs w:val="24"/>
        </w:rPr>
        <w:t>,</w:t>
      </w:r>
      <w:r w:rsidRPr="00D81A6A">
        <w:rPr>
          <w:rFonts w:ascii="David" w:eastAsia="Times New Roman" w:hAnsi="David" w:cs="David"/>
          <w:szCs w:val="24"/>
        </w:rPr>
        <w:t xml:space="preserve"> they are </w:t>
      </w:r>
      <w:r w:rsidR="009324F4" w:rsidRPr="00D81A6A">
        <w:rPr>
          <w:rFonts w:ascii="David" w:eastAsia="Times New Roman" w:hAnsi="David" w:cs="David"/>
          <w:szCs w:val="24"/>
        </w:rPr>
        <w:t>ostensibly</w:t>
      </w:r>
      <w:r w:rsidRPr="00D81A6A">
        <w:rPr>
          <w:rFonts w:ascii="David" w:eastAsia="Times New Roman" w:hAnsi="David" w:cs="David"/>
          <w:szCs w:val="24"/>
        </w:rPr>
        <w:t xml:space="preserve"> free to decide about their role assignments and professional destinies. </w:t>
      </w:r>
    </w:p>
    <w:p w14:paraId="551C0678" w14:textId="5E3A565C"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One IS employee </w:t>
      </w:r>
      <w:r w:rsidR="00C01DD9" w:rsidRPr="00D81A6A">
        <w:rPr>
          <w:rFonts w:ascii="David" w:eastAsia="Times New Roman" w:hAnsi="David" w:cs="David"/>
          <w:szCs w:val="24"/>
        </w:rPr>
        <w:t>notes</w:t>
      </w:r>
      <w:r w:rsidRPr="00D81A6A">
        <w:rPr>
          <w:rFonts w:ascii="David" w:eastAsia="Times New Roman" w:hAnsi="David" w:cs="David"/>
          <w:szCs w:val="24"/>
        </w:rPr>
        <w:t xml:space="preserve"> the change he undergoes following the feedback. In his </w:t>
      </w:r>
      <w:r w:rsidR="009324F4" w:rsidRPr="00D81A6A">
        <w:rPr>
          <w:rFonts w:ascii="David" w:eastAsia="Times New Roman" w:hAnsi="David" w:cs="David"/>
          <w:szCs w:val="24"/>
        </w:rPr>
        <w:t xml:space="preserve">own </w:t>
      </w:r>
      <w:r w:rsidRPr="00D81A6A">
        <w:rPr>
          <w:rFonts w:ascii="David" w:eastAsia="Times New Roman" w:hAnsi="David" w:cs="David"/>
          <w:szCs w:val="24"/>
        </w:rPr>
        <w:t xml:space="preserve">words, he demonstrates the </w:t>
      </w:r>
      <w:r w:rsidR="009324F4" w:rsidRPr="00D81A6A">
        <w:rPr>
          <w:rFonts w:ascii="David" w:eastAsia="Times New Roman" w:hAnsi="David" w:cs="David"/>
          <w:szCs w:val="24"/>
        </w:rPr>
        <w:t xml:space="preserve">management’s </w:t>
      </w:r>
      <w:r w:rsidRPr="00D81A6A">
        <w:rPr>
          <w:rFonts w:ascii="David" w:eastAsia="Times New Roman" w:hAnsi="David" w:cs="David"/>
          <w:szCs w:val="24"/>
        </w:rPr>
        <w:t xml:space="preserve">expectations </w:t>
      </w:r>
      <w:r w:rsidR="00C01DD9" w:rsidRPr="00D81A6A">
        <w:rPr>
          <w:rFonts w:ascii="David" w:eastAsia="Times New Roman" w:hAnsi="David" w:cs="David"/>
          <w:szCs w:val="24"/>
        </w:rPr>
        <w:t xml:space="preserve">of </w:t>
      </w:r>
      <w:r w:rsidR="00BB60AE" w:rsidRPr="00D81A6A">
        <w:rPr>
          <w:rFonts w:ascii="David" w:eastAsia="Times New Roman" w:hAnsi="David" w:cs="David"/>
          <w:szCs w:val="24"/>
        </w:rPr>
        <w:t>IESI</w:t>
      </w:r>
      <w:r w:rsidR="00C01DD9" w:rsidRPr="00D81A6A">
        <w:rPr>
          <w:rFonts w:ascii="David" w:eastAsia="Times New Roman" w:hAnsi="David" w:cs="David"/>
          <w:szCs w:val="24"/>
        </w:rPr>
        <w:t xml:space="preserve">: That he </w:t>
      </w:r>
      <w:proofErr w:type="gramStart"/>
      <w:r w:rsidRPr="00D81A6A">
        <w:rPr>
          <w:rFonts w:ascii="David" w:eastAsia="Times New Roman" w:hAnsi="David" w:cs="David"/>
          <w:szCs w:val="24"/>
        </w:rPr>
        <w:t>assume</w:t>
      </w:r>
      <w:proofErr w:type="gramEnd"/>
      <w:r w:rsidRPr="00D81A6A">
        <w:rPr>
          <w:rFonts w:ascii="David" w:eastAsia="Times New Roman" w:hAnsi="David" w:cs="David"/>
          <w:szCs w:val="24"/>
        </w:rPr>
        <w:t xml:space="preserve"> responsibility for his work assignments and as a result, become an autonomous entity </w:t>
      </w:r>
      <w:r w:rsidR="009324F4" w:rsidRPr="00D81A6A">
        <w:rPr>
          <w:rFonts w:ascii="David" w:eastAsia="Times New Roman" w:hAnsi="David" w:cs="David"/>
          <w:szCs w:val="24"/>
        </w:rPr>
        <w:t xml:space="preserve">who </w:t>
      </w:r>
      <w:r w:rsidRPr="00D81A6A">
        <w:rPr>
          <w:rFonts w:ascii="David" w:eastAsia="Times New Roman" w:hAnsi="David" w:cs="David"/>
          <w:szCs w:val="24"/>
        </w:rPr>
        <w:t>manages himself:</w:t>
      </w:r>
    </w:p>
    <w:p w14:paraId="2F31004A" w14:textId="046A5673" w:rsidR="00DA36B4" w:rsidRPr="00D81A6A" w:rsidRDefault="00DA36B4" w:rsidP="009E0A1A">
      <w:pPr>
        <w:tabs>
          <w:tab w:val="left" w:pos="426"/>
        </w:tabs>
        <w:spacing w:after="0" w:line="360" w:lineRule="auto"/>
        <w:ind w:left="851" w:right="48"/>
        <w:rPr>
          <w:rFonts w:ascii="David" w:eastAsia="Times New Roman" w:hAnsi="David" w:cs="David"/>
          <w:szCs w:val="24"/>
        </w:rPr>
      </w:pPr>
      <w:r w:rsidRPr="00D81A6A">
        <w:rPr>
          <w:rFonts w:ascii="David" w:eastAsia="Times New Roman" w:hAnsi="David" w:cs="David"/>
          <w:szCs w:val="24"/>
        </w:rPr>
        <w:t xml:space="preserve">For example, in the project, I do not know if I was </w:t>
      </w:r>
      <w:r w:rsidR="009324F4" w:rsidRPr="00D81A6A">
        <w:rPr>
          <w:rFonts w:ascii="David" w:eastAsia="Times New Roman" w:hAnsi="David" w:cs="David"/>
          <w:szCs w:val="24"/>
        </w:rPr>
        <w:t xml:space="preserve">considered </w:t>
      </w:r>
      <w:r w:rsidRPr="00D81A6A">
        <w:rPr>
          <w:rFonts w:ascii="David" w:eastAsia="Times New Roman" w:hAnsi="David" w:cs="David"/>
          <w:szCs w:val="24"/>
        </w:rPr>
        <w:t>dependent</w:t>
      </w:r>
      <w:r w:rsidR="003912A8" w:rsidRPr="00D81A6A">
        <w:rPr>
          <w:rFonts w:ascii="David" w:eastAsia="Times New Roman" w:hAnsi="David" w:cs="David"/>
          <w:szCs w:val="24"/>
        </w:rPr>
        <w:t xml:space="preserve"> or not</w:t>
      </w:r>
      <w:r w:rsidRPr="00D81A6A">
        <w:rPr>
          <w:rFonts w:ascii="David" w:eastAsia="Times New Roman" w:hAnsi="David" w:cs="David"/>
          <w:szCs w:val="24"/>
        </w:rPr>
        <w:t xml:space="preserve">, </w:t>
      </w:r>
      <w:r w:rsidR="003912A8" w:rsidRPr="00D81A6A">
        <w:rPr>
          <w:rFonts w:ascii="David" w:eastAsia="Times New Roman" w:hAnsi="David" w:cs="David"/>
          <w:szCs w:val="24"/>
        </w:rPr>
        <w:t xml:space="preserve">so </w:t>
      </w:r>
      <w:r w:rsidRPr="00D81A6A">
        <w:rPr>
          <w:rFonts w:ascii="David" w:eastAsia="Times New Roman" w:hAnsi="David" w:cs="David"/>
          <w:szCs w:val="24"/>
        </w:rPr>
        <w:t>I would share</w:t>
      </w:r>
      <w:r w:rsidR="003912A8" w:rsidRPr="00D81A6A">
        <w:rPr>
          <w:rFonts w:ascii="David" w:eastAsia="Times New Roman" w:hAnsi="David" w:cs="David"/>
          <w:szCs w:val="24"/>
        </w:rPr>
        <w:t xml:space="preserve"> what I did</w:t>
      </w:r>
      <w:r w:rsidR="009324F4" w:rsidRPr="00D81A6A">
        <w:rPr>
          <w:rFonts w:ascii="David" w:eastAsia="Times New Roman" w:hAnsi="David" w:cs="David"/>
          <w:szCs w:val="24"/>
        </w:rPr>
        <w:t>.</w:t>
      </w:r>
      <w:r w:rsidRPr="00D81A6A">
        <w:rPr>
          <w:rFonts w:ascii="David" w:eastAsia="Times New Roman" w:hAnsi="David" w:cs="David"/>
          <w:szCs w:val="24"/>
        </w:rPr>
        <w:t xml:space="preserve"> I </w:t>
      </w:r>
      <w:r w:rsidR="003912A8" w:rsidRPr="00D81A6A">
        <w:rPr>
          <w:rFonts w:ascii="David" w:eastAsia="Times New Roman" w:hAnsi="David" w:cs="David"/>
          <w:szCs w:val="24"/>
        </w:rPr>
        <w:t xml:space="preserve">informed my manager about a minor accomplishment of mine and she </w:t>
      </w:r>
      <w:r w:rsidR="009324F4" w:rsidRPr="00D81A6A">
        <w:rPr>
          <w:rFonts w:ascii="David" w:eastAsia="Times New Roman" w:hAnsi="David" w:cs="David"/>
          <w:szCs w:val="24"/>
        </w:rPr>
        <w:t xml:space="preserve">responded: “You don’t have to show </w:t>
      </w:r>
      <w:r w:rsidRPr="00D81A6A">
        <w:rPr>
          <w:rFonts w:ascii="David" w:eastAsia="Times New Roman" w:hAnsi="David" w:cs="David"/>
          <w:szCs w:val="24"/>
        </w:rPr>
        <w:t>me every little thing that you do. You can work and show me from time to time</w:t>
      </w:r>
      <w:r w:rsidR="009324F4" w:rsidRPr="00D81A6A">
        <w:rPr>
          <w:rFonts w:ascii="David" w:eastAsia="Times New Roman" w:hAnsi="David" w:cs="David"/>
          <w:szCs w:val="24"/>
        </w:rPr>
        <w:t>.”</w:t>
      </w:r>
      <w:r w:rsidRPr="00D81A6A">
        <w:rPr>
          <w:rFonts w:ascii="David" w:eastAsia="Times New Roman" w:hAnsi="David" w:cs="David"/>
          <w:szCs w:val="24"/>
        </w:rPr>
        <w:t xml:space="preserve"> I decided to focus on </w:t>
      </w:r>
      <w:r w:rsidR="009324F4" w:rsidRPr="00D81A6A">
        <w:rPr>
          <w:rFonts w:ascii="David" w:eastAsia="Times New Roman" w:hAnsi="David" w:cs="David"/>
          <w:szCs w:val="24"/>
        </w:rPr>
        <w:t>tha</w:t>
      </w:r>
      <w:r w:rsidRPr="00D81A6A">
        <w:rPr>
          <w:rFonts w:ascii="David" w:eastAsia="Times New Roman" w:hAnsi="David" w:cs="David"/>
          <w:szCs w:val="24"/>
        </w:rPr>
        <w:t>t, to be more independent in the field and to address her only with things tha</w:t>
      </w:r>
      <w:r w:rsidR="00920763" w:rsidRPr="00D81A6A">
        <w:rPr>
          <w:rFonts w:ascii="David" w:eastAsia="Times New Roman" w:hAnsi="David" w:cs="David"/>
          <w:szCs w:val="24"/>
        </w:rPr>
        <w:t xml:space="preserve">t are really </w:t>
      </w:r>
      <w:r w:rsidR="009324F4" w:rsidRPr="00D81A6A">
        <w:rPr>
          <w:rFonts w:ascii="David" w:eastAsia="Times New Roman" w:hAnsi="David" w:cs="David"/>
          <w:szCs w:val="24"/>
        </w:rPr>
        <w:t>necessary</w:t>
      </w:r>
      <w:r w:rsidR="00920763" w:rsidRPr="00D81A6A">
        <w:rPr>
          <w:rFonts w:ascii="David" w:eastAsia="Times New Roman" w:hAnsi="David" w:cs="David"/>
          <w:szCs w:val="24"/>
        </w:rPr>
        <w:t>. She accepted it</w:t>
      </w:r>
      <w:r w:rsidR="00FE6031" w:rsidRPr="00D81A6A">
        <w:rPr>
          <w:rFonts w:ascii="David" w:eastAsia="Times New Roman" w:hAnsi="David" w:cs="David"/>
          <w:szCs w:val="24"/>
        </w:rPr>
        <w:t>…</w:t>
      </w:r>
      <w:r w:rsidRPr="00D81A6A">
        <w:rPr>
          <w:rFonts w:ascii="David" w:eastAsia="Times New Roman" w:hAnsi="David" w:cs="David"/>
          <w:szCs w:val="24"/>
        </w:rPr>
        <w:t xml:space="preserve"> I pai</w:t>
      </w:r>
      <w:r w:rsidR="00FE6031" w:rsidRPr="00D81A6A">
        <w:rPr>
          <w:rFonts w:ascii="David" w:eastAsia="Times New Roman" w:hAnsi="David" w:cs="David"/>
          <w:szCs w:val="24"/>
        </w:rPr>
        <w:t>d attention and started changing my attitude</w:t>
      </w:r>
      <w:r w:rsidRPr="00D81A6A">
        <w:rPr>
          <w:rFonts w:ascii="David" w:eastAsia="Times New Roman" w:hAnsi="David" w:cs="David"/>
          <w:szCs w:val="24"/>
        </w:rPr>
        <w:t xml:space="preserve"> […] There are regular meetings </w:t>
      </w:r>
      <w:r w:rsidRPr="00D81A6A">
        <w:rPr>
          <w:rFonts w:ascii="David" w:eastAsia="Times New Roman" w:hAnsi="David" w:cs="David"/>
          <w:szCs w:val="24"/>
        </w:rPr>
        <w:lastRenderedPageBreak/>
        <w:t xml:space="preserve">once every two weeks or </w:t>
      </w:r>
      <w:r w:rsidR="009324F4" w:rsidRPr="00D81A6A">
        <w:rPr>
          <w:rFonts w:ascii="David" w:eastAsia="Times New Roman" w:hAnsi="David" w:cs="David"/>
          <w:szCs w:val="24"/>
        </w:rPr>
        <w:t xml:space="preserve">once a </w:t>
      </w:r>
      <w:r w:rsidRPr="00D81A6A">
        <w:rPr>
          <w:rFonts w:ascii="David" w:eastAsia="Times New Roman" w:hAnsi="David" w:cs="David"/>
          <w:szCs w:val="24"/>
        </w:rPr>
        <w:t xml:space="preserve">month, </w:t>
      </w:r>
      <w:r w:rsidR="009324F4" w:rsidRPr="00D81A6A">
        <w:rPr>
          <w:rFonts w:ascii="David" w:eastAsia="Times New Roman" w:hAnsi="David" w:cs="David"/>
          <w:szCs w:val="24"/>
        </w:rPr>
        <w:t xml:space="preserve">mostly </w:t>
      </w:r>
      <w:r w:rsidRPr="00D81A6A">
        <w:rPr>
          <w:rFonts w:ascii="David" w:eastAsia="Times New Roman" w:hAnsi="David" w:cs="David"/>
          <w:szCs w:val="24"/>
        </w:rPr>
        <w:t>for technical matters, but actually</w:t>
      </w:r>
      <w:r w:rsidR="009324F4" w:rsidRPr="00D81A6A">
        <w:rPr>
          <w:rFonts w:ascii="David" w:eastAsia="Times New Roman" w:hAnsi="David" w:cs="David"/>
          <w:szCs w:val="24"/>
        </w:rPr>
        <w:t>,</w:t>
      </w:r>
      <w:r w:rsidRPr="00D81A6A">
        <w:rPr>
          <w:rFonts w:ascii="David" w:eastAsia="Times New Roman" w:hAnsi="David" w:cs="David"/>
          <w:szCs w:val="24"/>
        </w:rPr>
        <w:t xml:space="preserve"> we self-manage</w:t>
      </w:r>
      <w:r w:rsidR="009324F4" w:rsidRPr="00D81A6A">
        <w:rPr>
          <w:rFonts w:ascii="David" w:eastAsia="Times New Roman" w:hAnsi="David" w:cs="David"/>
          <w:szCs w:val="24"/>
        </w:rPr>
        <w:t xml:space="preserve">. We </w:t>
      </w:r>
      <w:r w:rsidRPr="00D81A6A">
        <w:rPr>
          <w:rFonts w:ascii="David" w:eastAsia="Times New Roman" w:hAnsi="David" w:cs="David"/>
          <w:szCs w:val="24"/>
        </w:rPr>
        <w:t>are adults</w:t>
      </w:r>
      <w:r w:rsidR="009324F4" w:rsidRPr="00D81A6A">
        <w:rPr>
          <w:rFonts w:ascii="David" w:eastAsia="Times New Roman" w:hAnsi="David" w:cs="David"/>
          <w:szCs w:val="24"/>
        </w:rPr>
        <w:t xml:space="preserve">. They </w:t>
      </w:r>
      <w:r w:rsidRPr="00D81A6A">
        <w:rPr>
          <w:rFonts w:ascii="David" w:eastAsia="Times New Roman" w:hAnsi="David" w:cs="David"/>
          <w:szCs w:val="24"/>
        </w:rPr>
        <w:t>trust us and believe in us.</w:t>
      </w:r>
    </w:p>
    <w:p w14:paraId="361CD29F" w14:textId="1B767D59"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Contrary to the management</w:t>
      </w:r>
      <w:r w:rsidR="006E49AD" w:rsidRPr="00D81A6A">
        <w:rPr>
          <w:rFonts w:ascii="David" w:eastAsia="Times New Roman" w:hAnsi="David" w:cs="David"/>
          <w:szCs w:val="24"/>
        </w:rPr>
        <w:t>’</w:t>
      </w:r>
      <w:r w:rsidRPr="00D81A6A">
        <w:rPr>
          <w:rFonts w:ascii="David" w:eastAsia="Times New Roman" w:hAnsi="David" w:cs="David"/>
          <w:szCs w:val="24"/>
        </w:rPr>
        <w:t>s intentions, some IS employees articulate their dissatisfaction and inconvenience with the self</w:t>
      </w:r>
      <w:r w:rsidR="009605D6" w:rsidRPr="00D81A6A">
        <w:rPr>
          <w:rFonts w:ascii="David" w:eastAsia="Times New Roman" w:hAnsi="David" w:cs="David"/>
          <w:szCs w:val="24"/>
        </w:rPr>
        <w:t>-</w:t>
      </w:r>
      <w:r w:rsidRPr="00D81A6A">
        <w:rPr>
          <w:rFonts w:ascii="David" w:eastAsia="Times New Roman" w:hAnsi="David" w:cs="David"/>
          <w:szCs w:val="24"/>
        </w:rPr>
        <w:t xml:space="preserve">ranking and evaluation process. </w:t>
      </w:r>
      <w:r w:rsidR="009324F4" w:rsidRPr="00D81A6A">
        <w:rPr>
          <w:rFonts w:ascii="David" w:eastAsia="Times New Roman" w:hAnsi="David" w:cs="David"/>
          <w:szCs w:val="24"/>
        </w:rPr>
        <w:t>In the f</w:t>
      </w:r>
      <w:r w:rsidRPr="00D81A6A">
        <w:rPr>
          <w:rFonts w:ascii="David" w:eastAsia="Times New Roman" w:hAnsi="David" w:cs="David"/>
          <w:szCs w:val="24"/>
        </w:rPr>
        <w:t>ollowing</w:t>
      </w:r>
      <w:r w:rsidR="009324F4" w:rsidRPr="00D81A6A">
        <w:rPr>
          <w:rFonts w:ascii="David" w:eastAsia="Times New Roman" w:hAnsi="David" w:cs="David"/>
          <w:szCs w:val="24"/>
        </w:rPr>
        <w:t xml:space="preserve"> quotation, an </w:t>
      </w:r>
      <w:r w:rsidRPr="00D81A6A">
        <w:rPr>
          <w:rFonts w:ascii="David" w:eastAsia="Times New Roman" w:hAnsi="David" w:cs="David"/>
          <w:szCs w:val="24"/>
        </w:rPr>
        <w:t xml:space="preserve">employee describes the mental difficulty </w:t>
      </w:r>
      <w:r w:rsidR="009324F4" w:rsidRPr="00D81A6A">
        <w:rPr>
          <w:rFonts w:ascii="David" w:eastAsia="Times New Roman" w:hAnsi="David" w:cs="David"/>
          <w:szCs w:val="24"/>
        </w:rPr>
        <w:t xml:space="preserve">entailed by </w:t>
      </w:r>
      <w:r w:rsidRPr="00D81A6A">
        <w:rPr>
          <w:rFonts w:ascii="David" w:eastAsia="Times New Roman" w:hAnsi="David" w:cs="David"/>
          <w:szCs w:val="24"/>
        </w:rPr>
        <w:t xml:space="preserve">the feedback procedure: </w:t>
      </w:r>
    </w:p>
    <w:p w14:paraId="0AC8DC41" w14:textId="5847F575" w:rsidR="00DA36B4" w:rsidRPr="00D81A6A" w:rsidRDefault="00DA36B4" w:rsidP="009E0A1A">
      <w:pPr>
        <w:tabs>
          <w:tab w:val="left" w:pos="426"/>
        </w:tabs>
        <w:spacing w:after="0" w:line="360" w:lineRule="auto"/>
        <w:ind w:left="851" w:right="48"/>
        <w:rPr>
          <w:rFonts w:ascii="David" w:eastAsia="Times New Roman" w:hAnsi="David" w:cs="David"/>
          <w:szCs w:val="24"/>
        </w:rPr>
      </w:pPr>
      <w:r w:rsidRPr="00D81A6A">
        <w:rPr>
          <w:rFonts w:ascii="David" w:eastAsia="Times New Roman" w:hAnsi="David" w:cs="David"/>
          <w:szCs w:val="24"/>
        </w:rPr>
        <w:t xml:space="preserve">I find the feedback process embarrassing, especially because I have to fill it </w:t>
      </w:r>
      <w:r w:rsidR="009324F4" w:rsidRPr="00D81A6A">
        <w:rPr>
          <w:rFonts w:ascii="David" w:eastAsia="Times New Roman" w:hAnsi="David" w:cs="David"/>
          <w:szCs w:val="24"/>
        </w:rPr>
        <w:t xml:space="preserve">in </w:t>
      </w:r>
      <w:r w:rsidRPr="00D81A6A">
        <w:rPr>
          <w:rFonts w:ascii="David" w:eastAsia="Times New Roman" w:hAnsi="David" w:cs="David"/>
          <w:szCs w:val="24"/>
        </w:rPr>
        <w:t xml:space="preserve">myself… </w:t>
      </w:r>
      <w:r w:rsidR="009324F4" w:rsidRPr="00D81A6A">
        <w:rPr>
          <w:rFonts w:ascii="David" w:eastAsia="Times New Roman" w:hAnsi="David" w:cs="David"/>
          <w:szCs w:val="24"/>
        </w:rPr>
        <w:t xml:space="preserve">On </w:t>
      </w:r>
      <w:r w:rsidRPr="00D81A6A">
        <w:rPr>
          <w:rFonts w:ascii="David" w:eastAsia="Times New Roman" w:hAnsi="David" w:cs="David"/>
          <w:szCs w:val="24"/>
        </w:rPr>
        <w:t>the one hand, I d</w:t>
      </w:r>
      <w:r w:rsidR="00504E26" w:rsidRPr="00D81A6A">
        <w:rPr>
          <w:rFonts w:ascii="David" w:eastAsia="Times New Roman" w:hAnsi="David" w:cs="David"/>
          <w:szCs w:val="24"/>
        </w:rPr>
        <w:t>on</w:t>
      </w:r>
      <w:r w:rsidR="006E49AD" w:rsidRPr="00D81A6A">
        <w:rPr>
          <w:rFonts w:ascii="David" w:eastAsia="Times New Roman" w:hAnsi="David" w:cs="David"/>
          <w:szCs w:val="24"/>
        </w:rPr>
        <w:t>’</w:t>
      </w:r>
      <w:r w:rsidR="00504E26" w:rsidRPr="00D81A6A">
        <w:rPr>
          <w:rFonts w:ascii="David" w:eastAsia="Times New Roman" w:hAnsi="David" w:cs="David"/>
          <w:szCs w:val="24"/>
        </w:rPr>
        <w:t xml:space="preserve">t want to say that I do not </w:t>
      </w:r>
      <w:r w:rsidRPr="00D81A6A">
        <w:rPr>
          <w:rFonts w:ascii="David" w:eastAsia="Times New Roman" w:hAnsi="David" w:cs="David"/>
          <w:szCs w:val="24"/>
        </w:rPr>
        <w:t xml:space="preserve">do anything or that I fail to do things, </w:t>
      </w:r>
      <w:r w:rsidR="009324F4" w:rsidRPr="00D81A6A">
        <w:rPr>
          <w:rFonts w:ascii="David" w:eastAsia="Times New Roman" w:hAnsi="David" w:cs="David"/>
          <w:szCs w:val="24"/>
        </w:rPr>
        <w:t xml:space="preserve">but </w:t>
      </w:r>
      <w:r w:rsidRPr="00D81A6A">
        <w:rPr>
          <w:rFonts w:ascii="David" w:eastAsia="Times New Roman" w:hAnsi="David" w:cs="David"/>
          <w:szCs w:val="24"/>
        </w:rPr>
        <w:t>on the other, I don</w:t>
      </w:r>
      <w:r w:rsidR="006E49AD" w:rsidRPr="00D81A6A">
        <w:rPr>
          <w:rFonts w:ascii="David" w:eastAsia="Times New Roman" w:hAnsi="David" w:cs="David"/>
          <w:szCs w:val="24"/>
        </w:rPr>
        <w:t>’</w:t>
      </w:r>
      <w:r w:rsidRPr="00D81A6A">
        <w:rPr>
          <w:rFonts w:ascii="David" w:eastAsia="Times New Roman" w:hAnsi="David" w:cs="David"/>
          <w:szCs w:val="24"/>
        </w:rPr>
        <w:t xml:space="preserve">t want to say that I do things </w:t>
      </w:r>
      <w:r w:rsidR="00C01DD9" w:rsidRPr="00D81A6A">
        <w:rPr>
          <w:rFonts w:ascii="David" w:eastAsia="Times New Roman" w:hAnsi="David" w:cs="David"/>
          <w:szCs w:val="24"/>
        </w:rPr>
        <w:t>marvelously</w:t>
      </w:r>
      <w:r w:rsidRPr="00D81A6A">
        <w:rPr>
          <w:rFonts w:ascii="David" w:eastAsia="Times New Roman" w:hAnsi="David" w:cs="David"/>
          <w:szCs w:val="24"/>
        </w:rPr>
        <w:t>… I don</w:t>
      </w:r>
      <w:r w:rsidR="006E49AD" w:rsidRPr="00D81A6A">
        <w:rPr>
          <w:rFonts w:ascii="David" w:eastAsia="Times New Roman" w:hAnsi="David" w:cs="David"/>
          <w:szCs w:val="24"/>
        </w:rPr>
        <w:t>’</w:t>
      </w:r>
      <w:r w:rsidRPr="00D81A6A">
        <w:rPr>
          <w:rFonts w:ascii="David" w:eastAsia="Times New Roman" w:hAnsi="David" w:cs="David"/>
          <w:szCs w:val="24"/>
        </w:rPr>
        <w:t xml:space="preserve">t want people to say that I think too highly of myself… I think that the feedback process is not very efficient. There are managers who will never give you </w:t>
      </w:r>
      <w:r w:rsidR="00C01DD9" w:rsidRPr="00D81A6A">
        <w:rPr>
          <w:rFonts w:ascii="David" w:eastAsia="Times New Roman" w:hAnsi="David" w:cs="David"/>
          <w:szCs w:val="24"/>
        </w:rPr>
        <w:t xml:space="preserve">a </w:t>
      </w:r>
      <w:r w:rsidRPr="00D81A6A">
        <w:rPr>
          <w:rFonts w:ascii="David" w:eastAsia="Times New Roman" w:hAnsi="David" w:cs="David"/>
          <w:szCs w:val="24"/>
        </w:rPr>
        <w:t xml:space="preserve">10... You know, those who say that 10 is for God and 9 is for the General Manager… and then they rank you lower. I </w:t>
      </w:r>
      <w:r w:rsidR="009324F4" w:rsidRPr="00D81A6A">
        <w:rPr>
          <w:rFonts w:ascii="David" w:eastAsia="Times New Roman" w:hAnsi="David" w:cs="David"/>
          <w:szCs w:val="24"/>
        </w:rPr>
        <w:t xml:space="preserve">do not intend to </w:t>
      </w:r>
      <w:r w:rsidRPr="00D81A6A">
        <w:rPr>
          <w:rFonts w:ascii="David" w:eastAsia="Times New Roman" w:hAnsi="David" w:cs="David"/>
          <w:szCs w:val="24"/>
        </w:rPr>
        <w:t xml:space="preserve">say anything too good about myself. </w:t>
      </w:r>
    </w:p>
    <w:p w14:paraId="25AA079A" w14:textId="449B6BA9" w:rsidR="00DA36B4" w:rsidRPr="00D81A6A" w:rsidRDefault="00DA36B4" w:rsidP="009E0A1A">
      <w:pPr>
        <w:tabs>
          <w:tab w:val="left" w:pos="426"/>
        </w:tabs>
        <w:spacing w:after="0" w:line="360" w:lineRule="auto"/>
        <w:ind w:right="48" w:firstLine="426"/>
        <w:rPr>
          <w:rFonts w:ascii="David" w:eastAsia="Times New Roman" w:hAnsi="David" w:cs="David"/>
          <w:szCs w:val="24"/>
        </w:rPr>
      </w:pPr>
      <w:proofErr w:type="spellStart"/>
      <w:r w:rsidRPr="00D81A6A">
        <w:rPr>
          <w:rFonts w:ascii="David" w:eastAsia="Times New Roman" w:hAnsi="David" w:cs="David"/>
          <w:szCs w:val="24"/>
        </w:rPr>
        <w:t>Kärreman</w:t>
      </w:r>
      <w:proofErr w:type="spellEnd"/>
      <w:r w:rsidRPr="00D81A6A">
        <w:rPr>
          <w:rFonts w:ascii="David" w:eastAsia="Times New Roman" w:hAnsi="David" w:cs="David"/>
          <w:szCs w:val="24"/>
        </w:rPr>
        <w:t xml:space="preserve"> and </w:t>
      </w:r>
      <w:proofErr w:type="spellStart"/>
      <w:r w:rsidRPr="00D81A6A">
        <w:rPr>
          <w:rFonts w:ascii="David" w:eastAsia="Times New Roman" w:hAnsi="David" w:cs="David"/>
          <w:szCs w:val="24"/>
        </w:rPr>
        <w:t>Alvesson</w:t>
      </w:r>
      <w:proofErr w:type="spellEnd"/>
      <w:r w:rsidRPr="00D81A6A">
        <w:rPr>
          <w:rFonts w:ascii="David" w:eastAsia="Times New Roman" w:hAnsi="David" w:cs="David"/>
          <w:szCs w:val="24"/>
        </w:rPr>
        <w:t xml:space="preserve"> (2004) argue that formal HRM procedures are not simply </w:t>
      </w:r>
      <w:r w:rsidR="009324F4" w:rsidRPr="00D81A6A">
        <w:rPr>
          <w:rFonts w:ascii="David" w:eastAsia="Times New Roman" w:hAnsi="David" w:cs="David"/>
          <w:szCs w:val="24"/>
        </w:rPr>
        <w:t xml:space="preserve">components </w:t>
      </w:r>
      <w:r w:rsidRPr="00D81A6A">
        <w:rPr>
          <w:rFonts w:ascii="David" w:eastAsia="Times New Roman" w:hAnsi="David" w:cs="David"/>
          <w:szCs w:val="24"/>
        </w:rPr>
        <w:t>of a bureaucratic structure, but rather articulate</w:t>
      </w:r>
      <w:r w:rsidR="007E0FFF" w:rsidRPr="00D81A6A">
        <w:rPr>
          <w:rFonts w:ascii="David" w:eastAsia="Times New Roman" w:hAnsi="David" w:cs="David"/>
          <w:szCs w:val="24"/>
        </w:rPr>
        <w:t xml:space="preserve"> the</w:t>
      </w:r>
      <w:r w:rsidRPr="00D81A6A">
        <w:rPr>
          <w:rFonts w:ascii="David" w:eastAsia="Times New Roman" w:hAnsi="David" w:cs="David"/>
          <w:szCs w:val="24"/>
        </w:rPr>
        <w:t xml:space="preserve"> interpretations, ideas and orientations of </w:t>
      </w:r>
      <w:r w:rsidR="007E0FFF" w:rsidRPr="00D81A6A">
        <w:rPr>
          <w:rFonts w:ascii="David" w:eastAsia="Times New Roman" w:hAnsi="David" w:cs="David"/>
          <w:szCs w:val="24"/>
        </w:rPr>
        <w:t xml:space="preserve">the </w:t>
      </w:r>
      <w:r w:rsidRPr="00D81A6A">
        <w:rPr>
          <w:rFonts w:ascii="David" w:eastAsia="Times New Roman" w:hAnsi="David" w:cs="David"/>
          <w:szCs w:val="24"/>
        </w:rPr>
        <w:t>managers and employees who exercise them. Based on th</w:t>
      </w:r>
      <w:r w:rsidR="00D807F7" w:rsidRPr="00D81A6A">
        <w:rPr>
          <w:rFonts w:ascii="David" w:eastAsia="Times New Roman" w:hAnsi="David" w:cs="David"/>
          <w:szCs w:val="24"/>
        </w:rPr>
        <w:t>is</w:t>
      </w:r>
      <w:r w:rsidRPr="00D81A6A">
        <w:rPr>
          <w:rFonts w:ascii="David" w:eastAsia="Times New Roman" w:hAnsi="David" w:cs="David"/>
          <w:szCs w:val="24"/>
        </w:rPr>
        <w:t xml:space="preserve"> argument, </w:t>
      </w:r>
      <w:r w:rsidR="00C91AD9" w:rsidRPr="00D81A6A">
        <w:rPr>
          <w:rFonts w:ascii="David" w:eastAsia="Times New Roman" w:hAnsi="David" w:cs="David"/>
          <w:szCs w:val="24"/>
        </w:rPr>
        <w:t xml:space="preserve">it is claimed </w:t>
      </w:r>
      <w:r w:rsidRPr="00D81A6A">
        <w:rPr>
          <w:rFonts w:ascii="David" w:eastAsia="Times New Roman" w:hAnsi="David" w:cs="David"/>
          <w:szCs w:val="24"/>
        </w:rPr>
        <w:t>that entrepreneurship</w:t>
      </w:r>
      <w:r w:rsidR="007E0FFF" w:rsidRPr="00D81A6A">
        <w:rPr>
          <w:rFonts w:ascii="David" w:eastAsia="Times New Roman" w:hAnsi="David" w:cs="David"/>
          <w:szCs w:val="24"/>
        </w:rPr>
        <w:t>-</w:t>
      </w:r>
      <w:r w:rsidRPr="00D81A6A">
        <w:rPr>
          <w:rFonts w:ascii="David" w:eastAsia="Times New Roman" w:hAnsi="David" w:cs="David"/>
          <w:szCs w:val="24"/>
        </w:rPr>
        <w:t xml:space="preserve">based </w:t>
      </w:r>
      <w:r w:rsidR="00923835" w:rsidRPr="00D81A6A">
        <w:rPr>
          <w:rFonts w:ascii="David" w:eastAsia="Times New Roman" w:hAnsi="David" w:cs="David"/>
          <w:szCs w:val="24"/>
        </w:rPr>
        <w:t xml:space="preserve">organizational </w:t>
      </w:r>
      <w:r w:rsidRPr="00D81A6A">
        <w:rPr>
          <w:rFonts w:ascii="David" w:eastAsia="Times New Roman" w:hAnsi="David" w:cs="David"/>
          <w:szCs w:val="24"/>
        </w:rPr>
        <w:t>control interacts with HRM procedures of measurement and feedback. The interplay between bureaucratic</w:t>
      </w:r>
      <w:r w:rsidR="004E59CC" w:rsidRPr="00D81A6A">
        <w:rPr>
          <w:rFonts w:ascii="David" w:eastAsia="Times New Roman" w:hAnsi="David" w:cs="David"/>
          <w:szCs w:val="24"/>
        </w:rPr>
        <w:t xml:space="preserve"> and </w:t>
      </w:r>
      <w:r w:rsidRPr="00D81A6A">
        <w:rPr>
          <w:rFonts w:ascii="David" w:eastAsia="Times New Roman" w:hAnsi="David" w:cs="David"/>
          <w:szCs w:val="24"/>
        </w:rPr>
        <w:t xml:space="preserve">entrepreneurship controls </w:t>
      </w:r>
      <w:r w:rsidR="00F527A8" w:rsidRPr="00D81A6A">
        <w:rPr>
          <w:rFonts w:ascii="David" w:eastAsia="Times New Roman" w:hAnsi="David" w:cs="David"/>
          <w:szCs w:val="24"/>
        </w:rPr>
        <w:t>foste</w:t>
      </w:r>
      <w:r w:rsidR="007E0FFF" w:rsidRPr="00D81A6A">
        <w:rPr>
          <w:rFonts w:ascii="David" w:eastAsia="Times New Roman" w:hAnsi="David" w:cs="David"/>
          <w:szCs w:val="24"/>
        </w:rPr>
        <w:t>rs</w:t>
      </w:r>
      <w:r w:rsidR="004E59CC" w:rsidRPr="00D81A6A">
        <w:rPr>
          <w:rFonts w:ascii="David" w:eastAsia="Times New Roman" w:hAnsi="David" w:cs="David"/>
          <w:szCs w:val="24"/>
        </w:rPr>
        <w:t xml:space="preserve"> IS employee</w:t>
      </w:r>
      <w:r w:rsidR="00F527A8" w:rsidRPr="00D81A6A">
        <w:rPr>
          <w:rFonts w:ascii="David" w:eastAsia="Times New Roman" w:hAnsi="David" w:cs="David"/>
          <w:szCs w:val="24"/>
        </w:rPr>
        <w:t xml:space="preserve"> </w:t>
      </w:r>
      <w:r w:rsidR="00891553" w:rsidRPr="00D81A6A">
        <w:rPr>
          <w:rFonts w:ascii="David" w:eastAsia="Times New Roman" w:hAnsi="David" w:cs="David"/>
          <w:szCs w:val="24"/>
        </w:rPr>
        <w:t>identification with</w:t>
      </w:r>
      <w:r w:rsidR="001B063B" w:rsidRPr="00D81A6A">
        <w:rPr>
          <w:rFonts w:ascii="David" w:eastAsia="Times New Roman" w:hAnsi="David" w:cs="David"/>
          <w:szCs w:val="24"/>
        </w:rPr>
        <w:t xml:space="preserve"> </w:t>
      </w:r>
      <w:r w:rsidRPr="00D81A6A">
        <w:rPr>
          <w:rFonts w:ascii="David" w:eastAsia="Times New Roman" w:hAnsi="David" w:cs="David"/>
          <w:szCs w:val="24"/>
        </w:rPr>
        <w:t>IE</w:t>
      </w:r>
      <w:r w:rsidR="00F527A8" w:rsidRPr="00D81A6A">
        <w:rPr>
          <w:rFonts w:ascii="David" w:eastAsia="Times New Roman" w:hAnsi="David" w:cs="David"/>
          <w:szCs w:val="24"/>
        </w:rPr>
        <w:t>S</w:t>
      </w:r>
      <w:r w:rsidRPr="00D81A6A">
        <w:rPr>
          <w:rFonts w:ascii="David" w:eastAsia="Times New Roman" w:hAnsi="David" w:cs="David"/>
          <w:szCs w:val="24"/>
        </w:rPr>
        <w:t>I</w:t>
      </w:r>
      <w:r w:rsidR="00F527A8" w:rsidRPr="00D81A6A">
        <w:rPr>
          <w:rFonts w:ascii="David" w:eastAsia="Times New Roman" w:hAnsi="David" w:cs="David"/>
          <w:szCs w:val="24"/>
        </w:rPr>
        <w:t>.</w:t>
      </w:r>
    </w:p>
    <w:p w14:paraId="06F257BF" w14:textId="6EAE041D" w:rsidR="00DA36B4" w:rsidRPr="00D81A6A" w:rsidRDefault="00663356" w:rsidP="009E0A1A">
      <w:pPr>
        <w:tabs>
          <w:tab w:val="left" w:pos="426"/>
        </w:tabs>
        <w:spacing w:after="0" w:line="360" w:lineRule="auto"/>
        <w:ind w:right="48"/>
        <w:rPr>
          <w:rFonts w:ascii="David" w:eastAsia="Times New Roman" w:hAnsi="David" w:cs="David"/>
          <w:i/>
          <w:iCs/>
          <w:szCs w:val="24"/>
        </w:rPr>
      </w:pPr>
      <w:r w:rsidRPr="00D81A6A">
        <w:rPr>
          <w:rFonts w:ascii="David" w:eastAsia="Times New Roman" w:hAnsi="David" w:cs="David"/>
          <w:i/>
          <w:iCs/>
          <w:szCs w:val="24"/>
        </w:rPr>
        <w:t xml:space="preserve">Managers </w:t>
      </w:r>
      <w:r w:rsidR="00DA36B4" w:rsidRPr="00D81A6A">
        <w:rPr>
          <w:rFonts w:ascii="David" w:eastAsia="Times New Roman" w:hAnsi="David" w:cs="David"/>
          <w:i/>
          <w:iCs/>
          <w:szCs w:val="24"/>
        </w:rPr>
        <w:t xml:space="preserve">as </w:t>
      </w:r>
      <w:r w:rsidR="007E0FFF" w:rsidRPr="00D81A6A">
        <w:rPr>
          <w:rFonts w:ascii="David" w:eastAsia="Times New Roman" w:hAnsi="David" w:cs="David"/>
          <w:i/>
          <w:iCs/>
          <w:szCs w:val="24"/>
        </w:rPr>
        <w:t xml:space="preserve">Carriers </w:t>
      </w:r>
      <w:r w:rsidR="00DA36B4" w:rsidRPr="00D81A6A">
        <w:rPr>
          <w:rFonts w:ascii="David" w:eastAsia="Times New Roman" w:hAnsi="David" w:cs="David"/>
          <w:i/>
          <w:iCs/>
          <w:szCs w:val="24"/>
        </w:rPr>
        <w:t xml:space="preserve">and </w:t>
      </w:r>
      <w:r w:rsidR="007E0FFF" w:rsidRPr="00D81A6A">
        <w:rPr>
          <w:rFonts w:ascii="David" w:eastAsia="Times New Roman" w:hAnsi="David" w:cs="David"/>
          <w:i/>
          <w:iCs/>
          <w:szCs w:val="24"/>
        </w:rPr>
        <w:t xml:space="preserve">Disseminators </w:t>
      </w:r>
      <w:r w:rsidR="00DA36B4" w:rsidRPr="00D81A6A">
        <w:rPr>
          <w:rFonts w:ascii="David" w:eastAsia="Times New Roman" w:hAnsi="David" w:cs="David"/>
          <w:i/>
          <w:iCs/>
          <w:szCs w:val="24"/>
        </w:rPr>
        <w:t xml:space="preserve">of </w:t>
      </w:r>
      <w:r w:rsidR="007E0FFF" w:rsidRPr="00D81A6A">
        <w:rPr>
          <w:rFonts w:ascii="David" w:eastAsia="Times New Roman" w:hAnsi="David" w:cs="David"/>
          <w:i/>
          <w:iCs/>
          <w:szCs w:val="24"/>
        </w:rPr>
        <w:t xml:space="preserve">Hi-Tech Related </w:t>
      </w:r>
      <w:r w:rsidR="00CC58EA" w:rsidRPr="00D81A6A">
        <w:rPr>
          <w:rFonts w:ascii="David" w:eastAsia="Times New Roman" w:hAnsi="David" w:cs="David"/>
          <w:i/>
          <w:iCs/>
          <w:szCs w:val="24"/>
        </w:rPr>
        <w:t>Discourse</w:t>
      </w:r>
    </w:p>
    <w:p w14:paraId="1A1CE1BA" w14:textId="23CE31C3" w:rsidR="00DA36B4" w:rsidRPr="00D81A6A" w:rsidRDefault="00DA36B4"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 xml:space="preserve">New </w:t>
      </w:r>
      <w:r w:rsidR="007E0FFF" w:rsidRPr="00D81A6A">
        <w:rPr>
          <w:rFonts w:ascii="David" w:eastAsia="Times New Roman" w:hAnsi="David" w:cs="David"/>
          <w:szCs w:val="24"/>
        </w:rPr>
        <w:t xml:space="preserve">IS Division </w:t>
      </w:r>
      <w:r w:rsidRPr="00D81A6A">
        <w:rPr>
          <w:rFonts w:ascii="David" w:eastAsia="Times New Roman" w:hAnsi="David" w:cs="David"/>
          <w:szCs w:val="24"/>
        </w:rPr>
        <w:t xml:space="preserve">mid-high managers, who have </w:t>
      </w:r>
      <w:r w:rsidR="004E59CC" w:rsidRPr="00D81A6A">
        <w:rPr>
          <w:rFonts w:ascii="David" w:eastAsia="Times New Roman" w:hAnsi="David" w:cs="David"/>
          <w:szCs w:val="24"/>
        </w:rPr>
        <w:t xml:space="preserve">much </w:t>
      </w:r>
      <w:r w:rsidRPr="00D81A6A">
        <w:rPr>
          <w:rFonts w:ascii="David" w:eastAsia="Times New Roman" w:hAnsi="David" w:cs="David"/>
          <w:szCs w:val="24"/>
        </w:rPr>
        <w:t xml:space="preserve">previous professional experience in </w:t>
      </w:r>
      <w:r w:rsidR="007E0FFF" w:rsidRPr="00D81A6A">
        <w:rPr>
          <w:rFonts w:ascii="David" w:eastAsia="Times New Roman" w:hAnsi="David" w:cs="David"/>
          <w:szCs w:val="24"/>
        </w:rPr>
        <w:t>hi</w:t>
      </w:r>
      <w:r w:rsidR="0044432A" w:rsidRPr="00D81A6A">
        <w:rPr>
          <w:rFonts w:ascii="David" w:eastAsia="Times New Roman" w:hAnsi="David" w:cs="David"/>
          <w:szCs w:val="24"/>
        </w:rPr>
        <w:noBreakHyphen/>
      </w:r>
      <w:r w:rsidR="00485FC8" w:rsidRPr="00D81A6A">
        <w:rPr>
          <w:rFonts w:ascii="David" w:eastAsia="Times New Roman" w:hAnsi="David" w:cs="David"/>
          <w:szCs w:val="24"/>
        </w:rPr>
        <w:t>tech</w:t>
      </w:r>
      <w:r w:rsidRPr="00D81A6A">
        <w:rPr>
          <w:rFonts w:ascii="David" w:eastAsia="Times New Roman" w:hAnsi="David" w:cs="David"/>
          <w:szCs w:val="24"/>
        </w:rPr>
        <w:t xml:space="preserve"> industry, seek to </w:t>
      </w:r>
      <w:r w:rsidR="004E59CC" w:rsidRPr="00D81A6A">
        <w:rPr>
          <w:rFonts w:ascii="David" w:eastAsia="Times New Roman" w:hAnsi="David" w:cs="David"/>
          <w:szCs w:val="24"/>
        </w:rPr>
        <w:t xml:space="preserve">publicize </w:t>
      </w:r>
      <w:r w:rsidRPr="00D81A6A">
        <w:rPr>
          <w:rFonts w:ascii="David" w:eastAsia="Times New Roman" w:hAnsi="David" w:cs="David"/>
          <w:szCs w:val="24"/>
        </w:rPr>
        <w:t xml:space="preserve">and </w:t>
      </w:r>
      <w:r w:rsidR="004E59CC" w:rsidRPr="00D81A6A">
        <w:rPr>
          <w:rFonts w:ascii="David" w:eastAsia="Times New Roman" w:hAnsi="David" w:cs="David"/>
          <w:szCs w:val="24"/>
        </w:rPr>
        <w:t>inaugurate</w:t>
      </w:r>
      <w:r w:rsidR="0044432A" w:rsidRPr="00D81A6A">
        <w:rPr>
          <w:rFonts w:ascii="David" w:eastAsia="Times New Roman" w:hAnsi="David" w:cs="David"/>
          <w:szCs w:val="24"/>
        </w:rPr>
        <w:t xml:space="preserve"> </w:t>
      </w:r>
      <w:r w:rsidR="004001C9" w:rsidRPr="00D81A6A">
        <w:rPr>
          <w:rFonts w:ascii="David" w:eastAsia="Times New Roman" w:hAnsi="David" w:cs="David"/>
          <w:szCs w:val="24"/>
        </w:rPr>
        <w:t xml:space="preserve">a </w:t>
      </w:r>
      <w:r w:rsidRPr="00D81A6A">
        <w:rPr>
          <w:rFonts w:ascii="David" w:eastAsia="Times New Roman" w:hAnsi="David" w:cs="David"/>
          <w:szCs w:val="24"/>
        </w:rPr>
        <w:t xml:space="preserve">new </w:t>
      </w:r>
      <w:r w:rsidR="004001C9" w:rsidRPr="00D81A6A">
        <w:rPr>
          <w:rFonts w:ascii="David" w:eastAsia="Times New Roman" w:hAnsi="David" w:cs="David"/>
          <w:szCs w:val="24"/>
        </w:rPr>
        <w:t>hi-tech atmosphere</w:t>
      </w:r>
      <w:r w:rsidR="00821E14" w:rsidRPr="00D81A6A">
        <w:rPr>
          <w:rFonts w:ascii="David" w:eastAsia="Times New Roman" w:hAnsi="David" w:cs="David"/>
          <w:szCs w:val="24"/>
        </w:rPr>
        <w:t xml:space="preserve"> </w:t>
      </w:r>
      <w:r w:rsidRPr="00D81A6A">
        <w:rPr>
          <w:rFonts w:ascii="David" w:eastAsia="Times New Roman" w:hAnsi="David" w:cs="David"/>
          <w:szCs w:val="24"/>
        </w:rPr>
        <w:t xml:space="preserve">by virtue of their symbolic power and high prestige. A </w:t>
      </w:r>
      <w:r w:rsidR="00CC6FFA" w:rsidRPr="00D81A6A">
        <w:rPr>
          <w:rFonts w:ascii="David" w:eastAsia="Times New Roman" w:hAnsi="David" w:cs="David"/>
          <w:szCs w:val="24"/>
        </w:rPr>
        <w:t xml:space="preserve">work </w:t>
      </w:r>
      <w:r w:rsidRPr="00D81A6A">
        <w:rPr>
          <w:rFonts w:ascii="David" w:eastAsia="Times New Roman" w:hAnsi="David" w:cs="David"/>
          <w:szCs w:val="24"/>
        </w:rPr>
        <w:t xml:space="preserve">team </w:t>
      </w:r>
      <w:r w:rsidR="009F395E" w:rsidRPr="00D81A6A">
        <w:rPr>
          <w:rFonts w:ascii="David" w:eastAsia="Times New Roman" w:hAnsi="David" w:cs="David"/>
          <w:szCs w:val="24"/>
        </w:rPr>
        <w:t>manager</w:t>
      </w:r>
      <w:r w:rsidR="00CC6FFA" w:rsidRPr="00D81A6A">
        <w:rPr>
          <w:rFonts w:ascii="David" w:eastAsia="Times New Roman" w:hAnsi="David" w:cs="David"/>
          <w:szCs w:val="24"/>
        </w:rPr>
        <w:t xml:space="preserve"> </w:t>
      </w:r>
      <w:r w:rsidRPr="00D81A6A">
        <w:rPr>
          <w:rFonts w:ascii="David" w:eastAsia="Times New Roman" w:hAnsi="David" w:cs="David"/>
          <w:szCs w:val="24"/>
        </w:rPr>
        <w:t xml:space="preserve">describes these new managers as carriers of </w:t>
      </w:r>
      <w:r w:rsidR="006E49AD" w:rsidRPr="00D81A6A">
        <w:rPr>
          <w:rFonts w:ascii="David" w:eastAsia="Times New Roman" w:hAnsi="David" w:cs="David"/>
          <w:szCs w:val="24"/>
        </w:rPr>
        <w:t>“</w:t>
      </w:r>
      <w:r w:rsidRPr="00D81A6A">
        <w:rPr>
          <w:rFonts w:ascii="David" w:eastAsia="Times New Roman" w:hAnsi="David" w:cs="David"/>
          <w:szCs w:val="24"/>
        </w:rPr>
        <w:t>a new spirit of innovation and improvement. Before they came</w:t>
      </w:r>
      <w:r w:rsidR="007E0FFF" w:rsidRPr="00D81A6A">
        <w:rPr>
          <w:rFonts w:ascii="David" w:eastAsia="Times New Roman" w:hAnsi="David" w:cs="David"/>
          <w:szCs w:val="24"/>
        </w:rPr>
        <w:t>,</w:t>
      </w:r>
      <w:r w:rsidR="006E49AD" w:rsidRPr="00D81A6A">
        <w:rPr>
          <w:rFonts w:ascii="David" w:eastAsia="Times New Roman" w:hAnsi="David" w:cs="David"/>
          <w:szCs w:val="24"/>
        </w:rPr>
        <w:t>”</w:t>
      </w:r>
      <w:r w:rsidRPr="00D81A6A">
        <w:rPr>
          <w:rFonts w:ascii="David" w:eastAsia="Times New Roman" w:hAnsi="David" w:cs="David"/>
          <w:szCs w:val="24"/>
        </w:rPr>
        <w:t xml:space="preserve"> he adds, </w:t>
      </w:r>
      <w:r w:rsidR="006E49AD" w:rsidRPr="00D81A6A">
        <w:rPr>
          <w:rFonts w:ascii="David" w:eastAsia="Times New Roman" w:hAnsi="David" w:cs="David"/>
          <w:szCs w:val="24"/>
        </w:rPr>
        <w:t>“</w:t>
      </w:r>
      <w:r w:rsidRPr="00D81A6A">
        <w:rPr>
          <w:rFonts w:ascii="David" w:eastAsia="Times New Roman" w:hAnsi="David" w:cs="David"/>
          <w:szCs w:val="24"/>
        </w:rPr>
        <w:t xml:space="preserve">the prevailing attitude </w:t>
      </w:r>
      <w:r w:rsidR="007E0FFF" w:rsidRPr="00D81A6A">
        <w:rPr>
          <w:rFonts w:ascii="David" w:eastAsia="Times New Roman" w:hAnsi="David" w:cs="David"/>
          <w:szCs w:val="24"/>
        </w:rPr>
        <w:t>at</w:t>
      </w:r>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was</w:t>
      </w:r>
      <w:r w:rsidR="007E0FFF" w:rsidRPr="00D81A6A">
        <w:rPr>
          <w:rFonts w:ascii="David" w:eastAsia="Times New Roman" w:hAnsi="David" w:cs="David"/>
          <w:szCs w:val="24"/>
        </w:rPr>
        <w:t>:</w:t>
      </w:r>
      <w:r w:rsidRPr="00D81A6A">
        <w:rPr>
          <w:rFonts w:ascii="David" w:eastAsia="Times New Roman" w:hAnsi="David" w:cs="David"/>
          <w:szCs w:val="24"/>
        </w:rPr>
        <w:t xml:space="preserve"> </w:t>
      </w:r>
      <w:r w:rsidR="006E49AD" w:rsidRPr="00D81A6A">
        <w:rPr>
          <w:rFonts w:ascii="David" w:eastAsia="Times New Roman" w:hAnsi="David" w:cs="David"/>
          <w:szCs w:val="24"/>
        </w:rPr>
        <w:t>‘</w:t>
      </w:r>
      <w:r w:rsidR="007E0FFF" w:rsidRPr="00D81A6A">
        <w:rPr>
          <w:rFonts w:ascii="David" w:eastAsia="Times New Roman" w:hAnsi="David" w:cs="David"/>
          <w:szCs w:val="24"/>
        </w:rPr>
        <w:t xml:space="preserve">If </w:t>
      </w:r>
      <w:r w:rsidRPr="00D81A6A">
        <w:rPr>
          <w:rFonts w:ascii="David" w:eastAsia="Times New Roman" w:hAnsi="David" w:cs="David"/>
          <w:szCs w:val="24"/>
        </w:rPr>
        <w:t xml:space="preserve">it </w:t>
      </w:r>
      <w:proofErr w:type="spellStart"/>
      <w:r w:rsidRPr="00D81A6A">
        <w:rPr>
          <w:rFonts w:ascii="David" w:eastAsia="Times New Roman" w:hAnsi="David" w:cs="David"/>
          <w:szCs w:val="24"/>
        </w:rPr>
        <w:t>ain</w:t>
      </w:r>
      <w:r w:rsidR="006E49AD" w:rsidRPr="00D81A6A">
        <w:rPr>
          <w:rFonts w:ascii="David" w:eastAsia="Times New Roman" w:hAnsi="David" w:cs="David"/>
          <w:szCs w:val="24"/>
        </w:rPr>
        <w:t>’</w:t>
      </w:r>
      <w:r w:rsidRPr="00D81A6A">
        <w:rPr>
          <w:rFonts w:ascii="David" w:eastAsia="Times New Roman" w:hAnsi="David" w:cs="David"/>
          <w:szCs w:val="24"/>
        </w:rPr>
        <w:t>t</w:t>
      </w:r>
      <w:proofErr w:type="spellEnd"/>
      <w:r w:rsidRPr="00D81A6A">
        <w:rPr>
          <w:rFonts w:ascii="David" w:eastAsia="Times New Roman" w:hAnsi="David" w:cs="David"/>
          <w:szCs w:val="24"/>
        </w:rPr>
        <w:t xml:space="preserve"> broke, don</w:t>
      </w:r>
      <w:r w:rsidR="006E49AD" w:rsidRPr="00D81A6A">
        <w:rPr>
          <w:rFonts w:ascii="David" w:eastAsia="Times New Roman" w:hAnsi="David" w:cs="David"/>
          <w:szCs w:val="24"/>
        </w:rPr>
        <w:t>’</w:t>
      </w:r>
      <w:r w:rsidRPr="00D81A6A">
        <w:rPr>
          <w:rFonts w:ascii="David" w:eastAsia="Times New Roman" w:hAnsi="David" w:cs="David"/>
          <w:szCs w:val="24"/>
        </w:rPr>
        <w:t>t fix it</w:t>
      </w:r>
      <w:r w:rsidR="007E0FFF" w:rsidRPr="00D81A6A">
        <w:rPr>
          <w:rFonts w:ascii="David" w:eastAsia="Times New Roman" w:hAnsi="David" w:cs="David"/>
          <w:szCs w:val="24"/>
        </w:rPr>
        <w:t>!</w:t>
      </w:r>
      <w:r w:rsidR="006E49AD" w:rsidRPr="00D81A6A">
        <w:rPr>
          <w:rFonts w:ascii="David" w:eastAsia="Times New Roman" w:hAnsi="David" w:cs="David"/>
          <w:szCs w:val="24"/>
        </w:rPr>
        <w:t>’”</w:t>
      </w:r>
      <w:r w:rsidRPr="00D81A6A">
        <w:rPr>
          <w:rFonts w:ascii="David" w:eastAsia="Times New Roman" w:hAnsi="David" w:cs="David"/>
          <w:szCs w:val="24"/>
        </w:rPr>
        <w:t xml:space="preserve"> </w:t>
      </w:r>
    </w:p>
    <w:p w14:paraId="610C5DE8" w14:textId="45C3DDFA"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Another </w:t>
      </w:r>
      <w:r w:rsidR="009F395E" w:rsidRPr="00D81A6A">
        <w:rPr>
          <w:rFonts w:ascii="David" w:eastAsia="Times New Roman" w:hAnsi="David" w:cs="David"/>
          <w:szCs w:val="24"/>
        </w:rPr>
        <w:t>team manager</w:t>
      </w:r>
      <w:r w:rsidR="00CC6FFA" w:rsidRPr="00D81A6A">
        <w:rPr>
          <w:rFonts w:ascii="David" w:eastAsia="Times New Roman" w:hAnsi="David" w:cs="David"/>
          <w:szCs w:val="24"/>
        </w:rPr>
        <w:t xml:space="preserve"> </w:t>
      </w:r>
      <w:r w:rsidRPr="00D81A6A">
        <w:rPr>
          <w:rFonts w:ascii="David" w:eastAsia="Times New Roman" w:hAnsi="David" w:cs="David"/>
          <w:szCs w:val="24"/>
        </w:rPr>
        <w:t>indicates that these new IS managers:</w:t>
      </w:r>
    </w:p>
    <w:p w14:paraId="327B761B" w14:textId="3857C5E8" w:rsidR="00DA36B4" w:rsidRPr="00D81A6A" w:rsidRDefault="00663356" w:rsidP="009E0A1A">
      <w:pPr>
        <w:tabs>
          <w:tab w:val="left" w:pos="426"/>
        </w:tabs>
        <w:spacing w:after="0" w:line="360" w:lineRule="auto"/>
        <w:ind w:left="851" w:right="48"/>
        <w:rPr>
          <w:rFonts w:ascii="David" w:eastAsia="Times New Roman" w:hAnsi="David" w:cs="David"/>
          <w:szCs w:val="24"/>
        </w:rPr>
      </w:pPr>
      <w:r w:rsidRPr="00D81A6A">
        <w:rPr>
          <w:rFonts w:ascii="David" w:eastAsia="Times New Roman" w:hAnsi="David" w:cs="David"/>
          <w:szCs w:val="24"/>
        </w:rPr>
        <w:t xml:space="preserve">… </w:t>
      </w:r>
      <w:r w:rsidR="0044432A" w:rsidRPr="00D81A6A">
        <w:rPr>
          <w:rFonts w:ascii="David" w:eastAsia="Times New Roman" w:hAnsi="David" w:cs="David"/>
          <w:szCs w:val="24"/>
        </w:rPr>
        <w:t xml:space="preserve">have a </w:t>
      </w:r>
      <w:r w:rsidR="00485FC8" w:rsidRPr="00D81A6A">
        <w:rPr>
          <w:rFonts w:ascii="David" w:eastAsia="Times New Roman" w:hAnsi="David" w:cs="David"/>
          <w:szCs w:val="24"/>
        </w:rPr>
        <w:t>hi-tech</w:t>
      </w:r>
      <w:r w:rsidR="00DA36B4" w:rsidRPr="00D81A6A">
        <w:rPr>
          <w:rFonts w:ascii="David" w:eastAsia="Times New Roman" w:hAnsi="David" w:cs="David"/>
          <w:szCs w:val="24"/>
        </w:rPr>
        <w:t xml:space="preserve"> orientation </w:t>
      </w:r>
      <w:r w:rsidR="0044432A" w:rsidRPr="00D81A6A">
        <w:rPr>
          <w:rFonts w:ascii="David" w:eastAsia="Times New Roman" w:hAnsi="David" w:cs="David"/>
          <w:szCs w:val="24"/>
        </w:rPr>
        <w:t xml:space="preserve">and consequently </w:t>
      </w:r>
      <w:r w:rsidR="00DA36B4" w:rsidRPr="00D81A6A">
        <w:rPr>
          <w:rFonts w:ascii="David" w:eastAsia="Times New Roman" w:hAnsi="David" w:cs="David"/>
          <w:szCs w:val="24"/>
        </w:rPr>
        <w:t>realize that just because an employee was hired 20 years ago, it doesn</w:t>
      </w:r>
      <w:r w:rsidR="006E49AD" w:rsidRPr="00D81A6A">
        <w:rPr>
          <w:rFonts w:ascii="David" w:eastAsia="Times New Roman" w:hAnsi="David" w:cs="David"/>
          <w:szCs w:val="24"/>
        </w:rPr>
        <w:t>’</w:t>
      </w:r>
      <w:r w:rsidR="00DA36B4" w:rsidRPr="00D81A6A">
        <w:rPr>
          <w:rFonts w:ascii="David" w:eastAsia="Times New Roman" w:hAnsi="David" w:cs="David"/>
          <w:szCs w:val="24"/>
        </w:rPr>
        <w:t xml:space="preserve">t necessarily make that employee suitable for the job </w:t>
      </w:r>
      <w:r w:rsidR="00F35475" w:rsidRPr="00D81A6A">
        <w:rPr>
          <w:rFonts w:ascii="David" w:eastAsia="Times New Roman" w:hAnsi="David" w:cs="David"/>
          <w:szCs w:val="24"/>
        </w:rPr>
        <w:t xml:space="preserve">today... You could </w:t>
      </w:r>
      <w:r w:rsidR="00DA36B4" w:rsidRPr="00D81A6A">
        <w:rPr>
          <w:rFonts w:ascii="David" w:eastAsia="Times New Roman" w:hAnsi="David" w:cs="David"/>
          <w:szCs w:val="24"/>
        </w:rPr>
        <w:t xml:space="preserve">help the employee find another position </w:t>
      </w:r>
      <w:r w:rsidR="007E0FFF" w:rsidRPr="00D81A6A">
        <w:rPr>
          <w:rFonts w:ascii="David" w:eastAsia="Times New Roman" w:hAnsi="David" w:cs="David"/>
          <w:szCs w:val="24"/>
        </w:rPr>
        <w:t xml:space="preserve">at </w:t>
      </w:r>
      <w:r w:rsidR="00EC6729" w:rsidRPr="00D81A6A">
        <w:rPr>
          <w:rFonts w:ascii="David" w:eastAsia="Times New Roman" w:hAnsi="David" w:cs="David"/>
          <w:szCs w:val="24"/>
          <w:rtl/>
        </w:rPr>
        <w:t>אפריטיף</w:t>
      </w:r>
      <w:r w:rsidR="00DA36B4" w:rsidRPr="00D81A6A">
        <w:rPr>
          <w:rFonts w:ascii="David" w:eastAsia="Times New Roman" w:hAnsi="David" w:cs="David"/>
          <w:szCs w:val="24"/>
        </w:rPr>
        <w:t xml:space="preserve">, improve his performance, or fire him. </w:t>
      </w:r>
    </w:p>
    <w:p w14:paraId="45FE2159" w14:textId="2FAF86D2"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One new manager differentiates between the IS Division as </w:t>
      </w:r>
      <w:r w:rsidR="007E0FFF" w:rsidRPr="00D81A6A">
        <w:rPr>
          <w:rFonts w:ascii="David" w:eastAsia="Times New Roman" w:hAnsi="David" w:cs="David"/>
          <w:szCs w:val="24"/>
        </w:rPr>
        <w:t xml:space="preserve">a </w:t>
      </w:r>
      <w:r w:rsidR="00485FC8" w:rsidRPr="00D81A6A">
        <w:rPr>
          <w:rFonts w:ascii="David" w:eastAsia="Times New Roman" w:hAnsi="David" w:cs="David"/>
          <w:szCs w:val="24"/>
        </w:rPr>
        <w:t>hi-tech</w:t>
      </w:r>
      <w:r w:rsidR="009F1569" w:rsidRPr="00D81A6A">
        <w:rPr>
          <w:rFonts w:ascii="David" w:eastAsia="Times New Roman" w:hAnsi="David" w:cs="David"/>
          <w:szCs w:val="24"/>
        </w:rPr>
        <w:t xml:space="preserve"> </w:t>
      </w:r>
      <w:r w:rsidR="007E0FFF" w:rsidRPr="00D81A6A">
        <w:rPr>
          <w:rFonts w:ascii="David" w:eastAsia="Times New Roman" w:hAnsi="David" w:cs="David"/>
          <w:szCs w:val="24"/>
        </w:rPr>
        <w:t>entity</w:t>
      </w:r>
      <w:r w:rsidR="009F1569" w:rsidRPr="00D81A6A">
        <w:rPr>
          <w:rFonts w:ascii="David" w:eastAsia="Times New Roman" w:hAnsi="David" w:cs="David"/>
          <w:szCs w:val="24"/>
        </w:rPr>
        <w:t xml:space="preserve"> and the </w:t>
      </w:r>
      <w:r w:rsidR="007E0FFF" w:rsidRPr="00D81A6A">
        <w:rPr>
          <w:rFonts w:ascii="David" w:eastAsia="Times New Roman" w:hAnsi="David" w:cs="David"/>
          <w:szCs w:val="24"/>
        </w:rPr>
        <w:t xml:space="preserve">remaining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divisions as low-tech production plant </w:t>
      </w:r>
      <w:r w:rsidR="007E0FFF" w:rsidRPr="00D81A6A">
        <w:rPr>
          <w:rFonts w:ascii="David" w:eastAsia="Times New Roman" w:hAnsi="David" w:cs="David"/>
          <w:szCs w:val="24"/>
        </w:rPr>
        <w:t>components</w:t>
      </w:r>
      <w:r w:rsidRPr="00D81A6A">
        <w:rPr>
          <w:rFonts w:ascii="David" w:eastAsia="Times New Roman" w:hAnsi="David" w:cs="David"/>
          <w:szCs w:val="24"/>
        </w:rPr>
        <w:t xml:space="preserve">: </w:t>
      </w:r>
      <w:r w:rsidR="006E49AD" w:rsidRPr="00D81A6A">
        <w:rPr>
          <w:rFonts w:ascii="David" w:eastAsia="Times New Roman" w:hAnsi="David" w:cs="David"/>
          <w:szCs w:val="24"/>
        </w:rPr>
        <w:t>“</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is a long-standing organization with many employees, with a lot of operation and maintenance employees... But, from my point of view as a</w:t>
      </w:r>
      <w:r w:rsidR="007E0FFF" w:rsidRPr="00D81A6A">
        <w:rPr>
          <w:rFonts w:ascii="David" w:eastAsia="Times New Roman" w:hAnsi="David" w:cs="David"/>
          <w:szCs w:val="24"/>
        </w:rPr>
        <w:t>n</w:t>
      </w:r>
      <w:r w:rsidRPr="00D81A6A">
        <w:rPr>
          <w:rFonts w:ascii="David" w:eastAsia="Times New Roman" w:hAnsi="David" w:cs="David"/>
          <w:szCs w:val="24"/>
        </w:rPr>
        <w:t xml:space="preserve"> IS Division</w:t>
      </w:r>
      <w:r w:rsidR="007E0FFF" w:rsidRPr="00D81A6A">
        <w:rPr>
          <w:rFonts w:ascii="David" w:eastAsia="Times New Roman" w:hAnsi="David" w:cs="David"/>
          <w:szCs w:val="24"/>
        </w:rPr>
        <w:t xml:space="preserve"> manager</w:t>
      </w:r>
      <w:r w:rsidRPr="00D81A6A">
        <w:rPr>
          <w:rFonts w:ascii="David" w:eastAsia="Times New Roman" w:hAnsi="David" w:cs="David"/>
          <w:szCs w:val="24"/>
        </w:rPr>
        <w:t xml:space="preserve">, it </w:t>
      </w:r>
      <w:r w:rsidR="007E0FFF" w:rsidRPr="00D81A6A">
        <w:rPr>
          <w:rFonts w:ascii="David" w:eastAsia="Times New Roman" w:hAnsi="David" w:cs="David"/>
          <w:szCs w:val="24"/>
        </w:rPr>
        <w:t xml:space="preserve">[the IS Division] </w:t>
      </w:r>
      <w:r w:rsidRPr="00D81A6A">
        <w:rPr>
          <w:rFonts w:ascii="David" w:eastAsia="Times New Roman" w:hAnsi="David" w:cs="David"/>
          <w:szCs w:val="24"/>
        </w:rPr>
        <w:t xml:space="preserve">is a </w:t>
      </w:r>
      <w:r w:rsidR="00485FC8" w:rsidRPr="00D81A6A">
        <w:rPr>
          <w:rFonts w:ascii="David" w:eastAsia="Times New Roman" w:hAnsi="David" w:cs="David"/>
          <w:szCs w:val="24"/>
        </w:rPr>
        <w:t>hi-tech</w:t>
      </w:r>
      <w:r w:rsidRPr="00D81A6A">
        <w:rPr>
          <w:rFonts w:ascii="David" w:eastAsia="Times New Roman" w:hAnsi="David" w:cs="David"/>
          <w:szCs w:val="24"/>
        </w:rPr>
        <w:t xml:space="preserve"> division even if it is not officially defined as such</w:t>
      </w:r>
      <w:r w:rsidR="007E0FFF" w:rsidRPr="00D81A6A">
        <w:rPr>
          <w:rFonts w:ascii="David" w:eastAsia="Times New Roman" w:hAnsi="David" w:cs="David"/>
          <w:szCs w:val="24"/>
        </w:rPr>
        <w:t>.</w:t>
      </w:r>
      <w:r w:rsidR="006E49AD" w:rsidRPr="00D81A6A">
        <w:rPr>
          <w:rFonts w:ascii="David" w:eastAsia="Times New Roman" w:hAnsi="David" w:cs="David"/>
          <w:szCs w:val="24"/>
        </w:rPr>
        <w:t>”</w:t>
      </w:r>
      <w:r w:rsidRPr="00D81A6A">
        <w:rPr>
          <w:rFonts w:ascii="David" w:eastAsia="Times New Roman" w:hAnsi="David" w:cs="David"/>
          <w:szCs w:val="24"/>
        </w:rPr>
        <w:t xml:space="preserve"> According to this manager, the IS Division belongs to a </w:t>
      </w:r>
      <w:r w:rsidR="007E0FFF" w:rsidRPr="00D81A6A">
        <w:rPr>
          <w:rFonts w:ascii="David" w:eastAsia="Times New Roman" w:hAnsi="David" w:cs="David"/>
          <w:szCs w:val="24"/>
        </w:rPr>
        <w:t>hi</w:t>
      </w:r>
      <w:r w:rsidR="0044432A" w:rsidRPr="00D81A6A">
        <w:rPr>
          <w:rFonts w:ascii="David" w:eastAsia="Times New Roman" w:hAnsi="David" w:cs="David"/>
          <w:szCs w:val="24"/>
        </w:rPr>
        <w:noBreakHyphen/>
      </w:r>
      <w:r w:rsidR="007E0FFF" w:rsidRPr="00D81A6A">
        <w:rPr>
          <w:rFonts w:ascii="David" w:eastAsia="Times New Roman" w:hAnsi="David" w:cs="David"/>
          <w:szCs w:val="24"/>
        </w:rPr>
        <w:t xml:space="preserve">tech </w:t>
      </w:r>
      <w:r w:rsidRPr="00D81A6A">
        <w:rPr>
          <w:rFonts w:ascii="David" w:eastAsia="Times New Roman" w:hAnsi="David" w:cs="David"/>
          <w:szCs w:val="24"/>
        </w:rPr>
        <w:t xml:space="preserve">cultural </w:t>
      </w:r>
      <w:r w:rsidR="007E0FFF" w:rsidRPr="00D81A6A">
        <w:rPr>
          <w:rFonts w:ascii="David" w:eastAsia="Times New Roman" w:hAnsi="David" w:cs="David"/>
          <w:szCs w:val="24"/>
        </w:rPr>
        <w:t>universe</w:t>
      </w:r>
      <w:r w:rsidRPr="00D81A6A">
        <w:rPr>
          <w:rFonts w:ascii="David" w:eastAsia="Times New Roman" w:hAnsi="David" w:cs="David"/>
          <w:szCs w:val="24"/>
        </w:rPr>
        <w:t xml:space="preserve">, while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w:t>
      </w:r>
      <w:r w:rsidR="007E0FFF" w:rsidRPr="00D81A6A">
        <w:rPr>
          <w:rFonts w:ascii="David" w:eastAsia="Times New Roman" w:hAnsi="David" w:cs="David"/>
          <w:i/>
          <w:iCs/>
          <w:szCs w:val="24"/>
        </w:rPr>
        <w:t xml:space="preserve">per se </w:t>
      </w:r>
      <w:r w:rsidR="007E0FFF" w:rsidRPr="00D81A6A">
        <w:rPr>
          <w:rFonts w:ascii="David" w:eastAsia="Times New Roman" w:hAnsi="David" w:cs="David"/>
          <w:szCs w:val="24"/>
        </w:rPr>
        <w:t xml:space="preserve">is </w:t>
      </w:r>
      <w:r w:rsidRPr="00D81A6A">
        <w:rPr>
          <w:rFonts w:ascii="David" w:eastAsia="Times New Roman" w:hAnsi="David" w:cs="David"/>
          <w:szCs w:val="24"/>
        </w:rPr>
        <w:t xml:space="preserve">still </w:t>
      </w:r>
      <w:r w:rsidR="007E0FFF" w:rsidRPr="00D81A6A">
        <w:rPr>
          <w:rFonts w:ascii="David" w:eastAsia="Times New Roman" w:hAnsi="David" w:cs="David"/>
          <w:szCs w:val="24"/>
        </w:rPr>
        <w:t xml:space="preserve">a </w:t>
      </w:r>
      <w:r w:rsidRPr="00D81A6A">
        <w:rPr>
          <w:rFonts w:ascii="David" w:eastAsia="Times New Roman" w:hAnsi="David" w:cs="David"/>
          <w:szCs w:val="24"/>
        </w:rPr>
        <w:t xml:space="preserve">low-tech industry. The conservative low-tech culture is perceived by these new managers as consistent with </w:t>
      </w:r>
      <w:r w:rsidR="007E0FFF" w:rsidRPr="00D81A6A">
        <w:rPr>
          <w:rFonts w:ascii="David" w:eastAsia="Times New Roman" w:hAnsi="David" w:cs="David"/>
          <w:szCs w:val="24"/>
        </w:rPr>
        <w:t xml:space="preserve">the </w:t>
      </w:r>
      <w:r w:rsidR="006C5A03" w:rsidRPr="00D81A6A">
        <w:rPr>
          <w:rFonts w:ascii="David" w:eastAsia="Times New Roman" w:hAnsi="David" w:cs="David"/>
          <w:szCs w:val="24"/>
        </w:rPr>
        <w:t xml:space="preserve">established </w:t>
      </w:r>
      <w:r w:rsidRPr="00D81A6A">
        <w:rPr>
          <w:rFonts w:ascii="David" w:eastAsia="Times New Roman" w:hAnsi="David" w:cs="David"/>
          <w:szCs w:val="24"/>
        </w:rPr>
        <w:t xml:space="preserve">family-bureaucratic organizational control </w:t>
      </w:r>
      <w:r w:rsidR="007E0FFF" w:rsidRPr="00D81A6A">
        <w:rPr>
          <w:rFonts w:ascii="David" w:eastAsia="Times New Roman" w:hAnsi="David" w:cs="David"/>
          <w:szCs w:val="24"/>
        </w:rPr>
        <w:t xml:space="preserve">that still </w:t>
      </w:r>
      <w:r w:rsidRPr="00D81A6A">
        <w:rPr>
          <w:rFonts w:ascii="David" w:eastAsia="Times New Roman" w:hAnsi="David" w:cs="David"/>
          <w:szCs w:val="24"/>
        </w:rPr>
        <w:t xml:space="preserve">prevails </w:t>
      </w:r>
      <w:r w:rsidR="007E0FFF" w:rsidRPr="00D81A6A">
        <w:rPr>
          <w:rFonts w:ascii="David" w:eastAsia="Times New Roman" w:hAnsi="David" w:cs="David"/>
          <w:szCs w:val="24"/>
        </w:rPr>
        <w:t>at</w:t>
      </w:r>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w:t>
      </w:r>
      <w:r w:rsidR="00485FC8" w:rsidRPr="00D81A6A">
        <w:rPr>
          <w:rFonts w:ascii="David" w:eastAsia="Times New Roman" w:hAnsi="David" w:cs="David"/>
          <w:szCs w:val="24"/>
        </w:rPr>
        <w:t xml:space="preserve">  </w:t>
      </w:r>
    </w:p>
    <w:p w14:paraId="41521FC2" w14:textId="0BA90B1C"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lastRenderedPageBreak/>
        <w:t xml:space="preserve">The new IS Division </w:t>
      </w:r>
      <w:r w:rsidR="007E0FFF" w:rsidRPr="00D81A6A">
        <w:rPr>
          <w:rFonts w:ascii="David" w:eastAsia="Times New Roman" w:hAnsi="David" w:cs="David"/>
          <w:szCs w:val="24"/>
        </w:rPr>
        <w:t>managers at</w:t>
      </w:r>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identify with an external</w:t>
      </w:r>
      <w:r w:rsidR="007E0FFF" w:rsidRPr="00D81A6A">
        <w:rPr>
          <w:rFonts w:ascii="David" w:eastAsia="Times New Roman" w:hAnsi="David" w:cs="David"/>
          <w:szCs w:val="24"/>
        </w:rPr>
        <w:t>,</w:t>
      </w:r>
      <w:r w:rsidRPr="00D81A6A">
        <w:rPr>
          <w:rFonts w:ascii="David" w:eastAsia="Times New Roman" w:hAnsi="David" w:cs="David"/>
          <w:szCs w:val="24"/>
        </w:rPr>
        <w:t xml:space="preserve"> cross-cutting </w:t>
      </w:r>
      <w:r w:rsidR="007E0FFF" w:rsidRPr="00D81A6A">
        <w:rPr>
          <w:rFonts w:ascii="David" w:eastAsia="Times New Roman" w:hAnsi="David" w:cs="David"/>
          <w:szCs w:val="24"/>
        </w:rPr>
        <w:t xml:space="preserve">professional group perceived as part of the </w:t>
      </w:r>
      <w:r w:rsidR="00485FC8" w:rsidRPr="00D81A6A">
        <w:rPr>
          <w:rFonts w:ascii="David" w:eastAsia="Times New Roman" w:hAnsi="David" w:cs="David"/>
          <w:szCs w:val="24"/>
        </w:rPr>
        <w:t>hi-tech</w:t>
      </w:r>
      <w:r w:rsidRPr="00D81A6A">
        <w:rPr>
          <w:rFonts w:ascii="David" w:eastAsia="Times New Roman" w:hAnsi="David" w:cs="David"/>
          <w:szCs w:val="24"/>
        </w:rPr>
        <w:t xml:space="preserve"> </w:t>
      </w:r>
      <w:r w:rsidR="007E0FFF" w:rsidRPr="00D81A6A">
        <w:rPr>
          <w:rFonts w:ascii="David" w:eastAsia="Times New Roman" w:hAnsi="David" w:cs="David"/>
          <w:szCs w:val="24"/>
        </w:rPr>
        <w:t>world.</w:t>
      </w:r>
      <w:r w:rsidRPr="00D81A6A">
        <w:rPr>
          <w:rFonts w:ascii="David" w:eastAsia="Times New Roman" w:hAnsi="David" w:cs="David"/>
          <w:szCs w:val="24"/>
        </w:rPr>
        <w:t xml:space="preserve"> Feldman (1979) suggests that peer workgroup</w:t>
      </w:r>
      <w:r w:rsidR="007E0FFF" w:rsidRPr="00D81A6A">
        <w:rPr>
          <w:rFonts w:ascii="David" w:eastAsia="Times New Roman" w:hAnsi="David" w:cs="David"/>
          <w:szCs w:val="24"/>
        </w:rPr>
        <w:t>s</w:t>
      </w:r>
      <w:r w:rsidRPr="00D81A6A">
        <w:rPr>
          <w:rFonts w:ascii="David" w:eastAsia="Times New Roman" w:hAnsi="David" w:cs="David"/>
          <w:szCs w:val="24"/>
        </w:rPr>
        <w:t>, department</w:t>
      </w:r>
      <w:r w:rsidR="007E0FFF" w:rsidRPr="00D81A6A">
        <w:rPr>
          <w:rFonts w:ascii="David" w:eastAsia="Times New Roman" w:hAnsi="David" w:cs="David"/>
          <w:szCs w:val="24"/>
        </w:rPr>
        <w:t xml:space="preserve">s and </w:t>
      </w:r>
      <w:r w:rsidRPr="00D81A6A">
        <w:rPr>
          <w:rFonts w:ascii="David" w:eastAsia="Times New Roman" w:hAnsi="David" w:cs="David"/>
          <w:szCs w:val="24"/>
        </w:rPr>
        <w:t>division</w:t>
      </w:r>
      <w:r w:rsidR="007E0FFF" w:rsidRPr="00D81A6A">
        <w:rPr>
          <w:rFonts w:ascii="David" w:eastAsia="Times New Roman" w:hAnsi="David" w:cs="David"/>
          <w:szCs w:val="24"/>
        </w:rPr>
        <w:t>s</w:t>
      </w:r>
      <w:r w:rsidRPr="00D81A6A">
        <w:rPr>
          <w:rFonts w:ascii="David" w:eastAsia="Times New Roman" w:hAnsi="David" w:cs="David"/>
          <w:szCs w:val="24"/>
        </w:rPr>
        <w:t xml:space="preserve"> form organizational </w:t>
      </w:r>
      <w:r w:rsidR="006E49AD" w:rsidRPr="00D81A6A">
        <w:rPr>
          <w:rFonts w:ascii="David" w:eastAsia="Times New Roman" w:hAnsi="David" w:cs="David"/>
          <w:szCs w:val="24"/>
        </w:rPr>
        <w:t>“</w:t>
      </w:r>
      <w:r w:rsidRPr="00D81A6A">
        <w:rPr>
          <w:rFonts w:ascii="David" w:eastAsia="Times New Roman" w:hAnsi="David" w:cs="David"/>
          <w:szCs w:val="24"/>
        </w:rPr>
        <w:t>nested identities</w:t>
      </w:r>
      <w:r w:rsidR="007E0FFF" w:rsidRPr="00D81A6A">
        <w:rPr>
          <w:rFonts w:ascii="David" w:eastAsia="Times New Roman" w:hAnsi="David" w:cs="David"/>
          <w:szCs w:val="24"/>
        </w:rPr>
        <w:t>.</w:t>
      </w:r>
      <w:r w:rsidR="006E49AD" w:rsidRPr="00D81A6A">
        <w:rPr>
          <w:rFonts w:ascii="David" w:eastAsia="Times New Roman" w:hAnsi="David" w:cs="David"/>
          <w:szCs w:val="24"/>
        </w:rPr>
        <w:t>”</w:t>
      </w:r>
      <w:r w:rsidRPr="00D81A6A">
        <w:rPr>
          <w:rFonts w:ascii="David" w:eastAsia="Times New Roman" w:hAnsi="David" w:cs="David"/>
          <w:szCs w:val="24"/>
        </w:rPr>
        <w:t xml:space="preserve"> The </w:t>
      </w:r>
      <w:r w:rsidR="00485FC8" w:rsidRPr="00D81A6A">
        <w:rPr>
          <w:rFonts w:ascii="David" w:eastAsia="Times New Roman" w:hAnsi="David" w:cs="David"/>
          <w:szCs w:val="24"/>
        </w:rPr>
        <w:t>hi-tech</w:t>
      </w:r>
      <w:r w:rsidRPr="00D81A6A">
        <w:rPr>
          <w:rFonts w:ascii="David" w:eastAsia="Times New Roman" w:hAnsi="David" w:cs="David"/>
          <w:szCs w:val="24"/>
        </w:rPr>
        <w:t xml:space="preserve"> professionals </w:t>
      </w:r>
      <w:r w:rsidR="007E0FFF" w:rsidRPr="00D81A6A">
        <w:rPr>
          <w:rFonts w:ascii="David" w:eastAsia="Times New Roman" w:hAnsi="David" w:cs="David"/>
          <w:szCs w:val="24"/>
        </w:rPr>
        <w:t>at</w:t>
      </w:r>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differ from </w:t>
      </w:r>
      <w:r w:rsidR="007E0FFF" w:rsidRPr="00D81A6A">
        <w:rPr>
          <w:rFonts w:ascii="David" w:eastAsia="Times New Roman" w:hAnsi="David" w:cs="David"/>
          <w:szCs w:val="24"/>
        </w:rPr>
        <w:t xml:space="preserve">their </w:t>
      </w:r>
      <w:proofErr w:type="spellStart"/>
      <w:r w:rsidRPr="00D81A6A">
        <w:rPr>
          <w:rFonts w:ascii="David" w:eastAsia="Times New Roman" w:hAnsi="David" w:cs="David"/>
          <w:szCs w:val="24"/>
        </w:rPr>
        <w:t>intracorporate</w:t>
      </w:r>
      <w:proofErr w:type="spellEnd"/>
      <w:r w:rsidRPr="00D81A6A">
        <w:rPr>
          <w:rFonts w:ascii="David" w:eastAsia="Times New Roman" w:hAnsi="David" w:cs="David"/>
          <w:szCs w:val="24"/>
        </w:rPr>
        <w:t xml:space="preserve"> peers </w:t>
      </w:r>
      <w:r w:rsidR="007E0FFF" w:rsidRPr="00D81A6A">
        <w:rPr>
          <w:rFonts w:ascii="David" w:eastAsia="Times New Roman" w:hAnsi="David" w:cs="David"/>
          <w:szCs w:val="24"/>
        </w:rPr>
        <w:t xml:space="preserve">by identifying with their perceived professional group </w:t>
      </w:r>
      <w:r w:rsidRPr="00D81A6A">
        <w:rPr>
          <w:rFonts w:ascii="David" w:eastAsia="Times New Roman" w:hAnsi="David" w:cs="David"/>
          <w:szCs w:val="24"/>
        </w:rPr>
        <w:t>rather than their organizational nested identities. One of these new managers refers to the emergent institutional logic</w:t>
      </w:r>
      <w:r w:rsidR="005E5EFF" w:rsidRPr="00D81A6A">
        <w:rPr>
          <w:rFonts w:ascii="David" w:eastAsia="Times New Roman" w:hAnsi="David" w:cs="David"/>
          <w:szCs w:val="24"/>
        </w:rPr>
        <w:t>s</w:t>
      </w:r>
      <w:r w:rsidRPr="00D81A6A">
        <w:rPr>
          <w:rFonts w:ascii="David" w:eastAsia="Times New Roman" w:hAnsi="David" w:cs="David"/>
          <w:szCs w:val="24"/>
        </w:rPr>
        <w:t xml:space="preserve"> of entrepreneurship as a </w:t>
      </w:r>
      <w:r w:rsidR="006E49AD" w:rsidRPr="00D81A6A">
        <w:rPr>
          <w:rFonts w:ascii="David" w:eastAsia="Times New Roman" w:hAnsi="David" w:cs="David"/>
          <w:szCs w:val="24"/>
        </w:rPr>
        <w:t>“</w:t>
      </w:r>
      <w:r w:rsidRPr="00D81A6A">
        <w:rPr>
          <w:rFonts w:ascii="David" w:eastAsia="Times New Roman" w:hAnsi="David" w:cs="David"/>
          <w:szCs w:val="24"/>
        </w:rPr>
        <w:t>world culture</w:t>
      </w:r>
      <w:r w:rsidR="006E49AD" w:rsidRPr="00D81A6A">
        <w:rPr>
          <w:rFonts w:ascii="David" w:eastAsia="Times New Roman" w:hAnsi="David" w:cs="David"/>
          <w:szCs w:val="24"/>
        </w:rPr>
        <w:t>”</w:t>
      </w:r>
      <w:r w:rsidRPr="00D81A6A">
        <w:rPr>
          <w:rFonts w:ascii="David" w:eastAsia="Times New Roman" w:hAnsi="David" w:cs="David"/>
          <w:szCs w:val="24"/>
        </w:rPr>
        <w:t xml:space="preserve"> rather than a corporate culture:</w:t>
      </w:r>
    </w:p>
    <w:p w14:paraId="069939CF" w14:textId="3BC8EA5E" w:rsidR="00DA36B4" w:rsidRPr="00D81A6A" w:rsidRDefault="00DA36B4" w:rsidP="009E0A1A">
      <w:pPr>
        <w:tabs>
          <w:tab w:val="left" w:pos="426"/>
        </w:tabs>
        <w:spacing w:after="0" w:line="360" w:lineRule="auto"/>
        <w:ind w:left="851" w:right="48"/>
        <w:rPr>
          <w:rFonts w:ascii="David" w:eastAsia="Times New Roman" w:hAnsi="David" w:cs="David"/>
          <w:szCs w:val="24"/>
        </w:rPr>
      </w:pPr>
      <w:r w:rsidRPr="00D81A6A">
        <w:rPr>
          <w:rFonts w:ascii="David" w:eastAsia="Times New Roman" w:hAnsi="David" w:cs="David"/>
          <w:szCs w:val="24"/>
        </w:rPr>
        <w:t>I think that most of the principles [of corporate culture] are irrelevant</w:t>
      </w:r>
      <w:r w:rsidR="00F26AC4" w:rsidRPr="00D81A6A">
        <w:rPr>
          <w:rFonts w:ascii="David" w:eastAsia="Times New Roman" w:hAnsi="David" w:cs="David"/>
          <w:szCs w:val="24"/>
        </w:rPr>
        <w:t>, although they are correct in implying</w:t>
      </w:r>
      <w:r w:rsidRPr="00D81A6A">
        <w:rPr>
          <w:rFonts w:ascii="David" w:eastAsia="Times New Roman" w:hAnsi="David" w:cs="David"/>
          <w:szCs w:val="24"/>
        </w:rPr>
        <w:t xml:space="preserve"> that all of us are part of a much broader culture. I cannot define what this broader culture is</w:t>
      </w:r>
      <w:r w:rsidR="00F26AC4" w:rsidRPr="00D81A6A">
        <w:rPr>
          <w:rFonts w:ascii="David" w:eastAsia="Times New Roman" w:hAnsi="David" w:cs="David"/>
          <w:szCs w:val="24"/>
        </w:rPr>
        <w:t xml:space="preserve">, but </w:t>
      </w:r>
      <w:r w:rsidRPr="00D81A6A">
        <w:rPr>
          <w:rFonts w:ascii="David" w:eastAsia="Times New Roman" w:hAnsi="David" w:cs="David"/>
          <w:szCs w:val="24"/>
        </w:rPr>
        <w:t xml:space="preserve">I know </w:t>
      </w:r>
      <w:r w:rsidR="00F26AC4" w:rsidRPr="00D81A6A">
        <w:rPr>
          <w:rFonts w:ascii="David" w:eastAsia="Times New Roman" w:hAnsi="David" w:cs="David"/>
          <w:szCs w:val="24"/>
        </w:rPr>
        <w:t xml:space="preserve">what </w:t>
      </w:r>
      <w:r w:rsidRPr="00D81A6A">
        <w:rPr>
          <w:rFonts w:ascii="David" w:eastAsia="Times New Roman" w:hAnsi="David" w:cs="David"/>
          <w:szCs w:val="24"/>
        </w:rPr>
        <w:t xml:space="preserve">I want </w:t>
      </w:r>
      <w:r w:rsidR="00F26AC4" w:rsidRPr="00D81A6A">
        <w:rPr>
          <w:rFonts w:ascii="David" w:eastAsia="Times New Roman" w:hAnsi="David" w:cs="David"/>
          <w:szCs w:val="24"/>
        </w:rPr>
        <w:t xml:space="preserve">it </w:t>
      </w:r>
      <w:r w:rsidRPr="00D81A6A">
        <w:rPr>
          <w:rFonts w:ascii="David" w:eastAsia="Times New Roman" w:hAnsi="David" w:cs="David"/>
          <w:szCs w:val="24"/>
        </w:rPr>
        <w:t>to be […]. This culture belongs to a world culture in which</w:t>
      </w:r>
      <w:r w:rsidR="00F26AC4" w:rsidRPr="00D81A6A">
        <w:rPr>
          <w:rFonts w:ascii="David" w:eastAsia="Times New Roman" w:hAnsi="David" w:cs="David"/>
          <w:szCs w:val="24"/>
        </w:rPr>
        <w:t>,</w:t>
      </w:r>
      <w:r w:rsidRPr="00D81A6A">
        <w:rPr>
          <w:rFonts w:ascii="David" w:eastAsia="Times New Roman" w:hAnsi="David" w:cs="David"/>
          <w:szCs w:val="24"/>
        </w:rPr>
        <w:t xml:space="preserve"> as professionals</w:t>
      </w:r>
      <w:r w:rsidR="00F26AC4" w:rsidRPr="00D81A6A">
        <w:rPr>
          <w:rFonts w:ascii="David" w:eastAsia="Times New Roman" w:hAnsi="David" w:cs="David"/>
          <w:szCs w:val="24"/>
        </w:rPr>
        <w:t>,</w:t>
      </w:r>
      <w:r w:rsidRPr="00D81A6A">
        <w:rPr>
          <w:rFonts w:ascii="David" w:eastAsia="Times New Roman" w:hAnsi="David" w:cs="David"/>
          <w:szCs w:val="24"/>
        </w:rPr>
        <w:t xml:space="preserve"> we have to </w:t>
      </w:r>
      <w:r w:rsidR="00F26AC4" w:rsidRPr="00D81A6A">
        <w:rPr>
          <w:rFonts w:ascii="David" w:eastAsia="Times New Roman" w:hAnsi="David" w:cs="David"/>
          <w:szCs w:val="24"/>
        </w:rPr>
        <w:t xml:space="preserve">assign </w:t>
      </w:r>
      <w:r w:rsidRPr="00D81A6A">
        <w:rPr>
          <w:rFonts w:ascii="David" w:eastAsia="Times New Roman" w:hAnsi="David" w:cs="David"/>
          <w:szCs w:val="24"/>
        </w:rPr>
        <w:t xml:space="preserve">responsibility and </w:t>
      </w:r>
      <w:r w:rsidR="00F26AC4" w:rsidRPr="00D81A6A">
        <w:rPr>
          <w:rFonts w:ascii="David" w:eastAsia="Times New Roman" w:hAnsi="David" w:cs="David"/>
          <w:szCs w:val="24"/>
        </w:rPr>
        <w:t xml:space="preserve">assume </w:t>
      </w:r>
      <w:r w:rsidRPr="00D81A6A">
        <w:rPr>
          <w:rFonts w:ascii="David" w:eastAsia="Times New Roman" w:hAnsi="David" w:cs="David"/>
          <w:szCs w:val="24"/>
        </w:rPr>
        <w:t>responsibility. I expect my subordinates to listen to me as I listen to them. I expect them to be available in case of malfunctions…</w:t>
      </w:r>
    </w:p>
    <w:p w14:paraId="4CFA692A" w14:textId="6F1BDB34"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By </w:t>
      </w:r>
      <w:r w:rsidR="006E49AD" w:rsidRPr="00D81A6A">
        <w:rPr>
          <w:rFonts w:ascii="David" w:eastAsia="Times New Roman" w:hAnsi="David" w:cs="David"/>
          <w:szCs w:val="24"/>
        </w:rPr>
        <w:t>“</w:t>
      </w:r>
      <w:r w:rsidRPr="00D81A6A">
        <w:rPr>
          <w:rFonts w:ascii="David" w:eastAsia="Times New Roman" w:hAnsi="David" w:cs="David"/>
          <w:szCs w:val="24"/>
        </w:rPr>
        <w:t>world culture</w:t>
      </w:r>
      <w:r w:rsidR="00F26AC4" w:rsidRPr="00D81A6A">
        <w:rPr>
          <w:rFonts w:ascii="David" w:eastAsia="Times New Roman" w:hAnsi="David" w:cs="David"/>
          <w:szCs w:val="24"/>
        </w:rPr>
        <w:t>,”</w:t>
      </w:r>
      <w:r w:rsidRPr="00D81A6A">
        <w:rPr>
          <w:rFonts w:ascii="David" w:eastAsia="Times New Roman" w:hAnsi="David" w:cs="David"/>
          <w:szCs w:val="24"/>
        </w:rPr>
        <w:t xml:space="preserve"> this new manager refers to allocati</w:t>
      </w:r>
      <w:r w:rsidR="00F26AC4" w:rsidRPr="00D81A6A">
        <w:rPr>
          <w:rFonts w:ascii="David" w:eastAsia="Times New Roman" w:hAnsi="David" w:cs="David"/>
          <w:szCs w:val="24"/>
        </w:rPr>
        <w:t>o</w:t>
      </w:r>
      <w:r w:rsidRPr="00D81A6A">
        <w:rPr>
          <w:rFonts w:ascii="David" w:eastAsia="Times New Roman" w:hAnsi="David" w:cs="David"/>
          <w:szCs w:val="24"/>
        </w:rPr>
        <w:t>n and assum</w:t>
      </w:r>
      <w:r w:rsidR="00F26AC4" w:rsidRPr="00D81A6A">
        <w:rPr>
          <w:rFonts w:ascii="David" w:eastAsia="Times New Roman" w:hAnsi="David" w:cs="David"/>
          <w:szCs w:val="24"/>
        </w:rPr>
        <w:t xml:space="preserve">ption of </w:t>
      </w:r>
      <w:r w:rsidRPr="00D81A6A">
        <w:rPr>
          <w:rFonts w:ascii="David" w:eastAsia="Times New Roman" w:hAnsi="David" w:cs="David"/>
          <w:szCs w:val="24"/>
        </w:rPr>
        <w:t xml:space="preserve">responsibility as markers of new ideas and practices of entrepreneurship and innovation that belong to </w:t>
      </w:r>
      <w:r w:rsidR="00485FC8" w:rsidRPr="00D81A6A">
        <w:rPr>
          <w:rFonts w:ascii="David" w:eastAsia="Times New Roman" w:hAnsi="David" w:cs="David"/>
          <w:szCs w:val="24"/>
        </w:rPr>
        <w:t>hi-tech</w:t>
      </w:r>
      <w:r w:rsidRPr="00D81A6A">
        <w:rPr>
          <w:rFonts w:ascii="David" w:eastAsia="Times New Roman" w:hAnsi="David" w:cs="David"/>
          <w:szCs w:val="24"/>
        </w:rPr>
        <w:t xml:space="preserve"> professional culture. </w:t>
      </w:r>
      <w:r w:rsidR="00C91AD9" w:rsidRPr="00D81A6A">
        <w:rPr>
          <w:rFonts w:ascii="David" w:eastAsia="Times New Roman" w:hAnsi="David" w:cs="David"/>
          <w:szCs w:val="24"/>
        </w:rPr>
        <w:t xml:space="preserve">It </w:t>
      </w:r>
      <w:r w:rsidR="00F26AC4" w:rsidRPr="00D81A6A">
        <w:rPr>
          <w:rFonts w:ascii="David" w:eastAsia="Times New Roman" w:hAnsi="David" w:cs="David"/>
          <w:szCs w:val="24"/>
        </w:rPr>
        <w:t xml:space="preserve">may </w:t>
      </w:r>
      <w:r w:rsidR="00C91AD9" w:rsidRPr="00D81A6A">
        <w:rPr>
          <w:rFonts w:ascii="David" w:eastAsia="Times New Roman" w:hAnsi="David" w:cs="David"/>
          <w:szCs w:val="24"/>
        </w:rPr>
        <w:t xml:space="preserve">be </w:t>
      </w:r>
      <w:r w:rsidR="009829B2" w:rsidRPr="00D81A6A">
        <w:rPr>
          <w:rFonts w:ascii="David" w:eastAsia="Times New Roman" w:hAnsi="David" w:cs="David"/>
          <w:szCs w:val="24"/>
        </w:rPr>
        <w:t>inferred</w:t>
      </w:r>
      <w:r w:rsidRPr="00D81A6A">
        <w:rPr>
          <w:rFonts w:ascii="David" w:eastAsia="Times New Roman" w:hAnsi="David" w:cs="David"/>
          <w:szCs w:val="24"/>
        </w:rPr>
        <w:t xml:space="preserve"> that when this manager says</w:t>
      </w:r>
      <w:r w:rsidR="009829B2" w:rsidRPr="00D81A6A">
        <w:rPr>
          <w:rFonts w:ascii="David" w:eastAsia="Times New Roman" w:hAnsi="David" w:cs="David"/>
          <w:szCs w:val="24"/>
        </w:rPr>
        <w:t>:</w:t>
      </w:r>
      <w:r w:rsidRPr="00D81A6A">
        <w:rPr>
          <w:rFonts w:ascii="David" w:eastAsia="Times New Roman" w:hAnsi="David" w:cs="David"/>
          <w:szCs w:val="24"/>
        </w:rPr>
        <w:t xml:space="preserve"> </w:t>
      </w:r>
      <w:r w:rsidR="006E49AD" w:rsidRPr="00D81A6A">
        <w:rPr>
          <w:rFonts w:ascii="David" w:eastAsia="Times New Roman" w:hAnsi="David" w:cs="David"/>
          <w:szCs w:val="24"/>
        </w:rPr>
        <w:t>“</w:t>
      </w:r>
      <w:r w:rsidRPr="00D81A6A">
        <w:rPr>
          <w:rFonts w:ascii="David" w:eastAsia="Times New Roman" w:hAnsi="David" w:cs="David"/>
          <w:szCs w:val="24"/>
        </w:rPr>
        <w:t>I expect them to be available in case of malfunctions</w:t>
      </w:r>
      <w:r w:rsidR="00F26AC4" w:rsidRPr="00D81A6A">
        <w:rPr>
          <w:rFonts w:ascii="David" w:eastAsia="Times New Roman" w:hAnsi="David" w:cs="David"/>
          <w:szCs w:val="24"/>
        </w:rPr>
        <w:t>,</w:t>
      </w:r>
      <w:r w:rsidR="006E49AD" w:rsidRPr="00D81A6A">
        <w:rPr>
          <w:rFonts w:ascii="David" w:eastAsia="Times New Roman" w:hAnsi="David" w:cs="David"/>
          <w:szCs w:val="24"/>
        </w:rPr>
        <w:t>”</w:t>
      </w:r>
      <w:r w:rsidRPr="00D81A6A">
        <w:rPr>
          <w:rFonts w:ascii="David" w:eastAsia="Times New Roman" w:hAnsi="David" w:cs="David"/>
          <w:szCs w:val="24"/>
        </w:rPr>
        <w:t xml:space="preserve"> he contrasts </w:t>
      </w:r>
      <w:r w:rsidR="00485FC8" w:rsidRPr="00D81A6A">
        <w:rPr>
          <w:rFonts w:ascii="David" w:eastAsia="Times New Roman" w:hAnsi="David" w:cs="David"/>
          <w:szCs w:val="24"/>
        </w:rPr>
        <w:t>hi-tech</w:t>
      </w:r>
      <w:r w:rsidRPr="00D81A6A">
        <w:rPr>
          <w:rFonts w:ascii="David" w:eastAsia="Times New Roman" w:hAnsi="David" w:cs="David"/>
          <w:szCs w:val="24"/>
        </w:rPr>
        <w:t xml:space="preserve"> cultural values, such as taking initiative, with </w:t>
      </w:r>
      <w:r w:rsidR="00EC6729" w:rsidRPr="00D81A6A">
        <w:rPr>
          <w:rFonts w:ascii="David" w:eastAsia="Times New Roman" w:hAnsi="David" w:cs="David"/>
          <w:szCs w:val="24"/>
          <w:rtl/>
        </w:rPr>
        <w:t>אפריטיף</w:t>
      </w:r>
      <w:r w:rsidR="006E49AD" w:rsidRPr="00D81A6A">
        <w:rPr>
          <w:rFonts w:ascii="David" w:eastAsia="Times New Roman" w:hAnsi="David" w:cs="David"/>
          <w:szCs w:val="24"/>
        </w:rPr>
        <w:t>’</w:t>
      </w:r>
      <w:r w:rsidRPr="00D81A6A">
        <w:rPr>
          <w:rFonts w:ascii="David" w:eastAsia="Times New Roman" w:hAnsi="David" w:cs="David"/>
          <w:szCs w:val="24"/>
        </w:rPr>
        <w:t>s low-tech cultural values</w:t>
      </w:r>
      <w:r w:rsidR="00F26AC4" w:rsidRPr="00D81A6A">
        <w:rPr>
          <w:rFonts w:ascii="David" w:eastAsia="Times New Roman" w:hAnsi="David" w:cs="David"/>
          <w:szCs w:val="24"/>
        </w:rPr>
        <w:t>,</w:t>
      </w:r>
      <w:r w:rsidRPr="00D81A6A">
        <w:rPr>
          <w:rFonts w:ascii="David" w:eastAsia="Times New Roman" w:hAnsi="David" w:cs="David"/>
          <w:szCs w:val="24"/>
        </w:rPr>
        <w:t xml:space="preserve"> such as obedience. </w:t>
      </w:r>
    </w:p>
    <w:p w14:paraId="37A88CEE" w14:textId="5894E4A6" w:rsidR="00DA36B4" w:rsidRPr="00D81A6A" w:rsidRDefault="007433DF" w:rsidP="009E0A1A">
      <w:pPr>
        <w:tabs>
          <w:tab w:val="left" w:pos="426"/>
        </w:tabs>
        <w:spacing w:after="0" w:line="360" w:lineRule="auto"/>
        <w:ind w:right="48"/>
        <w:rPr>
          <w:rFonts w:ascii="David" w:eastAsia="Times New Roman" w:hAnsi="David" w:cs="David"/>
          <w:i/>
          <w:iCs/>
          <w:szCs w:val="24"/>
        </w:rPr>
      </w:pPr>
      <w:r w:rsidRPr="00D81A6A">
        <w:rPr>
          <w:rFonts w:ascii="David" w:eastAsia="Times New Roman" w:hAnsi="David" w:cs="David"/>
          <w:b/>
          <w:bCs/>
          <w:i/>
          <w:iCs/>
          <w:szCs w:val="24"/>
        </w:rPr>
        <w:t xml:space="preserve">IESI </w:t>
      </w:r>
      <w:r w:rsidR="00DA36B4" w:rsidRPr="00D81A6A">
        <w:rPr>
          <w:rFonts w:ascii="David" w:eastAsia="Times New Roman" w:hAnsi="David" w:cs="David"/>
          <w:b/>
          <w:bCs/>
          <w:i/>
          <w:iCs/>
          <w:szCs w:val="24"/>
        </w:rPr>
        <w:t xml:space="preserve">versus </w:t>
      </w:r>
      <w:r w:rsidRPr="00D81A6A">
        <w:rPr>
          <w:rFonts w:ascii="David" w:eastAsia="Times New Roman" w:hAnsi="David" w:cs="David"/>
          <w:b/>
          <w:bCs/>
          <w:i/>
          <w:iCs/>
          <w:szCs w:val="24"/>
        </w:rPr>
        <w:t xml:space="preserve">FMSI </w:t>
      </w:r>
    </w:p>
    <w:p w14:paraId="58335F06" w14:textId="22979C7A" w:rsidR="00DA36B4" w:rsidRPr="00D81A6A" w:rsidRDefault="00DA36B4"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 xml:space="preserve">The following empirical data analysis </w:t>
      </w:r>
      <w:r w:rsidR="00D959BB" w:rsidRPr="00D81A6A">
        <w:rPr>
          <w:rFonts w:ascii="David" w:eastAsia="Times New Roman" w:hAnsi="David" w:cs="David"/>
          <w:szCs w:val="24"/>
        </w:rPr>
        <w:t xml:space="preserve">compares </w:t>
      </w:r>
      <w:r w:rsidRPr="00D81A6A">
        <w:rPr>
          <w:rFonts w:ascii="David" w:eastAsia="Times New Roman" w:hAnsi="David" w:cs="David"/>
          <w:szCs w:val="24"/>
        </w:rPr>
        <w:t xml:space="preserve">three </w:t>
      </w:r>
      <w:r w:rsidR="00A01BC7" w:rsidRPr="00D81A6A">
        <w:rPr>
          <w:rFonts w:ascii="David" w:eastAsia="Times New Roman" w:hAnsi="David" w:cs="David"/>
          <w:szCs w:val="24"/>
        </w:rPr>
        <w:t xml:space="preserve">distinct characteristics of </w:t>
      </w:r>
      <w:r w:rsidRPr="00D81A6A">
        <w:rPr>
          <w:rFonts w:ascii="David" w:eastAsia="Times New Roman" w:hAnsi="David" w:cs="David"/>
          <w:szCs w:val="24"/>
        </w:rPr>
        <w:t>IE</w:t>
      </w:r>
      <w:r w:rsidR="008473DE" w:rsidRPr="00D81A6A">
        <w:rPr>
          <w:rFonts w:ascii="David" w:eastAsia="Times New Roman" w:hAnsi="David" w:cs="David"/>
          <w:szCs w:val="24"/>
        </w:rPr>
        <w:t>S</w:t>
      </w:r>
      <w:r w:rsidRPr="00D81A6A">
        <w:rPr>
          <w:rFonts w:ascii="David" w:eastAsia="Times New Roman" w:hAnsi="David" w:cs="David"/>
          <w:szCs w:val="24"/>
        </w:rPr>
        <w:t>I</w:t>
      </w:r>
      <w:r w:rsidR="00A01BC7" w:rsidRPr="00D81A6A">
        <w:rPr>
          <w:rFonts w:ascii="David" w:eastAsia="Times New Roman" w:hAnsi="David" w:cs="David"/>
          <w:szCs w:val="24"/>
        </w:rPr>
        <w:t xml:space="preserve"> </w:t>
      </w:r>
      <w:r w:rsidR="00D959BB" w:rsidRPr="00D81A6A">
        <w:rPr>
          <w:rFonts w:ascii="David" w:eastAsia="Times New Roman" w:hAnsi="David" w:cs="David"/>
          <w:szCs w:val="24"/>
        </w:rPr>
        <w:t xml:space="preserve">with the </w:t>
      </w:r>
      <w:r w:rsidR="005E5EFF" w:rsidRPr="00D81A6A">
        <w:rPr>
          <w:rFonts w:ascii="David" w:eastAsia="Times New Roman" w:hAnsi="David" w:cs="David"/>
          <w:szCs w:val="24"/>
        </w:rPr>
        <w:t xml:space="preserve">those of the established </w:t>
      </w:r>
      <w:r w:rsidRPr="00D81A6A">
        <w:rPr>
          <w:rFonts w:ascii="David" w:eastAsia="Times New Roman" w:hAnsi="David" w:cs="David"/>
          <w:szCs w:val="24"/>
        </w:rPr>
        <w:t>FM</w:t>
      </w:r>
      <w:r w:rsidR="008473DE" w:rsidRPr="00D81A6A">
        <w:rPr>
          <w:rFonts w:ascii="David" w:eastAsia="Times New Roman" w:hAnsi="David" w:cs="David"/>
          <w:szCs w:val="24"/>
        </w:rPr>
        <w:t>S</w:t>
      </w:r>
      <w:r w:rsidRPr="00D81A6A">
        <w:rPr>
          <w:rFonts w:ascii="David" w:eastAsia="Times New Roman" w:hAnsi="David" w:cs="David"/>
          <w:szCs w:val="24"/>
        </w:rPr>
        <w:t xml:space="preserve">I. </w:t>
      </w:r>
      <w:r w:rsidR="00A01BC7" w:rsidRPr="00D81A6A">
        <w:rPr>
          <w:rFonts w:ascii="David" w:eastAsia="Times New Roman" w:hAnsi="David" w:cs="David"/>
          <w:szCs w:val="24"/>
        </w:rPr>
        <w:t xml:space="preserve">Identification </w:t>
      </w:r>
      <w:r w:rsidRPr="00D81A6A">
        <w:rPr>
          <w:rFonts w:ascii="David" w:eastAsia="Times New Roman" w:hAnsi="David" w:cs="David"/>
          <w:szCs w:val="24"/>
        </w:rPr>
        <w:t xml:space="preserve">of veteran and older employees is perceived by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management as</w:t>
      </w:r>
      <w:r w:rsidR="004F47E1" w:rsidRPr="00D81A6A">
        <w:rPr>
          <w:rFonts w:ascii="David" w:eastAsia="Times New Roman" w:hAnsi="David" w:cs="David"/>
          <w:szCs w:val="24"/>
        </w:rPr>
        <w:t xml:space="preserve"> consistent with </w:t>
      </w:r>
      <w:r w:rsidR="008473DE" w:rsidRPr="00D81A6A">
        <w:rPr>
          <w:rFonts w:ascii="David" w:eastAsia="Times New Roman" w:hAnsi="David" w:cs="David"/>
          <w:szCs w:val="24"/>
        </w:rPr>
        <w:t>FMSI</w:t>
      </w:r>
      <w:r w:rsidRPr="00D81A6A">
        <w:rPr>
          <w:rFonts w:ascii="David" w:eastAsia="Times New Roman" w:hAnsi="David" w:cs="David"/>
          <w:szCs w:val="24"/>
        </w:rPr>
        <w:t xml:space="preserve">. </w:t>
      </w:r>
      <w:r w:rsidR="005E5EFF" w:rsidRPr="00D81A6A">
        <w:rPr>
          <w:rFonts w:ascii="David" w:eastAsia="Times New Roman" w:hAnsi="David" w:cs="David"/>
          <w:szCs w:val="24"/>
        </w:rPr>
        <w:t xml:space="preserve">Under </w:t>
      </w:r>
      <w:r w:rsidRPr="00D81A6A">
        <w:rPr>
          <w:rFonts w:ascii="David" w:eastAsia="Times New Roman" w:hAnsi="David" w:cs="David"/>
          <w:szCs w:val="24"/>
        </w:rPr>
        <w:t xml:space="preserve">the influence of </w:t>
      </w:r>
      <w:r w:rsidR="00A01BC7" w:rsidRPr="00D81A6A">
        <w:rPr>
          <w:rFonts w:ascii="David" w:eastAsia="Times New Roman" w:hAnsi="David" w:cs="David"/>
          <w:szCs w:val="24"/>
        </w:rPr>
        <w:t xml:space="preserve">the </w:t>
      </w:r>
      <w:r w:rsidRPr="00D81A6A">
        <w:rPr>
          <w:rFonts w:ascii="David" w:eastAsia="Times New Roman" w:hAnsi="David" w:cs="David"/>
          <w:szCs w:val="24"/>
        </w:rPr>
        <w:t>new ideas and practices</w:t>
      </w:r>
      <w:r w:rsidR="003D40FE" w:rsidRPr="00D81A6A">
        <w:rPr>
          <w:rFonts w:ascii="David" w:eastAsia="Times New Roman" w:hAnsi="David" w:cs="David"/>
          <w:szCs w:val="24"/>
        </w:rPr>
        <w:t xml:space="preserve"> of a professional group</w:t>
      </w:r>
      <w:r w:rsidRPr="00D81A6A">
        <w:rPr>
          <w:rFonts w:ascii="David" w:eastAsia="Times New Roman" w:hAnsi="David" w:cs="David"/>
          <w:szCs w:val="24"/>
        </w:rPr>
        <w:t xml:space="preserve"> </w:t>
      </w:r>
      <w:r w:rsidR="00282DFA" w:rsidRPr="00D81A6A">
        <w:rPr>
          <w:rFonts w:ascii="David" w:eastAsia="Times New Roman" w:hAnsi="David" w:cs="David"/>
          <w:szCs w:val="24"/>
        </w:rPr>
        <w:t xml:space="preserve">of </w:t>
      </w:r>
      <w:r w:rsidR="00A01BC7" w:rsidRPr="00D81A6A">
        <w:rPr>
          <w:rFonts w:ascii="David" w:eastAsia="Times New Roman" w:hAnsi="David" w:cs="David"/>
          <w:szCs w:val="24"/>
        </w:rPr>
        <w:t xml:space="preserve">recently-employed </w:t>
      </w:r>
      <w:r w:rsidR="00282DFA" w:rsidRPr="00D81A6A">
        <w:rPr>
          <w:rFonts w:ascii="David" w:eastAsia="Times New Roman" w:hAnsi="David" w:cs="David"/>
          <w:szCs w:val="24"/>
        </w:rPr>
        <w:t>IS managers</w:t>
      </w:r>
      <w:r w:rsidR="00A01BC7" w:rsidRPr="00D81A6A">
        <w:rPr>
          <w:rFonts w:ascii="David" w:eastAsia="Times New Roman" w:hAnsi="David" w:cs="David"/>
          <w:szCs w:val="24"/>
        </w:rPr>
        <w:t xml:space="preserve">, </w:t>
      </w:r>
      <w:r w:rsidR="005E5EFF" w:rsidRPr="00D81A6A">
        <w:rPr>
          <w:rFonts w:ascii="David" w:eastAsia="Times New Roman" w:hAnsi="David" w:cs="David"/>
          <w:szCs w:val="24"/>
        </w:rPr>
        <w:t xml:space="preserve">however, </w:t>
      </w:r>
      <w:r w:rsidRPr="00D81A6A">
        <w:rPr>
          <w:rFonts w:ascii="David" w:eastAsia="Times New Roman" w:hAnsi="David" w:cs="David"/>
          <w:szCs w:val="24"/>
        </w:rPr>
        <w:t xml:space="preserve">IS employees are </w:t>
      </w:r>
      <w:r w:rsidR="005E5EFF" w:rsidRPr="00D81A6A">
        <w:rPr>
          <w:rFonts w:ascii="David" w:eastAsia="Times New Roman" w:hAnsi="David" w:cs="David"/>
          <w:szCs w:val="24"/>
        </w:rPr>
        <w:t xml:space="preserve">now </w:t>
      </w:r>
      <w:r w:rsidRPr="00D81A6A">
        <w:rPr>
          <w:rFonts w:ascii="David" w:eastAsia="Times New Roman" w:hAnsi="David" w:cs="David"/>
          <w:szCs w:val="24"/>
        </w:rPr>
        <w:t xml:space="preserve">expected to </w:t>
      </w:r>
      <w:r w:rsidR="00A01BC7" w:rsidRPr="00D81A6A">
        <w:rPr>
          <w:rFonts w:ascii="David" w:eastAsia="Times New Roman" w:hAnsi="David" w:cs="David"/>
          <w:szCs w:val="24"/>
        </w:rPr>
        <w:t xml:space="preserve">behave according to </w:t>
      </w:r>
      <w:r w:rsidRPr="00D81A6A">
        <w:rPr>
          <w:rFonts w:ascii="David" w:eastAsia="Times New Roman" w:hAnsi="David" w:cs="David"/>
          <w:szCs w:val="24"/>
        </w:rPr>
        <w:t>IE</w:t>
      </w:r>
      <w:r w:rsidR="008473DE" w:rsidRPr="00D81A6A">
        <w:rPr>
          <w:rFonts w:ascii="David" w:eastAsia="Times New Roman" w:hAnsi="David" w:cs="David"/>
          <w:szCs w:val="24"/>
        </w:rPr>
        <w:t>S</w:t>
      </w:r>
      <w:r w:rsidRPr="00D81A6A">
        <w:rPr>
          <w:rFonts w:ascii="David" w:eastAsia="Times New Roman" w:hAnsi="David" w:cs="David"/>
          <w:szCs w:val="24"/>
        </w:rPr>
        <w:t>I</w:t>
      </w:r>
      <w:r w:rsidR="00A01BC7" w:rsidRPr="00D81A6A">
        <w:rPr>
          <w:rFonts w:ascii="David" w:eastAsia="Times New Roman" w:hAnsi="David" w:cs="David"/>
          <w:szCs w:val="24"/>
        </w:rPr>
        <w:t xml:space="preserve"> principles</w:t>
      </w:r>
      <w:r w:rsidRPr="00D81A6A">
        <w:rPr>
          <w:rFonts w:ascii="David" w:eastAsia="Times New Roman" w:hAnsi="David" w:cs="David"/>
          <w:szCs w:val="24"/>
        </w:rPr>
        <w:t xml:space="preserve">. Thus, </w:t>
      </w:r>
      <w:r w:rsidR="00A01BC7" w:rsidRPr="00D81A6A">
        <w:rPr>
          <w:rFonts w:ascii="David" w:eastAsia="Times New Roman" w:hAnsi="David" w:cs="David"/>
          <w:szCs w:val="24"/>
        </w:rPr>
        <w:t xml:space="preserve">although </w:t>
      </w:r>
      <w:r w:rsidRPr="00D81A6A">
        <w:rPr>
          <w:rFonts w:ascii="David" w:eastAsia="Times New Roman" w:hAnsi="David" w:cs="David"/>
          <w:szCs w:val="24"/>
        </w:rPr>
        <w:t>IE</w:t>
      </w:r>
      <w:r w:rsidR="008473DE" w:rsidRPr="00D81A6A">
        <w:rPr>
          <w:rFonts w:ascii="David" w:eastAsia="Times New Roman" w:hAnsi="David" w:cs="David"/>
          <w:szCs w:val="24"/>
        </w:rPr>
        <w:t>S</w:t>
      </w:r>
      <w:r w:rsidRPr="00D81A6A">
        <w:rPr>
          <w:rFonts w:ascii="David" w:eastAsia="Times New Roman" w:hAnsi="David" w:cs="David"/>
          <w:szCs w:val="24"/>
        </w:rPr>
        <w:t>I reflects the managers</w:t>
      </w:r>
      <w:r w:rsidR="006E49AD" w:rsidRPr="00D81A6A">
        <w:rPr>
          <w:rFonts w:ascii="David" w:eastAsia="Times New Roman" w:hAnsi="David" w:cs="David"/>
          <w:szCs w:val="24"/>
        </w:rPr>
        <w:t>’</w:t>
      </w:r>
      <w:r w:rsidRPr="00D81A6A">
        <w:rPr>
          <w:rFonts w:ascii="David" w:eastAsia="Times New Roman" w:hAnsi="David" w:cs="David"/>
          <w:szCs w:val="24"/>
        </w:rPr>
        <w:t xml:space="preserve"> perceptions regarding the ideal IS employee, the </w:t>
      </w:r>
      <w:r w:rsidR="0061533F" w:rsidRPr="00D81A6A">
        <w:rPr>
          <w:rFonts w:ascii="David" w:eastAsia="Times New Roman" w:hAnsi="David" w:cs="David"/>
          <w:szCs w:val="24"/>
        </w:rPr>
        <w:t>preexis</w:t>
      </w:r>
      <w:r w:rsidRPr="00D81A6A">
        <w:rPr>
          <w:rFonts w:ascii="David" w:eastAsia="Times New Roman" w:hAnsi="David" w:cs="David"/>
          <w:szCs w:val="24"/>
        </w:rPr>
        <w:t>ting FM</w:t>
      </w:r>
      <w:r w:rsidR="007F3E77" w:rsidRPr="00D81A6A">
        <w:rPr>
          <w:rFonts w:ascii="David" w:eastAsia="Times New Roman" w:hAnsi="David" w:cs="David"/>
          <w:szCs w:val="24"/>
        </w:rPr>
        <w:t>S</w:t>
      </w:r>
      <w:r w:rsidRPr="00D81A6A">
        <w:rPr>
          <w:rFonts w:ascii="David" w:eastAsia="Times New Roman" w:hAnsi="David" w:cs="David"/>
          <w:szCs w:val="24"/>
        </w:rPr>
        <w:t>I reflects the managers</w:t>
      </w:r>
      <w:r w:rsidR="006E49AD" w:rsidRPr="00D81A6A">
        <w:rPr>
          <w:rFonts w:ascii="David" w:eastAsia="Times New Roman" w:hAnsi="David" w:cs="David"/>
          <w:szCs w:val="24"/>
        </w:rPr>
        <w:t>’</w:t>
      </w:r>
      <w:r w:rsidRPr="00D81A6A">
        <w:rPr>
          <w:rFonts w:ascii="David" w:eastAsia="Times New Roman" w:hAnsi="David" w:cs="David"/>
          <w:szCs w:val="24"/>
        </w:rPr>
        <w:t xml:space="preserve"> perceptions of the typical </w:t>
      </w:r>
      <w:r w:rsidR="00A01BC7" w:rsidRPr="00D81A6A">
        <w:rPr>
          <w:rFonts w:ascii="David" w:eastAsia="Times New Roman" w:hAnsi="David" w:cs="David"/>
          <w:szCs w:val="24"/>
        </w:rPr>
        <w:t xml:space="preserve">one. </w:t>
      </w:r>
      <w:r w:rsidRPr="00D81A6A">
        <w:rPr>
          <w:rFonts w:ascii="David" w:eastAsia="Times New Roman" w:hAnsi="David" w:cs="David"/>
          <w:szCs w:val="24"/>
        </w:rPr>
        <w:t xml:space="preserve">Analysis of the two </w:t>
      </w:r>
      <w:r w:rsidR="00A01BC7" w:rsidRPr="00D81A6A">
        <w:rPr>
          <w:rFonts w:ascii="David" w:eastAsia="Times New Roman" w:hAnsi="David" w:cs="David"/>
          <w:szCs w:val="24"/>
        </w:rPr>
        <w:t xml:space="preserve">distinct attitudes </w:t>
      </w:r>
      <w:r w:rsidRPr="00D81A6A">
        <w:rPr>
          <w:rFonts w:ascii="David" w:eastAsia="Times New Roman" w:hAnsi="David" w:cs="David"/>
          <w:szCs w:val="24"/>
        </w:rPr>
        <w:t xml:space="preserve">will enable us to trace the emergent </w:t>
      </w:r>
      <w:r w:rsidR="00485FC8" w:rsidRPr="00D81A6A">
        <w:rPr>
          <w:rFonts w:ascii="David" w:eastAsia="Times New Roman" w:hAnsi="David" w:cs="David"/>
          <w:szCs w:val="24"/>
        </w:rPr>
        <w:t>hi-tech</w:t>
      </w:r>
      <w:r w:rsidRPr="00D81A6A">
        <w:rPr>
          <w:rFonts w:ascii="David" w:eastAsia="Times New Roman" w:hAnsi="David" w:cs="David"/>
          <w:szCs w:val="24"/>
        </w:rPr>
        <w:t xml:space="preserve"> related </w:t>
      </w:r>
      <w:r w:rsidR="00497ABE" w:rsidRPr="00D81A6A">
        <w:rPr>
          <w:rFonts w:ascii="David" w:eastAsia="Times New Roman" w:hAnsi="David" w:cs="David"/>
          <w:szCs w:val="24"/>
        </w:rPr>
        <w:t>discourse</w:t>
      </w:r>
      <w:r w:rsidRPr="00D81A6A">
        <w:rPr>
          <w:rFonts w:ascii="David" w:eastAsia="Times New Roman" w:hAnsi="David" w:cs="David"/>
          <w:szCs w:val="24"/>
        </w:rPr>
        <w:t xml:space="preserve"> of IE</w:t>
      </w:r>
      <w:r w:rsidR="007F3E77" w:rsidRPr="00D81A6A">
        <w:rPr>
          <w:rFonts w:ascii="David" w:eastAsia="Times New Roman" w:hAnsi="David" w:cs="David"/>
          <w:szCs w:val="24"/>
        </w:rPr>
        <w:t>S</w:t>
      </w:r>
      <w:r w:rsidRPr="00D81A6A">
        <w:rPr>
          <w:rFonts w:ascii="David" w:eastAsia="Times New Roman" w:hAnsi="David" w:cs="David"/>
          <w:szCs w:val="24"/>
        </w:rPr>
        <w:t>I.</w:t>
      </w:r>
      <w:r w:rsidR="00485FC8" w:rsidRPr="00D81A6A">
        <w:rPr>
          <w:rFonts w:ascii="David" w:eastAsia="Times New Roman" w:hAnsi="David" w:cs="David"/>
          <w:szCs w:val="24"/>
        </w:rPr>
        <w:t xml:space="preserve"> </w:t>
      </w:r>
    </w:p>
    <w:p w14:paraId="45D15DD8" w14:textId="35C11387" w:rsidR="00DA36B4" w:rsidRPr="00D81A6A" w:rsidRDefault="00DA36B4" w:rsidP="009E0A1A">
      <w:pPr>
        <w:tabs>
          <w:tab w:val="left" w:pos="426"/>
        </w:tabs>
        <w:spacing w:after="0" w:line="360" w:lineRule="auto"/>
        <w:ind w:right="48"/>
        <w:rPr>
          <w:rFonts w:ascii="David" w:eastAsia="Times New Roman" w:hAnsi="David" w:cs="David"/>
          <w:i/>
          <w:iCs/>
          <w:szCs w:val="24"/>
        </w:rPr>
      </w:pPr>
      <w:r w:rsidRPr="00D81A6A">
        <w:rPr>
          <w:rFonts w:ascii="David" w:eastAsia="Times New Roman" w:hAnsi="David" w:cs="David"/>
          <w:i/>
          <w:iCs/>
          <w:szCs w:val="24"/>
        </w:rPr>
        <w:t xml:space="preserve">Generation Y versus </w:t>
      </w:r>
      <w:r w:rsidR="00F26AC4" w:rsidRPr="00D81A6A">
        <w:rPr>
          <w:rFonts w:ascii="David" w:eastAsia="Times New Roman" w:hAnsi="David" w:cs="David"/>
          <w:i/>
          <w:iCs/>
          <w:szCs w:val="24"/>
        </w:rPr>
        <w:t xml:space="preserve">Generation </w:t>
      </w:r>
      <w:r w:rsidRPr="00D81A6A">
        <w:rPr>
          <w:rFonts w:ascii="David" w:eastAsia="Times New Roman" w:hAnsi="David" w:cs="David"/>
          <w:i/>
          <w:iCs/>
          <w:szCs w:val="24"/>
        </w:rPr>
        <w:t>X</w:t>
      </w:r>
      <w:r w:rsidR="00485FC8" w:rsidRPr="00D81A6A">
        <w:rPr>
          <w:rFonts w:ascii="David" w:eastAsia="Times New Roman" w:hAnsi="David" w:cs="David"/>
          <w:i/>
          <w:iCs/>
          <w:szCs w:val="24"/>
        </w:rPr>
        <w:t xml:space="preserve"> </w:t>
      </w:r>
    </w:p>
    <w:p w14:paraId="0C09FA31" w14:textId="70729472" w:rsidR="00DA36B4" w:rsidRPr="00D81A6A" w:rsidRDefault="00DA36B4"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 xml:space="preserve">The </w:t>
      </w:r>
      <w:r w:rsidR="00BB60AE" w:rsidRPr="00D81A6A">
        <w:rPr>
          <w:rFonts w:ascii="David" w:eastAsia="Times New Roman" w:hAnsi="David" w:cs="David"/>
          <w:szCs w:val="24"/>
        </w:rPr>
        <w:t>IESI</w:t>
      </w:r>
      <w:r w:rsidRPr="00D81A6A">
        <w:rPr>
          <w:rFonts w:ascii="David" w:eastAsia="Times New Roman" w:hAnsi="David" w:cs="David"/>
          <w:szCs w:val="24"/>
        </w:rPr>
        <w:t xml:space="preserve"> is 20-35 years old, characterized by </w:t>
      </w:r>
      <w:r w:rsidR="003006FC" w:rsidRPr="00D81A6A">
        <w:rPr>
          <w:rFonts w:ascii="David" w:eastAsia="Times New Roman" w:hAnsi="David" w:cs="David"/>
          <w:szCs w:val="24"/>
        </w:rPr>
        <w:t>Gen-Y</w:t>
      </w:r>
      <w:r w:rsidRPr="00D81A6A">
        <w:rPr>
          <w:rFonts w:ascii="David" w:eastAsia="Times New Roman" w:hAnsi="David" w:cs="David"/>
          <w:szCs w:val="24"/>
        </w:rPr>
        <w:t xml:space="preserve"> subculture: </w:t>
      </w:r>
      <w:r w:rsidR="003006FC" w:rsidRPr="00D81A6A">
        <w:rPr>
          <w:rFonts w:ascii="David" w:eastAsia="Times New Roman" w:hAnsi="David" w:cs="David"/>
          <w:szCs w:val="24"/>
        </w:rPr>
        <w:t>Well</w:t>
      </w:r>
      <w:r w:rsidRPr="00D81A6A">
        <w:rPr>
          <w:rFonts w:ascii="David" w:eastAsia="Times New Roman" w:hAnsi="David" w:cs="David"/>
          <w:szCs w:val="24"/>
        </w:rPr>
        <w:t>-educated, with academic degrees in electric</w:t>
      </w:r>
      <w:r w:rsidR="003006FC" w:rsidRPr="00D81A6A">
        <w:rPr>
          <w:rFonts w:ascii="David" w:eastAsia="Times New Roman" w:hAnsi="David" w:cs="David"/>
          <w:szCs w:val="24"/>
        </w:rPr>
        <w:t xml:space="preserve">al, electronic </w:t>
      </w:r>
      <w:r w:rsidRPr="00D81A6A">
        <w:rPr>
          <w:rFonts w:ascii="David" w:eastAsia="Times New Roman" w:hAnsi="David" w:cs="David"/>
          <w:szCs w:val="24"/>
        </w:rPr>
        <w:t xml:space="preserve">and/or computer engineering, highly motivated, with a strong sense of self-esteem and a deep awareness of </w:t>
      </w:r>
      <w:r w:rsidR="005E5EFF" w:rsidRPr="00D81A6A">
        <w:rPr>
          <w:rFonts w:ascii="David" w:eastAsia="Times New Roman" w:hAnsi="David" w:cs="David"/>
          <w:szCs w:val="24"/>
        </w:rPr>
        <w:t xml:space="preserve">one’s </w:t>
      </w:r>
      <w:r w:rsidRPr="00D81A6A">
        <w:rPr>
          <w:rFonts w:ascii="David" w:eastAsia="Times New Roman" w:hAnsi="David" w:cs="David"/>
          <w:szCs w:val="24"/>
        </w:rPr>
        <w:t xml:space="preserve">professional value and mobility opportunities in the </w:t>
      </w:r>
      <w:r w:rsidR="00485FC8" w:rsidRPr="00D81A6A">
        <w:rPr>
          <w:rFonts w:ascii="David" w:eastAsia="Times New Roman" w:hAnsi="David" w:cs="David"/>
          <w:szCs w:val="24"/>
        </w:rPr>
        <w:t>hi-tech</w:t>
      </w:r>
      <w:r w:rsidRPr="00D81A6A">
        <w:rPr>
          <w:rFonts w:ascii="David" w:eastAsia="Times New Roman" w:hAnsi="David" w:cs="David"/>
          <w:szCs w:val="24"/>
        </w:rPr>
        <w:t xml:space="preserve"> employment market. The </w:t>
      </w:r>
      <w:r w:rsidR="00BB60AE" w:rsidRPr="00D81A6A">
        <w:rPr>
          <w:rFonts w:ascii="David" w:eastAsia="Times New Roman" w:hAnsi="David" w:cs="David"/>
          <w:szCs w:val="24"/>
        </w:rPr>
        <w:t>IESI</w:t>
      </w:r>
      <w:r w:rsidRPr="00D81A6A">
        <w:rPr>
          <w:rFonts w:ascii="David" w:eastAsia="Times New Roman" w:hAnsi="David" w:cs="David"/>
          <w:szCs w:val="24"/>
        </w:rPr>
        <w:t xml:space="preserve"> nurtures </w:t>
      </w:r>
      <w:r w:rsidR="004E273F" w:rsidRPr="00D81A6A">
        <w:rPr>
          <w:rFonts w:ascii="David" w:eastAsia="Times New Roman" w:hAnsi="David" w:cs="David"/>
          <w:szCs w:val="24"/>
        </w:rPr>
        <w:t xml:space="preserve">their </w:t>
      </w:r>
      <w:r w:rsidRPr="00D81A6A">
        <w:rPr>
          <w:rFonts w:ascii="David" w:eastAsia="Times New Roman" w:hAnsi="David" w:cs="David"/>
          <w:szCs w:val="24"/>
        </w:rPr>
        <w:t xml:space="preserve">ongoing professional development by continuously enriching and updating </w:t>
      </w:r>
      <w:r w:rsidR="004E273F" w:rsidRPr="00D81A6A">
        <w:rPr>
          <w:rFonts w:ascii="David" w:eastAsia="Times New Roman" w:hAnsi="David" w:cs="David"/>
          <w:szCs w:val="24"/>
        </w:rPr>
        <w:t>their specialized</w:t>
      </w:r>
      <w:r w:rsidRPr="00D81A6A">
        <w:rPr>
          <w:rFonts w:ascii="David" w:eastAsia="Times New Roman" w:hAnsi="David" w:cs="David"/>
          <w:szCs w:val="24"/>
        </w:rPr>
        <w:t xml:space="preserve"> knowledge. </w:t>
      </w:r>
    </w:p>
    <w:p w14:paraId="75CFF1A7" w14:textId="0A120CB7"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The </w:t>
      </w:r>
      <w:r w:rsidR="00BB60AE" w:rsidRPr="00D81A6A">
        <w:rPr>
          <w:rFonts w:ascii="David" w:eastAsia="Times New Roman" w:hAnsi="David" w:cs="David"/>
          <w:szCs w:val="24"/>
        </w:rPr>
        <w:t>FMSI</w:t>
      </w:r>
      <w:r w:rsidRPr="00D81A6A">
        <w:rPr>
          <w:rFonts w:ascii="David" w:eastAsia="Times New Roman" w:hAnsi="David" w:cs="David"/>
          <w:szCs w:val="24"/>
        </w:rPr>
        <w:t xml:space="preserve"> is 40-60 years old, characterized by </w:t>
      </w:r>
      <w:r w:rsidR="004E273F" w:rsidRPr="00D81A6A">
        <w:rPr>
          <w:rFonts w:ascii="David" w:eastAsia="Times New Roman" w:hAnsi="David" w:cs="David"/>
          <w:szCs w:val="24"/>
        </w:rPr>
        <w:t>Gen-X</w:t>
      </w:r>
      <w:r w:rsidRPr="00D81A6A">
        <w:rPr>
          <w:rFonts w:ascii="David" w:eastAsia="Times New Roman" w:hAnsi="David" w:cs="David"/>
          <w:szCs w:val="24"/>
        </w:rPr>
        <w:t xml:space="preserve"> subculture: </w:t>
      </w:r>
      <w:r w:rsidR="004E273F" w:rsidRPr="00D81A6A">
        <w:rPr>
          <w:rFonts w:ascii="David" w:eastAsia="Times New Roman" w:hAnsi="David" w:cs="David"/>
          <w:szCs w:val="24"/>
        </w:rPr>
        <w:t xml:space="preserve">Veteran </w:t>
      </w:r>
      <w:r w:rsidRPr="00D81A6A">
        <w:rPr>
          <w:rFonts w:ascii="David" w:eastAsia="Times New Roman" w:hAnsi="David" w:cs="David"/>
          <w:szCs w:val="24"/>
        </w:rPr>
        <w:t>employee</w:t>
      </w:r>
      <w:r w:rsidR="004E273F" w:rsidRPr="00D81A6A">
        <w:rPr>
          <w:rFonts w:ascii="David" w:eastAsia="Times New Roman" w:hAnsi="David" w:cs="David"/>
          <w:szCs w:val="24"/>
        </w:rPr>
        <w:t>s</w:t>
      </w:r>
      <w:r w:rsidRPr="00D81A6A">
        <w:rPr>
          <w:rFonts w:ascii="David" w:eastAsia="Times New Roman" w:hAnsi="David" w:cs="David"/>
          <w:szCs w:val="24"/>
        </w:rPr>
        <w:t xml:space="preserve"> who </w:t>
      </w:r>
      <w:r w:rsidR="004E273F" w:rsidRPr="00D81A6A">
        <w:rPr>
          <w:rFonts w:ascii="David" w:eastAsia="Times New Roman" w:hAnsi="David" w:cs="David"/>
          <w:szCs w:val="24"/>
        </w:rPr>
        <w:t xml:space="preserve">have </w:t>
      </w:r>
      <w:r w:rsidRPr="00D81A6A">
        <w:rPr>
          <w:rFonts w:ascii="David" w:eastAsia="Times New Roman" w:hAnsi="David" w:cs="David"/>
          <w:szCs w:val="24"/>
        </w:rPr>
        <w:t xml:space="preserve">tenure with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conservative attitudes and out-of-date technological capabilities. Consequently, </w:t>
      </w:r>
      <w:r w:rsidR="00BB60AE" w:rsidRPr="00D81A6A">
        <w:rPr>
          <w:rFonts w:ascii="David" w:eastAsia="Times New Roman" w:hAnsi="David" w:cs="David"/>
          <w:szCs w:val="24"/>
        </w:rPr>
        <w:t>FMSI</w:t>
      </w:r>
      <w:r w:rsidRPr="00D81A6A">
        <w:rPr>
          <w:rFonts w:ascii="David" w:eastAsia="Times New Roman" w:hAnsi="David" w:cs="David"/>
          <w:szCs w:val="24"/>
        </w:rPr>
        <w:t xml:space="preserve"> </w:t>
      </w:r>
      <w:r w:rsidR="004E273F" w:rsidRPr="00D81A6A">
        <w:rPr>
          <w:rFonts w:ascii="David" w:eastAsia="Times New Roman" w:hAnsi="David" w:cs="David"/>
          <w:szCs w:val="24"/>
        </w:rPr>
        <w:t xml:space="preserve">employees are </w:t>
      </w:r>
      <w:r w:rsidRPr="00D81A6A">
        <w:rPr>
          <w:rFonts w:ascii="David" w:eastAsia="Times New Roman" w:hAnsi="David" w:cs="David"/>
          <w:szCs w:val="24"/>
        </w:rPr>
        <w:t xml:space="preserve">perceived as if </w:t>
      </w:r>
      <w:r w:rsidR="004E273F" w:rsidRPr="00D81A6A">
        <w:rPr>
          <w:rFonts w:ascii="David" w:eastAsia="Times New Roman" w:hAnsi="David" w:cs="David"/>
          <w:szCs w:val="24"/>
        </w:rPr>
        <w:t xml:space="preserve">they have </w:t>
      </w:r>
      <w:r w:rsidRPr="00D81A6A">
        <w:rPr>
          <w:rFonts w:ascii="David" w:eastAsia="Times New Roman" w:hAnsi="David" w:cs="David"/>
          <w:szCs w:val="24"/>
        </w:rPr>
        <w:t xml:space="preserve">high motivation and willingness to </w:t>
      </w:r>
      <w:r w:rsidR="004E273F" w:rsidRPr="00D81A6A">
        <w:rPr>
          <w:rFonts w:ascii="David" w:eastAsia="Times New Roman" w:hAnsi="David" w:cs="David"/>
          <w:szCs w:val="24"/>
        </w:rPr>
        <w:t xml:space="preserve">maintain their </w:t>
      </w:r>
      <w:r w:rsidRPr="00D81A6A">
        <w:rPr>
          <w:rFonts w:ascii="David" w:eastAsia="Times New Roman" w:hAnsi="David" w:cs="David"/>
          <w:szCs w:val="24"/>
        </w:rPr>
        <w:t xml:space="preserve">position </w:t>
      </w:r>
      <w:r w:rsidR="004E273F" w:rsidRPr="00D81A6A">
        <w:rPr>
          <w:rFonts w:ascii="David" w:eastAsia="Times New Roman" w:hAnsi="David" w:cs="David"/>
          <w:szCs w:val="24"/>
        </w:rPr>
        <w:t>at</w:t>
      </w:r>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for </w:t>
      </w:r>
      <w:r w:rsidR="004E273F" w:rsidRPr="00D81A6A">
        <w:rPr>
          <w:rFonts w:ascii="David" w:eastAsia="Times New Roman" w:hAnsi="David" w:cs="David"/>
          <w:szCs w:val="24"/>
        </w:rPr>
        <w:t xml:space="preserve">as </w:t>
      </w:r>
      <w:r w:rsidRPr="00D81A6A">
        <w:rPr>
          <w:rFonts w:ascii="David" w:eastAsia="Times New Roman" w:hAnsi="David" w:cs="David"/>
          <w:szCs w:val="24"/>
        </w:rPr>
        <w:t xml:space="preserve">long </w:t>
      </w:r>
      <w:r w:rsidR="004E273F" w:rsidRPr="00D81A6A">
        <w:rPr>
          <w:rFonts w:ascii="David" w:eastAsia="Times New Roman" w:hAnsi="David" w:cs="David"/>
          <w:szCs w:val="24"/>
        </w:rPr>
        <w:t xml:space="preserve">a </w:t>
      </w:r>
      <w:r w:rsidRPr="00D81A6A">
        <w:rPr>
          <w:rFonts w:ascii="David" w:eastAsia="Times New Roman" w:hAnsi="David" w:cs="David"/>
          <w:szCs w:val="24"/>
        </w:rPr>
        <w:t>time as possible.</w:t>
      </w:r>
      <w:r w:rsidR="00485FC8" w:rsidRPr="00D81A6A">
        <w:rPr>
          <w:rFonts w:ascii="David" w:eastAsia="Times New Roman" w:hAnsi="David" w:cs="David"/>
          <w:szCs w:val="24"/>
        </w:rPr>
        <w:t xml:space="preserve"> </w:t>
      </w:r>
    </w:p>
    <w:p w14:paraId="45769B4A" w14:textId="0AEEFF15"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lastRenderedPageBreak/>
        <w:t xml:space="preserve">In the following quote, a </w:t>
      </w:r>
      <w:r w:rsidR="00CC6FFA" w:rsidRPr="00D81A6A">
        <w:rPr>
          <w:rFonts w:ascii="David" w:eastAsia="Times New Roman" w:hAnsi="David" w:cs="David"/>
          <w:szCs w:val="24"/>
        </w:rPr>
        <w:t xml:space="preserve">work </w:t>
      </w:r>
      <w:r w:rsidR="009F395E" w:rsidRPr="00D81A6A">
        <w:rPr>
          <w:rFonts w:ascii="David" w:eastAsia="Times New Roman" w:hAnsi="David" w:cs="David"/>
          <w:szCs w:val="24"/>
        </w:rPr>
        <w:t>team manager</w:t>
      </w:r>
      <w:r w:rsidRPr="00D81A6A">
        <w:rPr>
          <w:rFonts w:ascii="David" w:eastAsia="Times New Roman" w:hAnsi="David" w:cs="David"/>
          <w:szCs w:val="24"/>
        </w:rPr>
        <w:t xml:space="preserve"> differentiates between </w:t>
      </w:r>
      <w:r w:rsidR="004E273F" w:rsidRPr="00D81A6A">
        <w:rPr>
          <w:rFonts w:ascii="David" w:eastAsia="Times New Roman" w:hAnsi="David" w:cs="David"/>
          <w:szCs w:val="24"/>
        </w:rPr>
        <w:t>Gen-X and Gen-</w:t>
      </w:r>
      <w:r w:rsidRPr="00D81A6A">
        <w:rPr>
          <w:rFonts w:ascii="David" w:eastAsia="Times New Roman" w:hAnsi="David" w:cs="David"/>
          <w:szCs w:val="24"/>
        </w:rPr>
        <w:t>Y employees</w:t>
      </w:r>
      <w:r w:rsidR="004E273F" w:rsidRPr="00D81A6A">
        <w:rPr>
          <w:rFonts w:ascii="David" w:eastAsia="Times New Roman" w:hAnsi="David" w:cs="David"/>
          <w:szCs w:val="24"/>
        </w:rPr>
        <w:t>—again, between the ideal and</w:t>
      </w:r>
      <w:r w:rsidR="00CC6FFA" w:rsidRPr="00D81A6A">
        <w:rPr>
          <w:rFonts w:ascii="David" w:eastAsia="Times New Roman" w:hAnsi="David" w:cs="David"/>
          <w:szCs w:val="24"/>
        </w:rPr>
        <w:t xml:space="preserve"> </w:t>
      </w:r>
      <w:r w:rsidRPr="00D81A6A">
        <w:rPr>
          <w:rFonts w:ascii="David" w:eastAsia="Times New Roman" w:hAnsi="David" w:cs="David"/>
          <w:szCs w:val="24"/>
        </w:rPr>
        <w:t>typical IS employee:</w:t>
      </w:r>
    </w:p>
    <w:p w14:paraId="72303707" w14:textId="717E864B" w:rsidR="00DA36B4" w:rsidRPr="00D81A6A" w:rsidRDefault="00EC6729" w:rsidP="009E0A1A">
      <w:pPr>
        <w:tabs>
          <w:tab w:val="left" w:pos="426"/>
        </w:tabs>
        <w:spacing w:after="0" w:line="360" w:lineRule="auto"/>
        <w:ind w:left="851" w:right="48"/>
        <w:rPr>
          <w:rFonts w:ascii="David" w:eastAsia="Times New Roman" w:hAnsi="David" w:cs="David"/>
          <w:szCs w:val="24"/>
        </w:rPr>
      </w:pPr>
      <w:r w:rsidRPr="00D81A6A">
        <w:rPr>
          <w:rFonts w:ascii="David" w:eastAsia="Times New Roman" w:hAnsi="David" w:cs="David"/>
          <w:szCs w:val="24"/>
          <w:rtl/>
        </w:rPr>
        <w:t>אפריטיף</w:t>
      </w:r>
      <w:r w:rsidR="00DA36B4" w:rsidRPr="00D81A6A">
        <w:rPr>
          <w:rFonts w:ascii="David" w:eastAsia="Times New Roman" w:hAnsi="David" w:cs="David"/>
          <w:szCs w:val="24"/>
        </w:rPr>
        <w:t xml:space="preserve"> is an excellent work place, but it is not attractive; you cannot choose a car or mobile phone. Many older employees have already worked here for twenty years and it is a problem to enlist and retain the people that you want, the best ones who will help us succeed and grow as a </w:t>
      </w:r>
      <w:r w:rsidR="00485FC8" w:rsidRPr="00D81A6A">
        <w:rPr>
          <w:rFonts w:ascii="David" w:eastAsia="Times New Roman" w:hAnsi="David" w:cs="David"/>
          <w:szCs w:val="24"/>
        </w:rPr>
        <w:t>hi-tech</w:t>
      </w:r>
      <w:r w:rsidR="005625A2" w:rsidRPr="00D81A6A">
        <w:rPr>
          <w:rFonts w:ascii="David" w:eastAsia="Times New Roman" w:hAnsi="David" w:cs="David"/>
          <w:szCs w:val="24"/>
        </w:rPr>
        <w:t xml:space="preserve"> division. Generation X </w:t>
      </w:r>
      <w:r w:rsidR="00DA36B4" w:rsidRPr="00D81A6A">
        <w:rPr>
          <w:rFonts w:ascii="David" w:eastAsia="Times New Roman" w:hAnsi="David" w:cs="David"/>
          <w:szCs w:val="24"/>
        </w:rPr>
        <w:t>employees can do routine jobs, while Generation Y employees</w:t>
      </w:r>
      <w:r w:rsidR="00D345F7" w:rsidRPr="00D81A6A">
        <w:rPr>
          <w:rFonts w:ascii="David" w:eastAsia="Times New Roman" w:hAnsi="David" w:cs="David"/>
          <w:szCs w:val="24"/>
        </w:rPr>
        <w:t xml:space="preserve"> require </w:t>
      </w:r>
      <w:r w:rsidR="00DA36B4" w:rsidRPr="00D81A6A">
        <w:rPr>
          <w:rFonts w:ascii="David" w:eastAsia="Times New Roman" w:hAnsi="David" w:cs="David"/>
          <w:szCs w:val="24"/>
        </w:rPr>
        <w:t>high maintenance</w:t>
      </w:r>
      <w:r w:rsidR="004E273F" w:rsidRPr="00D81A6A">
        <w:rPr>
          <w:rFonts w:ascii="David" w:eastAsia="Times New Roman" w:hAnsi="David" w:cs="David"/>
          <w:szCs w:val="24"/>
        </w:rPr>
        <w:t xml:space="preserve">. They </w:t>
      </w:r>
      <w:r w:rsidR="00DA36B4" w:rsidRPr="00D81A6A">
        <w:rPr>
          <w:rFonts w:ascii="David" w:eastAsia="Times New Roman" w:hAnsi="David" w:cs="David"/>
          <w:szCs w:val="24"/>
        </w:rPr>
        <w:t>need interest</w:t>
      </w:r>
      <w:r w:rsidR="004E273F" w:rsidRPr="00D81A6A">
        <w:rPr>
          <w:rFonts w:ascii="David" w:eastAsia="Times New Roman" w:hAnsi="David" w:cs="David"/>
          <w:szCs w:val="24"/>
        </w:rPr>
        <w:t>ing work</w:t>
      </w:r>
      <w:r w:rsidR="00DA36B4" w:rsidRPr="00D81A6A">
        <w:rPr>
          <w:rFonts w:ascii="David" w:eastAsia="Times New Roman" w:hAnsi="David" w:cs="David"/>
          <w:szCs w:val="24"/>
        </w:rPr>
        <w:t xml:space="preserve">, positive feedback, bonuses, a good word from time to time and </w:t>
      </w:r>
      <w:r w:rsidR="00F35475" w:rsidRPr="00D81A6A">
        <w:rPr>
          <w:rFonts w:ascii="David" w:eastAsia="Times New Roman" w:hAnsi="David" w:cs="David"/>
          <w:szCs w:val="24"/>
        </w:rPr>
        <w:t>occasional</w:t>
      </w:r>
      <w:r w:rsidR="00DA36B4" w:rsidRPr="00D81A6A">
        <w:rPr>
          <w:rFonts w:ascii="David" w:eastAsia="Times New Roman" w:hAnsi="David" w:cs="David"/>
          <w:szCs w:val="24"/>
        </w:rPr>
        <w:t xml:space="preserve"> perks. They are impatient; they do not accept </w:t>
      </w:r>
      <w:r w:rsidR="004E273F" w:rsidRPr="00D81A6A">
        <w:rPr>
          <w:rFonts w:ascii="David" w:eastAsia="Times New Roman" w:hAnsi="David" w:cs="David"/>
          <w:szCs w:val="24"/>
        </w:rPr>
        <w:t>“</w:t>
      </w:r>
      <w:r w:rsidR="00DA36B4" w:rsidRPr="00D81A6A">
        <w:rPr>
          <w:rFonts w:ascii="David" w:eastAsia="Times New Roman" w:hAnsi="David" w:cs="David"/>
          <w:szCs w:val="24"/>
        </w:rPr>
        <w:t>no</w:t>
      </w:r>
      <w:r w:rsidR="004E273F" w:rsidRPr="00D81A6A">
        <w:rPr>
          <w:rFonts w:ascii="David" w:eastAsia="Times New Roman" w:hAnsi="David" w:cs="David"/>
          <w:szCs w:val="24"/>
        </w:rPr>
        <w:t>”</w:t>
      </w:r>
      <w:r w:rsidR="00DA36B4" w:rsidRPr="00D81A6A">
        <w:rPr>
          <w:rFonts w:ascii="David" w:eastAsia="Times New Roman" w:hAnsi="David" w:cs="David"/>
          <w:szCs w:val="24"/>
        </w:rPr>
        <w:t xml:space="preserve"> for an answer. They are in a hurry and they want to move forward as quickly as possible.</w:t>
      </w:r>
    </w:p>
    <w:p w14:paraId="4CE12EF6" w14:textId="0F2BF9DE" w:rsidR="00DA36B4" w:rsidRPr="00D81A6A" w:rsidRDefault="00DA36B4" w:rsidP="009E0A1A">
      <w:pPr>
        <w:tabs>
          <w:tab w:val="left" w:pos="426"/>
        </w:tabs>
        <w:spacing w:after="0" w:line="360" w:lineRule="auto"/>
        <w:ind w:right="48"/>
        <w:rPr>
          <w:rFonts w:ascii="David" w:eastAsia="Times New Roman" w:hAnsi="David" w:cs="David"/>
          <w:i/>
          <w:iCs/>
          <w:szCs w:val="24"/>
        </w:rPr>
      </w:pPr>
      <w:r w:rsidRPr="00D81A6A">
        <w:rPr>
          <w:rFonts w:ascii="David" w:eastAsia="Times New Roman" w:hAnsi="David" w:cs="David"/>
          <w:i/>
          <w:iCs/>
          <w:szCs w:val="24"/>
        </w:rPr>
        <w:t xml:space="preserve">Mind versus </w:t>
      </w:r>
      <w:r w:rsidR="004E273F" w:rsidRPr="00D81A6A">
        <w:rPr>
          <w:rFonts w:ascii="David" w:eastAsia="Times New Roman" w:hAnsi="David" w:cs="David"/>
          <w:i/>
          <w:iCs/>
          <w:szCs w:val="24"/>
        </w:rPr>
        <w:t>Sense</w:t>
      </w:r>
      <w:r w:rsidRPr="00D81A6A">
        <w:rPr>
          <w:rFonts w:ascii="David" w:eastAsia="Times New Roman" w:hAnsi="David" w:cs="David"/>
          <w:i/>
          <w:iCs/>
          <w:szCs w:val="24"/>
        </w:rPr>
        <w:t xml:space="preserve">: </w:t>
      </w:r>
      <w:r w:rsidR="00663356" w:rsidRPr="00D81A6A">
        <w:rPr>
          <w:rFonts w:ascii="David" w:eastAsia="Times New Roman" w:hAnsi="David" w:cs="David"/>
          <w:i/>
          <w:iCs/>
          <w:szCs w:val="24"/>
        </w:rPr>
        <w:t xml:space="preserve">Professionalism </w:t>
      </w:r>
      <w:r w:rsidRPr="00D81A6A">
        <w:rPr>
          <w:rFonts w:ascii="David" w:eastAsia="Times New Roman" w:hAnsi="David" w:cs="David"/>
          <w:i/>
          <w:iCs/>
          <w:szCs w:val="24"/>
        </w:rPr>
        <w:t xml:space="preserve">versus </w:t>
      </w:r>
      <w:r w:rsidR="004E273F" w:rsidRPr="00D81A6A">
        <w:rPr>
          <w:rFonts w:ascii="David" w:eastAsia="Times New Roman" w:hAnsi="David" w:cs="David"/>
          <w:i/>
          <w:iCs/>
          <w:szCs w:val="24"/>
        </w:rPr>
        <w:t xml:space="preserve">Corporate-Oriented Commitment </w:t>
      </w:r>
    </w:p>
    <w:p w14:paraId="4AA700B6" w14:textId="06CD435D" w:rsidR="00DA36B4" w:rsidRPr="00D81A6A" w:rsidRDefault="00BB60AE"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IESI</w:t>
      </w:r>
      <w:r w:rsidR="00DA36B4" w:rsidRPr="00D81A6A">
        <w:rPr>
          <w:rFonts w:ascii="David" w:eastAsia="Times New Roman" w:hAnsi="David" w:cs="David"/>
          <w:szCs w:val="24"/>
        </w:rPr>
        <w:t xml:space="preserve"> </w:t>
      </w:r>
      <w:r w:rsidR="00D345F7" w:rsidRPr="00D81A6A">
        <w:rPr>
          <w:rFonts w:ascii="David" w:eastAsia="Times New Roman" w:hAnsi="David" w:cs="David"/>
          <w:szCs w:val="24"/>
        </w:rPr>
        <w:t>calls for creativity</w:t>
      </w:r>
      <w:r w:rsidR="00DA36B4" w:rsidRPr="00D81A6A">
        <w:rPr>
          <w:rFonts w:ascii="David" w:eastAsia="Times New Roman" w:hAnsi="David" w:cs="David"/>
          <w:szCs w:val="24"/>
        </w:rPr>
        <w:t xml:space="preserve">. </w:t>
      </w:r>
      <w:r w:rsidR="004E273F" w:rsidRPr="00D81A6A">
        <w:rPr>
          <w:rFonts w:ascii="David" w:eastAsia="Times New Roman" w:hAnsi="David" w:cs="David"/>
          <w:szCs w:val="24"/>
        </w:rPr>
        <w:t xml:space="preserve">An </w:t>
      </w:r>
      <w:r w:rsidR="00DA36B4" w:rsidRPr="00D81A6A">
        <w:rPr>
          <w:rFonts w:ascii="David" w:eastAsia="Times New Roman" w:hAnsi="David" w:cs="David"/>
          <w:szCs w:val="24"/>
        </w:rPr>
        <w:t xml:space="preserve">IS employee is expected to suggest rational solutions and creative ways of handling daily professional issues or problems. The </w:t>
      </w:r>
      <w:r w:rsidRPr="00D81A6A">
        <w:rPr>
          <w:rFonts w:ascii="David" w:eastAsia="Times New Roman" w:hAnsi="David" w:cs="David"/>
          <w:szCs w:val="24"/>
        </w:rPr>
        <w:t>IESI</w:t>
      </w:r>
      <w:r w:rsidR="00DA36B4" w:rsidRPr="00D81A6A">
        <w:rPr>
          <w:rFonts w:ascii="David" w:eastAsia="Times New Roman" w:hAnsi="David" w:cs="David"/>
          <w:szCs w:val="24"/>
        </w:rPr>
        <w:t xml:space="preserve"> outlines creative human being</w:t>
      </w:r>
      <w:r w:rsidR="004E273F" w:rsidRPr="00D81A6A">
        <w:rPr>
          <w:rFonts w:ascii="David" w:eastAsia="Times New Roman" w:hAnsi="David" w:cs="David"/>
          <w:szCs w:val="24"/>
        </w:rPr>
        <w:t xml:space="preserve">s who are </w:t>
      </w:r>
      <w:r w:rsidR="00DA36B4" w:rsidRPr="00D81A6A">
        <w:rPr>
          <w:rFonts w:ascii="David" w:eastAsia="Times New Roman" w:hAnsi="David" w:cs="David"/>
          <w:szCs w:val="24"/>
        </w:rPr>
        <w:t>expected to think</w:t>
      </w:r>
      <w:r w:rsidR="004E273F" w:rsidRPr="00D81A6A">
        <w:rPr>
          <w:rFonts w:ascii="David" w:eastAsia="Times New Roman" w:hAnsi="David" w:cs="David"/>
          <w:szCs w:val="24"/>
        </w:rPr>
        <w:t xml:space="preserve"> about their </w:t>
      </w:r>
      <w:r w:rsidR="00DA36B4" w:rsidRPr="00D81A6A">
        <w:rPr>
          <w:rFonts w:ascii="David" w:eastAsia="Times New Roman" w:hAnsi="David" w:cs="David"/>
          <w:szCs w:val="24"/>
        </w:rPr>
        <w:t>role missions</w:t>
      </w:r>
      <w:r w:rsidR="004E273F" w:rsidRPr="00D81A6A">
        <w:rPr>
          <w:rFonts w:ascii="David" w:eastAsia="Times New Roman" w:hAnsi="David" w:cs="David"/>
          <w:szCs w:val="24"/>
        </w:rPr>
        <w:t xml:space="preserve"> even outside </w:t>
      </w:r>
      <w:r w:rsidR="00DA36B4" w:rsidRPr="00D81A6A">
        <w:rPr>
          <w:rFonts w:ascii="David" w:eastAsia="Times New Roman" w:hAnsi="David" w:cs="David"/>
          <w:szCs w:val="24"/>
        </w:rPr>
        <w:t xml:space="preserve">work time or </w:t>
      </w:r>
      <w:r w:rsidR="004E273F" w:rsidRPr="00D81A6A">
        <w:rPr>
          <w:rFonts w:ascii="David" w:eastAsia="Times New Roman" w:hAnsi="David" w:cs="David"/>
          <w:szCs w:val="24"/>
        </w:rPr>
        <w:t xml:space="preserve">the </w:t>
      </w:r>
      <w:r w:rsidR="00DA36B4" w:rsidRPr="00D81A6A">
        <w:rPr>
          <w:rFonts w:ascii="David" w:eastAsia="Times New Roman" w:hAnsi="David" w:cs="David"/>
          <w:szCs w:val="24"/>
        </w:rPr>
        <w:t>workplace (</w:t>
      </w:r>
      <w:proofErr w:type="spellStart"/>
      <w:r w:rsidR="00DA36B4" w:rsidRPr="00D81A6A">
        <w:rPr>
          <w:rFonts w:ascii="David" w:eastAsia="Times New Roman" w:hAnsi="David" w:cs="David"/>
          <w:szCs w:val="24"/>
        </w:rPr>
        <w:t>Galia</w:t>
      </w:r>
      <w:proofErr w:type="spellEnd"/>
      <w:r w:rsidR="008857BB" w:rsidRPr="00D81A6A">
        <w:rPr>
          <w:rFonts w:ascii="David" w:eastAsia="Times New Roman" w:hAnsi="David" w:cs="David"/>
          <w:szCs w:val="24"/>
        </w:rPr>
        <w:t>,</w:t>
      </w:r>
      <w:r w:rsidR="00DA36B4" w:rsidRPr="00D81A6A">
        <w:rPr>
          <w:rFonts w:ascii="David" w:eastAsia="Times New Roman" w:hAnsi="David" w:cs="David"/>
          <w:szCs w:val="24"/>
        </w:rPr>
        <w:t xml:space="preserve"> 2016). As one employee indicates: </w:t>
      </w:r>
      <w:r w:rsidR="006E49AD" w:rsidRPr="00D81A6A">
        <w:rPr>
          <w:rFonts w:ascii="David" w:eastAsia="Times New Roman" w:hAnsi="David" w:cs="David"/>
          <w:szCs w:val="24"/>
        </w:rPr>
        <w:t>“</w:t>
      </w:r>
      <w:r w:rsidR="00DA36B4" w:rsidRPr="00D81A6A">
        <w:rPr>
          <w:rFonts w:ascii="David" w:eastAsia="Times New Roman" w:hAnsi="David" w:cs="David"/>
          <w:szCs w:val="24"/>
        </w:rPr>
        <w:t>I go back home and think</w:t>
      </w:r>
      <w:r w:rsidR="004E273F" w:rsidRPr="00D81A6A">
        <w:rPr>
          <w:rFonts w:ascii="David" w:eastAsia="Times New Roman" w:hAnsi="David" w:cs="David"/>
          <w:szCs w:val="24"/>
        </w:rPr>
        <w:t xml:space="preserve"> about </w:t>
      </w:r>
      <w:r w:rsidR="00DA36B4" w:rsidRPr="00D81A6A">
        <w:rPr>
          <w:rFonts w:ascii="David" w:eastAsia="Times New Roman" w:hAnsi="David" w:cs="David"/>
          <w:szCs w:val="24"/>
        </w:rPr>
        <w:t>how to solve problems, I [constantly] think about solutions. On my way to work [I usually receive] malfunction reports and [while driving to work] I think about what to do and how to solve them</w:t>
      </w:r>
      <w:r w:rsidR="00F26AC4" w:rsidRPr="00D81A6A">
        <w:rPr>
          <w:rFonts w:ascii="David" w:eastAsia="Times New Roman" w:hAnsi="David" w:cs="David"/>
          <w:szCs w:val="24"/>
        </w:rPr>
        <w:t>.”</w:t>
      </w:r>
      <w:r w:rsidR="00DA36B4" w:rsidRPr="00D81A6A">
        <w:rPr>
          <w:rFonts w:ascii="David" w:eastAsia="Times New Roman" w:hAnsi="David" w:cs="David"/>
          <w:szCs w:val="24"/>
        </w:rPr>
        <w:t xml:space="preserve"> </w:t>
      </w:r>
    </w:p>
    <w:p w14:paraId="03D31E9D" w14:textId="1DF2E5D5"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The </w:t>
      </w:r>
      <w:r w:rsidR="00BB60AE" w:rsidRPr="00D81A6A">
        <w:rPr>
          <w:rFonts w:ascii="David" w:eastAsia="Times New Roman" w:hAnsi="David" w:cs="David"/>
          <w:szCs w:val="24"/>
        </w:rPr>
        <w:t>IESI</w:t>
      </w:r>
      <w:r w:rsidRPr="00D81A6A">
        <w:rPr>
          <w:rFonts w:ascii="David" w:eastAsia="Times New Roman" w:hAnsi="David" w:cs="David"/>
          <w:szCs w:val="24"/>
        </w:rPr>
        <w:t xml:space="preserve"> has a robust commitment to a </w:t>
      </w:r>
      <w:r w:rsidR="00485FC8" w:rsidRPr="00D81A6A">
        <w:rPr>
          <w:rFonts w:ascii="David" w:eastAsia="Times New Roman" w:hAnsi="David" w:cs="David"/>
          <w:szCs w:val="24"/>
        </w:rPr>
        <w:t>hi-tech</w:t>
      </w:r>
      <w:r w:rsidRPr="00D81A6A">
        <w:rPr>
          <w:rFonts w:ascii="David" w:eastAsia="Times New Roman" w:hAnsi="David" w:cs="David"/>
          <w:szCs w:val="24"/>
        </w:rPr>
        <w:t xml:space="preserve"> professional group rather than to other</w:t>
      </w:r>
      <w:r w:rsidR="004E273F" w:rsidRPr="00D81A6A">
        <w:rPr>
          <w:rFonts w:ascii="David" w:eastAsia="Times New Roman" w:hAnsi="David" w:cs="David"/>
          <w:szCs w:val="24"/>
        </w:rPr>
        <w:t xml:space="preserve"> associated</w:t>
      </w:r>
      <w:r w:rsidRPr="00D81A6A">
        <w:rPr>
          <w:rFonts w:ascii="David" w:eastAsia="Times New Roman" w:hAnsi="David" w:cs="David"/>
          <w:szCs w:val="24"/>
        </w:rPr>
        <w:t xml:space="preserve"> intra-corporate groups (such as a team or department)</w:t>
      </w:r>
      <w:r w:rsidR="004E273F" w:rsidRPr="00D81A6A">
        <w:rPr>
          <w:rFonts w:ascii="David" w:eastAsia="Times New Roman" w:hAnsi="David" w:cs="David"/>
          <w:szCs w:val="24"/>
        </w:rPr>
        <w:t xml:space="preserve">. </w:t>
      </w:r>
      <w:r w:rsidRPr="00D81A6A">
        <w:rPr>
          <w:rFonts w:ascii="David" w:eastAsia="Times New Roman" w:hAnsi="David" w:cs="David"/>
          <w:szCs w:val="24"/>
        </w:rPr>
        <w:t xml:space="preserve">Thus, the </w:t>
      </w:r>
      <w:r w:rsidR="00BB60AE" w:rsidRPr="00D81A6A">
        <w:rPr>
          <w:rFonts w:ascii="David" w:eastAsia="Times New Roman" w:hAnsi="David" w:cs="David"/>
          <w:szCs w:val="24"/>
        </w:rPr>
        <w:t>IESI</w:t>
      </w:r>
      <w:r w:rsidRPr="00D81A6A">
        <w:rPr>
          <w:rFonts w:ascii="David" w:eastAsia="Times New Roman" w:hAnsi="David" w:cs="David"/>
          <w:szCs w:val="24"/>
        </w:rPr>
        <w:t xml:space="preserve"> professional commitment to the IS Division mission is mediated through a much broader imagined collective. On t</w:t>
      </w:r>
      <w:r w:rsidR="006B6239" w:rsidRPr="00D81A6A">
        <w:rPr>
          <w:rFonts w:ascii="David" w:eastAsia="Times New Roman" w:hAnsi="David" w:cs="David"/>
          <w:szCs w:val="24"/>
        </w:rPr>
        <w:t>he IS Division level</w:t>
      </w:r>
      <w:r w:rsidR="004E273F" w:rsidRPr="00D81A6A">
        <w:rPr>
          <w:rFonts w:ascii="David" w:eastAsia="Times New Roman" w:hAnsi="David" w:cs="David"/>
          <w:szCs w:val="24"/>
        </w:rPr>
        <w:t xml:space="preserve">, </w:t>
      </w:r>
      <w:r w:rsidR="00BB60AE" w:rsidRPr="00D81A6A">
        <w:rPr>
          <w:rFonts w:ascii="David" w:eastAsia="Times New Roman" w:hAnsi="David" w:cs="David"/>
          <w:szCs w:val="24"/>
        </w:rPr>
        <w:t>IESI</w:t>
      </w:r>
      <w:r w:rsidR="006B6239" w:rsidRPr="00D81A6A">
        <w:rPr>
          <w:rFonts w:ascii="David" w:eastAsia="Times New Roman" w:hAnsi="David" w:cs="David"/>
          <w:szCs w:val="24"/>
        </w:rPr>
        <w:t xml:space="preserve">s </w:t>
      </w:r>
      <w:r w:rsidRPr="00D81A6A">
        <w:rPr>
          <w:rFonts w:ascii="David" w:eastAsia="Times New Roman" w:hAnsi="David" w:cs="David"/>
          <w:szCs w:val="24"/>
        </w:rPr>
        <w:t>are seemingly separate individuals, but on the professional peer group level</w:t>
      </w:r>
      <w:r w:rsidR="004E273F" w:rsidRPr="00D81A6A">
        <w:rPr>
          <w:rFonts w:ascii="David" w:eastAsia="Times New Roman" w:hAnsi="David" w:cs="David"/>
          <w:szCs w:val="24"/>
        </w:rPr>
        <w:t>,</w:t>
      </w:r>
      <w:r w:rsidRPr="00D81A6A">
        <w:rPr>
          <w:rFonts w:ascii="David" w:eastAsia="Times New Roman" w:hAnsi="David" w:cs="David"/>
          <w:szCs w:val="24"/>
        </w:rPr>
        <w:t xml:space="preserve"> they are a collective, whose members have the same professional ethics. </w:t>
      </w:r>
      <w:proofErr w:type="spellStart"/>
      <w:r w:rsidRPr="00D81A6A">
        <w:rPr>
          <w:rFonts w:ascii="David" w:eastAsia="Times New Roman" w:hAnsi="David" w:cs="David"/>
          <w:szCs w:val="24"/>
        </w:rPr>
        <w:t>Kunda</w:t>
      </w:r>
      <w:proofErr w:type="spellEnd"/>
      <w:r w:rsidRPr="00D81A6A">
        <w:rPr>
          <w:rFonts w:ascii="David" w:eastAsia="Times New Roman" w:hAnsi="David" w:cs="David"/>
          <w:szCs w:val="24"/>
        </w:rPr>
        <w:t xml:space="preserve"> (1992) shows that </w:t>
      </w:r>
      <w:r w:rsidR="004E59CC" w:rsidRPr="00D81A6A">
        <w:rPr>
          <w:rFonts w:ascii="David" w:eastAsia="Times New Roman" w:hAnsi="David" w:cs="David"/>
          <w:szCs w:val="24"/>
        </w:rPr>
        <w:t xml:space="preserve">above all, </w:t>
      </w:r>
      <w:r w:rsidR="00485FC8" w:rsidRPr="00D81A6A">
        <w:rPr>
          <w:rFonts w:ascii="David" w:eastAsia="Times New Roman" w:hAnsi="David" w:cs="David"/>
          <w:szCs w:val="24"/>
        </w:rPr>
        <w:t>hi-tech</w:t>
      </w:r>
      <w:r w:rsidRPr="00D81A6A">
        <w:rPr>
          <w:rFonts w:ascii="David" w:eastAsia="Times New Roman" w:hAnsi="David" w:cs="David"/>
          <w:szCs w:val="24"/>
        </w:rPr>
        <w:t xml:space="preserve"> engineers </w:t>
      </w:r>
      <w:r w:rsidR="004E273F" w:rsidRPr="00D81A6A">
        <w:rPr>
          <w:rFonts w:ascii="David" w:eastAsia="Times New Roman" w:hAnsi="David" w:cs="David"/>
          <w:szCs w:val="24"/>
        </w:rPr>
        <w:t xml:space="preserve">express </w:t>
      </w:r>
      <w:r w:rsidRPr="00D81A6A">
        <w:rPr>
          <w:rFonts w:ascii="David" w:eastAsia="Times New Roman" w:hAnsi="David" w:cs="David"/>
          <w:szCs w:val="24"/>
        </w:rPr>
        <w:t xml:space="preserve">commitment to their professional ethics rather than the ethics of the organization </w:t>
      </w:r>
      <w:r w:rsidR="004E273F" w:rsidRPr="00D81A6A">
        <w:rPr>
          <w:rFonts w:ascii="David" w:eastAsia="Times New Roman" w:hAnsi="David" w:cs="David"/>
          <w:szCs w:val="24"/>
        </w:rPr>
        <w:t>that employs them.</w:t>
      </w:r>
      <w:r w:rsidRPr="00D81A6A">
        <w:rPr>
          <w:rFonts w:ascii="David" w:eastAsia="Times New Roman" w:hAnsi="David" w:cs="David"/>
          <w:szCs w:val="24"/>
        </w:rPr>
        <w:t xml:space="preserve"> </w:t>
      </w:r>
      <w:r w:rsidR="008F6DCB" w:rsidRPr="00D81A6A">
        <w:rPr>
          <w:rFonts w:ascii="David" w:hAnsi="David" w:cs="David"/>
          <w:szCs w:val="24"/>
        </w:rPr>
        <w:t xml:space="preserve">Following </w:t>
      </w:r>
      <w:proofErr w:type="spellStart"/>
      <w:r w:rsidR="008F6DCB" w:rsidRPr="00D81A6A">
        <w:rPr>
          <w:rFonts w:ascii="David" w:hAnsi="David" w:cs="David"/>
          <w:szCs w:val="24"/>
        </w:rPr>
        <w:t>Kunda</w:t>
      </w:r>
      <w:proofErr w:type="spellEnd"/>
      <w:r w:rsidR="008F6DCB" w:rsidRPr="00D81A6A">
        <w:rPr>
          <w:rFonts w:ascii="David" w:hAnsi="David" w:cs="David"/>
          <w:szCs w:val="24"/>
        </w:rPr>
        <w:t xml:space="preserve"> (1992), </w:t>
      </w:r>
      <w:r w:rsidR="00C91AD9" w:rsidRPr="00D81A6A">
        <w:rPr>
          <w:rFonts w:ascii="David" w:hAnsi="David" w:cs="David"/>
          <w:szCs w:val="24"/>
        </w:rPr>
        <w:t>the article contends</w:t>
      </w:r>
      <w:r w:rsidR="008F6DCB" w:rsidRPr="00D81A6A">
        <w:rPr>
          <w:rFonts w:ascii="David" w:hAnsi="David" w:cs="David"/>
          <w:szCs w:val="24"/>
        </w:rPr>
        <w:t xml:space="preserve"> that</w:t>
      </w:r>
      <w:r w:rsidRPr="00D81A6A">
        <w:rPr>
          <w:rFonts w:ascii="David" w:eastAsia="Times New Roman" w:hAnsi="David" w:cs="David"/>
          <w:szCs w:val="24"/>
        </w:rPr>
        <w:t xml:space="preserve"> working for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is considered by the </w:t>
      </w:r>
      <w:r w:rsidR="00BB60AE" w:rsidRPr="00D81A6A">
        <w:rPr>
          <w:rFonts w:ascii="David" w:eastAsia="Times New Roman" w:hAnsi="David" w:cs="David"/>
          <w:szCs w:val="24"/>
        </w:rPr>
        <w:t>IESI</w:t>
      </w:r>
      <w:r w:rsidRPr="00D81A6A">
        <w:rPr>
          <w:rFonts w:ascii="David" w:eastAsia="Times New Roman" w:hAnsi="David" w:cs="David"/>
          <w:szCs w:val="24"/>
        </w:rPr>
        <w:t xml:space="preserve"> as a station on </w:t>
      </w:r>
      <w:r w:rsidR="004E273F" w:rsidRPr="00D81A6A">
        <w:rPr>
          <w:rFonts w:ascii="David" w:eastAsia="Times New Roman" w:hAnsi="David" w:cs="David"/>
          <w:szCs w:val="24"/>
        </w:rPr>
        <w:t xml:space="preserve">a path of </w:t>
      </w:r>
      <w:r w:rsidRPr="00D81A6A">
        <w:rPr>
          <w:rFonts w:ascii="David" w:eastAsia="Times New Roman" w:hAnsi="David" w:cs="David"/>
          <w:szCs w:val="24"/>
        </w:rPr>
        <w:t xml:space="preserve">professionalization, rather than a goal in itself. </w:t>
      </w:r>
      <w:r w:rsidR="004E273F" w:rsidRPr="00D81A6A">
        <w:rPr>
          <w:rFonts w:ascii="David" w:eastAsia="Times New Roman" w:hAnsi="David" w:cs="David"/>
          <w:szCs w:val="24"/>
        </w:rPr>
        <w:t xml:space="preserve">Membership </w:t>
      </w:r>
      <w:r w:rsidRPr="00D81A6A">
        <w:rPr>
          <w:rFonts w:ascii="David" w:eastAsia="Times New Roman" w:hAnsi="David" w:cs="David"/>
          <w:szCs w:val="24"/>
        </w:rPr>
        <w:t xml:space="preserve">in a professional group equips </w:t>
      </w:r>
      <w:r w:rsidR="004E273F" w:rsidRPr="00D81A6A">
        <w:rPr>
          <w:rFonts w:ascii="David" w:eastAsia="Times New Roman" w:hAnsi="David" w:cs="David"/>
          <w:szCs w:val="24"/>
        </w:rPr>
        <w:t xml:space="preserve">a person </w:t>
      </w:r>
      <w:r w:rsidRPr="00D81A6A">
        <w:rPr>
          <w:rFonts w:ascii="David" w:eastAsia="Times New Roman" w:hAnsi="David" w:cs="David"/>
          <w:szCs w:val="24"/>
        </w:rPr>
        <w:t xml:space="preserve">with a cosmopolitan sense, </w:t>
      </w:r>
      <w:r w:rsidR="004E273F" w:rsidRPr="00D81A6A">
        <w:rPr>
          <w:rFonts w:ascii="David" w:eastAsia="Times New Roman" w:hAnsi="David" w:cs="David"/>
          <w:szCs w:val="24"/>
        </w:rPr>
        <w:t xml:space="preserve">that </w:t>
      </w:r>
      <w:r w:rsidRPr="00D81A6A">
        <w:rPr>
          <w:rFonts w:ascii="David" w:eastAsia="Times New Roman" w:hAnsi="David" w:cs="David"/>
          <w:szCs w:val="24"/>
        </w:rPr>
        <w:t xml:space="preserve">in turn opens up worldwide job opportunities </w:t>
      </w:r>
      <w:r w:rsidR="004E273F" w:rsidRPr="00D81A6A">
        <w:rPr>
          <w:rFonts w:ascii="David" w:eastAsia="Times New Roman" w:hAnsi="David" w:cs="David"/>
          <w:szCs w:val="24"/>
        </w:rPr>
        <w:t xml:space="preserve">irrespective of </w:t>
      </w:r>
      <w:r w:rsidRPr="00D81A6A">
        <w:rPr>
          <w:rFonts w:ascii="David" w:eastAsia="Times New Roman" w:hAnsi="David" w:cs="David"/>
          <w:szCs w:val="24"/>
        </w:rPr>
        <w:t>concrete local organization</w:t>
      </w:r>
      <w:r w:rsidR="004E273F" w:rsidRPr="00D81A6A">
        <w:rPr>
          <w:rFonts w:ascii="David" w:eastAsia="Times New Roman" w:hAnsi="David" w:cs="David"/>
          <w:szCs w:val="24"/>
        </w:rPr>
        <w:t>s</w:t>
      </w:r>
      <w:r w:rsidRPr="00D81A6A">
        <w:rPr>
          <w:rFonts w:ascii="David" w:eastAsia="Times New Roman" w:hAnsi="David" w:cs="David"/>
          <w:szCs w:val="24"/>
        </w:rPr>
        <w:t>.</w:t>
      </w:r>
    </w:p>
    <w:p w14:paraId="554A0E01" w14:textId="4C8F4B5E"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The </w:t>
      </w:r>
      <w:r w:rsidR="00BB60AE" w:rsidRPr="00D81A6A">
        <w:rPr>
          <w:rFonts w:ascii="David" w:eastAsia="Times New Roman" w:hAnsi="David" w:cs="David"/>
          <w:szCs w:val="24"/>
        </w:rPr>
        <w:t>FMSI</w:t>
      </w:r>
      <w:r w:rsidRPr="00D81A6A">
        <w:rPr>
          <w:rFonts w:ascii="David" w:eastAsia="Times New Roman" w:hAnsi="David" w:cs="David"/>
          <w:szCs w:val="24"/>
        </w:rPr>
        <w:t xml:space="preserve"> is perceived as part of </w:t>
      </w:r>
      <w:r w:rsidR="00072D3D" w:rsidRPr="00D81A6A">
        <w:rPr>
          <w:rFonts w:ascii="David" w:eastAsia="Times New Roman" w:hAnsi="David" w:cs="David"/>
          <w:szCs w:val="24"/>
        </w:rPr>
        <w:t xml:space="preserve">a </w:t>
      </w:r>
      <w:r w:rsidRPr="00D81A6A">
        <w:rPr>
          <w:rFonts w:ascii="David" w:eastAsia="Times New Roman" w:hAnsi="David" w:cs="David"/>
          <w:szCs w:val="24"/>
        </w:rPr>
        <w:t xml:space="preserve">unified collective </w:t>
      </w:r>
      <w:r w:rsidR="00072D3D" w:rsidRPr="00D81A6A">
        <w:rPr>
          <w:rFonts w:ascii="David" w:eastAsia="Times New Roman" w:hAnsi="David" w:cs="David"/>
          <w:szCs w:val="24"/>
        </w:rPr>
        <w:t>with</w:t>
      </w:r>
      <w:r w:rsidRPr="00D81A6A">
        <w:rPr>
          <w:rFonts w:ascii="David" w:eastAsia="Times New Roman" w:hAnsi="David" w:cs="David"/>
          <w:szCs w:val="24"/>
        </w:rPr>
        <w:t xml:space="preserve"> a robust commitment to family-based conventions. </w:t>
      </w:r>
      <w:r w:rsidR="00BB60AE" w:rsidRPr="00D81A6A">
        <w:rPr>
          <w:rFonts w:ascii="David" w:eastAsia="Times New Roman" w:hAnsi="David" w:cs="David"/>
          <w:szCs w:val="24"/>
        </w:rPr>
        <w:t>FMSI</w:t>
      </w:r>
      <w:r w:rsidR="00072D3D" w:rsidRPr="00D81A6A">
        <w:rPr>
          <w:rFonts w:ascii="David" w:eastAsia="Times New Roman" w:hAnsi="David" w:cs="David"/>
          <w:szCs w:val="24"/>
        </w:rPr>
        <w:t xml:space="preserve"> employees’</w:t>
      </w:r>
      <w:r w:rsidRPr="00D81A6A">
        <w:rPr>
          <w:rFonts w:ascii="David" w:eastAsia="Times New Roman" w:hAnsi="David" w:cs="David"/>
          <w:szCs w:val="24"/>
        </w:rPr>
        <w:t xml:space="preserve"> first priority is commitment to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as a whole</w:t>
      </w:r>
      <w:r w:rsidR="004E0003" w:rsidRPr="00D81A6A">
        <w:rPr>
          <w:rFonts w:ascii="David" w:eastAsia="Times New Roman" w:hAnsi="David" w:cs="David"/>
          <w:szCs w:val="24"/>
        </w:rPr>
        <w:t xml:space="preserve"> and their second is to </w:t>
      </w:r>
      <w:r w:rsidRPr="00D81A6A">
        <w:rPr>
          <w:rFonts w:ascii="David" w:eastAsia="Times New Roman" w:hAnsi="David" w:cs="David"/>
          <w:szCs w:val="24"/>
        </w:rPr>
        <w:t xml:space="preserve">identify with </w:t>
      </w:r>
      <w:r w:rsidR="004E0003" w:rsidRPr="00D81A6A">
        <w:rPr>
          <w:rFonts w:ascii="David" w:eastAsia="Times New Roman" w:hAnsi="David" w:cs="David"/>
          <w:szCs w:val="24"/>
        </w:rPr>
        <w:t xml:space="preserve">their respective </w:t>
      </w:r>
      <w:r w:rsidRPr="00D81A6A">
        <w:rPr>
          <w:rFonts w:ascii="David" w:eastAsia="Times New Roman" w:hAnsi="David" w:cs="David"/>
          <w:szCs w:val="24"/>
        </w:rPr>
        <w:t>functional organizational unit</w:t>
      </w:r>
      <w:r w:rsidR="004E0003" w:rsidRPr="00D81A6A">
        <w:rPr>
          <w:rFonts w:ascii="David" w:eastAsia="Times New Roman" w:hAnsi="David" w:cs="David"/>
          <w:szCs w:val="24"/>
        </w:rPr>
        <w:t>s</w:t>
      </w:r>
      <w:r w:rsidRPr="00D81A6A">
        <w:rPr>
          <w:rFonts w:ascii="David" w:eastAsia="Times New Roman" w:hAnsi="David" w:cs="David"/>
          <w:szCs w:val="24"/>
        </w:rPr>
        <w:t>. In such a collective atmosphere</w:t>
      </w:r>
      <w:r w:rsidR="004E0003" w:rsidRPr="00D81A6A">
        <w:rPr>
          <w:rFonts w:ascii="David" w:eastAsia="Times New Roman" w:hAnsi="David" w:cs="David"/>
          <w:szCs w:val="24"/>
        </w:rPr>
        <w:t>,</w:t>
      </w:r>
      <w:r w:rsidRPr="00D81A6A">
        <w:rPr>
          <w:rFonts w:ascii="David" w:eastAsia="Times New Roman" w:hAnsi="David" w:cs="David"/>
          <w:szCs w:val="24"/>
        </w:rPr>
        <w:t xml:space="preserve"> the</w:t>
      </w:r>
      <w:r w:rsidR="004E0003" w:rsidRPr="00D81A6A">
        <w:rPr>
          <w:rFonts w:ascii="David" w:eastAsia="Times New Roman" w:hAnsi="David" w:cs="David"/>
          <w:szCs w:val="24"/>
        </w:rPr>
        <w:t xml:space="preserve">y </w:t>
      </w:r>
      <w:r w:rsidRPr="00D81A6A">
        <w:rPr>
          <w:rFonts w:ascii="David" w:eastAsia="Times New Roman" w:hAnsi="David" w:cs="David"/>
          <w:szCs w:val="24"/>
        </w:rPr>
        <w:t xml:space="preserve">exhibit a </w:t>
      </w:r>
      <w:r w:rsidR="004E0003" w:rsidRPr="00D81A6A">
        <w:rPr>
          <w:rFonts w:ascii="David" w:eastAsia="Times New Roman" w:hAnsi="David" w:cs="David"/>
          <w:szCs w:val="24"/>
        </w:rPr>
        <w:t xml:space="preserve">powerful </w:t>
      </w:r>
      <w:r w:rsidRPr="00D81A6A">
        <w:rPr>
          <w:rFonts w:ascii="David" w:eastAsia="Times New Roman" w:hAnsi="David" w:cs="David"/>
          <w:szCs w:val="24"/>
        </w:rPr>
        <w:t xml:space="preserve">commitment to corporate conventions and </w:t>
      </w:r>
      <w:r w:rsidR="00D345F7" w:rsidRPr="00D81A6A">
        <w:rPr>
          <w:rFonts w:ascii="David" w:eastAsia="Times New Roman" w:hAnsi="David" w:cs="David"/>
          <w:szCs w:val="24"/>
        </w:rPr>
        <w:t xml:space="preserve">beliefs </w:t>
      </w:r>
      <w:r w:rsidRPr="00D81A6A">
        <w:rPr>
          <w:rFonts w:ascii="David" w:eastAsia="Times New Roman" w:hAnsi="David" w:cs="David"/>
          <w:szCs w:val="24"/>
        </w:rPr>
        <w:t xml:space="preserve">rather than to any external </w:t>
      </w:r>
      <w:r w:rsidR="00A93803" w:rsidRPr="00D81A6A">
        <w:rPr>
          <w:rFonts w:ascii="David" w:eastAsia="Times New Roman" w:hAnsi="David" w:cs="David"/>
          <w:szCs w:val="24"/>
        </w:rPr>
        <w:t>SI</w:t>
      </w:r>
      <w:r w:rsidRPr="00D81A6A">
        <w:rPr>
          <w:rFonts w:ascii="David" w:eastAsia="Times New Roman" w:hAnsi="David" w:cs="David"/>
          <w:szCs w:val="24"/>
        </w:rPr>
        <w:t xml:space="preserve"> </w:t>
      </w:r>
      <w:r w:rsidR="004E0003" w:rsidRPr="00D81A6A">
        <w:rPr>
          <w:rFonts w:ascii="David" w:eastAsia="Times New Roman" w:hAnsi="David" w:cs="David"/>
          <w:szCs w:val="24"/>
        </w:rPr>
        <w:t xml:space="preserve">with which they are </w:t>
      </w:r>
      <w:r w:rsidRPr="00D81A6A">
        <w:rPr>
          <w:rFonts w:ascii="David" w:eastAsia="Times New Roman" w:hAnsi="David" w:cs="David"/>
          <w:szCs w:val="24"/>
        </w:rPr>
        <w:t xml:space="preserve">associated. Consequently, </w:t>
      </w:r>
      <w:r w:rsidR="00BB60AE" w:rsidRPr="00D81A6A">
        <w:rPr>
          <w:rFonts w:ascii="David" w:eastAsia="Times New Roman" w:hAnsi="David" w:cs="David"/>
          <w:szCs w:val="24"/>
        </w:rPr>
        <w:t>FMSI</w:t>
      </w:r>
      <w:r w:rsidRPr="00D81A6A">
        <w:rPr>
          <w:rFonts w:ascii="David" w:eastAsia="Times New Roman" w:hAnsi="David" w:cs="David"/>
          <w:szCs w:val="24"/>
        </w:rPr>
        <w:t xml:space="preserve"> </w:t>
      </w:r>
      <w:r w:rsidR="004E0003" w:rsidRPr="00D81A6A">
        <w:rPr>
          <w:rFonts w:ascii="David" w:eastAsia="Times New Roman" w:hAnsi="David" w:cs="David"/>
          <w:szCs w:val="24"/>
        </w:rPr>
        <w:t xml:space="preserve">employees </w:t>
      </w:r>
      <w:r w:rsidRPr="00D81A6A">
        <w:rPr>
          <w:rFonts w:ascii="David" w:eastAsia="Times New Roman" w:hAnsi="David" w:cs="David"/>
          <w:szCs w:val="24"/>
        </w:rPr>
        <w:t xml:space="preserve">pursue a long career trajectory </w:t>
      </w:r>
      <w:r w:rsidR="004E0003" w:rsidRPr="00D81A6A">
        <w:rPr>
          <w:rFonts w:ascii="David" w:eastAsia="Times New Roman" w:hAnsi="David" w:cs="David"/>
          <w:szCs w:val="24"/>
        </w:rPr>
        <w:t>at</w:t>
      </w:r>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w:t>
      </w:r>
    </w:p>
    <w:p w14:paraId="15081335" w14:textId="739ADB16" w:rsidR="00DA36B4" w:rsidRPr="00D81A6A" w:rsidRDefault="00DA36B4"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i/>
          <w:iCs/>
          <w:szCs w:val="24"/>
        </w:rPr>
        <w:t>The Depoliticized IE</w:t>
      </w:r>
      <w:r w:rsidR="005723DC" w:rsidRPr="00D81A6A">
        <w:rPr>
          <w:rFonts w:ascii="David" w:eastAsia="Times New Roman" w:hAnsi="David" w:cs="David"/>
          <w:i/>
          <w:iCs/>
          <w:szCs w:val="24"/>
        </w:rPr>
        <w:t>S</w:t>
      </w:r>
      <w:r w:rsidRPr="00D81A6A">
        <w:rPr>
          <w:rFonts w:ascii="David" w:eastAsia="Times New Roman" w:hAnsi="David" w:cs="David"/>
          <w:i/>
          <w:iCs/>
          <w:szCs w:val="24"/>
        </w:rPr>
        <w:t xml:space="preserve">I versus the </w:t>
      </w:r>
      <w:r w:rsidR="004E0003" w:rsidRPr="00D81A6A">
        <w:rPr>
          <w:rFonts w:ascii="David" w:eastAsia="Times New Roman" w:hAnsi="David" w:cs="David"/>
          <w:i/>
          <w:iCs/>
          <w:szCs w:val="24"/>
        </w:rPr>
        <w:t xml:space="preserve">Politicized </w:t>
      </w:r>
      <w:r w:rsidRPr="00D81A6A">
        <w:rPr>
          <w:rFonts w:ascii="David" w:eastAsia="Times New Roman" w:hAnsi="David" w:cs="David"/>
          <w:i/>
          <w:iCs/>
          <w:szCs w:val="24"/>
        </w:rPr>
        <w:t>FM</w:t>
      </w:r>
      <w:r w:rsidR="005723DC" w:rsidRPr="00D81A6A">
        <w:rPr>
          <w:rFonts w:ascii="David" w:eastAsia="Times New Roman" w:hAnsi="David" w:cs="David"/>
          <w:i/>
          <w:iCs/>
          <w:szCs w:val="24"/>
        </w:rPr>
        <w:t>S</w:t>
      </w:r>
      <w:r w:rsidRPr="00D81A6A">
        <w:rPr>
          <w:rFonts w:ascii="David" w:eastAsia="Times New Roman" w:hAnsi="David" w:cs="David"/>
          <w:i/>
          <w:iCs/>
          <w:szCs w:val="24"/>
        </w:rPr>
        <w:t>I</w:t>
      </w:r>
    </w:p>
    <w:p w14:paraId="71D59FBC" w14:textId="46434CAE" w:rsidR="00DA36B4" w:rsidRPr="00D81A6A" w:rsidRDefault="00DA36B4" w:rsidP="009E0A1A">
      <w:pPr>
        <w:tabs>
          <w:tab w:val="left" w:pos="426"/>
        </w:tabs>
        <w:spacing w:after="0" w:line="360" w:lineRule="auto"/>
        <w:ind w:right="48"/>
        <w:rPr>
          <w:rFonts w:ascii="David" w:eastAsia="Times New Roman" w:hAnsi="David" w:cs="David"/>
          <w:szCs w:val="24"/>
        </w:rPr>
      </w:pPr>
      <w:r w:rsidRPr="00D81A6A">
        <w:rPr>
          <w:rFonts w:ascii="David" w:eastAsia="Times New Roman" w:hAnsi="David" w:cs="David"/>
          <w:szCs w:val="24"/>
        </w:rPr>
        <w:t xml:space="preserve">The </w:t>
      </w:r>
      <w:r w:rsidR="00BB60AE" w:rsidRPr="00D81A6A">
        <w:rPr>
          <w:rFonts w:ascii="David" w:eastAsia="Times New Roman" w:hAnsi="David" w:cs="David"/>
          <w:szCs w:val="24"/>
        </w:rPr>
        <w:t>IESI</w:t>
      </w:r>
      <w:r w:rsidRPr="00D81A6A">
        <w:rPr>
          <w:rFonts w:ascii="David" w:eastAsia="Times New Roman" w:hAnsi="David" w:cs="David"/>
          <w:szCs w:val="24"/>
        </w:rPr>
        <w:t xml:space="preserve"> is not expected to engage in corporate politics, </w:t>
      </w:r>
      <w:r w:rsidR="00A46A67" w:rsidRPr="00D81A6A">
        <w:rPr>
          <w:rFonts w:ascii="David" w:eastAsia="Times New Roman" w:hAnsi="David" w:cs="David"/>
          <w:szCs w:val="24"/>
        </w:rPr>
        <w:t xml:space="preserve">that </w:t>
      </w:r>
      <w:r w:rsidRPr="00D81A6A">
        <w:rPr>
          <w:rFonts w:ascii="David" w:eastAsia="Times New Roman" w:hAnsi="David" w:cs="David"/>
          <w:szCs w:val="24"/>
        </w:rPr>
        <w:t xml:space="preserve">is perceived as contrary to rationality. According to IS management perception, corporate politics can distract employees </w:t>
      </w:r>
      <w:r w:rsidR="00313773" w:rsidRPr="00D81A6A">
        <w:rPr>
          <w:rFonts w:ascii="David" w:eastAsia="Times New Roman" w:hAnsi="David" w:cs="David"/>
          <w:szCs w:val="24"/>
        </w:rPr>
        <w:lastRenderedPageBreak/>
        <w:t xml:space="preserve">from their primary </w:t>
      </w:r>
      <w:r w:rsidRPr="00D81A6A">
        <w:rPr>
          <w:rFonts w:ascii="David" w:eastAsia="Times New Roman" w:hAnsi="David" w:cs="David"/>
          <w:szCs w:val="24"/>
        </w:rPr>
        <w:t xml:space="preserve">functional targets. In a turbulent and competitive environment, the </w:t>
      </w:r>
      <w:r w:rsidR="00BB60AE" w:rsidRPr="00D81A6A">
        <w:rPr>
          <w:rFonts w:ascii="David" w:eastAsia="Times New Roman" w:hAnsi="David" w:cs="David"/>
          <w:szCs w:val="24"/>
        </w:rPr>
        <w:t>IESI</w:t>
      </w:r>
      <w:r w:rsidRPr="00D81A6A">
        <w:rPr>
          <w:rFonts w:ascii="David" w:eastAsia="Times New Roman" w:hAnsi="David" w:cs="David"/>
          <w:szCs w:val="24"/>
        </w:rPr>
        <w:t xml:space="preserve"> should concentrate merely on carrying out missions and initiatives efficiently and swiftly. The </w:t>
      </w:r>
      <w:r w:rsidR="00BB60AE" w:rsidRPr="00D81A6A">
        <w:rPr>
          <w:rFonts w:ascii="David" w:eastAsia="Times New Roman" w:hAnsi="David" w:cs="David"/>
          <w:szCs w:val="24"/>
        </w:rPr>
        <w:t>IESI</w:t>
      </w:r>
      <w:r w:rsidR="00313773" w:rsidRPr="00D81A6A">
        <w:rPr>
          <w:rFonts w:ascii="David" w:eastAsia="Times New Roman" w:hAnsi="David" w:cs="David"/>
          <w:szCs w:val="24"/>
        </w:rPr>
        <w:t>’s</w:t>
      </w:r>
      <w:r w:rsidRPr="00D81A6A">
        <w:rPr>
          <w:rFonts w:ascii="David" w:eastAsia="Times New Roman" w:hAnsi="David" w:cs="David"/>
          <w:szCs w:val="24"/>
        </w:rPr>
        <w:t xml:space="preserve"> </w:t>
      </w:r>
      <w:r w:rsidR="00313773" w:rsidRPr="00D81A6A">
        <w:rPr>
          <w:rFonts w:ascii="David" w:eastAsia="Times New Roman" w:hAnsi="David" w:cs="David"/>
          <w:szCs w:val="24"/>
        </w:rPr>
        <w:t xml:space="preserve">orientation </w:t>
      </w:r>
      <w:r w:rsidRPr="00D81A6A">
        <w:rPr>
          <w:rFonts w:ascii="David" w:eastAsia="Times New Roman" w:hAnsi="David" w:cs="David"/>
          <w:szCs w:val="24"/>
        </w:rPr>
        <w:t xml:space="preserve">as a depoliticized human being is congruent with the meritocratic social mobility model, </w:t>
      </w:r>
      <w:r w:rsidR="00313773" w:rsidRPr="00D81A6A">
        <w:rPr>
          <w:rFonts w:ascii="David" w:eastAsia="Times New Roman" w:hAnsi="David" w:cs="David"/>
          <w:szCs w:val="24"/>
        </w:rPr>
        <w:t>that</w:t>
      </w:r>
      <w:r w:rsidRPr="00D81A6A">
        <w:rPr>
          <w:rFonts w:ascii="David" w:eastAsia="Times New Roman" w:hAnsi="David" w:cs="David"/>
          <w:szCs w:val="24"/>
        </w:rPr>
        <w:t xml:space="preserve"> conceptualizes people as individuals. Accordingly, political tactics such as intrigues, patronage or cooptation </w:t>
      </w:r>
      <w:r w:rsidR="00313773" w:rsidRPr="00D81A6A">
        <w:rPr>
          <w:rFonts w:ascii="David" w:eastAsia="Times New Roman" w:hAnsi="David" w:cs="David"/>
          <w:szCs w:val="24"/>
        </w:rPr>
        <w:t xml:space="preserve">might </w:t>
      </w:r>
      <w:r w:rsidRPr="00D81A6A">
        <w:rPr>
          <w:rFonts w:ascii="David" w:eastAsia="Times New Roman" w:hAnsi="David" w:cs="David"/>
          <w:szCs w:val="24"/>
        </w:rPr>
        <w:t xml:space="preserve">possibly benefit </w:t>
      </w:r>
      <w:r w:rsidR="00313773" w:rsidRPr="00D81A6A">
        <w:rPr>
          <w:rFonts w:ascii="David" w:eastAsia="Times New Roman" w:hAnsi="David" w:cs="David"/>
          <w:szCs w:val="24"/>
        </w:rPr>
        <w:t>u</w:t>
      </w:r>
      <w:r w:rsidRPr="00D81A6A">
        <w:rPr>
          <w:rFonts w:ascii="David" w:eastAsia="Times New Roman" w:hAnsi="David" w:cs="David"/>
          <w:szCs w:val="24"/>
        </w:rPr>
        <w:t xml:space="preserve">nskilled employees rather than the </w:t>
      </w:r>
      <w:r w:rsidR="00313773" w:rsidRPr="00D81A6A">
        <w:rPr>
          <w:rFonts w:ascii="David" w:eastAsia="Times New Roman" w:hAnsi="David" w:cs="David"/>
          <w:szCs w:val="24"/>
        </w:rPr>
        <w:t xml:space="preserve">more </w:t>
      </w:r>
      <w:r w:rsidRPr="00D81A6A">
        <w:rPr>
          <w:rFonts w:ascii="David" w:eastAsia="Times New Roman" w:hAnsi="David" w:cs="David"/>
          <w:szCs w:val="24"/>
        </w:rPr>
        <w:t>qualified ones.</w:t>
      </w:r>
    </w:p>
    <w:p w14:paraId="2B5DD414" w14:textId="2BA55469" w:rsidR="00DA36B4" w:rsidRPr="00D81A6A" w:rsidRDefault="00DA36B4"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The </w:t>
      </w:r>
      <w:r w:rsidR="00BB60AE" w:rsidRPr="00D81A6A">
        <w:rPr>
          <w:rFonts w:ascii="David" w:eastAsia="Times New Roman" w:hAnsi="David" w:cs="David"/>
          <w:szCs w:val="24"/>
        </w:rPr>
        <w:t>FMSI</w:t>
      </w:r>
      <w:r w:rsidRPr="00D81A6A">
        <w:rPr>
          <w:rFonts w:ascii="David" w:eastAsia="Times New Roman" w:hAnsi="David" w:cs="David"/>
          <w:szCs w:val="24"/>
        </w:rPr>
        <w:t xml:space="preserve"> has a strong political sense of being a part of a cohesive collective. </w:t>
      </w:r>
      <w:r w:rsidR="00D345F7" w:rsidRPr="00D81A6A">
        <w:rPr>
          <w:rFonts w:ascii="David" w:eastAsia="Times New Roman" w:hAnsi="David" w:cs="David"/>
          <w:szCs w:val="24"/>
        </w:rPr>
        <w:t>While the employee conforming to IESI principles</w:t>
      </w:r>
      <w:r w:rsidRPr="00D81A6A">
        <w:rPr>
          <w:rFonts w:ascii="David" w:eastAsia="Times New Roman" w:hAnsi="David" w:cs="David"/>
          <w:szCs w:val="24"/>
        </w:rPr>
        <w:t xml:space="preserve"> is an individual who </w:t>
      </w:r>
      <w:r w:rsidR="00313773" w:rsidRPr="00D81A6A">
        <w:rPr>
          <w:rFonts w:ascii="David" w:eastAsia="Times New Roman" w:hAnsi="David" w:cs="David"/>
          <w:szCs w:val="24"/>
        </w:rPr>
        <w:t xml:space="preserve">functions within an ostensibly </w:t>
      </w:r>
      <w:r w:rsidRPr="00D81A6A">
        <w:rPr>
          <w:rFonts w:ascii="David" w:eastAsia="Times New Roman" w:hAnsi="David" w:cs="David"/>
          <w:szCs w:val="24"/>
        </w:rPr>
        <w:t>rational-essentialist reality, reflect</w:t>
      </w:r>
      <w:r w:rsidR="00313773" w:rsidRPr="00D81A6A">
        <w:rPr>
          <w:rFonts w:ascii="David" w:eastAsia="Times New Roman" w:hAnsi="David" w:cs="David"/>
          <w:szCs w:val="24"/>
        </w:rPr>
        <w:t xml:space="preserve">ing the </w:t>
      </w:r>
      <w:r w:rsidRPr="00D81A6A">
        <w:rPr>
          <w:rFonts w:ascii="David" w:eastAsia="Times New Roman" w:hAnsi="David" w:cs="David"/>
          <w:szCs w:val="24"/>
        </w:rPr>
        <w:t xml:space="preserve">aggregate </w:t>
      </w:r>
      <w:r w:rsidR="00313773" w:rsidRPr="00D81A6A">
        <w:rPr>
          <w:rFonts w:ascii="David" w:eastAsia="Times New Roman" w:hAnsi="David" w:cs="David"/>
          <w:szCs w:val="24"/>
        </w:rPr>
        <w:t xml:space="preserve">sum </w:t>
      </w:r>
      <w:r w:rsidRPr="00D81A6A">
        <w:rPr>
          <w:rFonts w:ascii="David" w:eastAsia="Times New Roman" w:hAnsi="David" w:cs="David"/>
          <w:szCs w:val="24"/>
        </w:rPr>
        <w:t>of rational individuals</w:t>
      </w:r>
      <w:r w:rsidR="00313773" w:rsidRPr="00D81A6A">
        <w:rPr>
          <w:rFonts w:ascii="David" w:eastAsia="Times New Roman" w:hAnsi="David" w:cs="David"/>
          <w:szCs w:val="24"/>
        </w:rPr>
        <w:t>’ actions</w:t>
      </w:r>
      <w:r w:rsidRPr="00D81A6A">
        <w:rPr>
          <w:rFonts w:ascii="David" w:eastAsia="Times New Roman" w:hAnsi="David" w:cs="David"/>
          <w:szCs w:val="24"/>
        </w:rPr>
        <w:t xml:space="preserve">, the </w:t>
      </w:r>
      <w:r w:rsidR="00D345F7" w:rsidRPr="00D81A6A">
        <w:rPr>
          <w:rFonts w:ascii="David" w:eastAsia="Times New Roman" w:hAnsi="David" w:cs="David"/>
          <w:szCs w:val="24"/>
        </w:rPr>
        <w:t xml:space="preserve">one who identifies with </w:t>
      </w:r>
      <w:r w:rsidR="00BB60AE" w:rsidRPr="00D81A6A">
        <w:rPr>
          <w:rFonts w:ascii="David" w:eastAsia="Times New Roman" w:hAnsi="David" w:cs="David"/>
          <w:szCs w:val="24"/>
        </w:rPr>
        <w:t>FMSI</w:t>
      </w:r>
      <w:r w:rsidRPr="00D81A6A">
        <w:rPr>
          <w:rFonts w:ascii="David" w:eastAsia="Times New Roman" w:hAnsi="David" w:cs="David"/>
          <w:szCs w:val="24"/>
        </w:rPr>
        <w:t xml:space="preserve"> acts in a relational reality. Corporate politics is legitimized within reciprocal activities of participants, some of which are intended to strengthen and reproduce their power at the expense of others. </w:t>
      </w:r>
      <w:r w:rsidR="00D345F7" w:rsidRPr="00D81A6A">
        <w:rPr>
          <w:rFonts w:ascii="David" w:eastAsia="Times New Roman" w:hAnsi="David" w:cs="David"/>
          <w:szCs w:val="24"/>
        </w:rPr>
        <w:t xml:space="preserve">Power </w:t>
      </w:r>
      <w:r w:rsidRPr="00D81A6A">
        <w:rPr>
          <w:rFonts w:ascii="David" w:eastAsia="Times New Roman" w:hAnsi="David" w:cs="David"/>
          <w:szCs w:val="24"/>
        </w:rPr>
        <w:t xml:space="preserve">relations </w:t>
      </w:r>
      <w:r w:rsidR="00313773" w:rsidRPr="00D81A6A">
        <w:rPr>
          <w:rFonts w:ascii="David" w:eastAsia="Times New Roman" w:hAnsi="David" w:cs="David"/>
          <w:szCs w:val="24"/>
        </w:rPr>
        <w:t xml:space="preserve">form among </w:t>
      </w:r>
      <w:r w:rsidRPr="00D81A6A">
        <w:rPr>
          <w:rFonts w:ascii="David" w:eastAsia="Times New Roman" w:hAnsi="David" w:cs="David"/>
          <w:szCs w:val="24"/>
        </w:rPr>
        <w:t xml:space="preserve">interacting people and not </w:t>
      </w:r>
      <w:r w:rsidR="00313773" w:rsidRPr="00D81A6A">
        <w:rPr>
          <w:rFonts w:ascii="David" w:eastAsia="Times New Roman" w:hAnsi="David" w:cs="David"/>
          <w:szCs w:val="24"/>
        </w:rPr>
        <w:t xml:space="preserve">among </w:t>
      </w:r>
      <w:r w:rsidRPr="00D81A6A">
        <w:rPr>
          <w:rFonts w:ascii="David" w:eastAsia="Times New Roman" w:hAnsi="David" w:cs="David"/>
          <w:szCs w:val="24"/>
        </w:rPr>
        <w:t xml:space="preserve">aggregated rational individuals. Thus, the more the employee is perceived as associated with a cohesive collective, whose members share a common value base, the more legitimate </w:t>
      </w:r>
      <w:r w:rsidR="00D345F7" w:rsidRPr="00D81A6A">
        <w:rPr>
          <w:rFonts w:ascii="David" w:eastAsia="Times New Roman" w:hAnsi="David" w:cs="David"/>
          <w:szCs w:val="24"/>
        </w:rPr>
        <w:t xml:space="preserve">it is </w:t>
      </w:r>
      <w:r w:rsidRPr="00D81A6A">
        <w:rPr>
          <w:rFonts w:ascii="David" w:eastAsia="Times New Roman" w:hAnsi="David" w:cs="David"/>
          <w:szCs w:val="24"/>
        </w:rPr>
        <w:t>to exhibit practices of corporate politics.</w:t>
      </w:r>
    </w:p>
    <w:p w14:paraId="2FAC0034" w14:textId="77777777" w:rsidR="00497ABE" w:rsidRPr="00D81A6A" w:rsidRDefault="00497ABE" w:rsidP="009E0A1A">
      <w:pPr>
        <w:tabs>
          <w:tab w:val="left" w:pos="426"/>
        </w:tabs>
        <w:spacing w:after="0" w:line="360" w:lineRule="auto"/>
        <w:ind w:right="48" w:firstLine="426"/>
        <w:rPr>
          <w:rFonts w:ascii="David" w:eastAsia="Times New Roman" w:hAnsi="David" w:cs="David"/>
          <w:szCs w:val="24"/>
        </w:rPr>
      </w:pPr>
    </w:p>
    <w:p w14:paraId="35DAF9B3" w14:textId="75D46A6A" w:rsidR="00F848F3" w:rsidRPr="00D81A6A" w:rsidRDefault="00F848F3" w:rsidP="009E0A1A">
      <w:pPr>
        <w:keepNext/>
        <w:keepLines/>
        <w:tabs>
          <w:tab w:val="left" w:pos="426"/>
        </w:tabs>
        <w:spacing w:after="0" w:line="360" w:lineRule="auto"/>
        <w:ind w:right="48"/>
        <w:jc w:val="center"/>
        <w:rPr>
          <w:rFonts w:ascii="David" w:eastAsia="Times New Roman" w:hAnsi="David" w:cs="David"/>
          <w:b/>
          <w:bCs/>
          <w:szCs w:val="24"/>
        </w:rPr>
      </w:pPr>
      <w:r w:rsidRPr="00D81A6A">
        <w:rPr>
          <w:rFonts w:ascii="David" w:eastAsia="Times New Roman" w:hAnsi="David" w:cs="David"/>
          <w:b/>
          <w:bCs/>
          <w:szCs w:val="24"/>
        </w:rPr>
        <w:t>Discussion</w:t>
      </w:r>
    </w:p>
    <w:p w14:paraId="3450B29D" w14:textId="6F8D552C" w:rsidR="007A20DF" w:rsidRPr="00D81A6A" w:rsidRDefault="003B469D"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This </w:t>
      </w:r>
      <w:r w:rsidR="00940A8C" w:rsidRPr="00D81A6A" w:rsidDel="00254DB3">
        <w:rPr>
          <w:rFonts w:ascii="David" w:hAnsi="David" w:cs="David"/>
          <w:szCs w:val="24"/>
        </w:rPr>
        <w:t>article is based on exploratory research</w:t>
      </w:r>
      <w:r w:rsidRPr="00D81A6A">
        <w:rPr>
          <w:rFonts w:ascii="David" w:hAnsi="David" w:cs="David"/>
          <w:szCs w:val="24"/>
        </w:rPr>
        <w:t>-</w:t>
      </w:r>
      <w:r w:rsidR="00940A8C" w:rsidRPr="00D81A6A" w:rsidDel="00254DB3">
        <w:rPr>
          <w:rFonts w:ascii="David" w:hAnsi="David" w:cs="David"/>
          <w:szCs w:val="24"/>
        </w:rPr>
        <w:t xml:space="preserve">based qualitative methods </w:t>
      </w:r>
      <w:r w:rsidR="001D2F19" w:rsidRPr="00D81A6A">
        <w:rPr>
          <w:rFonts w:ascii="David" w:hAnsi="David" w:cs="David"/>
          <w:szCs w:val="24"/>
        </w:rPr>
        <w:t xml:space="preserve">applied at </w:t>
      </w:r>
      <w:r w:rsidR="00940A8C" w:rsidRPr="00D81A6A" w:rsidDel="00254DB3">
        <w:rPr>
          <w:rFonts w:ascii="David" w:hAnsi="David" w:cs="David"/>
          <w:szCs w:val="24"/>
        </w:rPr>
        <w:t xml:space="preserve">an IS Division of an Israeli low-tech manufacturing plant. </w:t>
      </w:r>
      <w:r w:rsidR="007A20DF" w:rsidRPr="00D81A6A">
        <w:rPr>
          <w:rFonts w:ascii="David" w:eastAsia="Times New Roman" w:hAnsi="David" w:cs="David"/>
          <w:szCs w:val="24"/>
        </w:rPr>
        <w:t xml:space="preserve">The article demonstrates top-down with a new IESI, bringing about dual organizational identification of EFM based on two competing types: IESI dispositions and preexisting FMSI family control. The IESI prototype is propounded by new mid-high managers at </w:t>
      </w:r>
      <w:r w:rsidR="007A20DF" w:rsidRPr="00D81A6A">
        <w:rPr>
          <w:rFonts w:ascii="David" w:eastAsia="Times New Roman" w:hAnsi="David" w:cs="David"/>
          <w:szCs w:val="24"/>
          <w:rtl/>
        </w:rPr>
        <w:t>אפריטיף</w:t>
      </w:r>
      <w:r w:rsidR="007A20DF" w:rsidRPr="00D81A6A">
        <w:rPr>
          <w:rFonts w:ascii="David" w:eastAsia="Times New Roman" w:hAnsi="David" w:cs="David"/>
          <w:szCs w:val="24"/>
        </w:rPr>
        <w:t xml:space="preserve"> IS Department to influence IS employees’ identification. FMSI, in turn, reflects the original, family-based normative control that developed at </w:t>
      </w:r>
      <w:r w:rsidR="007A20DF" w:rsidRPr="00D81A6A">
        <w:rPr>
          <w:rFonts w:ascii="David" w:eastAsia="Times New Roman" w:hAnsi="David" w:cs="David"/>
          <w:szCs w:val="24"/>
          <w:rtl/>
        </w:rPr>
        <w:t>אפריטיף</w:t>
      </w:r>
      <w:r w:rsidR="007A20DF" w:rsidRPr="00D81A6A">
        <w:rPr>
          <w:rFonts w:ascii="David" w:eastAsia="Times New Roman" w:hAnsi="David" w:cs="David"/>
          <w:szCs w:val="24"/>
        </w:rPr>
        <w:t xml:space="preserve"> under the influence of a varied and well-rooted employee welfare strategy. </w:t>
      </w:r>
    </w:p>
    <w:p w14:paraId="599726E0" w14:textId="010A3ED2" w:rsidR="00F848F3" w:rsidRPr="00D81A6A" w:rsidRDefault="00F848F3" w:rsidP="009E0A1A">
      <w:pPr>
        <w:tabs>
          <w:tab w:val="left" w:pos="426"/>
        </w:tabs>
        <w:spacing w:after="0" w:line="360" w:lineRule="auto"/>
        <w:ind w:right="48" w:firstLine="426"/>
        <w:rPr>
          <w:rFonts w:ascii="David" w:eastAsia="Times New Roman" w:hAnsi="David" w:cs="David"/>
          <w:szCs w:val="24"/>
        </w:rPr>
      </w:pPr>
      <w:proofErr w:type="spellStart"/>
      <w:r w:rsidRPr="00D81A6A">
        <w:rPr>
          <w:rFonts w:ascii="David" w:eastAsia="Times New Roman" w:hAnsi="David" w:cs="David"/>
          <w:szCs w:val="24"/>
        </w:rPr>
        <w:t>Kärreman</w:t>
      </w:r>
      <w:proofErr w:type="spellEnd"/>
      <w:r w:rsidRPr="00D81A6A">
        <w:rPr>
          <w:rFonts w:ascii="David" w:eastAsia="Times New Roman" w:hAnsi="David" w:cs="David"/>
          <w:szCs w:val="24"/>
        </w:rPr>
        <w:t xml:space="preserve"> and </w:t>
      </w:r>
      <w:proofErr w:type="spellStart"/>
      <w:r w:rsidRPr="00D81A6A">
        <w:rPr>
          <w:rFonts w:ascii="David" w:eastAsia="Times New Roman" w:hAnsi="David" w:cs="David"/>
          <w:szCs w:val="24"/>
        </w:rPr>
        <w:t>Alvesson</w:t>
      </w:r>
      <w:proofErr w:type="spellEnd"/>
      <w:r w:rsidR="0005026C" w:rsidRPr="00D81A6A">
        <w:rPr>
          <w:rFonts w:ascii="David" w:eastAsia="Times New Roman" w:hAnsi="David" w:cs="David"/>
          <w:szCs w:val="24"/>
        </w:rPr>
        <w:t xml:space="preserve"> (2004)</w:t>
      </w:r>
      <w:r w:rsidRPr="00D81A6A">
        <w:rPr>
          <w:rFonts w:ascii="David" w:eastAsia="Times New Roman" w:hAnsi="David" w:cs="David"/>
          <w:szCs w:val="24"/>
        </w:rPr>
        <w:t xml:space="preserve"> suggest that </w:t>
      </w:r>
      <w:r w:rsidR="006E49AD" w:rsidRPr="00D81A6A">
        <w:rPr>
          <w:rFonts w:ascii="David" w:eastAsia="Times New Roman" w:hAnsi="David" w:cs="David"/>
          <w:szCs w:val="24"/>
        </w:rPr>
        <w:t>“</w:t>
      </w:r>
      <w:r w:rsidRPr="00D81A6A">
        <w:rPr>
          <w:rFonts w:ascii="David" w:eastAsia="Times New Roman" w:hAnsi="David" w:cs="David"/>
          <w:szCs w:val="24"/>
        </w:rPr>
        <w:t>the technocratic and socio-ideological layers of control do not so much complement or supplement, as feed upon and inform each other</w:t>
      </w:r>
      <w:r w:rsidR="006E49AD" w:rsidRPr="00D81A6A">
        <w:rPr>
          <w:rFonts w:ascii="David" w:eastAsia="Times New Roman" w:hAnsi="David" w:cs="David"/>
          <w:szCs w:val="24"/>
        </w:rPr>
        <w:t>”</w:t>
      </w:r>
      <w:r w:rsidRPr="00D81A6A">
        <w:rPr>
          <w:rFonts w:ascii="David" w:eastAsia="Times New Roman" w:hAnsi="David" w:cs="David"/>
          <w:szCs w:val="24"/>
        </w:rPr>
        <w:t xml:space="preserve"> (</w:t>
      </w:r>
      <w:proofErr w:type="spellStart"/>
      <w:r w:rsidR="0005026C" w:rsidRPr="00D81A6A">
        <w:rPr>
          <w:rFonts w:ascii="David" w:eastAsia="Times New Roman" w:hAnsi="David" w:cs="David"/>
          <w:szCs w:val="24"/>
        </w:rPr>
        <w:t>Kärreman</w:t>
      </w:r>
      <w:proofErr w:type="spellEnd"/>
      <w:r w:rsidR="0005026C" w:rsidRPr="00D81A6A">
        <w:rPr>
          <w:rFonts w:ascii="David" w:eastAsia="Times New Roman" w:hAnsi="David" w:cs="David"/>
          <w:szCs w:val="24"/>
        </w:rPr>
        <w:t xml:space="preserve"> </w:t>
      </w:r>
      <w:r w:rsidR="00BE4B18" w:rsidRPr="00D81A6A">
        <w:rPr>
          <w:rFonts w:ascii="David" w:eastAsia="Times New Roman" w:hAnsi="David" w:cs="David"/>
          <w:szCs w:val="24"/>
        </w:rPr>
        <w:t>&amp;</w:t>
      </w:r>
      <w:r w:rsidR="0005026C" w:rsidRPr="00D81A6A">
        <w:rPr>
          <w:rFonts w:ascii="David" w:eastAsia="Times New Roman" w:hAnsi="David" w:cs="David"/>
          <w:szCs w:val="24"/>
        </w:rPr>
        <w:t xml:space="preserve"> </w:t>
      </w:r>
      <w:proofErr w:type="spellStart"/>
      <w:r w:rsidR="0005026C" w:rsidRPr="00D81A6A">
        <w:rPr>
          <w:rFonts w:ascii="David" w:eastAsia="Times New Roman" w:hAnsi="David" w:cs="David"/>
          <w:szCs w:val="24"/>
        </w:rPr>
        <w:t>Alvesson</w:t>
      </w:r>
      <w:proofErr w:type="spellEnd"/>
      <w:r w:rsidR="008857BB" w:rsidRPr="00D81A6A">
        <w:rPr>
          <w:rFonts w:ascii="David" w:eastAsia="Times New Roman" w:hAnsi="David" w:cs="David"/>
          <w:szCs w:val="24"/>
        </w:rPr>
        <w:t>,</w:t>
      </w:r>
      <w:r w:rsidR="0005026C" w:rsidRPr="00D81A6A">
        <w:rPr>
          <w:rFonts w:ascii="David" w:eastAsia="Times New Roman" w:hAnsi="David" w:cs="David"/>
          <w:szCs w:val="24"/>
        </w:rPr>
        <w:t xml:space="preserve"> 2004, </w:t>
      </w:r>
      <w:r w:rsidR="00C36DA2" w:rsidRPr="00D81A6A">
        <w:rPr>
          <w:rFonts w:ascii="David" w:eastAsia="Times New Roman" w:hAnsi="David" w:cs="David"/>
          <w:szCs w:val="24"/>
        </w:rPr>
        <w:t>p.</w:t>
      </w:r>
      <w:r w:rsidR="00E4324D" w:rsidRPr="00D81A6A">
        <w:rPr>
          <w:rFonts w:ascii="David" w:eastAsia="Times New Roman" w:hAnsi="David" w:cs="David"/>
          <w:szCs w:val="24"/>
        </w:rPr>
        <w:t>171). A</w:t>
      </w:r>
      <w:r w:rsidR="004F153F" w:rsidRPr="00D81A6A">
        <w:rPr>
          <w:rFonts w:ascii="David" w:eastAsia="Times New Roman" w:hAnsi="David" w:cs="David"/>
          <w:szCs w:val="24"/>
        </w:rPr>
        <w:t xml:space="preserve">s such, </w:t>
      </w:r>
      <w:r w:rsidR="00C91AD9" w:rsidRPr="00D81A6A">
        <w:rPr>
          <w:rFonts w:ascii="David" w:eastAsia="Times New Roman" w:hAnsi="David" w:cs="David"/>
          <w:szCs w:val="24"/>
        </w:rPr>
        <w:t xml:space="preserve">it is maintained </w:t>
      </w:r>
      <w:r w:rsidR="004F153F" w:rsidRPr="00D81A6A">
        <w:rPr>
          <w:rFonts w:ascii="David" w:eastAsia="Times New Roman" w:hAnsi="David" w:cs="David"/>
          <w:szCs w:val="24"/>
        </w:rPr>
        <w:t xml:space="preserve">that </w:t>
      </w:r>
      <w:r w:rsidR="004D5FED" w:rsidRPr="00D81A6A">
        <w:rPr>
          <w:rFonts w:ascii="David" w:eastAsia="Times New Roman" w:hAnsi="David" w:cs="David"/>
          <w:szCs w:val="24"/>
        </w:rPr>
        <w:t>entrepreneurship</w:t>
      </w:r>
      <w:r w:rsidR="004F153F" w:rsidRPr="00D81A6A">
        <w:rPr>
          <w:rFonts w:ascii="David" w:eastAsia="Times New Roman" w:hAnsi="David" w:cs="David"/>
          <w:szCs w:val="24"/>
        </w:rPr>
        <w:t xml:space="preserve">-based </w:t>
      </w:r>
      <w:r w:rsidRPr="00D81A6A">
        <w:rPr>
          <w:rFonts w:ascii="David" w:eastAsia="Times New Roman" w:hAnsi="David" w:cs="David"/>
          <w:szCs w:val="24"/>
        </w:rPr>
        <w:t xml:space="preserve">normative control interacts with increasing HRM procedures of measurement and feedback. </w:t>
      </w:r>
      <w:r w:rsidR="001D2F19" w:rsidRPr="00D81A6A">
        <w:rPr>
          <w:rFonts w:ascii="David" w:eastAsia="Times New Roman" w:hAnsi="David" w:cs="David"/>
          <w:szCs w:val="24"/>
        </w:rPr>
        <w:t>Bureaucratic</w:t>
      </w:r>
      <w:r w:rsidR="00450F85" w:rsidRPr="00D81A6A">
        <w:rPr>
          <w:rFonts w:ascii="David" w:eastAsia="Times New Roman" w:hAnsi="David" w:cs="David"/>
          <w:szCs w:val="24"/>
        </w:rPr>
        <w:t>-entrepreneurship</w:t>
      </w:r>
      <w:r w:rsidR="001D2F19" w:rsidRPr="00D81A6A">
        <w:rPr>
          <w:rFonts w:ascii="David" w:eastAsia="Times New Roman" w:hAnsi="David" w:cs="David"/>
          <w:szCs w:val="24"/>
        </w:rPr>
        <w:t xml:space="preserve"> </w:t>
      </w:r>
      <w:r w:rsidRPr="00D81A6A">
        <w:rPr>
          <w:rFonts w:ascii="David" w:eastAsia="Times New Roman" w:hAnsi="David" w:cs="David"/>
          <w:szCs w:val="24"/>
        </w:rPr>
        <w:t xml:space="preserve">control </w:t>
      </w:r>
      <w:r w:rsidR="001D2F19" w:rsidRPr="00D81A6A">
        <w:rPr>
          <w:rFonts w:ascii="David" w:eastAsia="Times New Roman" w:hAnsi="David" w:cs="David"/>
          <w:szCs w:val="24"/>
        </w:rPr>
        <w:t xml:space="preserve">thus </w:t>
      </w:r>
      <w:r w:rsidR="00C6159E" w:rsidRPr="00D81A6A">
        <w:rPr>
          <w:rFonts w:ascii="David" w:eastAsia="Times New Roman" w:hAnsi="David" w:cs="David"/>
          <w:szCs w:val="24"/>
        </w:rPr>
        <w:t>foster</w:t>
      </w:r>
      <w:r w:rsidR="001D2F19" w:rsidRPr="00D81A6A">
        <w:rPr>
          <w:rFonts w:ascii="David" w:eastAsia="Times New Roman" w:hAnsi="David" w:cs="David"/>
          <w:szCs w:val="24"/>
        </w:rPr>
        <w:t>s</w:t>
      </w:r>
      <w:r w:rsidR="00C6159E" w:rsidRPr="00D81A6A">
        <w:rPr>
          <w:rFonts w:ascii="David" w:eastAsia="Times New Roman" w:hAnsi="David" w:cs="David"/>
          <w:szCs w:val="24"/>
        </w:rPr>
        <w:t xml:space="preserve"> identification of IS employees with IESI.</w:t>
      </w:r>
      <w:r w:rsidR="001D2F19" w:rsidRPr="00D81A6A">
        <w:rPr>
          <w:rFonts w:ascii="David" w:eastAsia="Times New Roman" w:hAnsi="David" w:cs="David"/>
          <w:szCs w:val="24"/>
        </w:rPr>
        <w:t xml:space="preserve"> </w:t>
      </w:r>
      <w:r w:rsidRPr="00D81A6A">
        <w:rPr>
          <w:rFonts w:ascii="David" w:eastAsia="Times New Roman" w:hAnsi="David" w:cs="David"/>
          <w:szCs w:val="24"/>
        </w:rPr>
        <w:t xml:space="preserve">New managers </w:t>
      </w:r>
      <w:r w:rsidR="004F153F" w:rsidRPr="00D81A6A">
        <w:rPr>
          <w:rFonts w:ascii="David" w:eastAsia="Times New Roman" w:hAnsi="David" w:cs="David"/>
          <w:szCs w:val="24"/>
        </w:rPr>
        <w:t>at</w:t>
      </w:r>
      <w:r w:rsidRPr="00D81A6A">
        <w:rPr>
          <w:rFonts w:ascii="David" w:eastAsia="Times New Roman" w:hAnsi="David" w:cs="David"/>
          <w:szCs w:val="24"/>
        </w:rPr>
        <w:t xml:space="preserve"> </w:t>
      </w:r>
      <w:r w:rsidR="00EC6729" w:rsidRPr="00D81A6A">
        <w:rPr>
          <w:rFonts w:ascii="David" w:eastAsia="Times New Roman" w:hAnsi="David" w:cs="David"/>
          <w:szCs w:val="24"/>
          <w:rtl/>
        </w:rPr>
        <w:t>אפריטיף</w:t>
      </w:r>
      <w:r w:rsidRPr="00D81A6A">
        <w:rPr>
          <w:rFonts w:ascii="David" w:eastAsia="Times New Roman" w:hAnsi="David" w:cs="David"/>
          <w:szCs w:val="24"/>
        </w:rPr>
        <w:t xml:space="preserve"> IS Division use their </w:t>
      </w:r>
      <w:r w:rsidR="004F153F" w:rsidRPr="00D81A6A">
        <w:rPr>
          <w:rFonts w:ascii="David" w:eastAsia="Times New Roman" w:hAnsi="David" w:cs="David"/>
          <w:szCs w:val="24"/>
        </w:rPr>
        <w:t xml:space="preserve">position of </w:t>
      </w:r>
      <w:r w:rsidRPr="00D81A6A">
        <w:rPr>
          <w:rFonts w:ascii="David" w:eastAsia="Times New Roman" w:hAnsi="David" w:cs="David"/>
          <w:szCs w:val="24"/>
        </w:rPr>
        <w:t xml:space="preserve">power, cultural capital and corporate materials to disseminate and translate </w:t>
      </w:r>
      <w:r w:rsidR="001D2F19" w:rsidRPr="00D81A6A">
        <w:rPr>
          <w:rFonts w:ascii="David" w:eastAsia="Times New Roman" w:hAnsi="David" w:cs="David"/>
          <w:szCs w:val="24"/>
        </w:rPr>
        <w:t xml:space="preserve">the </w:t>
      </w:r>
      <w:r w:rsidRPr="00D81A6A">
        <w:rPr>
          <w:rFonts w:ascii="David" w:eastAsia="Times New Roman" w:hAnsi="David" w:cs="David"/>
          <w:szCs w:val="24"/>
        </w:rPr>
        <w:t xml:space="preserve">new </w:t>
      </w:r>
      <w:r w:rsidR="00485FC8" w:rsidRPr="00D81A6A">
        <w:rPr>
          <w:rFonts w:ascii="David" w:eastAsia="Times New Roman" w:hAnsi="David" w:cs="David"/>
          <w:szCs w:val="24"/>
        </w:rPr>
        <w:t>hi-tech</w:t>
      </w:r>
      <w:r w:rsidRPr="00D81A6A">
        <w:rPr>
          <w:rFonts w:ascii="David" w:eastAsia="Times New Roman" w:hAnsi="David" w:cs="David"/>
          <w:szCs w:val="24"/>
        </w:rPr>
        <w:t xml:space="preserve"> related </w:t>
      </w:r>
      <w:r w:rsidR="00497ABE" w:rsidRPr="00D81A6A">
        <w:rPr>
          <w:rFonts w:ascii="David" w:eastAsia="Times New Roman" w:hAnsi="David" w:cs="David"/>
          <w:szCs w:val="24"/>
        </w:rPr>
        <w:t>discourse</w:t>
      </w:r>
      <w:r w:rsidRPr="00D81A6A">
        <w:rPr>
          <w:rFonts w:ascii="David" w:eastAsia="Times New Roman" w:hAnsi="David" w:cs="David"/>
          <w:szCs w:val="24"/>
        </w:rPr>
        <w:t xml:space="preserve"> that underlie </w:t>
      </w:r>
      <w:r w:rsidR="00BB60AE" w:rsidRPr="00D81A6A">
        <w:rPr>
          <w:rFonts w:ascii="David" w:eastAsia="Times New Roman" w:hAnsi="David" w:cs="David"/>
          <w:szCs w:val="24"/>
        </w:rPr>
        <w:t>IESI</w:t>
      </w:r>
      <w:r w:rsidRPr="00D81A6A">
        <w:rPr>
          <w:rFonts w:ascii="David" w:eastAsia="Times New Roman" w:hAnsi="David" w:cs="David"/>
          <w:szCs w:val="24"/>
        </w:rPr>
        <w:t xml:space="preserve">. </w:t>
      </w:r>
      <w:r w:rsidR="00D02211" w:rsidRPr="00D81A6A">
        <w:rPr>
          <w:rFonts w:ascii="David" w:eastAsia="Times New Roman" w:hAnsi="David" w:cs="David"/>
          <w:szCs w:val="24"/>
        </w:rPr>
        <w:t xml:space="preserve">As such, </w:t>
      </w:r>
      <w:r w:rsidR="00584887" w:rsidRPr="00D81A6A">
        <w:rPr>
          <w:rFonts w:ascii="David" w:eastAsia="Times New Roman" w:hAnsi="David" w:cs="David"/>
          <w:szCs w:val="24"/>
        </w:rPr>
        <w:t>these managers are predominant actors in the top-down identification process with IESI.</w:t>
      </w:r>
      <w:r w:rsidR="00F57732" w:rsidRPr="00D81A6A">
        <w:rPr>
          <w:rFonts w:ascii="David" w:eastAsia="Times New Roman" w:hAnsi="David" w:cs="David"/>
          <w:szCs w:val="24"/>
        </w:rPr>
        <w:t xml:space="preserve"> </w:t>
      </w:r>
      <w:r w:rsidRPr="00D81A6A">
        <w:rPr>
          <w:rFonts w:ascii="David" w:eastAsia="Times New Roman" w:hAnsi="David" w:cs="David"/>
          <w:szCs w:val="24"/>
        </w:rPr>
        <w:t>Furthermore, the</w:t>
      </w:r>
      <w:r w:rsidR="00D02211" w:rsidRPr="00D81A6A">
        <w:rPr>
          <w:rFonts w:ascii="David" w:eastAsia="Times New Roman" w:hAnsi="David" w:cs="David"/>
          <w:szCs w:val="24"/>
        </w:rPr>
        <w:t>ir</w:t>
      </w:r>
      <w:r w:rsidRPr="00D81A6A">
        <w:rPr>
          <w:rFonts w:ascii="David" w:eastAsia="Times New Roman" w:hAnsi="David" w:cs="David"/>
          <w:szCs w:val="24"/>
        </w:rPr>
        <w:t xml:space="preserve"> function as </w:t>
      </w:r>
      <w:r w:rsidR="00D02211" w:rsidRPr="00D81A6A">
        <w:rPr>
          <w:rFonts w:ascii="David" w:eastAsia="Times New Roman" w:hAnsi="David" w:cs="David"/>
          <w:szCs w:val="24"/>
        </w:rPr>
        <w:t xml:space="preserve">bearers and purveyors </w:t>
      </w:r>
      <w:r w:rsidRPr="00D81A6A">
        <w:rPr>
          <w:rFonts w:ascii="David" w:eastAsia="Times New Roman" w:hAnsi="David" w:cs="David"/>
          <w:szCs w:val="24"/>
        </w:rPr>
        <w:t xml:space="preserve">of </w:t>
      </w:r>
      <w:r w:rsidR="004F153F" w:rsidRPr="00D81A6A">
        <w:rPr>
          <w:rFonts w:ascii="David" w:eastAsia="Times New Roman" w:hAnsi="David" w:cs="David"/>
          <w:szCs w:val="24"/>
        </w:rPr>
        <w:t>hi</w:t>
      </w:r>
      <w:r w:rsidR="00485FC8" w:rsidRPr="00D81A6A">
        <w:rPr>
          <w:rFonts w:ascii="David" w:eastAsia="Times New Roman" w:hAnsi="David" w:cs="David"/>
          <w:szCs w:val="24"/>
        </w:rPr>
        <w:t>-tech</w:t>
      </w:r>
      <w:r w:rsidRPr="00D81A6A">
        <w:rPr>
          <w:rFonts w:ascii="David" w:eastAsia="Times New Roman" w:hAnsi="David" w:cs="David"/>
          <w:szCs w:val="24"/>
        </w:rPr>
        <w:t xml:space="preserve"> related institutional logics serve</w:t>
      </w:r>
      <w:r w:rsidR="00F57732" w:rsidRPr="00D81A6A">
        <w:rPr>
          <w:rFonts w:ascii="David" w:eastAsia="Times New Roman" w:hAnsi="David" w:cs="David"/>
          <w:szCs w:val="24"/>
        </w:rPr>
        <w:t>s</w:t>
      </w:r>
      <w:r w:rsidRPr="00D81A6A">
        <w:rPr>
          <w:rFonts w:ascii="David" w:eastAsia="Times New Roman" w:hAnsi="David" w:cs="David"/>
          <w:szCs w:val="24"/>
        </w:rPr>
        <w:t xml:space="preserve"> their instrumental </w:t>
      </w:r>
      <w:r w:rsidR="00644749" w:rsidRPr="00D81A6A">
        <w:rPr>
          <w:rFonts w:ascii="David" w:eastAsia="Times New Roman" w:hAnsi="David" w:cs="David"/>
          <w:szCs w:val="24"/>
        </w:rPr>
        <w:t xml:space="preserve">aim to </w:t>
      </w:r>
      <w:r w:rsidRPr="00D81A6A">
        <w:rPr>
          <w:rFonts w:ascii="David" w:eastAsia="Times New Roman" w:hAnsi="David" w:cs="David"/>
          <w:szCs w:val="24"/>
        </w:rPr>
        <w:t>strengthen and preserv</w:t>
      </w:r>
      <w:r w:rsidR="00644749" w:rsidRPr="00D81A6A">
        <w:rPr>
          <w:rFonts w:ascii="David" w:eastAsia="Times New Roman" w:hAnsi="David" w:cs="David"/>
          <w:szCs w:val="24"/>
        </w:rPr>
        <w:t>e</w:t>
      </w:r>
      <w:r w:rsidRPr="00D81A6A">
        <w:rPr>
          <w:rFonts w:ascii="David" w:eastAsia="Times New Roman" w:hAnsi="David" w:cs="David"/>
          <w:szCs w:val="24"/>
        </w:rPr>
        <w:t xml:space="preserve"> the power of </w:t>
      </w:r>
      <w:r w:rsidR="004F153F" w:rsidRPr="00D81A6A">
        <w:rPr>
          <w:rFonts w:ascii="David" w:eastAsia="Times New Roman" w:hAnsi="David" w:cs="David"/>
          <w:szCs w:val="24"/>
        </w:rPr>
        <w:t xml:space="preserve">the </w:t>
      </w:r>
      <w:r w:rsidRPr="00D81A6A">
        <w:rPr>
          <w:rFonts w:ascii="David" w:eastAsia="Times New Roman" w:hAnsi="David" w:cs="David"/>
          <w:szCs w:val="24"/>
        </w:rPr>
        <w:t xml:space="preserve">broader </w:t>
      </w:r>
      <w:r w:rsidR="00485FC8" w:rsidRPr="00D81A6A">
        <w:rPr>
          <w:rFonts w:ascii="David" w:eastAsia="Times New Roman" w:hAnsi="David" w:cs="David"/>
          <w:szCs w:val="24"/>
        </w:rPr>
        <w:t>hi-tech</w:t>
      </w:r>
      <w:r w:rsidRPr="00D81A6A">
        <w:rPr>
          <w:rFonts w:ascii="David" w:eastAsia="Times New Roman" w:hAnsi="David" w:cs="David"/>
          <w:szCs w:val="24"/>
        </w:rPr>
        <w:t xml:space="preserve"> professional group</w:t>
      </w:r>
      <w:r w:rsidR="004F153F" w:rsidRPr="00D81A6A">
        <w:rPr>
          <w:rFonts w:ascii="David" w:eastAsia="Times New Roman" w:hAnsi="David" w:cs="David"/>
          <w:szCs w:val="24"/>
        </w:rPr>
        <w:t xml:space="preserve"> with </w:t>
      </w:r>
      <w:r w:rsidRPr="00D81A6A">
        <w:rPr>
          <w:rFonts w:ascii="David" w:eastAsia="Times New Roman" w:hAnsi="David" w:cs="David"/>
          <w:szCs w:val="24"/>
        </w:rPr>
        <w:t xml:space="preserve">which they are associated. Thus, </w:t>
      </w:r>
      <w:r w:rsidR="00D02211" w:rsidRPr="00D81A6A">
        <w:rPr>
          <w:rFonts w:ascii="David" w:eastAsia="Times New Roman" w:hAnsi="David" w:cs="David"/>
          <w:szCs w:val="24"/>
        </w:rPr>
        <w:t xml:space="preserve">we </w:t>
      </w:r>
      <w:r w:rsidR="00C91AD9" w:rsidRPr="00D81A6A">
        <w:rPr>
          <w:rFonts w:ascii="David" w:eastAsia="Times New Roman" w:hAnsi="David" w:cs="David"/>
          <w:szCs w:val="24"/>
        </w:rPr>
        <w:t>may assume</w:t>
      </w:r>
      <w:r w:rsidRPr="00D81A6A">
        <w:rPr>
          <w:rFonts w:ascii="David" w:eastAsia="Times New Roman" w:hAnsi="David" w:cs="David"/>
          <w:szCs w:val="24"/>
        </w:rPr>
        <w:t xml:space="preserve"> that their </w:t>
      </w:r>
      <w:r w:rsidR="00D02211" w:rsidRPr="00D81A6A">
        <w:rPr>
          <w:rFonts w:ascii="David" w:eastAsia="Times New Roman" w:hAnsi="David" w:cs="David"/>
          <w:szCs w:val="24"/>
        </w:rPr>
        <w:t xml:space="preserve">bearers and purveyor function </w:t>
      </w:r>
      <w:r w:rsidRPr="00D81A6A">
        <w:rPr>
          <w:rFonts w:ascii="David" w:eastAsia="Times New Roman" w:hAnsi="David" w:cs="David"/>
          <w:szCs w:val="24"/>
        </w:rPr>
        <w:t>exist</w:t>
      </w:r>
      <w:r w:rsidR="00161FA5" w:rsidRPr="00D81A6A">
        <w:rPr>
          <w:rFonts w:ascii="David" w:eastAsia="Times New Roman" w:hAnsi="David" w:cs="David"/>
          <w:szCs w:val="24"/>
        </w:rPr>
        <w:t>s</w:t>
      </w:r>
      <w:r w:rsidRPr="00D81A6A">
        <w:rPr>
          <w:rFonts w:ascii="David" w:eastAsia="Times New Roman" w:hAnsi="David" w:cs="David"/>
          <w:szCs w:val="24"/>
        </w:rPr>
        <w:t xml:space="preserve"> </w:t>
      </w:r>
      <w:r w:rsidR="004F153F" w:rsidRPr="00D81A6A">
        <w:rPr>
          <w:rFonts w:ascii="David" w:eastAsia="Times New Roman" w:hAnsi="David" w:cs="David"/>
          <w:szCs w:val="24"/>
        </w:rPr>
        <w:t xml:space="preserve">independently </w:t>
      </w:r>
      <w:r w:rsidRPr="00D81A6A">
        <w:rPr>
          <w:rFonts w:ascii="David" w:eastAsia="Times New Roman" w:hAnsi="David" w:cs="David"/>
          <w:szCs w:val="24"/>
        </w:rPr>
        <w:t xml:space="preserve">of any concrete corporation </w:t>
      </w:r>
      <w:r w:rsidR="004F153F" w:rsidRPr="00D81A6A">
        <w:rPr>
          <w:rFonts w:ascii="David" w:eastAsia="Times New Roman" w:hAnsi="David" w:cs="David"/>
          <w:szCs w:val="24"/>
        </w:rPr>
        <w:t xml:space="preserve">that employs them. </w:t>
      </w:r>
      <w:r w:rsidRPr="00D81A6A">
        <w:rPr>
          <w:rFonts w:ascii="David" w:eastAsia="Times New Roman" w:hAnsi="David" w:cs="David"/>
          <w:szCs w:val="24"/>
        </w:rPr>
        <w:t xml:space="preserve">As this article </w:t>
      </w:r>
      <w:r w:rsidRPr="00D81A6A">
        <w:rPr>
          <w:rFonts w:ascii="David" w:eastAsia="Times New Roman" w:hAnsi="David" w:cs="David"/>
          <w:szCs w:val="24"/>
        </w:rPr>
        <w:lastRenderedPageBreak/>
        <w:t xml:space="preserve">demonstrates, the emergent dispositions of </w:t>
      </w:r>
      <w:r w:rsidR="00BB60AE" w:rsidRPr="00D81A6A">
        <w:rPr>
          <w:rFonts w:ascii="David" w:eastAsia="Times New Roman" w:hAnsi="David" w:cs="David"/>
          <w:szCs w:val="24"/>
        </w:rPr>
        <w:t>IESI</w:t>
      </w:r>
      <w:r w:rsidRPr="00D81A6A">
        <w:rPr>
          <w:rFonts w:ascii="David" w:eastAsia="Times New Roman" w:hAnsi="David" w:cs="David"/>
          <w:szCs w:val="24"/>
        </w:rPr>
        <w:t xml:space="preserve"> are congruent with the professional ethics of Generation Y: </w:t>
      </w:r>
      <w:r w:rsidR="00425030" w:rsidRPr="00D81A6A">
        <w:rPr>
          <w:rFonts w:ascii="David" w:eastAsia="Times New Roman" w:hAnsi="David" w:cs="David"/>
          <w:szCs w:val="24"/>
        </w:rPr>
        <w:t>Creative</w:t>
      </w:r>
      <w:r w:rsidRPr="00D81A6A">
        <w:rPr>
          <w:rFonts w:ascii="David" w:eastAsia="Times New Roman" w:hAnsi="David" w:cs="David"/>
          <w:szCs w:val="24"/>
        </w:rPr>
        <w:t xml:space="preserve">, professional, proactive, responsible and depoliticized. </w:t>
      </w:r>
    </w:p>
    <w:p w14:paraId="5471EA1E" w14:textId="5508840B" w:rsidR="00254DB3" w:rsidRPr="00D81A6A" w:rsidRDefault="00F848F3"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Most </w:t>
      </w:r>
      <w:r w:rsidR="00A074BA" w:rsidRPr="00D81A6A">
        <w:rPr>
          <w:rFonts w:ascii="David" w:eastAsia="Times New Roman" w:hAnsi="David" w:cs="David"/>
          <w:szCs w:val="24"/>
        </w:rPr>
        <w:t>literature</w:t>
      </w:r>
      <w:r w:rsidR="00F564AF" w:rsidRPr="00D81A6A">
        <w:rPr>
          <w:rFonts w:ascii="David" w:eastAsia="Times New Roman" w:hAnsi="David" w:cs="David"/>
          <w:szCs w:val="24"/>
        </w:rPr>
        <w:t xml:space="preserve"> </w:t>
      </w:r>
      <w:r w:rsidRPr="00D81A6A">
        <w:rPr>
          <w:rFonts w:ascii="David" w:eastAsia="Times New Roman" w:hAnsi="David" w:cs="David"/>
          <w:szCs w:val="24"/>
        </w:rPr>
        <w:t xml:space="preserve">discusses dual identification from </w:t>
      </w:r>
      <w:r w:rsidR="00F564AF" w:rsidRPr="00D81A6A">
        <w:rPr>
          <w:rFonts w:ascii="David" w:eastAsia="Times New Roman" w:hAnsi="David" w:cs="David"/>
          <w:szCs w:val="24"/>
        </w:rPr>
        <w:t xml:space="preserve">an </w:t>
      </w:r>
      <w:r w:rsidRPr="00D81A6A">
        <w:rPr>
          <w:rFonts w:ascii="David" w:eastAsia="Times New Roman" w:hAnsi="David" w:cs="David"/>
          <w:szCs w:val="24"/>
        </w:rPr>
        <w:t xml:space="preserve">epistemological perspective of positivism </w:t>
      </w:r>
      <w:r w:rsidR="002C0A1D" w:rsidRPr="00D81A6A">
        <w:rPr>
          <w:rFonts w:ascii="David" w:eastAsia="Times New Roman" w:hAnsi="David" w:cs="David"/>
          <w:szCs w:val="24"/>
        </w:rPr>
        <w:t xml:space="preserve">(Foreman </w:t>
      </w:r>
      <w:r w:rsidR="00463C1F" w:rsidRPr="00D81A6A">
        <w:rPr>
          <w:rFonts w:ascii="David" w:eastAsia="Times New Roman" w:hAnsi="David" w:cs="David"/>
          <w:szCs w:val="24"/>
        </w:rPr>
        <w:t>&amp;</w:t>
      </w:r>
      <w:r w:rsidR="007F61D5" w:rsidRPr="00D81A6A">
        <w:rPr>
          <w:rFonts w:ascii="David" w:eastAsia="Times New Roman" w:hAnsi="David" w:cs="David"/>
          <w:szCs w:val="24"/>
        </w:rPr>
        <w:t xml:space="preserve"> </w:t>
      </w:r>
      <w:proofErr w:type="spellStart"/>
      <w:r w:rsidR="002C0A1D" w:rsidRPr="00D81A6A">
        <w:rPr>
          <w:rFonts w:ascii="David" w:eastAsia="Times New Roman" w:hAnsi="David" w:cs="David"/>
          <w:szCs w:val="24"/>
        </w:rPr>
        <w:t>Whetten</w:t>
      </w:r>
      <w:proofErr w:type="spellEnd"/>
      <w:r w:rsidR="00AF7898" w:rsidRPr="00D81A6A">
        <w:rPr>
          <w:rFonts w:ascii="David" w:eastAsia="Times New Roman" w:hAnsi="David" w:cs="David"/>
          <w:szCs w:val="24"/>
        </w:rPr>
        <w:t>,</w:t>
      </w:r>
      <w:r w:rsidR="002C0A1D" w:rsidRPr="00D81A6A">
        <w:rPr>
          <w:rFonts w:ascii="David" w:eastAsia="Times New Roman" w:hAnsi="David" w:cs="David"/>
          <w:szCs w:val="24"/>
        </w:rPr>
        <w:t xml:space="preserve"> 2002; Reade, 2001) </w:t>
      </w:r>
      <w:r w:rsidRPr="00D81A6A">
        <w:rPr>
          <w:rFonts w:ascii="David" w:eastAsia="Times New Roman" w:hAnsi="David" w:cs="David"/>
          <w:szCs w:val="24"/>
        </w:rPr>
        <w:t>rather than constructionism</w:t>
      </w:r>
      <w:r w:rsidR="00F57732" w:rsidRPr="00D81A6A">
        <w:rPr>
          <w:rFonts w:ascii="David" w:eastAsia="Times New Roman" w:hAnsi="David" w:cs="David"/>
          <w:szCs w:val="24"/>
        </w:rPr>
        <w:t>,</w:t>
      </w:r>
      <w:r w:rsidR="002C0A1D" w:rsidRPr="00D81A6A">
        <w:rPr>
          <w:rFonts w:ascii="David" w:eastAsia="Times New Roman" w:hAnsi="David" w:cs="David"/>
          <w:szCs w:val="24"/>
        </w:rPr>
        <w:t xml:space="preserve"> without questioning the </w:t>
      </w:r>
      <w:r w:rsidR="007A20DF" w:rsidRPr="00D81A6A">
        <w:rPr>
          <w:rFonts w:ascii="David" w:eastAsia="Times New Roman" w:hAnsi="David" w:cs="David"/>
          <w:szCs w:val="24"/>
        </w:rPr>
        <w:t xml:space="preserve">formation </w:t>
      </w:r>
      <w:r w:rsidR="002C0A1D" w:rsidRPr="00D81A6A">
        <w:rPr>
          <w:rFonts w:ascii="David" w:eastAsia="Times New Roman" w:hAnsi="David" w:cs="David"/>
          <w:szCs w:val="24"/>
        </w:rPr>
        <w:t xml:space="preserve">of dual </w:t>
      </w:r>
      <w:r w:rsidR="0026543B" w:rsidRPr="00D81A6A">
        <w:rPr>
          <w:rFonts w:ascii="David" w:eastAsia="Times New Roman" w:hAnsi="David" w:cs="David"/>
          <w:szCs w:val="24"/>
        </w:rPr>
        <w:t xml:space="preserve">identification </w:t>
      </w:r>
      <w:r w:rsidR="00FE02D9" w:rsidRPr="00D81A6A">
        <w:rPr>
          <w:rFonts w:ascii="David" w:eastAsia="Times New Roman" w:hAnsi="David" w:cs="David"/>
          <w:szCs w:val="24"/>
        </w:rPr>
        <w:t>in terms of power</w:t>
      </w:r>
      <w:r w:rsidRPr="00D81A6A">
        <w:rPr>
          <w:rFonts w:ascii="David" w:eastAsia="Times New Roman" w:hAnsi="David" w:cs="David"/>
          <w:szCs w:val="24"/>
        </w:rPr>
        <w:t xml:space="preserve">. </w:t>
      </w:r>
      <w:r w:rsidR="00F564AF" w:rsidRPr="00D81A6A">
        <w:rPr>
          <w:rFonts w:ascii="David" w:eastAsia="Times New Roman" w:hAnsi="David" w:cs="David"/>
          <w:szCs w:val="24"/>
        </w:rPr>
        <w:t>By contrast</w:t>
      </w:r>
      <w:r w:rsidR="00462692" w:rsidRPr="00D81A6A">
        <w:rPr>
          <w:rFonts w:ascii="David" w:eastAsia="Times New Roman" w:hAnsi="David" w:cs="David"/>
          <w:szCs w:val="24"/>
        </w:rPr>
        <w:t xml:space="preserve">, </w:t>
      </w:r>
      <w:r w:rsidR="002C0A1D" w:rsidRPr="00D81A6A">
        <w:rPr>
          <w:rFonts w:ascii="David" w:eastAsia="Times New Roman" w:hAnsi="David" w:cs="David"/>
          <w:szCs w:val="24"/>
          <w:lang w:bidi="ar-EG"/>
        </w:rPr>
        <w:t xml:space="preserve">the </w:t>
      </w:r>
      <w:r w:rsidR="00F57732" w:rsidRPr="00D81A6A">
        <w:rPr>
          <w:rFonts w:ascii="David" w:eastAsia="Times New Roman" w:hAnsi="David" w:cs="David"/>
          <w:szCs w:val="24"/>
          <w:lang w:bidi="ar-EG"/>
        </w:rPr>
        <w:t xml:space="preserve">present </w:t>
      </w:r>
      <w:r w:rsidR="002C0A1D" w:rsidRPr="00D81A6A">
        <w:rPr>
          <w:rFonts w:ascii="David" w:eastAsia="Times New Roman" w:hAnsi="David" w:cs="David"/>
          <w:szCs w:val="24"/>
          <w:lang w:bidi="ar-EG"/>
        </w:rPr>
        <w:t>article</w:t>
      </w:r>
      <w:r w:rsidR="002C0A1D" w:rsidRPr="00D81A6A">
        <w:rPr>
          <w:rFonts w:ascii="David" w:eastAsia="Times New Roman" w:hAnsi="David" w:cs="David"/>
          <w:szCs w:val="24"/>
        </w:rPr>
        <w:t xml:space="preserve"> </w:t>
      </w:r>
      <w:r w:rsidRPr="00D81A6A">
        <w:rPr>
          <w:rFonts w:ascii="David" w:eastAsia="Times New Roman" w:hAnsi="David" w:cs="David"/>
          <w:szCs w:val="24"/>
        </w:rPr>
        <w:t>suggest</w:t>
      </w:r>
      <w:r w:rsidR="002C0A1D" w:rsidRPr="00D81A6A">
        <w:rPr>
          <w:rFonts w:ascii="David" w:eastAsia="Times New Roman" w:hAnsi="David" w:cs="David"/>
          <w:szCs w:val="24"/>
        </w:rPr>
        <w:t>s</w:t>
      </w:r>
      <w:r w:rsidRPr="00D81A6A">
        <w:rPr>
          <w:rFonts w:ascii="David" w:eastAsia="Times New Roman" w:hAnsi="David" w:cs="David"/>
          <w:szCs w:val="24"/>
        </w:rPr>
        <w:t xml:space="preserve"> a power-based relational view </w:t>
      </w:r>
      <w:r w:rsidR="00462692" w:rsidRPr="00D81A6A">
        <w:rPr>
          <w:rFonts w:ascii="David" w:eastAsia="Times New Roman" w:hAnsi="David" w:cs="David"/>
          <w:szCs w:val="24"/>
        </w:rPr>
        <w:t xml:space="preserve">that </w:t>
      </w:r>
      <w:r w:rsidRPr="00D81A6A">
        <w:rPr>
          <w:rFonts w:ascii="David" w:eastAsia="Times New Roman" w:hAnsi="David" w:cs="David"/>
          <w:szCs w:val="24"/>
        </w:rPr>
        <w:t>illustrate</w:t>
      </w:r>
      <w:r w:rsidR="00462692" w:rsidRPr="00D81A6A">
        <w:rPr>
          <w:rFonts w:ascii="David" w:eastAsia="Times New Roman" w:hAnsi="David" w:cs="David"/>
          <w:szCs w:val="24"/>
        </w:rPr>
        <w:t>s</w:t>
      </w:r>
      <w:r w:rsidRPr="00D81A6A">
        <w:rPr>
          <w:rFonts w:ascii="David" w:eastAsia="Times New Roman" w:hAnsi="David" w:cs="David"/>
          <w:szCs w:val="24"/>
        </w:rPr>
        <w:t xml:space="preserve"> the construction of </w:t>
      </w:r>
      <w:r w:rsidR="002C0A1D" w:rsidRPr="00D81A6A">
        <w:rPr>
          <w:rFonts w:ascii="David" w:eastAsia="Times New Roman" w:hAnsi="David" w:cs="David"/>
          <w:szCs w:val="24"/>
        </w:rPr>
        <w:t xml:space="preserve">top-down </w:t>
      </w:r>
      <w:r w:rsidR="00B749B3" w:rsidRPr="00D81A6A">
        <w:rPr>
          <w:rFonts w:ascii="David" w:eastAsia="Times New Roman" w:hAnsi="David" w:cs="David"/>
          <w:szCs w:val="24"/>
        </w:rPr>
        <w:t>EF</w:t>
      </w:r>
      <w:r w:rsidR="002C0A1D" w:rsidRPr="00D81A6A">
        <w:rPr>
          <w:rFonts w:ascii="David" w:eastAsia="Times New Roman" w:hAnsi="David" w:cs="David"/>
          <w:szCs w:val="24"/>
        </w:rPr>
        <w:t xml:space="preserve">M organizational identification. Accordingly, the article </w:t>
      </w:r>
      <w:r w:rsidR="00F564AF" w:rsidRPr="00D81A6A">
        <w:rPr>
          <w:rFonts w:ascii="David" w:eastAsia="Times New Roman" w:hAnsi="David" w:cs="David"/>
          <w:szCs w:val="24"/>
        </w:rPr>
        <w:t xml:space="preserve">demonstrates and </w:t>
      </w:r>
      <w:r w:rsidRPr="00D81A6A">
        <w:rPr>
          <w:rFonts w:ascii="David" w:eastAsia="Times New Roman" w:hAnsi="David" w:cs="David"/>
          <w:szCs w:val="24"/>
        </w:rPr>
        <w:t>discuss</w:t>
      </w:r>
      <w:r w:rsidR="002C0A1D" w:rsidRPr="00D81A6A">
        <w:rPr>
          <w:rFonts w:ascii="David" w:eastAsia="Times New Roman" w:hAnsi="David" w:cs="David"/>
          <w:szCs w:val="24"/>
        </w:rPr>
        <w:t>es</w:t>
      </w:r>
      <w:r w:rsidRPr="00D81A6A">
        <w:rPr>
          <w:rFonts w:ascii="David" w:eastAsia="Times New Roman" w:hAnsi="David" w:cs="David"/>
          <w:szCs w:val="24"/>
        </w:rPr>
        <w:t xml:space="preserve"> </w:t>
      </w:r>
      <w:r w:rsidR="002C0A1D" w:rsidRPr="00D81A6A">
        <w:rPr>
          <w:rFonts w:ascii="David" w:eastAsia="Times New Roman" w:hAnsi="David" w:cs="David"/>
          <w:szCs w:val="24"/>
        </w:rPr>
        <w:t xml:space="preserve">top-down with </w:t>
      </w:r>
      <w:r w:rsidR="00BB60AE" w:rsidRPr="00D81A6A">
        <w:rPr>
          <w:rFonts w:ascii="David" w:eastAsia="Times New Roman" w:hAnsi="David" w:cs="David"/>
          <w:szCs w:val="24"/>
        </w:rPr>
        <w:t>IESI</w:t>
      </w:r>
      <w:r w:rsidRPr="00D81A6A">
        <w:rPr>
          <w:rFonts w:ascii="David" w:eastAsia="Times New Roman" w:hAnsi="David" w:cs="David"/>
          <w:szCs w:val="24"/>
        </w:rPr>
        <w:t xml:space="preserve"> as a result of power-based relations between new mid-high IS managers</w:t>
      </w:r>
      <w:r w:rsidR="00F564AF" w:rsidRPr="00D81A6A">
        <w:rPr>
          <w:rFonts w:ascii="David" w:eastAsia="Times New Roman" w:hAnsi="David" w:cs="David"/>
          <w:szCs w:val="24"/>
        </w:rPr>
        <w:t>—who possess symbolic and social power—</w:t>
      </w:r>
      <w:r w:rsidRPr="00D81A6A">
        <w:rPr>
          <w:rFonts w:ascii="David" w:eastAsia="Times New Roman" w:hAnsi="David" w:cs="David"/>
          <w:szCs w:val="24"/>
        </w:rPr>
        <w:t>and IS employees.</w:t>
      </w:r>
    </w:p>
    <w:p w14:paraId="2F942ACE" w14:textId="3D939510" w:rsidR="00441FFB" w:rsidRPr="00D81A6A" w:rsidRDefault="00F848F3" w:rsidP="009E0A1A">
      <w:pPr>
        <w:tabs>
          <w:tab w:val="left" w:pos="426"/>
        </w:tabs>
        <w:spacing w:after="0" w:line="360" w:lineRule="auto"/>
        <w:ind w:right="48" w:firstLine="426"/>
        <w:rPr>
          <w:rFonts w:ascii="David" w:eastAsia="Times New Roman" w:hAnsi="David" w:cs="David"/>
          <w:szCs w:val="24"/>
        </w:rPr>
      </w:pPr>
      <w:r w:rsidRPr="00D81A6A">
        <w:rPr>
          <w:rFonts w:ascii="David" w:eastAsia="Times New Roman" w:hAnsi="David" w:cs="David"/>
          <w:szCs w:val="24"/>
        </w:rPr>
        <w:t xml:space="preserve">Finally, </w:t>
      </w:r>
      <w:r w:rsidR="00F564AF" w:rsidRPr="00D81A6A">
        <w:rPr>
          <w:rFonts w:ascii="David" w:eastAsia="Times New Roman" w:hAnsi="David" w:cs="David"/>
          <w:szCs w:val="24"/>
        </w:rPr>
        <w:t xml:space="preserve">the </w:t>
      </w:r>
      <w:r w:rsidRPr="00D81A6A">
        <w:rPr>
          <w:rFonts w:ascii="David" w:eastAsia="Times New Roman" w:hAnsi="David" w:cs="David"/>
          <w:szCs w:val="24"/>
        </w:rPr>
        <w:t xml:space="preserve">article is based on exploratory research and as such on </w:t>
      </w:r>
      <w:r w:rsidR="00F564AF" w:rsidRPr="00D81A6A">
        <w:rPr>
          <w:rFonts w:ascii="David" w:eastAsia="Times New Roman" w:hAnsi="David" w:cs="David"/>
          <w:szCs w:val="24"/>
        </w:rPr>
        <w:t xml:space="preserve">a </w:t>
      </w:r>
      <w:r w:rsidRPr="00D81A6A">
        <w:rPr>
          <w:rFonts w:ascii="David" w:eastAsia="Times New Roman" w:hAnsi="David" w:cs="David"/>
          <w:szCs w:val="24"/>
        </w:rPr>
        <w:t>limited data corpus.</w:t>
      </w:r>
      <w:r w:rsidR="00BF7089" w:rsidRPr="00D81A6A">
        <w:rPr>
          <w:rFonts w:ascii="David" w:eastAsia="Times New Roman" w:hAnsi="David" w:cs="David"/>
          <w:szCs w:val="24"/>
        </w:rPr>
        <w:t xml:space="preserve"> </w:t>
      </w:r>
      <w:r w:rsidR="00F564AF" w:rsidRPr="00D81A6A">
        <w:rPr>
          <w:rFonts w:ascii="David" w:eastAsia="Times New Roman" w:hAnsi="David" w:cs="David"/>
          <w:szCs w:val="24"/>
        </w:rPr>
        <w:t xml:space="preserve">It </w:t>
      </w:r>
      <w:r w:rsidR="00462692" w:rsidRPr="00D81A6A">
        <w:rPr>
          <w:rFonts w:ascii="David" w:eastAsia="Times New Roman" w:hAnsi="David" w:cs="David"/>
          <w:szCs w:val="24"/>
        </w:rPr>
        <w:t>suggest</w:t>
      </w:r>
      <w:r w:rsidR="00056399" w:rsidRPr="00D81A6A">
        <w:rPr>
          <w:rFonts w:ascii="David" w:eastAsia="Times New Roman" w:hAnsi="David" w:cs="David"/>
          <w:szCs w:val="24"/>
        </w:rPr>
        <w:t>s</w:t>
      </w:r>
      <w:r w:rsidR="00462692" w:rsidRPr="00D81A6A">
        <w:rPr>
          <w:rFonts w:ascii="David" w:eastAsia="Times New Roman" w:hAnsi="David" w:cs="David"/>
          <w:szCs w:val="24"/>
        </w:rPr>
        <w:t xml:space="preserve"> that f</w:t>
      </w:r>
      <w:r w:rsidRPr="00D81A6A">
        <w:rPr>
          <w:rFonts w:ascii="David" w:eastAsia="Times New Roman" w:hAnsi="David" w:cs="David"/>
          <w:szCs w:val="24"/>
        </w:rPr>
        <w:t xml:space="preserve">urther studies </w:t>
      </w:r>
      <w:r w:rsidR="00462692" w:rsidRPr="00D81A6A">
        <w:rPr>
          <w:rFonts w:ascii="David" w:eastAsia="Times New Roman" w:hAnsi="David" w:cs="David"/>
          <w:szCs w:val="24"/>
        </w:rPr>
        <w:t>w</w:t>
      </w:r>
      <w:r w:rsidRPr="00D81A6A">
        <w:rPr>
          <w:rFonts w:ascii="David" w:eastAsia="Times New Roman" w:hAnsi="David" w:cs="David"/>
          <w:szCs w:val="24"/>
        </w:rPr>
        <w:t xml:space="preserve">ould explore the </w:t>
      </w:r>
      <w:r w:rsidR="007A20DF" w:rsidRPr="00D81A6A">
        <w:rPr>
          <w:rFonts w:ascii="David" w:eastAsia="Times New Roman" w:hAnsi="David" w:cs="David"/>
          <w:szCs w:val="24"/>
        </w:rPr>
        <w:t>constitution</w:t>
      </w:r>
      <w:r w:rsidR="009D4D2D" w:rsidRPr="00D81A6A">
        <w:rPr>
          <w:rFonts w:ascii="David" w:eastAsia="Times New Roman" w:hAnsi="David" w:cs="David"/>
          <w:szCs w:val="24"/>
        </w:rPr>
        <w:t xml:space="preserve"> </w:t>
      </w:r>
      <w:r w:rsidRPr="00D81A6A">
        <w:rPr>
          <w:rFonts w:ascii="David" w:eastAsia="Times New Roman" w:hAnsi="David" w:cs="David"/>
          <w:szCs w:val="24"/>
        </w:rPr>
        <w:t xml:space="preserve">of </w:t>
      </w:r>
      <w:r w:rsidR="00A030D9" w:rsidRPr="00D81A6A">
        <w:rPr>
          <w:rFonts w:ascii="David" w:eastAsia="Times New Roman" w:hAnsi="David" w:cs="David"/>
          <w:szCs w:val="24"/>
        </w:rPr>
        <w:t xml:space="preserve">top-down </w:t>
      </w:r>
      <w:r w:rsidR="00B749B3" w:rsidRPr="00D81A6A">
        <w:rPr>
          <w:rFonts w:ascii="David" w:eastAsia="Times New Roman" w:hAnsi="David" w:cs="David"/>
          <w:szCs w:val="24"/>
        </w:rPr>
        <w:t xml:space="preserve">EFM organizational identification </w:t>
      </w:r>
      <w:r w:rsidRPr="00D81A6A">
        <w:rPr>
          <w:rFonts w:ascii="David" w:eastAsia="Times New Roman" w:hAnsi="David" w:cs="David"/>
          <w:szCs w:val="24"/>
        </w:rPr>
        <w:t xml:space="preserve">on IS employees who work </w:t>
      </w:r>
      <w:r w:rsidR="00F564AF" w:rsidRPr="00D81A6A">
        <w:rPr>
          <w:rFonts w:ascii="David" w:eastAsia="Times New Roman" w:hAnsi="David" w:cs="David"/>
          <w:szCs w:val="24"/>
        </w:rPr>
        <w:t xml:space="preserve">at </w:t>
      </w:r>
      <w:r w:rsidRPr="00D81A6A">
        <w:rPr>
          <w:rFonts w:ascii="David" w:eastAsia="Times New Roman" w:hAnsi="David" w:cs="David"/>
          <w:szCs w:val="24"/>
        </w:rPr>
        <w:t>low-tech manufacturing plant</w:t>
      </w:r>
      <w:r w:rsidR="00F564AF" w:rsidRPr="00D81A6A">
        <w:rPr>
          <w:rFonts w:ascii="David" w:eastAsia="Times New Roman" w:hAnsi="David" w:cs="David"/>
          <w:szCs w:val="24"/>
        </w:rPr>
        <w:t xml:space="preserve">s but </w:t>
      </w:r>
      <w:r w:rsidRPr="00D81A6A">
        <w:rPr>
          <w:rFonts w:ascii="David" w:eastAsia="Times New Roman" w:hAnsi="David" w:cs="David"/>
          <w:szCs w:val="24"/>
        </w:rPr>
        <w:t xml:space="preserve">are associated with </w:t>
      </w:r>
      <w:r w:rsidR="00485FC8" w:rsidRPr="00D81A6A">
        <w:rPr>
          <w:rFonts w:ascii="David" w:eastAsia="Times New Roman" w:hAnsi="David" w:cs="David"/>
          <w:szCs w:val="24"/>
        </w:rPr>
        <w:t>hi-tech</w:t>
      </w:r>
      <w:r w:rsidRPr="00D81A6A">
        <w:rPr>
          <w:rFonts w:ascii="David" w:eastAsia="Times New Roman" w:hAnsi="David" w:cs="David"/>
          <w:szCs w:val="24"/>
        </w:rPr>
        <w:t xml:space="preserve"> professional ethics</w:t>
      </w:r>
      <w:r w:rsidR="00F564AF" w:rsidRPr="00D81A6A">
        <w:rPr>
          <w:rFonts w:ascii="David" w:eastAsia="Times New Roman" w:hAnsi="David" w:cs="David"/>
          <w:szCs w:val="24"/>
        </w:rPr>
        <w:t xml:space="preserve"> that </w:t>
      </w:r>
      <w:r w:rsidRPr="00D81A6A">
        <w:rPr>
          <w:rFonts w:ascii="David" w:eastAsia="Times New Roman" w:hAnsi="David" w:cs="David"/>
          <w:szCs w:val="24"/>
        </w:rPr>
        <w:t xml:space="preserve">stress entrepreneurship. </w:t>
      </w:r>
    </w:p>
    <w:p w14:paraId="6EFADF23" w14:textId="2E8902D6" w:rsidR="00F848F3" w:rsidRPr="00D81A6A" w:rsidRDefault="00947EA4" w:rsidP="009E0A1A">
      <w:pPr>
        <w:tabs>
          <w:tab w:val="left" w:pos="426"/>
        </w:tabs>
        <w:spacing w:after="0" w:line="360" w:lineRule="auto"/>
        <w:ind w:right="48"/>
        <w:jc w:val="center"/>
        <w:rPr>
          <w:rFonts w:ascii="David" w:eastAsia="Times New Roman" w:hAnsi="David" w:cs="David"/>
          <w:b/>
          <w:bCs/>
          <w:szCs w:val="24"/>
        </w:rPr>
      </w:pPr>
      <w:r w:rsidRPr="00D81A6A">
        <w:rPr>
          <w:rFonts w:ascii="David" w:eastAsia="Times New Roman" w:hAnsi="David" w:cs="David"/>
          <w:szCs w:val="24"/>
        </w:rPr>
        <w:br w:type="page"/>
      </w:r>
      <w:r w:rsidR="0009147C" w:rsidRPr="00D81A6A">
        <w:rPr>
          <w:rFonts w:ascii="David" w:eastAsia="Times New Roman" w:hAnsi="David" w:cs="David"/>
          <w:b/>
          <w:bCs/>
          <w:szCs w:val="24"/>
        </w:rPr>
        <w:lastRenderedPageBreak/>
        <w:t>References</w:t>
      </w:r>
    </w:p>
    <w:p w14:paraId="603AF379" w14:textId="77777777" w:rsidR="005E5EFF" w:rsidRPr="00D81A6A" w:rsidRDefault="005E5EFF" w:rsidP="009E0A1A">
      <w:pPr>
        <w:tabs>
          <w:tab w:val="left" w:pos="426"/>
        </w:tabs>
        <w:spacing w:after="0" w:line="360" w:lineRule="auto"/>
        <w:ind w:right="48"/>
        <w:rPr>
          <w:rFonts w:ascii="David" w:eastAsia="Times New Roman" w:hAnsi="David" w:cs="David"/>
          <w:b/>
          <w:bCs/>
          <w:szCs w:val="24"/>
        </w:rPr>
      </w:pPr>
    </w:p>
    <w:p w14:paraId="294F279E" w14:textId="0899F25B" w:rsidR="00F848F3" w:rsidRPr="00D81A6A" w:rsidRDefault="00F848F3" w:rsidP="009E0A1A">
      <w:pPr>
        <w:tabs>
          <w:tab w:val="left" w:pos="426"/>
        </w:tabs>
        <w:spacing w:after="0" w:line="360" w:lineRule="auto"/>
        <w:ind w:left="426" w:right="48" w:hanging="426"/>
        <w:rPr>
          <w:rFonts w:ascii="David" w:eastAsia="Times New Roman" w:hAnsi="David" w:cs="David"/>
          <w:szCs w:val="24"/>
        </w:rPr>
      </w:pPr>
      <w:r w:rsidRPr="00D81A6A">
        <w:rPr>
          <w:rFonts w:ascii="David" w:eastAsia="Times New Roman" w:hAnsi="David" w:cs="David"/>
          <w:szCs w:val="24"/>
        </w:rPr>
        <w:t>Abbott, A. D. (1988)</w:t>
      </w:r>
      <w:r w:rsidR="00D11758" w:rsidRPr="00D81A6A">
        <w:rPr>
          <w:rFonts w:ascii="David" w:eastAsia="Times New Roman" w:hAnsi="David" w:cs="David"/>
          <w:szCs w:val="24"/>
        </w:rPr>
        <w:t>.</w:t>
      </w:r>
      <w:r w:rsidRPr="00D81A6A">
        <w:rPr>
          <w:rFonts w:ascii="David" w:eastAsia="Times New Roman" w:hAnsi="David" w:cs="David"/>
          <w:szCs w:val="24"/>
        </w:rPr>
        <w:t xml:space="preserve"> </w:t>
      </w:r>
      <w:r w:rsidRPr="00D81A6A">
        <w:rPr>
          <w:rFonts w:ascii="David" w:eastAsia="Times New Roman" w:hAnsi="David" w:cs="David"/>
          <w:i/>
          <w:iCs/>
          <w:szCs w:val="24"/>
        </w:rPr>
        <w:t>The System of Professions: An Essay on the Division of Expert Labor</w:t>
      </w:r>
      <w:r w:rsidR="007247EC" w:rsidRPr="00D81A6A">
        <w:rPr>
          <w:rFonts w:ascii="David" w:eastAsia="Times New Roman" w:hAnsi="David" w:cs="David"/>
          <w:i/>
          <w:iCs/>
          <w:szCs w:val="24"/>
        </w:rPr>
        <w:t>.</w:t>
      </w:r>
      <w:r w:rsidR="00C93032" w:rsidRPr="00D81A6A">
        <w:rPr>
          <w:rFonts w:ascii="David" w:eastAsia="Times New Roman" w:hAnsi="David" w:cs="David"/>
          <w:i/>
          <w:iCs/>
          <w:szCs w:val="24"/>
        </w:rPr>
        <w:t xml:space="preserve"> </w:t>
      </w:r>
      <w:r w:rsidR="007247EC" w:rsidRPr="00D81A6A">
        <w:rPr>
          <w:rFonts w:ascii="David" w:eastAsia="Times New Roman" w:hAnsi="David" w:cs="David"/>
          <w:szCs w:val="24"/>
        </w:rPr>
        <w:t xml:space="preserve">Chicago: </w:t>
      </w:r>
      <w:r w:rsidRPr="00D81A6A">
        <w:rPr>
          <w:rFonts w:ascii="David" w:eastAsia="Times New Roman" w:hAnsi="David" w:cs="David"/>
          <w:szCs w:val="24"/>
        </w:rPr>
        <w:t>University of Chicago Press</w:t>
      </w:r>
      <w:r w:rsidR="007247EC" w:rsidRPr="00D81A6A">
        <w:rPr>
          <w:rFonts w:ascii="David" w:eastAsia="Times New Roman" w:hAnsi="David" w:cs="David"/>
          <w:szCs w:val="24"/>
        </w:rPr>
        <w:t>.</w:t>
      </w:r>
    </w:p>
    <w:p w14:paraId="5CAFB36F" w14:textId="713ABAB2" w:rsidR="00F848F3" w:rsidRPr="00D81A6A" w:rsidRDefault="00F848F3" w:rsidP="009E0A1A">
      <w:pPr>
        <w:tabs>
          <w:tab w:val="left" w:pos="426"/>
        </w:tabs>
        <w:spacing w:after="0" w:line="360" w:lineRule="auto"/>
        <w:ind w:left="426" w:right="48" w:hanging="426"/>
        <w:rPr>
          <w:rFonts w:ascii="David" w:eastAsia="Times New Roman" w:hAnsi="David" w:cs="David"/>
          <w:szCs w:val="24"/>
          <w:shd w:val="clear" w:color="auto" w:fill="FFFFFF"/>
        </w:rPr>
      </w:pPr>
      <w:r w:rsidRPr="00D81A6A">
        <w:rPr>
          <w:rFonts w:ascii="David" w:eastAsia="Times New Roman" w:hAnsi="David" w:cs="David"/>
          <w:szCs w:val="24"/>
          <w:shd w:val="clear" w:color="auto" w:fill="FFFFFF"/>
        </w:rPr>
        <w:t>Adler, P. S.</w:t>
      </w:r>
      <w:r w:rsidR="00851C6D" w:rsidRPr="00D81A6A">
        <w:rPr>
          <w:rFonts w:ascii="David" w:eastAsia="Times New Roman" w:hAnsi="David" w:cs="David"/>
          <w:szCs w:val="24"/>
          <w:shd w:val="clear" w:color="auto" w:fill="FFFFFF"/>
        </w:rPr>
        <w:t>, &amp;</w:t>
      </w:r>
      <w:r w:rsidRPr="00D81A6A">
        <w:rPr>
          <w:rFonts w:ascii="David" w:eastAsia="Times New Roman" w:hAnsi="David" w:cs="David"/>
          <w:szCs w:val="24"/>
          <w:shd w:val="clear" w:color="auto" w:fill="FFFFFF"/>
        </w:rPr>
        <w:t xml:space="preserve"> Kwon, S. W. (2013)</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The mu</w:t>
      </w:r>
      <w:r w:rsidR="00125B74" w:rsidRPr="00D81A6A">
        <w:rPr>
          <w:rFonts w:ascii="David" w:eastAsia="Times New Roman" w:hAnsi="David" w:cs="David"/>
          <w:szCs w:val="24"/>
          <w:shd w:val="clear" w:color="auto" w:fill="FFFFFF"/>
        </w:rPr>
        <w:t xml:space="preserve">tation of professionalism as a </w:t>
      </w:r>
      <w:r w:rsidRPr="00D81A6A">
        <w:rPr>
          <w:rFonts w:ascii="David" w:eastAsia="Times New Roman" w:hAnsi="David" w:cs="David"/>
          <w:szCs w:val="24"/>
          <w:shd w:val="clear" w:color="auto" w:fill="FFFFFF"/>
        </w:rPr>
        <w:t>diffusion process: Clinical guidelines as carriers of institutional change in medicine</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w:t>
      </w:r>
      <w:r w:rsidRPr="00D81A6A">
        <w:rPr>
          <w:rFonts w:ascii="David" w:eastAsia="Times New Roman" w:hAnsi="David" w:cs="David"/>
          <w:i/>
          <w:iCs/>
          <w:szCs w:val="24"/>
          <w:shd w:val="clear" w:color="auto" w:fill="FFFFFF"/>
        </w:rPr>
        <w:t>Journal of Management Studies</w:t>
      </w:r>
      <w:r w:rsidRPr="00D81A6A">
        <w:rPr>
          <w:rFonts w:ascii="David" w:eastAsia="Times New Roman" w:hAnsi="David" w:cs="David"/>
          <w:szCs w:val="24"/>
          <w:shd w:val="clear" w:color="auto" w:fill="FFFFFF"/>
        </w:rPr>
        <w:t>, 50</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5</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930-</w:t>
      </w:r>
      <w:proofErr w:type="gramStart"/>
      <w:r w:rsidRPr="00D81A6A">
        <w:rPr>
          <w:rFonts w:ascii="David" w:eastAsia="Times New Roman" w:hAnsi="David" w:cs="David"/>
          <w:szCs w:val="24"/>
          <w:shd w:val="clear" w:color="auto" w:fill="FFFFFF"/>
        </w:rPr>
        <w:t>962.</w:t>
      </w:r>
      <w:r w:rsidRPr="00D81A6A">
        <w:rPr>
          <w:rFonts w:ascii="David" w:eastAsia="Times New Roman" w:hAnsi="David" w:cs="David"/>
          <w:szCs w:val="24"/>
          <w:shd w:val="clear" w:color="auto" w:fill="FFFFFF"/>
          <w:rtl/>
        </w:rPr>
        <w:t>‏</w:t>
      </w:r>
      <w:proofErr w:type="gramEnd"/>
    </w:p>
    <w:p w14:paraId="5B839DC3" w14:textId="07FF7199" w:rsidR="00F848F3" w:rsidRPr="00D81A6A" w:rsidRDefault="00F848F3" w:rsidP="009E0A1A">
      <w:pPr>
        <w:shd w:val="clear" w:color="auto" w:fill="FFFFFF"/>
        <w:tabs>
          <w:tab w:val="left" w:pos="426"/>
        </w:tabs>
        <w:spacing w:after="0" w:line="360" w:lineRule="auto"/>
        <w:ind w:left="426" w:right="48" w:hanging="426"/>
        <w:rPr>
          <w:rFonts w:ascii="David" w:eastAsia="Times New Roman" w:hAnsi="David" w:cs="David"/>
          <w:szCs w:val="24"/>
        </w:rPr>
      </w:pPr>
      <w:proofErr w:type="spellStart"/>
      <w:r w:rsidRPr="00D81A6A">
        <w:rPr>
          <w:rFonts w:ascii="David" w:eastAsia="Times New Roman" w:hAnsi="David" w:cs="David"/>
          <w:szCs w:val="24"/>
          <w:shd w:val="clear" w:color="auto" w:fill="FFFFFF"/>
        </w:rPr>
        <w:t>Alvesson</w:t>
      </w:r>
      <w:proofErr w:type="spellEnd"/>
      <w:r w:rsidRPr="00D81A6A">
        <w:rPr>
          <w:rFonts w:ascii="David" w:eastAsia="Times New Roman" w:hAnsi="David" w:cs="David"/>
          <w:szCs w:val="24"/>
          <w:shd w:val="clear" w:color="auto" w:fill="FFFFFF"/>
        </w:rPr>
        <w:t>, M. (2001)</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Knowledge work: Ambiguity, image and identity</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w:t>
      </w:r>
      <w:r w:rsidRPr="00D81A6A">
        <w:rPr>
          <w:rFonts w:ascii="David" w:eastAsia="Times New Roman" w:hAnsi="David" w:cs="David"/>
          <w:i/>
          <w:iCs/>
          <w:szCs w:val="24"/>
          <w:shd w:val="clear" w:color="auto" w:fill="FFFFFF"/>
        </w:rPr>
        <w:t xml:space="preserve">Human </w:t>
      </w:r>
      <w:r w:rsidR="00D071BA" w:rsidRPr="00D81A6A">
        <w:rPr>
          <w:rFonts w:ascii="David" w:eastAsia="Times New Roman" w:hAnsi="David" w:cs="David"/>
          <w:i/>
          <w:iCs/>
          <w:szCs w:val="24"/>
          <w:shd w:val="clear" w:color="auto" w:fill="FFFFFF"/>
        </w:rPr>
        <w:t>Relations</w:t>
      </w:r>
      <w:r w:rsidRPr="00D81A6A">
        <w:rPr>
          <w:rFonts w:ascii="David" w:eastAsia="Times New Roman" w:hAnsi="David" w:cs="David"/>
          <w:szCs w:val="24"/>
          <w:shd w:val="clear" w:color="auto" w:fill="FFFFFF"/>
        </w:rPr>
        <w:t>, 54</w:t>
      </w:r>
      <w:r w:rsidR="00D11758"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7</w:t>
      </w:r>
      <w:r w:rsidR="00D11758" w:rsidRPr="00D81A6A">
        <w:rPr>
          <w:rFonts w:ascii="David" w:eastAsia="Times New Roman" w:hAnsi="David" w:cs="David"/>
          <w:szCs w:val="24"/>
          <w:shd w:val="clear" w:color="auto" w:fill="FFFFFF"/>
        </w:rPr>
        <w:t>)</w:t>
      </w:r>
      <w:r w:rsidR="00610D74"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863-886</w:t>
      </w:r>
      <w:r w:rsidR="006514D1" w:rsidRPr="00D81A6A">
        <w:rPr>
          <w:rFonts w:ascii="David" w:eastAsia="Times New Roman" w:hAnsi="David" w:cs="David"/>
          <w:szCs w:val="24"/>
          <w:shd w:val="clear" w:color="auto" w:fill="FFFFFF"/>
        </w:rPr>
        <w:t>.</w:t>
      </w:r>
      <w:r w:rsidRPr="00D81A6A">
        <w:rPr>
          <w:rFonts w:ascii="David" w:eastAsia="Times New Roman" w:hAnsi="David" w:cs="David"/>
          <w:b/>
          <w:bCs/>
          <w:szCs w:val="24"/>
        </w:rPr>
        <w:t> </w:t>
      </w:r>
    </w:p>
    <w:p w14:paraId="63482604" w14:textId="2B9342BB" w:rsidR="00F848F3" w:rsidRPr="00D81A6A" w:rsidRDefault="00F848F3" w:rsidP="009E0A1A">
      <w:pPr>
        <w:tabs>
          <w:tab w:val="left" w:pos="426"/>
        </w:tabs>
        <w:spacing w:after="0" w:line="360" w:lineRule="auto"/>
        <w:ind w:left="426" w:right="48" w:hanging="426"/>
        <w:rPr>
          <w:rFonts w:ascii="David" w:eastAsia="Times New Roman" w:hAnsi="David" w:cs="David"/>
          <w:szCs w:val="24"/>
        </w:rPr>
      </w:pPr>
      <w:proofErr w:type="spellStart"/>
      <w:r w:rsidRPr="00D81A6A">
        <w:rPr>
          <w:rFonts w:ascii="David" w:eastAsia="Times New Roman" w:hAnsi="David" w:cs="David"/>
          <w:szCs w:val="24"/>
        </w:rPr>
        <w:t>A</w:t>
      </w:r>
      <w:r w:rsidR="00851C6D" w:rsidRPr="00D81A6A">
        <w:rPr>
          <w:rFonts w:ascii="David" w:eastAsia="Times New Roman" w:hAnsi="David" w:cs="David"/>
          <w:szCs w:val="24"/>
        </w:rPr>
        <w:t>lvesson</w:t>
      </w:r>
      <w:proofErr w:type="spellEnd"/>
      <w:r w:rsidR="00851C6D" w:rsidRPr="00D81A6A">
        <w:rPr>
          <w:rFonts w:ascii="David" w:eastAsia="Times New Roman" w:hAnsi="David" w:cs="David"/>
          <w:szCs w:val="24"/>
        </w:rPr>
        <w:t xml:space="preserve">, M., &amp; </w:t>
      </w:r>
      <w:r w:rsidRPr="00D81A6A">
        <w:rPr>
          <w:rFonts w:ascii="David" w:eastAsia="Times New Roman" w:hAnsi="David" w:cs="David"/>
          <w:szCs w:val="24"/>
        </w:rPr>
        <w:t>Willmott, H. (2002)</w:t>
      </w:r>
      <w:r w:rsidR="00D11758" w:rsidRPr="00D81A6A">
        <w:rPr>
          <w:rFonts w:ascii="David" w:eastAsia="Times New Roman" w:hAnsi="David" w:cs="David"/>
          <w:szCs w:val="24"/>
        </w:rPr>
        <w:t xml:space="preserve">. </w:t>
      </w:r>
      <w:r w:rsidRPr="00D81A6A">
        <w:rPr>
          <w:rFonts w:ascii="David" w:eastAsia="Times New Roman" w:hAnsi="David" w:cs="David"/>
          <w:szCs w:val="24"/>
        </w:rPr>
        <w:t>Identity regulation as organizational control: Producing the appropriate individual</w:t>
      </w:r>
      <w:r w:rsidR="00D11758" w:rsidRPr="00D81A6A">
        <w:rPr>
          <w:rFonts w:ascii="David" w:eastAsia="Times New Roman" w:hAnsi="David" w:cs="David"/>
          <w:szCs w:val="24"/>
        </w:rPr>
        <w:t>.</w:t>
      </w:r>
      <w:r w:rsidRPr="00D81A6A">
        <w:rPr>
          <w:rFonts w:ascii="David" w:eastAsia="Times New Roman" w:hAnsi="David" w:cs="David"/>
          <w:szCs w:val="24"/>
        </w:rPr>
        <w:t> </w:t>
      </w:r>
      <w:r w:rsidRPr="00D81A6A">
        <w:rPr>
          <w:rFonts w:ascii="David" w:eastAsia="Times New Roman" w:hAnsi="David" w:cs="David"/>
          <w:i/>
          <w:iCs/>
          <w:szCs w:val="24"/>
        </w:rPr>
        <w:t xml:space="preserve">Journal of </w:t>
      </w:r>
      <w:r w:rsidR="00D071BA" w:rsidRPr="00D81A6A">
        <w:rPr>
          <w:rFonts w:ascii="David" w:eastAsia="Times New Roman" w:hAnsi="David" w:cs="David"/>
          <w:i/>
          <w:iCs/>
          <w:szCs w:val="24"/>
        </w:rPr>
        <w:t>Management Studies</w:t>
      </w:r>
      <w:r w:rsidRPr="00D81A6A">
        <w:rPr>
          <w:rFonts w:ascii="David" w:eastAsia="Times New Roman" w:hAnsi="David" w:cs="David"/>
          <w:szCs w:val="24"/>
        </w:rPr>
        <w:t>, 39</w:t>
      </w:r>
      <w:r w:rsidR="00D11758" w:rsidRPr="00D81A6A">
        <w:rPr>
          <w:rFonts w:ascii="David" w:eastAsia="Times New Roman" w:hAnsi="David" w:cs="David"/>
          <w:szCs w:val="24"/>
        </w:rPr>
        <w:t>(5)</w:t>
      </w:r>
      <w:r w:rsidR="00610D74" w:rsidRPr="00D81A6A">
        <w:rPr>
          <w:rFonts w:ascii="David" w:eastAsia="Times New Roman" w:hAnsi="David" w:cs="David"/>
          <w:szCs w:val="24"/>
        </w:rPr>
        <w:t>,</w:t>
      </w:r>
      <w:r w:rsidR="00125B74" w:rsidRPr="00D81A6A">
        <w:rPr>
          <w:rFonts w:ascii="David" w:eastAsia="Times New Roman" w:hAnsi="David" w:cs="David"/>
          <w:szCs w:val="24"/>
        </w:rPr>
        <w:t xml:space="preserve"> </w:t>
      </w:r>
      <w:r w:rsidRPr="00D81A6A">
        <w:rPr>
          <w:rFonts w:ascii="David" w:eastAsia="Times New Roman" w:hAnsi="David" w:cs="David"/>
          <w:szCs w:val="24"/>
        </w:rPr>
        <w:t>619-</w:t>
      </w:r>
      <w:proofErr w:type="gramStart"/>
      <w:r w:rsidRPr="00D81A6A">
        <w:rPr>
          <w:rFonts w:ascii="David" w:eastAsia="Times New Roman" w:hAnsi="David" w:cs="David"/>
          <w:szCs w:val="24"/>
        </w:rPr>
        <w:t>644.</w:t>
      </w:r>
      <w:r w:rsidRPr="00D81A6A">
        <w:rPr>
          <w:rFonts w:ascii="David" w:eastAsia="Times New Roman" w:hAnsi="David" w:cs="David"/>
          <w:szCs w:val="24"/>
          <w:rtl/>
        </w:rPr>
        <w:t>‏</w:t>
      </w:r>
      <w:proofErr w:type="gramEnd"/>
    </w:p>
    <w:p w14:paraId="61E76209" w14:textId="11FA93D8" w:rsidR="00F848F3" w:rsidRPr="00D81A6A" w:rsidRDefault="00F848F3" w:rsidP="009E0A1A">
      <w:pPr>
        <w:tabs>
          <w:tab w:val="left" w:pos="426"/>
        </w:tabs>
        <w:spacing w:after="0" w:line="360" w:lineRule="auto"/>
        <w:ind w:left="426" w:right="48" w:hanging="426"/>
        <w:rPr>
          <w:rFonts w:ascii="David" w:eastAsia="Times New Roman" w:hAnsi="David" w:cs="David"/>
          <w:szCs w:val="24"/>
        </w:rPr>
      </w:pPr>
      <w:proofErr w:type="spellStart"/>
      <w:r w:rsidRPr="00D81A6A">
        <w:rPr>
          <w:rFonts w:ascii="David" w:eastAsia="Times New Roman" w:hAnsi="David" w:cs="David"/>
          <w:szCs w:val="24"/>
        </w:rPr>
        <w:t>A</w:t>
      </w:r>
      <w:r w:rsidR="00851C6D" w:rsidRPr="00D81A6A">
        <w:rPr>
          <w:rFonts w:ascii="David" w:eastAsia="Times New Roman" w:hAnsi="David" w:cs="David"/>
          <w:szCs w:val="24"/>
        </w:rPr>
        <w:t>shforth</w:t>
      </w:r>
      <w:proofErr w:type="spellEnd"/>
      <w:r w:rsidR="00851C6D" w:rsidRPr="00D81A6A">
        <w:rPr>
          <w:rFonts w:ascii="David" w:eastAsia="Times New Roman" w:hAnsi="David" w:cs="David"/>
          <w:szCs w:val="24"/>
        </w:rPr>
        <w:t xml:space="preserve">, B. E., Harrison, S. H., &amp; </w:t>
      </w:r>
      <w:r w:rsidRPr="00D81A6A">
        <w:rPr>
          <w:rFonts w:ascii="David" w:eastAsia="Times New Roman" w:hAnsi="David" w:cs="David"/>
          <w:szCs w:val="24"/>
        </w:rPr>
        <w:t>Corley, K. G. (2008)</w:t>
      </w:r>
      <w:r w:rsidR="00D11758" w:rsidRPr="00D81A6A">
        <w:rPr>
          <w:rFonts w:ascii="David" w:eastAsia="Times New Roman" w:hAnsi="David" w:cs="David"/>
          <w:szCs w:val="24"/>
          <w:rtl/>
        </w:rPr>
        <w:t xml:space="preserve">. </w:t>
      </w:r>
      <w:r w:rsidRPr="00D81A6A">
        <w:rPr>
          <w:rFonts w:ascii="David" w:eastAsia="Times New Roman" w:hAnsi="David" w:cs="David"/>
          <w:szCs w:val="24"/>
        </w:rPr>
        <w:t>Identification in organizations: An examination of four fundamental questions</w:t>
      </w:r>
      <w:r w:rsidR="00D11758" w:rsidRPr="00D81A6A">
        <w:rPr>
          <w:rFonts w:ascii="David" w:eastAsia="Times New Roman" w:hAnsi="David" w:cs="David"/>
          <w:szCs w:val="24"/>
          <w:rtl/>
        </w:rPr>
        <w:t>.</w:t>
      </w:r>
      <w:r w:rsidRPr="00D81A6A">
        <w:rPr>
          <w:rFonts w:ascii="David" w:eastAsia="Times New Roman" w:hAnsi="David" w:cs="David"/>
          <w:szCs w:val="24"/>
        </w:rPr>
        <w:t> </w:t>
      </w:r>
      <w:r w:rsidRPr="00D81A6A">
        <w:rPr>
          <w:rFonts w:ascii="David" w:eastAsia="Times New Roman" w:hAnsi="David" w:cs="David"/>
          <w:i/>
          <w:iCs/>
          <w:szCs w:val="24"/>
        </w:rPr>
        <w:t xml:space="preserve">Journal of </w:t>
      </w:r>
      <w:r w:rsidR="00D071BA" w:rsidRPr="00D81A6A">
        <w:rPr>
          <w:rFonts w:ascii="David" w:eastAsia="Times New Roman" w:hAnsi="David" w:cs="David"/>
          <w:i/>
          <w:iCs/>
          <w:szCs w:val="24"/>
        </w:rPr>
        <w:t>Management</w:t>
      </w:r>
      <w:r w:rsidRPr="00D81A6A">
        <w:rPr>
          <w:rFonts w:ascii="David" w:eastAsia="Times New Roman" w:hAnsi="David" w:cs="David"/>
          <w:szCs w:val="24"/>
        </w:rPr>
        <w:t>, 34</w:t>
      </w:r>
      <w:r w:rsidR="00D11758" w:rsidRPr="00D81A6A">
        <w:rPr>
          <w:rFonts w:ascii="David" w:eastAsia="Times New Roman" w:hAnsi="David" w:cs="David"/>
          <w:szCs w:val="24"/>
        </w:rPr>
        <w:t>(</w:t>
      </w:r>
      <w:r w:rsidRPr="00D81A6A">
        <w:rPr>
          <w:rFonts w:ascii="David" w:eastAsia="Times New Roman" w:hAnsi="David" w:cs="David"/>
          <w:szCs w:val="24"/>
        </w:rPr>
        <w:t>3</w:t>
      </w:r>
      <w:r w:rsidR="00D11758" w:rsidRPr="00D81A6A">
        <w:rPr>
          <w:rFonts w:ascii="David" w:eastAsia="Times New Roman" w:hAnsi="David" w:cs="David"/>
          <w:szCs w:val="24"/>
        </w:rPr>
        <w:t>),</w:t>
      </w:r>
      <w:r w:rsidR="00125B74" w:rsidRPr="00D81A6A">
        <w:rPr>
          <w:rFonts w:ascii="David" w:eastAsia="Times New Roman" w:hAnsi="David" w:cs="David"/>
          <w:szCs w:val="24"/>
        </w:rPr>
        <w:t xml:space="preserve"> </w:t>
      </w:r>
      <w:r w:rsidRPr="00D81A6A">
        <w:rPr>
          <w:rFonts w:ascii="David" w:eastAsia="Times New Roman" w:hAnsi="David" w:cs="David"/>
          <w:szCs w:val="24"/>
        </w:rPr>
        <w:t>325-</w:t>
      </w:r>
      <w:proofErr w:type="gramStart"/>
      <w:r w:rsidRPr="00D81A6A">
        <w:rPr>
          <w:rFonts w:ascii="David" w:eastAsia="Times New Roman" w:hAnsi="David" w:cs="David"/>
          <w:szCs w:val="24"/>
        </w:rPr>
        <w:t>374.</w:t>
      </w:r>
      <w:r w:rsidRPr="00D81A6A">
        <w:rPr>
          <w:rFonts w:ascii="David" w:eastAsia="Times New Roman" w:hAnsi="David" w:cs="David"/>
          <w:szCs w:val="24"/>
          <w:rtl/>
        </w:rPr>
        <w:t>‏</w:t>
      </w:r>
      <w:proofErr w:type="gramEnd"/>
    </w:p>
    <w:p w14:paraId="6704D08F" w14:textId="3ECB93AB" w:rsidR="008C2361" w:rsidRPr="00D81A6A" w:rsidRDefault="008C2361" w:rsidP="009E0A1A">
      <w:pPr>
        <w:tabs>
          <w:tab w:val="left" w:pos="426"/>
        </w:tabs>
        <w:spacing w:after="0" w:line="360" w:lineRule="auto"/>
        <w:ind w:left="426" w:right="48" w:hanging="426"/>
        <w:rPr>
          <w:rFonts w:ascii="David" w:hAnsi="David" w:cs="David"/>
          <w:szCs w:val="24"/>
        </w:rPr>
      </w:pPr>
      <w:proofErr w:type="spellStart"/>
      <w:r w:rsidRPr="00D81A6A">
        <w:rPr>
          <w:rFonts w:ascii="David" w:hAnsi="David" w:cs="David"/>
          <w:szCs w:val="24"/>
        </w:rPr>
        <w:t>Cardador</w:t>
      </w:r>
      <w:proofErr w:type="spellEnd"/>
      <w:r w:rsidRPr="00D81A6A">
        <w:rPr>
          <w:rFonts w:ascii="David" w:hAnsi="David" w:cs="David"/>
          <w:szCs w:val="24"/>
        </w:rPr>
        <w:t>, M. T</w:t>
      </w:r>
      <w:r w:rsidR="00851C6D" w:rsidRPr="00D81A6A">
        <w:rPr>
          <w:rFonts w:ascii="David" w:hAnsi="David" w:cs="David"/>
          <w:szCs w:val="24"/>
        </w:rPr>
        <w:t xml:space="preserve">, &amp; </w:t>
      </w:r>
      <w:r w:rsidRPr="00D81A6A">
        <w:rPr>
          <w:rFonts w:ascii="David" w:hAnsi="David" w:cs="David"/>
          <w:szCs w:val="24"/>
        </w:rPr>
        <w:t>Pratt, M. G. (2006)</w:t>
      </w:r>
      <w:r w:rsidR="00D11758" w:rsidRPr="00D81A6A">
        <w:rPr>
          <w:rFonts w:ascii="David" w:hAnsi="David" w:cs="David"/>
          <w:szCs w:val="24"/>
        </w:rPr>
        <w:t>.</w:t>
      </w:r>
      <w:r w:rsidRPr="00D81A6A">
        <w:rPr>
          <w:rFonts w:ascii="David" w:hAnsi="David" w:cs="David"/>
          <w:szCs w:val="24"/>
        </w:rPr>
        <w:t xml:space="preserve"> Identification management and its bases: Bridging management and marketing perspectives through a focus on affiliation dimensions</w:t>
      </w:r>
      <w:r w:rsidR="00D11758" w:rsidRPr="00D81A6A">
        <w:rPr>
          <w:rFonts w:ascii="David" w:hAnsi="David" w:cs="David"/>
          <w:szCs w:val="24"/>
        </w:rPr>
        <w:t>.</w:t>
      </w:r>
      <w:r w:rsidRPr="00D81A6A">
        <w:rPr>
          <w:rFonts w:ascii="David" w:hAnsi="David" w:cs="David"/>
          <w:szCs w:val="24"/>
        </w:rPr>
        <w:t xml:space="preserve"> </w:t>
      </w:r>
      <w:r w:rsidRPr="00D81A6A">
        <w:rPr>
          <w:rFonts w:ascii="David" w:hAnsi="David" w:cs="David"/>
          <w:i/>
          <w:iCs/>
          <w:szCs w:val="24"/>
        </w:rPr>
        <w:t>Journal of the Academy of Marketing Science,</w:t>
      </w:r>
      <w:r w:rsidRPr="00D81A6A">
        <w:rPr>
          <w:rFonts w:ascii="David" w:hAnsi="David" w:cs="David"/>
          <w:szCs w:val="24"/>
        </w:rPr>
        <w:t xml:space="preserve"> 34</w:t>
      </w:r>
      <w:r w:rsidR="00D11758" w:rsidRPr="00D81A6A">
        <w:rPr>
          <w:rFonts w:ascii="David" w:hAnsi="David" w:cs="David"/>
          <w:szCs w:val="24"/>
        </w:rPr>
        <w:t>(2),</w:t>
      </w:r>
      <w:r w:rsidRPr="00D81A6A">
        <w:rPr>
          <w:rFonts w:ascii="David" w:hAnsi="David" w:cs="David"/>
          <w:szCs w:val="24"/>
        </w:rPr>
        <w:t xml:space="preserve"> 174-184.</w:t>
      </w:r>
    </w:p>
    <w:p w14:paraId="7699F1E7" w14:textId="3FA979D0" w:rsidR="006514D1" w:rsidRPr="00D81A6A" w:rsidRDefault="006514D1" w:rsidP="009E0A1A">
      <w:pPr>
        <w:tabs>
          <w:tab w:val="left" w:pos="426"/>
        </w:tabs>
        <w:spacing w:after="0" w:line="360" w:lineRule="auto"/>
        <w:ind w:left="426" w:right="48" w:hanging="426"/>
        <w:rPr>
          <w:rFonts w:ascii="David" w:eastAsia="Times New Roman" w:hAnsi="David" w:cs="David"/>
          <w:szCs w:val="24"/>
        </w:rPr>
      </w:pPr>
      <w:proofErr w:type="spellStart"/>
      <w:r w:rsidRPr="00D81A6A">
        <w:rPr>
          <w:rFonts w:ascii="David" w:eastAsia="Times New Roman" w:hAnsi="David" w:cs="David"/>
          <w:szCs w:val="24"/>
        </w:rPr>
        <w:t>Chasserio</w:t>
      </w:r>
      <w:proofErr w:type="spellEnd"/>
      <w:r w:rsidR="00796F1D" w:rsidRPr="00D81A6A">
        <w:rPr>
          <w:rFonts w:ascii="David" w:eastAsia="Times New Roman" w:hAnsi="David" w:cs="David"/>
          <w:szCs w:val="24"/>
        </w:rPr>
        <w:t>,</w:t>
      </w:r>
      <w:r w:rsidRPr="00D81A6A">
        <w:rPr>
          <w:rFonts w:ascii="David" w:eastAsia="Times New Roman" w:hAnsi="David" w:cs="David"/>
          <w:szCs w:val="24"/>
        </w:rPr>
        <w:t xml:space="preserve"> S., </w:t>
      </w:r>
      <w:proofErr w:type="spellStart"/>
      <w:r w:rsidR="00D11758" w:rsidRPr="00D81A6A">
        <w:rPr>
          <w:rFonts w:ascii="David" w:eastAsia="Times New Roman" w:hAnsi="David" w:cs="David"/>
          <w:szCs w:val="24"/>
        </w:rPr>
        <w:t>Pailot</w:t>
      </w:r>
      <w:proofErr w:type="spellEnd"/>
      <w:r w:rsidR="00796F1D" w:rsidRPr="00D81A6A">
        <w:rPr>
          <w:rFonts w:ascii="David" w:eastAsia="Times New Roman" w:hAnsi="David" w:cs="David"/>
          <w:szCs w:val="24"/>
        </w:rPr>
        <w:t>,</w:t>
      </w:r>
      <w:r w:rsidR="00D11758" w:rsidRPr="00D81A6A">
        <w:rPr>
          <w:rFonts w:ascii="David" w:eastAsia="Times New Roman" w:hAnsi="David" w:cs="David"/>
          <w:szCs w:val="24"/>
        </w:rPr>
        <w:t xml:space="preserve"> P.</w:t>
      </w:r>
      <w:r w:rsidR="00851C6D" w:rsidRPr="00D81A6A">
        <w:rPr>
          <w:rFonts w:ascii="David" w:eastAsia="Times New Roman" w:hAnsi="David" w:cs="David"/>
          <w:szCs w:val="24"/>
        </w:rPr>
        <w:t>, &amp;</w:t>
      </w:r>
      <w:r w:rsidR="00D11758" w:rsidRPr="00D81A6A">
        <w:rPr>
          <w:rFonts w:ascii="David" w:eastAsia="Times New Roman" w:hAnsi="David" w:cs="David"/>
          <w:szCs w:val="24"/>
        </w:rPr>
        <w:t xml:space="preserve"> </w:t>
      </w:r>
      <w:proofErr w:type="spellStart"/>
      <w:r w:rsidR="00D11758" w:rsidRPr="00D81A6A">
        <w:rPr>
          <w:rFonts w:ascii="David" w:eastAsia="Times New Roman" w:hAnsi="David" w:cs="David"/>
          <w:szCs w:val="24"/>
        </w:rPr>
        <w:t>Poroli</w:t>
      </w:r>
      <w:proofErr w:type="spellEnd"/>
      <w:r w:rsidR="00796F1D" w:rsidRPr="00D81A6A">
        <w:rPr>
          <w:rFonts w:ascii="David" w:eastAsia="Times New Roman" w:hAnsi="David" w:cs="David"/>
          <w:szCs w:val="24"/>
        </w:rPr>
        <w:t>,</w:t>
      </w:r>
      <w:r w:rsidR="00D11758" w:rsidRPr="00D81A6A">
        <w:rPr>
          <w:rFonts w:ascii="David" w:eastAsia="Times New Roman" w:hAnsi="David" w:cs="David"/>
          <w:szCs w:val="24"/>
        </w:rPr>
        <w:t xml:space="preserve"> C. (2014). </w:t>
      </w:r>
      <w:r w:rsidRPr="00D81A6A">
        <w:rPr>
          <w:rFonts w:ascii="David" w:eastAsia="Times New Roman" w:hAnsi="David" w:cs="David"/>
          <w:szCs w:val="24"/>
        </w:rPr>
        <w:t>When entrepreneurial identity meets multiple social identities: Interplays and identity work of women entrepreneurs</w:t>
      </w:r>
      <w:r w:rsidR="00D11758" w:rsidRPr="00D81A6A">
        <w:rPr>
          <w:rFonts w:ascii="David" w:eastAsia="Times New Roman" w:hAnsi="David" w:cs="David"/>
          <w:szCs w:val="24"/>
        </w:rPr>
        <w:t>.</w:t>
      </w:r>
      <w:r w:rsidRPr="00D81A6A">
        <w:rPr>
          <w:rFonts w:ascii="David" w:eastAsia="Times New Roman" w:hAnsi="David" w:cs="David"/>
          <w:szCs w:val="24"/>
        </w:rPr>
        <w:t xml:space="preserve"> </w:t>
      </w:r>
      <w:r w:rsidRPr="00D81A6A">
        <w:rPr>
          <w:rFonts w:ascii="David" w:eastAsia="Times New Roman" w:hAnsi="David" w:cs="David"/>
          <w:i/>
          <w:iCs/>
          <w:szCs w:val="24"/>
        </w:rPr>
        <w:t xml:space="preserve">International Journal of Entrepreneurial Behavior </w:t>
      </w:r>
      <w:r w:rsidR="00161858" w:rsidRPr="00D81A6A">
        <w:rPr>
          <w:rFonts w:ascii="David" w:eastAsia="Times New Roman" w:hAnsi="David" w:cs="David"/>
          <w:i/>
          <w:iCs/>
          <w:szCs w:val="24"/>
        </w:rPr>
        <w:t>&amp;</w:t>
      </w:r>
      <w:r w:rsidRPr="00D81A6A">
        <w:rPr>
          <w:rFonts w:ascii="David" w:eastAsia="Times New Roman" w:hAnsi="David" w:cs="David"/>
          <w:i/>
          <w:iCs/>
          <w:szCs w:val="24"/>
        </w:rPr>
        <w:t xml:space="preserve"> Research</w:t>
      </w:r>
      <w:r w:rsidRPr="00D81A6A">
        <w:rPr>
          <w:rFonts w:ascii="David" w:eastAsia="Times New Roman" w:hAnsi="David" w:cs="David"/>
          <w:szCs w:val="24"/>
        </w:rPr>
        <w:t>, 20</w:t>
      </w:r>
      <w:r w:rsidR="00D11758" w:rsidRPr="00D81A6A">
        <w:rPr>
          <w:rFonts w:ascii="David" w:eastAsia="Times New Roman" w:hAnsi="David" w:cs="David"/>
          <w:szCs w:val="24"/>
        </w:rPr>
        <w:t>(2),</w:t>
      </w:r>
      <w:r w:rsidRPr="00D81A6A">
        <w:rPr>
          <w:rFonts w:ascii="David" w:eastAsia="Times New Roman" w:hAnsi="David" w:cs="David"/>
          <w:szCs w:val="24"/>
        </w:rPr>
        <w:t xml:space="preserve"> 128-154.</w:t>
      </w:r>
    </w:p>
    <w:p w14:paraId="60CA02AC" w14:textId="1C8988C0" w:rsidR="00F848F3" w:rsidRPr="00D81A6A" w:rsidRDefault="00F848F3" w:rsidP="009E0A1A">
      <w:pPr>
        <w:tabs>
          <w:tab w:val="left" w:pos="426"/>
        </w:tabs>
        <w:spacing w:after="0" w:line="360" w:lineRule="auto"/>
        <w:ind w:left="426" w:right="48" w:hanging="426"/>
        <w:rPr>
          <w:rFonts w:ascii="David" w:eastAsia="Times New Roman" w:hAnsi="David" w:cs="David"/>
          <w:szCs w:val="24"/>
        </w:rPr>
      </w:pPr>
      <w:r w:rsidRPr="00D81A6A">
        <w:rPr>
          <w:rFonts w:ascii="David" w:eastAsia="Times New Roman" w:hAnsi="David" w:cs="David"/>
          <w:szCs w:val="24"/>
        </w:rPr>
        <w:t xml:space="preserve">Feldman, S. D. </w:t>
      </w:r>
      <w:r w:rsidR="00125B74" w:rsidRPr="00D81A6A">
        <w:rPr>
          <w:rFonts w:ascii="David" w:eastAsia="Times New Roman" w:hAnsi="David" w:cs="David"/>
          <w:szCs w:val="24"/>
        </w:rPr>
        <w:t>(</w:t>
      </w:r>
      <w:r w:rsidRPr="00D81A6A">
        <w:rPr>
          <w:rFonts w:ascii="David" w:eastAsia="Times New Roman" w:hAnsi="David" w:cs="David"/>
          <w:szCs w:val="24"/>
        </w:rPr>
        <w:t>1979</w:t>
      </w:r>
      <w:r w:rsidR="00125B74" w:rsidRPr="00D81A6A">
        <w:rPr>
          <w:rFonts w:ascii="David" w:eastAsia="Times New Roman" w:hAnsi="David" w:cs="David"/>
          <w:szCs w:val="24"/>
        </w:rPr>
        <w:t>)</w:t>
      </w:r>
      <w:r w:rsidR="00D11758" w:rsidRPr="00D81A6A">
        <w:rPr>
          <w:rFonts w:ascii="David" w:eastAsia="Times New Roman" w:hAnsi="David" w:cs="David"/>
          <w:szCs w:val="24"/>
        </w:rPr>
        <w:t>.</w:t>
      </w:r>
      <w:r w:rsidR="00125B74" w:rsidRPr="00D81A6A">
        <w:rPr>
          <w:rFonts w:ascii="David" w:eastAsia="Times New Roman" w:hAnsi="David" w:cs="David"/>
          <w:szCs w:val="24"/>
        </w:rPr>
        <w:t xml:space="preserve"> </w:t>
      </w:r>
      <w:r w:rsidRPr="00D81A6A">
        <w:rPr>
          <w:rFonts w:ascii="David" w:eastAsia="Times New Roman" w:hAnsi="David" w:cs="David"/>
          <w:szCs w:val="24"/>
        </w:rPr>
        <w:t>Nested identities</w:t>
      </w:r>
      <w:r w:rsidR="00D11758" w:rsidRPr="00D81A6A">
        <w:rPr>
          <w:rFonts w:ascii="David" w:eastAsia="Times New Roman" w:hAnsi="David" w:cs="David"/>
          <w:szCs w:val="24"/>
        </w:rPr>
        <w:t>.</w:t>
      </w:r>
      <w:r w:rsidR="00125B74" w:rsidRPr="00D81A6A">
        <w:rPr>
          <w:rFonts w:ascii="David" w:eastAsia="Times New Roman" w:hAnsi="David" w:cs="David"/>
          <w:szCs w:val="24"/>
        </w:rPr>
        <w:t xml:space="preserve"> </w:t>
      </w:r>
      <w:r w:rsidRPr="00D81A6A">
        <w:rPr>
          <w:rFonts w:ascii="David" w:eastAsia="Times New Roman" w:hAnsi="David" w:cs="David"/>
          <w:i/>
          <w:iCs/>
          <w:szCs w:val="24"/>
          <w:shd w:val="clear" w:color="auto" w:fill="FFFFFF"/>
        </w:rPr>
        <w:t>Studies in Symbolic Interaction.</w:t>
      </w:r>
      <w:r w:rsidR="00947D00" w:rsidRPr="00D81A6A">
        <w:rPr>
          <w:rFonts w:ascii="David" w:eastAsia="Times New Roman" w:hAnsi="David" w:cs="David"/>
          <w:i/>
          <w:iCs/>
          <w:szCs w:val="24"/>
          <w:shd w:val="clear" w:color="auto" w:fill="FFFFFF"/>
        </w:rPr>
        <w:t xml:space="preserve"> </w:t>
      </w:r>
      <w:r w:rsidRPr="00D81A6A">
        <w:rPr>
          <w:rFonts w:ascii="David" w:eastAsia="Times New Roman" w:hAnsi="David" w:cs="David"/>
          <w:szCs w:val="24"/>
        </w:rPr>
        <w:t xml:space="preserve">Greenwich, </w:t>
      </w:r>
      <w:r w:rsidR="005D7309" w:rsidRPr="00D81A6A">
        <w:rPr>
          <w:rFonts w:ascii="David" w:eastAsia="Times New Roman" w:hAnsi="David" w:cs="David"/>
          <w:szCs w:val="24"/>
        </w:rPr>
        <w:t>2</w:t>
      </w:r>
      <w:r w:rsidR="00610D74" w:rsidRPr="00D81A6A">
        <w:rPr>
          <w:rFonts w:ascii="David" w:eastAsia="Times New Roman" w:hAnsi="David" w:cs="David"/>
          <w:szCs w:val="24"/>
        </w:rPr>
        <w:t>,</w:t>
      </w:r>
      <w:r w:rsidR="00947D00" w:rsidRPr="00D81A6A">
        <w:rPr>
          <w:rFonts w:ascii="David" w:eastAsia="Times New Roman" w:hAnsi="David" w:cs="David"/>
          <w:szCs w:val="24"/>
        </w:rPr>
        <w:t xml:space="preserve"> </w:t>
      </w:r>
      <w:r w:rsidRPr="00D81A6A">
        <w:rPr>
          <w:rFonts w:ascii="David" w:eastAsia="Times New Roman" w:hAnsi="David" w:cs="David"/>
          <w:szCs w:val="24"/>
        </w:rPr>
        <w:t>399-418.</w:t>
      </w:r>
    </w:p>
    <w:p w14:paraId="56F0B18D" w14:textId="4129CF68" w:rsidR="00F848F3" w:rsidRPr="00D81A6A" w:rsidRDefault="00F848F3" w:rsidP="009E0A1A">
      <w:pPr>
        <w:tabs>
          <w:tab w:val="left" w:pos="426"/>
        </w:tabs>
        <w:spacing w:after="0" w:line="360" w:lineRule="auto"/>
        <w:ind w:left="426" w:right="48" w:hanging="426"/>
        <w:rPr>
          <w:rFonts w:ascii="David" w:eastAsia="Times New Roman" w:hAnsi="David" w:cs="David"/>
          <w:szCs w:val="24"/>
        </w:rPr>
      </w:pPr>
      <w:r w:rsidRPr="00D81A6A">
        <w:rPr>
          <w:rFonts w:ascii="David" w:eastAsia="Times New Roman" w:hAnsi="David" w:cs="David"/>
          <w:szCs w:val="24"/>
          <w:shd w:val="clear" w:color="auto" w:fill="FFFFFF"/>
        </w:rPr>
        <w:t>Foreman, P.</w:t>
      </w:r>
      <w:r w:rsidR="00851C6D" w:rsidRPr="00D81A6A">
        <w:rPr>
          <w:rFonts w:ascii="David" w:eastAsia="Times New Roman" w:hAnsi="David" w:cs="David"/>
          <w:szCs w:val="24"/>
          <w:shd w:val="clear" w:color="auto" w:fill="FFFFFF"/>
        </w:rPr>
        <w:t>, &amp;</w:t>
      </w:r>
      <w:r w:rsidRPr="00D81A6A">
        <w:rPr>
          <w:rFonts w:ascii="David" w:eastAsia="Times New Roman" w:hAnsi="David" w:cs="David"/>
          <w:szCs w:val="24"/>
          <w:shd w:val="clear" w:color="auto" w:fill="FFFFFF"/>
        </w:rPr>
        <w:t xml:space="preserve"> </w:t>
      </w:r>
      <w:proofErr w:type="spellStart"/>
      <w:r w:rsidRPr="00D81A6A">
        <w:rPr>
          <w:rFonts w:ascii="David" w:eastAsia="Times New Roman" w:hAnsi="David" w:cs="David"/>
          <w:szCs w:val="24"/>
          <w:shd w:val="clear" w:color="auto" w:fill="FFFFFF"/>
        </w:rPr>
        <w:t>Whetten</w:t>
      </w:r>
      <w:proofErr w:type="spellEnd"/>
      <w:r w:rsidRPr="00D81A6A">
        <w:rPr>
          <w:rFonts w:ascii="David" w:eastAsia="Times New Roman" w:hAnsi="David" w:cs="David"/>
          <w:szCs w:val="24"/>
          <w:shd w:val="clear" w:color="auto" w:fill="FFFFFF"/>
        </w:rPr>
        <w:t>, D. A. (2002)</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Members</w:t>
      </w:r>
      <w:r w:rsidR="006E49AD"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identification with multiple-identity organizations</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w:t>
      </w:r>
      <w:r w:rsidRPr="00D81A6A">
        <w:rPr>
          <w:rFonts w:ascii="David" w:eastAsia="Times New Roman" w:hAnsi="David" w:cs="David"/>
          <w:i/>
          <w:iCs/>
          <w:szCs w:val="24"/>
          <w:shd w:val="clear" w:color="auto" w:fill="FFFFFF"/>
        </w:rPr>
        <w:t>Organization Science</w:t>
      </w:r>
      <w:r w:rsidRPr="00D81A6A">
        <w:rPr>
          <w:rFonts w:ascii="David" w:eastAsia="Times New Roman" w:hAnsi="David" w:cs="David"/>
          <w:szCs w:val="24"/>
          <w:shd w:val="clear" w:color="auto" w:fill="FFFFFF"/>
        </w:rPr>
        <w:t>, 13</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6</w:t>
      </w:r>
      <w:r w:rsidR="005D7309" w:rsidRPr="00D81A6A">
        <w:rPr>
          <w:rFonts w:ascii="David" w:eastAsia="Times New Roman" w:hAnsi="David" w:cs="David"/>
          <w:szCs w:val="24"/>
          <w:shd w:val="clear" w:color="auto" w:fill="FFFFFF"/>
        </w:rPr>
        <w:t>),</w:t>
      </w:r>
      <w:r w:rsidR="00A056FB" w:rsidRPr="00D81A6A">
        <w:rPr>
          <w:rFonts w:ascii="David" w:eastAsia="Times New Roman" w:hAnsi="David" w:cs="David"/>
          <w:szCs w:val="24"/>
          <w:shd w:val="clear" w:color="auto" w:fill="FFFFFF"/>
        </w:rPr>
        <w:t xml:space="preserve"> </w:t>
      </w:r>
      <w:r w:rsidRPr="00D81A6A">
        <w:rPr>
          <w:rFonts w:ascii="David" w:eastAsia="Times New Roman" w:hAnsi="David" w:cs="David"/>
          <w:szCs w:val="24"/>
          <w:shd w:val="clear" w:color="auto" w:fill="FFFFFF"/>
        </w:rPr>
        <w:t>618-635</w:t>
      </w:r>
      <w:r w:rsidR="00D071BA" w:rsidRPr="00D81A6A">
        <w:rPr>
          <w:rFonts w:ascii="David" w:eastAsia="Times New Roman" w:hAnsi="David" w:cs="David"/>
          <w:szCs w:val="24"/>
          <w:shd w:val="clear" w:color="auto" w:fill="FFFFFF"/>
        </w:rPr>
        <w:t>.</w:t>
      </w:r>
    </w:p>
    <w:p w14:paraId="6AD85C11" w14:textId="2A56C9D9" w:rsidR="00E05A7D" w:rsidRPr="00D81A6A" w:rsidRDefault="00E05A7D" w:rsidP="009E0A1A">
      <w:pPr>
        <w:tabs>
          <w:tab w:val="left" w:pos="426"/>
        </w:tabs>
        <w:spacing w:after="0" w:line="360" w:lineRule="auto"/>
        <w:ind w:left="426" w:right="48" w:hanging="426"/>
        <w:rPr>
          <w:rFonts w:ascii="David" w:eastAsia="Times New Roman" w:hAnsi="David" w:cs="David"/>
          <w:szCs w:val="24"/>
        </w:rPr>
      </w:pPr>
      <w:proofErr w:type="spellStart"/>
      <w:r w:rsidRPr="00D81A6A">
        <w:rPr>
          <w:rFonts w:ascii="David" w:hAnsi="David" w:cs="David"/>
          <w:szCs w:val="24"/>
        </w:rPr>
        <w:t>Galia</w:t>
      </w:r>
      <w:proofErr w:type="spellEnd"/>
      <w:r w:rsidRPr="00D81A6A">
        <w:rPr>
          <w:rFonts w:ascii="David" w:hAnsi="David" w:cs="David"/>
          <w:szCs w:val="24"/>
        </w:rPr>
        <w:t>, R. (2016)</w:t>
      </w:r>
      <w:r w:rsidR="005D7309" w:rsidRPr="00D81A6A">
        <w:rPr>
          <w:rFonts w:ascii="David" w:hAnsi="David" w:cs="David"/>
          <w:szCs w:val="24"/>
        </w:rPr>
        <w:t>.</w:t>
      </w:r>
      <w:r w:rsidRPr="00D81A6A">
        <w:rPr>
          <w:rFonts w:ascii="David" w:hAnsi="David" w:cs="David"/>
          <w:szCs w:val="24"/>
        </w:rPr>
        <w:t xml:space="preserve"> A Case Study in Self-Construction of Volunteering Employees as a Mechanism of Managerial Control</w:t>
      </w:r>
      <w:r w:rsidR="005D7309" w:rsidRPr="00D81A6A">
        <w:rPr>
          <w:rFonts w:ascii="David" w:hAnsi="David" w:cs="David"/>
          <w:szCs w:val="24"/>
        </w:rPr>
        <w:t xml:space="preserve">. </w:t>
      </w:r>
      <w:r w:rsidRPr="00D81A6A">
        <w:rPr>
          <w:rFonts w:ascii="David" w:hAnsi="David" w:cs="David"/>
          <w:i/>
          <w:iCs/>
          <w:szCs w:val="24"/>
        </w:rPr>
        <w:t>International Journal of Work Organization and Emotion</w:t>
      </w:r>
      <w:r w:rsidR="00A056FB" w:rsidRPr="00D81A6A">
        <w:rPr>
          <w:rFonts w:ascii="David" w:hAnsi="David" w:cs="David"/>
          <w:szCs w:val="24"/>
        </w:rPr>
        <w:t xml:space="preserve">, </w:t>
      </w:r>
      <w:r w:rsidRPr="00D81A6A">
        <w:rPr>
          <w:rFonts w:ascii="David" w:hAnsi="David" w:cs="David"/>
          <w:szCs w:val="24"/>
        </w:rPr>
        <w:t>7</w:t>
      </w:r>
      <w:r w:rsidR="005D7309" w:rsidRPr="00D81A6A">
        <w:rPr>
          <w:rFonts w:ascii="David" w:hAnsi="David" w:cs="David"/>
          <w:szCs w:val="24"/>
        </w:rPr>
        <w:t>(</w:t>
      </w:r>
      <w:r w:rsidRPr="00D81A6A">
        <w:rPr>
          <w:rFonts w:ascii="David" w:hAnsi="David" w:cs="David"/>
          <w:szCs w:val="24"/>
        </w:rPr>
        <w:t>4</w:t>
      </w:r>
      <w:r w:rsidR="005D7309" w:rsidRPr="00D81A6A">
        <w:rPr>
          <w:rFonts w:ascii="David" w:hAnsi="David" w:cs="David"/>
          <w:szCs w:val="24"/>
        </w:rPr>
        <w:t>),</w:t>
      </w:r>
      <w:r w:rsidR="00A056FB" w:rsidRPr="00D81A6A">
        <w:rPr>
          <w:rFonts w:ascii="David" w:hAnsi="David" w:cs="David"/>
          <w:szCs w:val="24"/>
        </w:rPr>
        <w:t xml:space="preserve"> </w:t>
      </w:r>
      <w:r w:rsidRPr="00D81A6A">
        <w:rPr>
          <w:rFonts w:ascii="David" w:hAnsi="David" w:cs="David"/>
          <w:szCs w:val="24"/>
        </w:rPr>
        <w:t>316-335.</w:t>
      </w:r>
    </w:p>
    <w:p w14:paraId="017C39BF" w14:textId="3B9CB16A" w:rsidR="008C2361" w:rsidRPr="00D81A6A" w:rsidRDefault="008C2361" w:rsidP="009E0A1A">
      <w:pPr>
        <w:tabs>
          <w:tab w:val="left" w:pos="426"/>
        </w:tabs>
        <w:spacing w:after="0" w:line="360" w:lineRule="auto"/>
        <w:ind w:left="426" w:right="48" w:hanging="426"/>
        <w:rPr>
          <w:rFonts w:ascii="David" w:eastAsia="Times New Roman" w:hAnsi="David" w:cs="David"/>
          <w:szCs w:val="24"/>
        </w:rPr>
      </w:pPr>
      <w:r w:rsidRPr="00D81A6A">
        <w:rPr>
          <w:rFonts w:ascii="David" w:eastAsia="Times New Roman" w:hAnsi="David" w:cs="David"/>
          <w:szCs w:val="24"/>
        </w:rPr>
        <w:t>George, E.</w:t>
      </w:r>
      <w:r w:rsidR="00851C6D" w:rsidRPr="00D81A6A">
        <w:rPr>
          <w:rFonts w:ascii="David" w:eastAsia="Times New Roman" w:hAnsi="David" w:cs="David"/>
          <w:szCs w:val="24"/>
        </w:rPr>
        <w:t>, &amp;</w:t>
      </w:r>
      <w:r w:rsidRPr="00D81A6A">
        <w:rPr>
          <w:rFonts w:ascii="David" w:eastAsia="Times New Roman" w:hAnsi="David" w:cs="David"/>
          <w:szCs w:val="24"/>
        </w:rPr>
        <w:t xml:space="preserve"> Chattopadhyay, P. (2005)</w:t>
      </w:r>
      <w:r w:rsidR="005D7309" w:rsidRPr="00D81A6A">
        <w:rPr>
          <w:rFonts w:ascii="David" w:eastAsia="Times New Roman" w:hAnsi="David" w:cs="David"/>
          <w:szCs w:val="24"/>
        </w:rPr>
        <w:t>.</w:t>
      </w:r>
      <w:r w:rsidRPr="00D81A6A">
        <w:rPr>
          <w:rFonts w:ascii="David" w:eastAsia="Times New Roman" w:hAnsi="David" w:cs="David"/>
          <w:szCs w:val="24"/>
        </w:rPr>
        <w:t xml:space="preserve"> One foot in each camp: The dual identification of contract workers</w:t>
      </w:r>
      <w:r w:rsidR="005D7309" w:rsidRPr="00D81A6A">
        <w:rPr>
          <w:rFonts w:ascii="David" w:eastAsia="Times New Roman" w:hAnsi="David" w:cs="David"/>
          <w:szCs w:val="24"/>
        </w:rPr>
        <w:t>.</w:t>
      </w:r>
      <w:r w:rsidRPr="00D81A6A">
        <w:rPr>
          <w:rFonts w:ascii="David" w:eastAsia="Times New Roman" w:hAnsi="David" w:cs="David"/>
          <w:szCs w:val="24"/>
        </w:rPr>
        <w:t> </w:t>
      </w:r>
      <w:r w:rsidRPr="00D81A6A">
        <w:rPr>
          <w:rFonts w:ascii="David" w:eastAsia="Times New Roman" w:hAnsi="David" w:cs="David"/>
          <w:i/>
          <w:iCs/>
          <w:szCs w:val="24"/>
        </w:rPr>
        <w:t>Administrative Science Quarterly</w:t>
      </w:r>
      <w:r w:rsidRPr="00D81A6A">
        <w:rPr>
          <w:rFonts w:ascii="David" w:eastAsia="Times New Roman" w:hAnsi="David" w:cs="David"/>
          <w:szCs w:val="24"/>
        </w:rPr>
        <w:t>, 50</w:t>
      </w:r>
      <w:r w:rsidR="005D7309" w:rsidRPr="00D81A6A">
        <w:rPr>
          <w:rFonts w:ascii="David" w:eastAsia="Times New Roman" w:hAnsi="David" w:cs="David"/>
          <w:szCs w:val="24"/>
        </w:rPr>
        <w:t>(</w:t>
      </w:r>
      <w:r w:rsidRPr="00D81A6A">
        <w:rPr>
          <w:rFonts w:ascii="David" w:eastAsia="Times New Roman" w:hAnsi="David" w:cs="David"/>
          <w:szCs w:val="24"/>
        </w:rPr>
        <w:t>1</w:t>
      </w:r>
      <w:r w:rsidR="005D7309" w:rsidRPr="00D81A6A">
        <w:rPr>
          <w:rFonts w:ascii="David" w:eastAsia="Times New Roman" w:hAnsi="David" w:cs="David"/>
          <w:szCs w:val="24"/>
        </w:rPr>
        <w:t>)</w:t>
      </w:r>
      <w:r w:rsidRPr="00D81A6A">
        <w:rPr>
          <w:rFonts w:ascii="David" w:eastAsia="Times New Roman" w:hAnsi="David" w:cs="David"/>
          <w:szCs w:val="24"/>
        </w:rPr>
        <w:t>, 68-</w:t>
      </w:r>
      <w:proofErr w:type="gramStart"/>
      <w:r w:rsidRPr="00D81A6A">
        <w:rPr>
          <w:rFonts w:ascii="David" w:eastAsia="Times New Roman" w:hAnsi="David" w:cs="David"/>
          <w:szCs w:val="24"/>
        </w:rPr>
        <w:t>99.</w:t>
      </w:r>
      <w:r w:rsidRPr="00D81A6A">
        <w:rPr>
          <w:rFonts w:ascii="David" w:eastAsia="Times New Roman" w:hAnsi="David" w:cs="David"/>
          <w:szCs w:val="24"/>
          <w:rtl/>
        </w:rPr>
        <w:t>‏</w:t>
      </w:r>
      <w:proofErr w:type="gramEnd"/>
    </w:p>
    <w:p w14:paraId="0950DCF5" w14:textId="062226F7" w:rsidR="00F848F3" w:rsidRPr="00D81A6A" w:rsidRDefault="00851C6D" w:rsidP="009E0A1A">
      <w:pPr>
        <w:tabs>
          <w:tab w:val="left" w:pos="426"/>
        </w:tabs>
        <w:spacing w:after="0" w:line="360" w:lineRule="auto"/>
        <w:ind w:left="426" w:right="48" w:hanging="426"/>
        <w:rPr>
          <w:rFonts w:ascii="David" w:eastAsia="Times New Roman" w:hAnsi="David" w:cs="David"/>
          <w:szCs w:val="24"/>
        </w:rPr>
      </w:pPr>
      <w:r w:rsidRPr="00D81A6A">
        <w:rPr>
          <w:rFonts w:ascii="David" w:eastAsia="Times New Roman" w:hAnsi="David" w:cs="David"/>
          <w:szCs w:val="24"/>
        </w:rPr>
        <w:t xml:space="preserve">Gill, R., &amp; </w:t>
      </w:r>
      <w:r w:rsidR="00F848F3" w:rsidRPr="00D81A6A">
        <w:rPr>
          <w:rFonts w:ascii="David" w:eastAsia="Times New Roman" w:hAnsi="David" w:cs="David"/>
          <w:szCs w:val="24"/>
        </w:rPr>
        <w:t>Larson, G. S. (2014)</w:t>
      </w:r>
      <w:r w:rsidR="005D7309" w:rsidRPr="00D81A6A">
        <w:rPr>
          <w:rFonts w:ascii="David" w:eastAsia="Times New Roman" w:hAnsi="David" w:cs="David"/>
          <w:szCs w:val="24"/>
        </w:rPr>
        <w:t>.</w:t>
      </w:r>
      <w:r w:rsidR="00F848F3" w:rsidRPr="00D81A6A">
        <w:rPr>
          <w:rFonts w:ascii="David" w:eastAsia="Times New Roman" w:hAnsi="David" w:cs="David"/>
          <w:szCs w:val="24"/>
        </w:rPr>
        <w:t xml:space="preserve"> Making the ideal (local) entrepreneur: Place and the regional development of </w:t>
      </w:r>
      <w:r w:rsidR="00485FC8" w:rsidRPr="00D81A6A">
        <w:rPr>
          <w:rFonts w:ascii="David" w:eastAsia="Times New Roman" w:hAnsi="David" w:cs="David"/>
          <w:szCs w:val="24"/>
        </w:rPr>
        <w:t>hi-tech</w:t>
      </w:r>
      <w:r w:rsidR="00F848F3" w:rsidRPr="00D81A6A">
        <w:rPr>
          <w:rFonts w:ascii="David" w:eastAsia="Times New Roman" w:hAnsi="David" w:cs="David"/>
          <w:szCs w:val="24"/>
        </w:rPr>
        <w:t xml:space="preserve"> entrepreneurial identity</w:t>
      </w:r>
      <w:r w:rsidR="005D7309" w:rsidRPr="00D81A6A">
        <w:rPr>
          <w:rFonts w:ascii="David" w:eastAsia="Times New Roman" w:hAnsi="David" w:cs="David"/>
          <w:szCs w:val="24"/>
        </w:rPr>
        <w:t>.</w:t>
      </w:r>
      <w:r w:rsidR="005D7309" w:rsidRPr="00D81A6A">
        <w:rPr>
          <w:rFonts w:ascii="David" w:eastAsia="Times New Roman" w:hAnsi="David" w:cs="David"/>
          <w:i/>
          <w:iCs/>
          <w:szCs w:val="24"/>
        </w:rPr>
        <w:t xml:space="preserve"> </w:t>
      </w:r>
      <w:r w:rsidR="00F848F3" w:rsidRPr="00D81A6A">
        <w:rPr>
          <w:rFonts w:ascii="David" w:eastAsia="Times New Roman" w:hAnsi="David" w:cs="David"/>
          <w:i/>
          <w:iCs/>
          <w:szCs w:val="24"/>
        </w:rPr>
        <w:t>Human Relations</w:t>
      </w:r>
      <w:r w:rsidR="00F848F3" w:rsidRPr="00D81A6A">
        <w:rPr>
          <w:rFonts w:ascii="David" w:eastAsia="Times New Roman" w:hAnsi="David" w:cs="David"/>
          <w:szCs w:val="24"/>
        </w:rPr>
        <w:t>, 67</w:t>
      </w:r>
      <w:r w:rsidR="005D7309" w:rsidRPr="00D81A6A">
        <w:rPr>
          <w:rFonts w:ascii="David" w:eastAsia="Times New Roman" w:hAnsi="David" w:cs="David"/>
          <w:szCs w:val="24"/>
        </w:rPr>
        <w:t>(</w:t>
      </w:r>
      <w:r w:rsidR="00F848F3" w:rsidRPr="00D81A6A">
        <w:rPr>
          <w:rFonts w:ascii="David" w:eastAsia="Times New Roman" w:hAnsi="David" w:cs="David"/>
          <w:szCs w:val="24"/>
        </w:rPr>
        <w:t>5</w:t>
      </w:r>
      <w:r w:rsidR="005D7309" w:rsidRPr="00D81A6A">
        <w:rPr>
          <w:rFonts w:ascii="David" w:eastAsia="Times New Roman" w:hAnsi="David" w:cs="David"/>
          <w:szCs w:val="24"/>
        </w:rPr>
        <w:t>)</w:t>
      </w:r>
      <w:r w:rsidR="00F848F3" w:rsidRPr="00D81A6A">
        <w:rPr>
          <w:rFonts w:ascii="David" w:eastAsia="Times New Roman" w:hAnsi="David" w:cs="David"/>
          <w:szCs w:val="24"/>
        </w:rPr>
        <w:t>, 519-</w:t>
      </w:r>
      <w:proofErr w:type="gramStart"/>
      <w:r w:rsidR="00F848F3" w:rsidRPr="00D81A6A">
        <w:rPr>
          <w:rFonts w:ascii="David" w:eastAsia="Times New Roman" w:hAnsi="David" w:cs="David"/>
          <w:szCs w:val="24"/>
        </w:rPr>
        <w:t>542.</w:t>
      </w:r>
      <w:r w:rsidR="00F848F3" w:rsidRPr="00D81A6A">
        <w:rPr>
          <w:rFonts w:ascii="David" w:eastAsia="Times New Roman" w:hAnsi="David" w:cs="David"/>
          <w:szCs w:val="24"/>
          <w:rtl/>
        </w:rPr>
        <w:t>‏</w:t>
      </w:r>
      <w:proofErr w:type="gramEnd"/>
    </w:p>
    <w:p w14:paraId="7A7DA9EB" w14:textId="3F888C40" w:rsidR="00F848F3" w:rsidRPr="00D81A6A" w:rsidRDefault="00F848F3" w:rsidP="009E0A1A">
      <w:pPr>
        <w:tabs>
          <w:tab w:val="left" w:pos="426"/>
        </w:tabs>
        <w:spacing w:after="0" w:line="360" w:lineRule="auto"/>
        <w:ind w:left="426" w:right="48" w:hanging="426"/>
        <w:rPr>
          <w:rFonts w:ascii="David" w:eastAsia="Times New Roman" w:hAnsi="David" w:cs="David"/>
          <w:szCs w:val="24"/>
        </w:rPr>
      </w:pPr>
      <w:proofErr w:type="spellStart"/>
      <w:r w:rsidRPr="00D81A6A">
        <w:rPr>
          <w:rFonts w:ascii="David" w:eastAsia="Times New Roman" w:hAnsi="David" w:cs="David"/>
          <w:szCs w:val="24"/>
        </w:rPr>
        <w:t>Kärreman</w:t>
      </w:r>
      <w:proofErr w:type="spellEnd"/>
      <w:r w:rsidRPr="00D81A6A">
        <w:rPr>
          <w:rFonts w:ascii="David" w:eastAsia="Times New Roman" w:hAnsi="David" w:cs="David"/>
          <w:szCs w:val="24"/>
        </w:rPr>
        <w:t>, D.</w:t>
      </w:r>
      <w:r w:rsidR="00851C6D" w:rsidRPr="00D81A6A">
        <w:rPr>
          <w:rFonts w:ascii="David" w:eastAsia="Times New Roman" w:hAnsi="David" w:cs="David"/>
          <w:szCs w:val="24"/>
        </w:rPr>
        <w:t>, &amp;</w:t>
      </w:r>
      <w:r w:rsidRPr="00D81A6A">
        <w:rPr>
          <w:rFonts w:ascii="David" w:eastAsia="Times New Roman" w:hAnsi="David" w:cs="David"/>
          <w:szCs w:val="24"/>
        </w:rPr>
        <w:t xml:space="preserve"> </w:t>
      </w:r>
      <w:proofErr w:type="spellStart"/>
      <w:r w:rsidRPr="00D81A6A">
        <w:rPr>
          <w:rFonts w:ascii="David" w:eastAsia="Times New Roman" w:hAnsi="David" w:cs="David"/>
          <w:szCs w:val="24"/>
        </w:rPr>
        <w:t>Alvesson</w:t>
      </w:r>
      <w:proofErr w:type="spellEnd"/>
      <w:r w:rsidRPr="00D81A6A">
        <w:rPr>
          <w:rFonts w:ascii="David" w:eastAsia="Times New Roman" w:hAnsi="David" w:cs="David"/>
          <w:szCs w:val="24"/>
        </w:rPr>
        <w:t>, M. (2001)</w:t>
      </w:r>
      <w:r w:rsidR="005D7309" w:rsidRPr="00D81A6A">
        <w:rPr>
          <w:rFonts w:ascii="David" w:eastAsia="Times New Roman" w:hAnsi="David" w:cs="David"/>
          <w:szCs w:val="24"/>
        </w:rPr>
        <w:t xml:space="preserve">. </w:t>
      </w:r>
      <w:r w:rsidRPr="00D81A6A">
        <w:rPr>
          <w:rFonts w:ascii="David" w:eastAsia="Times New Roman" w:hAnsi="David" w:cs="David"/>
          <w:szCs w:val="24"/>
        </w:rPr>
        <w:t xml:space="preserve">Making </w:t>
      </w:r>
      <w:r w:rsidR="00D071BA" w:rsidRPr="00D81A6A">
        <w:rPr>
          <w:rFonts w:ascii="David" w:eastAsia="Times New Roman" w:hAnsi="David" w:cs="David"/>
          <w:szCs w:val="24"/>
        </w:rPr>
        <w:t>newsmakers</w:t>
      </w:r>
      <w:r w:rsidRPr="00D81A6A">
        <w:rPr>
          <w:rFonts w:ascii="David" w:eastAsia="Times New Roman" w:hAnsi="David" w:cs="David"/>
          <w:szCs w:val="24"/>
        </w:rPr>
        <w:t xml:space="preserve">: Conversational </w:t>
      </w:r>
      <w:r w:rsidR="00D071BA" w:rsidRPr="00D81A6A">
        <w:rPr>
          <w:rFonts w:ascii="David" w:eastAsia="Times New Roman" w:hAnsi="David" w:cs="David"/>
          <w:szCs w:val="24"/>
        </w:rPr>
        <w:t xml:space="preserve">identities </w:t>
      </w:r>
      <w:r w:rsidRPr="00D81A6A">
        <w:rPr>
          <w:rFonts w:ascii="David" w:eastAsia="Times New Roman" w:hAnsi="David" w:cs="David"/>
          <w:szCs w:val="24"/>
        </w:rPr>
        <w:t xml:space="preserve">at </w:t>
      </w:r>
      <w:r w:rsidR="00D071BA" w:rsidRPr="00D81A6A">
        <w:rPr>
          <w:rFonts w:ascii="David" w:eastAsia="Times New Roman" w:hAnsi="David" w:cs="David"/>
          <w:szCs w:val="24"/>
        </w:rPr>
        <w:t>work</w:t>
      </w:r>
      <w:r w:rsidR="005D7309" w:rsidRPr="00D81A6A">
        <w:rPr>
          <w:rFonts w:ascii="David" w:eastAsia="Times New Roman" w:hAnsi="David" w:cs="David"/>
          <w:szCs w:val="24"/>
        </w:rPr>
        <w:t>.</w:t>
      </w:r>
      <w:r w:rsidRPr="00D81A6A">
        <w:rPr>
          <w:rFonts w:ascii="David" w:eastAsia="Times New Roman" w:hAnsi="David" w:cs="David"/>
          <w:szCs w:val="24"/>
        </w:rPr>
        <w:t xml:space="preserve"> </w:t>
      </w:r>
      <w:r w:rsidRPr="00D81A6A">
        <w:rPr>
          <w:rFonts w:ascii="David" w:eastAsia="Times New Roman" w:hAnsi="David" w:cs="David"/>
          <w:i/>
          <w:iCs/>
          <w:szCs w:val="24"/>
        </w:rPr>
        <w:t>Organization Studi</w:t>
      </w:r>
      <w:r w:rsidRPr="00D81A6A">
        <w:rPr>
          <w:rFonts w:ascii="David" w:eastAsia="Times New Roman" w:hAnsi="David" w:cs="David"/>
          <w:szCs w:val="24"/>
        </w:rPr>
        <w:t>es</w:t>
      </w:r>
      <w:r w:rsidR="00226E11" w:rsidRPr="00D81A6A">
        <w:rPr>
          <w:rFonts w:ascii="David" w:eastAsia="Times New Roman" w:hAnsi="David" w:cs="David"/>
          <w:szCs w:val="24"/>
        </w:rPr>
        <w:t>,</w:t>
      </w:r>
      <w:r w:rsidRPr="00D81A6A">
        <w:rPr>
          <w:rFonts w:ascii="David" w:eastAsia="Times New Roman" w:hAnsi="David" w:cs="David"/>
          <w:szCs w:val="24"/>
        </w:rPr>
        <w:t xml:space="preserve"> 22</w:t>
      </w:r>
      <w:r w:rsidR="00C355F1" w:rsidRPr="00D81A6A">
        <w:rPr>
          <w:rFonts w:ascii="David" w:eastAsia="Times New Roman" w:hAnsi="David" w:cs="David"/>
          <w:szCs w:val="24"/>
        </w:rPr>
        <w:t xml:space="preserve">, </w:t>
      </w:r>
      <w:r w:rsidRPr="00D81A6A">
        <w:rPr>
          <w:rFonts w:ascii="David" w:eastAsia="Times New Roman" w:hAnsi="David" w:cs="David"/>
          <w:szCs w:val="24"/>
        </w:rPr>
        <w:t>59–90.</w:t>
      </w:r>
    </w:p>
    <w:p w14:paraId="41EC9D2C" w14:textId="1B94E0E9" w:rsidR="00F848F3" w:rsidRPr="00D81A6A" w:rsidRDefault="00851C6D" w:rsidP="009E0A1A">
      <w:pPr>
        <w:tabs>
          <w:tab w:val="left" w:pos="426"/>
        </w:tabs>
        <w:spacing w:after="0" w:line="360" w:lineRule="auto"/>
        <w:ind w:left="426" w:right="48" w:hanging="426"/>
        <w:rPr>
          <w:rFonts w:ascii="David" w:eastAsia="Times New Roman" w:hAnsi="David" w:cs="David"/>
          <w:szCs w:val="24"/>
        </w:rPr>
      </w:pPr>
      <w:proofErr w:type="spellStart"/>
      <w:r w:rsidRPr="00D81A6A">
        <w:rPr>
          <w:rFonts w:ascii="David" w:eastAsia="Times New Roman" w:hAnsi="David" w:cs="David"/>
          <w:szCs w:val="24"/>
        </w:rPr>
        <w:t>Kärreman</w:t>
      </w:r>
      <w:proofErr w:type="spellEnd"/>
      <w:r w:rsidRPr="00D81A6A">
        <w:rPr>
          <w:rFonts w:ascii="David" w:eastAsia="Times New Roman" w:hAnsi="David" w:cs="David"/>
          <w:szCs w:val="24"/>
        </w:rPr>
        <w:t xml:space="preserve">, D., &amp; </w:t>
      </w:r>
      <w:proofErr w:type="spellStart"/>
      <w:r w:rsidR="00F848F3" w:rsidRPr="00D81A6A">
        <w:rPr>
          <w:rFonts w:ascii="David" w:eastAsia="Times New Roman" w:hAnsi="David" w:cs="David"/>
          <w:szCs w:val="24"/>
        </w:rPr>
        <w:t>Alvesson</w:t>
      </w:r>
      <w:proofErr w:type="spellEnd"/>
      <w:r w:rsidR="00F848F3" w:rsidRPr="00D81A6A">
        <w:rPr>
          <w:rFonts w:ascii="David" w:eastAsia="Times New Roman" w:hAnsi="David" w:cs="David"/>
          <w:szCs w:val="24"/>
        </w:rPr>
        <w:t>, M. (2004)</w:t>
      </w:r>
      <w:r w:rsidR="005D7309" w:rsidRPr="00D81A6A">
        <w:rPr>
          <w:rFonts w:ascii="David" w:eastAsia="Times New Roman" w:hAnsi="David" w:cs="David"/>
          <w:szCs w:val="24"/>
        </w:rPr>
        <w:t>.</w:t>
      </w:r>
      <w:r w:rsidR="00F848F3" w:rsidRPr="00D81A6A">
        <w:rPr>
          <w:rFonts w:ascii="David" w:eastAsia="Times New Roman" w:hAnsi="David" w:cs="David"/>
          <w:szCs w:val="24"/>
        </w:rPr>
        <w:t xml:space="preserve"> Cages in tandem: Management control, social identity, and identification in a knowledge-intensive firm</w:t>
      </w:r>
      <w:r w:rsidR="005D7309" w:rsidRPr="00D81A6A">
        <w:rPr>
          <w:rFonts w:ascii="David" w:eastAsia="Times New Roman" w:hAnsi="David" w:cs="David"/>
          <w:szCs w:val="24"/>
        </w:rPr>
        <w:t>.</w:t>
      </w:r>
      <w:r w:rsidR="00F848F3" w:rsidRPr="00D81A6A">
        <w:rPr>
          <w:rFonts w:ascii="David" w:eastAsia="Times New Roman" w:hAnsi="David" w:cs="David"/>
          <w:szCs w:val="24"/>
        </w:rPr>
        <w:t> </w:t>
      </w:r>
      <w:r w:rsidR="00F848F3" w:rsidRPr="00D81A6A">
        <w:rPr>
          <w:rFonts w:ascii="David" w:eastAsia="Times New Roman" w:hAnsi="David" w:cs="David"/>
          <w:i/>
          <w:iCs/>
          <w:szCs w:val="24"/>
        </w:rPr>
        <w:t>Organization</w:t>
      </w:r>
      <w:r w:rsidR="00F848F3" w:rsidRPr="00D81A6A">
        <w:rPr>
          <w:rFonts w:ascii="David" w:eastAsia="Times New Roman" w:hAnsi="David" w:cs="David"/>
          <w:szCs w:val="24"/>
        </w:rPr>
        <w:t>, 11</w:t>
      </w:r>
      <w:r w:rsidR="005D7309" w:rsidRPr="00D81A6A">
        <w:rPr>
          <w:rFonts w:ascii="David" w:eastAsia="Times New Roman" w:hAnsi="David" w:cs="David"/>
          <w:szCs w:val="24"/>
        </w:rPr>
        <w:t>(</w:t>
      </w:r>
      <w:r w:rsidR="00F848F3" w:rsidRPr="00D81A6A">
        <w:rPr>
          <w:rFonts w:ascii="David" w:eastAsia="Times New Roman" w:hAnsi="David" w:cs="David"/>
          <w:szCs w:val="24"/>
        </w:rPr>
        <w:t>1</w:t>
      </w:r>
      <w:r w:rsidR="005D7309" w:rsidRPr="00D81A6A">
        <w:rPr>
          <w:rFonts w:ascii="David" w:eastAsia="Times New Roman" w:hAnsi="David" w:cs="David"/>
          <w:szCs w:val="24"/>
        </w:rPr>
        <w:t>),</w:t>
      </w:r>
      <w:r w:rsidR="00C355F1" w:rsidRPr="00D81A6A">
        <w:rPr>
          <w:rFonts w:ascii="David" w:eastAsia="Times New Roman" w:hAnsi="David" w:cs="David"/>
          <w:szCs w:val="24"/>
        </w:rPr>
        <w:t xml:space="preserve"> </w:t>
      </w:r>
      <w:r w:rsidR="00F848F3" w:rsidRPr="00D81A6A">
        <w:rPr>
          <w:rFonts w:ascii="David" w:eastAsia="Times New Roman" w:hAnsi="David" w:cs="David"/>
          <w:szCs w:val="24"/>
        </w:rPr>
        <w:t>149-</w:t>
      </w:r>
      <w:proofErr w:type="gramStart"/>
      <w:r w:rsidR="00F848F3" w:rsidRPr="00D81A6A">
        <w:rPr>
          <w:rFonts w:ascii="David" w:eastAsia="Times New Roman" w:hAnsi="David" w:cs="David"/>
          <w:szCs w:val="24"/>
        </w:rPr>
        <w:t>175.</w:t>
      </w:r>
      <w:r w:rsidR="00F848F3" w:rsidRPr="00D81A6A">
        <w:rPr>
          <w:rFonts w:ascii="David" w:eastAsia="Times New Roman" w:hAnsi="David" w:cs="David"/>
          <w:szCs w:val="24"/>
          <w:rtl/>
        </w:rPr>
        <w:t>‏</w:t>
      </w:r>
      <w:proofErr w:type="gramEnd"/>
    </w:p>
    <w:p w14:paraId="2D56841E" w14:textId="455F4D22" w:rsidR="00F848F3" w:rsidRPr="00D81A6A" w:rsidRDefault="00F848F3" w:rsidP="009E0A1A">
      <w:pPr>
        <w:tabs>
          <w:tab w:val="left" w:pos="426"/>
        </w:tabs>
        <w:spacing w:after="0" w:line="360" w:lineRule="auto"/>
        <w:ind w:left="426" w:right="48" w:hanging="426"/>
        <w:rPr>
          <w:rFonts w:ascii="David" w:eastAsia="Times New Roman" w:hAnsi="David" w:cs="David"/>
          <w:szCs w:val="24"/>
          <w:shd w:val="clear" w:color="auto" w:fill="FFFFFF"/>
        </w:rPr>
      </w:pPr>
      <w:proofErr w:type="spellStart"/>
      <w:r w:rsidRPr="00D81A6A">
        <w:rPr>
          <w:rFonts w:ascii="David" w:eastAsia="Times New Roman" w:hAnsi="David" w:cs="David"/>
          <w:szCs w:val="24"/>
          <w:shd w:val="clear" w:color="auto" w:fill="FFFFFF"/>
        </w:rPr>
        <w:t>Kunda</w:t>
      </w:r>
      <w:proofErr w:type="spellEnd"/>
      <w:r w:rsidRPr="00D81A6A">
        <w:rPr>
          <w:rFonts w:ascii="David" w:eastAsia="Times New Roman" w:hAnsi="David" w:cs="David"/>
          <w:szCs w:val="24"/>
          <w:shd w:val="clear" w:color="auto" w:fill="FFFFFF"/>
        </w:rPr>
        <w:t>, G. (1992)</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w:t>
      </w:r>
      <w:r w:rsidRPr="00D81A6A">
        <w:rPr>
          <w:rFonts w:ascii="David" w:eastAsia="Times New Roman" w:hAnsi="David" w:cs="David"/>
          <w:i/>
          <w:iCs/>
          <w:szCs w:val="24"/>
          <w:shd w:val="clear" w:color="auto" w:fill="FFFFFF"/>
        </w:rPr>
        <w:t>Engineering Culture</w:t>
      </w:r>
      <w:r w:rsidR="00C355F1" w:rsidRPr="00D81A6A">
        <w:rPr>
          <w:rFonts w:ascii="David" w:eastAsia="Times New Roman" w:hAnsi="David" w:cs="David"/>
          <w:i/>
          <w:iCs/>
          <w:szCs w:val="24"/>
          <w:shd w:val="clear" w:color="auto" w:fill="FFFFFF"/>
        </w:rPr>
        <w:t>:</w:t>
      </w:r>
      <w:r w:rsidRPr="00D81A6A">
        <w:rPr>
          <w:rFonts w:ascii="David" w:eastAsia="Times New Roman" w:hAnsi="David" w:cs="David"/>
          <w:i/>
          <w:iCs/>
          <w:szCs w:val="24"/>
          <w:shd w:val="clear" w:color="auto" w:fill="FFFFFF"/>
        </w:rPr>
        <w:t xml:space="preserve"> Control and Commitment in a </w:t>
      </w:r>
      <w:r w:rsidR="00485FC8" w:rsidRPr="00D81A6A">
        <w:rPr>
          <w:rFonts w:ascii="David" w:eastAsia="Times New Roman" w:hAnsi="David" w:cs="David"/>
          <w:i/>
          <w:iCs/>
          <w:szCs w:val="24"/>
          <w:shd w:val="clear" w:color="auto" w:fill="FFFFFF"/>
        </w:rPr>
        <w:t>Hi-tech</w:t>
      </w:r>
      <w:r w:rsidRPr="00D81A6A">
        <w:rPr>
          <w:rFonts w:ascii="David" w:eastAsia="Times New Roman" w:hAnsi="David" w:cs="David"/>
          <w:i/>
          <w:iCs/>
          <w:szCs w:val="24"/>
          <w:shd w:val="clear" w:color="auto" w:fill="FFFFFF"/>
        </w:rPr>
        <w:t xml:space="preserve"> Corporation</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w:t>
      </w:r>
      <w:r w:rsidR="007247EC" w:rsidRPr="00D81A6A">
        <w:rPr>
          <w:rFonts w:ascii="David" w:eastAsia="Times New Roman" w:hAnsi="David" w:cs="David"/>
          <w:szCs w:val="24"/>
          <w:shd w:val="clear" w:color="auto" w:fill="FFFFFF"/>
        </w:rPr>
        <w:t xml:space="preserve">Philadelphia: </w:t>
      </w:r>
      <w:r w:rsidRPr="00D81A6A">
        <w:rPr>
          <w:rFonts w:ascii="David" w:eastAsia="Times New Roman" w:hAnsi="David" w:cs="David"/>
          <w:szCs w:val="24"/>
          <w:shd w:val="clear" w:color="auto" w:fill="FFFFFF"/>
        </w:rPr>
        <w:t>Temple University Press</w:t>
      </w:r>
      <w:r w:rsidR="007247EC" w:rsidRPr="00D81A6A">
        <w:rPr>
          <w:rFonts w:ascii="David" w:eastAsia="Times New Roman" w:hAnsi="David" w:cs="David"/>
          <w:szCs w:val="24"/>
          <w:shd w:val="clear" w:color="auto" w:fill="FFFFFF"/>
        </w:rPr>
        <w:t>.</w:t>
      </w:r>
    </w:p>
    <w:p w14:paraId="604F5B19" w14:textId="69315CBE" w:rsidR="00F848F3" w:rsidRPr="00D81A6A" w:rsidRDefault="00387E50" w:rsidP="009E0A1A">
      <w:pPr>
        <w:shd w:val="clear" w:color="auto" w:fill="FFFFFF"/>
        <w:tabs>
          <w:tab w:val="left" w:pos="426"/>
        </w:tabs>
        <w:spacing w:after="0" w:line="360" w:lineRule="auto"/>
        <w:ind w:left="426" w:right="48" w:hanging="426"/>
        <w:rPr>
          <w:rFonts w:ascii="David" w:eastAsia="Times New Roman" w:hAnsi="David" w:cs="David"/>
          <w:szCs w:val="24"/>
        </w:rPr>
      </w:pPr>
      <w:r w:rsidRPr="00D81A6A">
        <w:rPr>
          <w:rFonts w:ascii="David" w:eastAsia="Times New Roman" w:hAnsi="David" w:cs="David"/>
          <w:szCs w:val="24"/>
        </w:rPr>
        <w:t xml:space="preserve"> </w:t>
      </w:r>
      <w:proofErr w:type="spellStart"/>
      <w:r w:rsidR="00F848F3" w:rsidRPr="00D81A6A">
        <w:rPr>
          <w:rFonts w:ascii="David" w:eastAsia="Times New Roman" w:hAnsi="David" w:cs="David"/>
          <w:szCs w:val="24"/>
          <w:shd w:val="clear" w:color="auto" w:fill="FFFFFF"/>
        </w:rPr>
        <w:t>Muzio</w:t>
      </w:r>
      <w:proofErr w:type="spellEnd"/>
      <w:r w:rsidR="00F848F3" w:rsidRPr="00D81A6A">
        <w:rPr>
          <w:rFonts w:ascii="David" w:eastAsia="Times New Roman" w:hAnsi="David" w:cs="David"/>
          <w:szCs w:val="24"/>
          <w:shd w:val="clear" w:color="auto" w:fill="FFFFFF"/>
        </w:rPr>
        <w:t>, D., Brock, D. M.</w:t>
      </w:r>
      <w:r w:rsidR="00851C6D" w:rsidRPr="00D81A6A">
        <w:rPr>
          <w:rFonts w:ascii="David" w:eastAsia="Times New Roman" w:hAnsi="David" w:cs="David"/>
          <w:szCs w:val="24"/>
          <w:shd w:val="clear" w:color="auto" w:fill="FFFFFF"/>
        </w:rPr>
        <w:t>,</w:t>
      </w:r>
      <w:r w:rsidR="00F848F3" w:rsidRPr="00D81A6A">
        <w:rPr>
          <w:rFonts w:ascii="David" w:eastAsia="Times New Roman" w:hAnsi="David" w:cs="David"/>
          <w:szCs w:val="24"/>
          <w:shd w:val="clear" w:color="auto" w:fill="FFFFFF"/>
        </w:rPr>
        <w:t xml:space="preserve"> </w:t>
      </w:r>
      <w:r w:rsidR="00851C6D" w:rsidRPr="00D81A6A">
        <w:rPr>
          <w:rFonts w:ascii="David" w:eastAsia="Times New Roman" w:hAnsi="David" w:cs="David"/>
          <w:szCs w:val="24"/>
          <w:shd w:val="clear" w:color="auto" w:fill="FFFFFF"/>
        </w:rPr>
        <w:t>&amp;</w:t>
      </w:r>
      <w:r w:rsidR="00F848F3" w:rsidRPr="00D81A6A">
        <w:rPr>
          <w:rFonts w:ascii="David" w:eastAsia="Times New Roman" w:hAnsi="David" w:cs="David"/>
          <w:szCs w:val="24"/>
          <w:shd w:val="clear" w:color="auto" w:fill="FFFFFF"/>
        </w:rPr>
        <w:t xml:space="preserve"> </w:t>
      </w:r>
      <w:proofErr w:type="spellStart"/>
      <w:r w:rsidR="00F848F3" w:rsidRPr="00D81A6A">
        <w:rPr>
          <w:rFonts w:ascii="David" w:eastAsia="Times New Roman" w:hAnsi="David" w:cs="David"/>
          <w:szCs w:val="24"/>
          <w:shd w:val="clear" w:color="auto" w:fill="FFFFFF"/>
        </w:rPr>
        <w:t>Suddaby</w:t>
      </w:r>
      <w:proofErr w:type="spellEnd"/>
      <w:r w:rsidR="00F848F3" w:rsidRPr="00D81A6A">
        <w:rPr>
          <w:rFonts w:ascii="David" w:eastAsia="Times New Roman" w:hAnsi="David" w:cs="David"/>
          <w:szCs w:val="24"/>
          <w:shd w:val="clear" w:color="auto" w:fill="FFFFFF"/>
        </w:rPr>
        <w:t>, R. (2013)</w:t>
      </w:r>
      <w:r w:rsidR="005D7309" w:rsidRPr="00D81A6A">
        <w:rPr>
          <w:rFonts w:ascii="David" w:eastAsia="Times New Roman" w:hAnsi="David" w:cs="David"/>
          <w:szCs w:val="24"/>
          <w:shd w:val="clear" w:color="auto" w:fill="FFFFFF"/>
        </w:rPr>
        <w:t>.</w:t>
      </w:r>
      <w:r w:rsidR="00F848F3" w:rsidRPr="00D81A6A">
        <w:rPr>
          <w:rFonts w:ascii="David" w:eastAsia="Times New Roman" w:hAnsi="David" w:cs="David"/>
          <w:szCs w:val="24"/>
        </w:rPr>
        <w:t xml:space="preserve"> Professions and institutional change: </w:t>
      </w:r>
      <w:r w:rsidR="00F848F3" w:rsidRPr="00D81A6A">
        <w:rPr>
          <w:rFonts w:ascii="David" w:eastAsia="Times New Roman" w:hAnsi="David" w:cs="David"/>
          <w:szCs w:val="24"/>
          <w:shd w:val="clear" w:color="auto" w:fill="FFFFFF"/>
        </w:rPr>
        <w:t>Towards an institutionalist sociology of the professions</w:t>
      </w:r>
      <w:r w:rsidR="005D7309" w:rsidRPr="00D81A6A">
        <w:rPr>
          <w:rFonts w:ascii="David" w:eastAsia="Times New Roman" w:hAnsi="David" w:cs="David"/>
          <w:szCs w:val="24"/>
          <w:shd w:val="clear" w:color="auto" w:fill="FFFFFF"/>
        </w:rPr>
        <w:t>.</w:t>
      </w:r>
      <w:r w:rsidR="00F848F3" w:rsidRPr="00D81A6A">
        <w:rPr>
          <w:rFonts w:ascii="David" w:eastAsia="Times New Roman" w:hAnsi="David" w:cs="David"/>
          <w:szCs w:val="24"/>
          <w:shd w:val="clear" w:color="auto" w:fill="FFFFFF"/>
        </w:rPr>
        <w:t> </w:t>
      </w:r>
      <w:r w:rsidR="00F848F3" w:rsidRPr="00D81A6A">
        <w:rPr>
          <w:rFonts w:ascii="David" w:eastAsia="Times New Roman" w:hAnsi="David" w:cs="David"/>
          <w:i/>
          <w:iCs/>
          <w:szCs w:val="24"/>
          <w:shd w:val="clear" w:color="auto" w:fill="FFFFFF"/>
        </w:rPr>
        <w:t>Journal of Management Studies</w:t>
      </w:r>
      <w:r w:rsidR="00F848F3" w:rsidRPr="00D81A6A">
        <w:rPr>
          <w:rFonts w:ascii="David" w:eastAsia="Times New Roman" w:hAnsi="David" w:cs="David"/>
          <w:szCs w:val="24"/>
          <w:shd w:val="clear" w:color="auto" w:fill="FFFFFF"/>
        </w:rPr>
        <w:t>, 50</w:t>
      </w:r>
      <w:r w:rsidR="005D7309" w:rsidRPr="00D81A6A">
        <w:rPr>
          <w:rFonts w:ascii="David" w:eastAsia="Times New Roman" w:hAnsi="David" w:cs="David"/>
          <w:szCs w:val="24"/>
          <w:shd w:val="clear" w:color="auto" w:fill="FFFFFF"/>
        </w:rPr>
        <w:t>(</w:t>
      </w:r>
      <w:r w:rsidR="00F848F3" w:rsidRPr="00D81A6A">
        <w:rPr>
          <w:rFonts w:ascii="David" w:eastAsia="Times New Roman" w:hAnsi="David" w:cs="David"/>
          <w:szCs w:val="24"/>
          <w:shd w:val="clear" w:color="auto" w:fill="FFFFFF"/>
        </w:rPr>
        <w:t>5</w:t>
      </w:r>
      <w:r w:rsidR="005D7309" w:rsidRPr="00D81A6A">
        <w:rPr>
          <w:rFonts w:ascii="David" w:eastAsia="Times New Roman" w:hAnsi="David" w:cs="David"/>
          <w:szCs w:val="24"/>
          <w:shd w:val="clear" w:color="auto" w:fill="FFFFFF"/>
        </w:rPr>
        <w:t>)</w:t>
      </w:r>
      <w:r w:rsidR="00610D74" w:rsidRPr="00D81A6A">
        <w:rPr>
          <w:rFonts w:ascii="David" w:eastAsia="Times New Roman" w:hAnsi="David" w:cs="David"/>
          <w:szCs w:val="24"/>
          <w:shd w:val="clear" w:color="auto" w:fill="FFFFFF"/>
        </w:rPr>
        <w:t>,</w:t>
      </w:r>
      <w:r w:rsidR="00C450E3" w:rsidRPr="00D81A6A">
        <w:rPr>
          <w:rFonts w:ascii="David" w:eastAsia="Times New Roman" w:hAnsi="David" w:cs="David"/>
          <w:szCs w:val="24"/>
          <w:shd w:val="clear" w:color="auto" w:fill="FFFFFF"/>
        </w:rPr>
        <w:t xml:space="preserve"> </w:t>
      </w:r>
      <w:r w:rsidR="00F848F3" w:rsidRPr="00D81A6A">
        <w:rPr>
          <w:rFonts w:ascii="David" w:eastAsia="Times New Roman" w:hAnsi="David" w:cs="David"/>
          <w:szCs w:val="24"/>
          <w:shd w:val="clear" w:color="auto" w:fill="FFFFFF"/>
        </w:rPr>
        <w:t>699-721.</w:t>
      </w:r>
    </w:p>
    <w:p w14:paraId="4E46133C" w14:textId="44B3FE49" w:rsidR="008C2361" w:rsidRPr="00D81A6A" w:rsidRDefault="008C2361" w:rsidP="009E0A1A">
      <w:pPr>
        <w:tabs>
          <w:tab w:val="left" w:pos="426"/>
        </w:tabs>
        <w:spacing w:after="0" w:line="360" w:lineRule="auto"/>
        <w:ind w:left="426" w:right="48" w:hanging="426"/>
        <w:rPr>
          <w:rFonts w:ascii="David" w:eastAsia="Times New Roman" w:hAnsi="David" w:cs="David"/>
          <w:szCs w:val="24"/>
        </w:rPr>
      </w:pPr>
      <w:r w:rsidRPr="00D81A6A">
        <w:rPr>
          <w:rFonts w:ascii="David" w:eastAsia="Times New Roman" w:hAnsi="David" w:cs="David"/>
          <w:szCs w:val="24"/>
        </w:rPr>
        <w:lastRenderedPageBreak/>
        <w:t>Parker, M. (2000)</w:t>
      </w:r>
      <w:r w:rsidR="005D7309" w:rsidRPr="00D81A6A">
        <w:rPr>
          <w:rFonts w:ascii="David" w:eastAsia="Times New Roman" w:hAnsi="David" w:cs="David"/>
          <w:szCs w:val="24"/>
        </w:rPr>
        <w:t>.</w:t>
      </w:r>
      <w:r w:rsidRPr="00D81A6A">
        <w:rPr>
          <w:rFonts w:ascii="David" w:eastAsia="Times New Roman" w:hAnsi="David" w:cs="David"/>
          <w:szCs w:val="24"/>
        </w:rPr>
        <w:t> </w:t>
      </w:r>
      <w:r w:rsidRPr="00D81A6A">
        <w:rPr>
          <w:rFonts w:ascii="David" w:eastAsia="Times New Roman" w:hAnsi="David" w:cs="David"/>
          <w:i/>
          <w:iCs/>
          <w:szCs w:val="24"/>
        </w:rPr>
        <w:t xml:space="preserve">Organizational </w:t>
      </w:r>
      <w:r w:rsidR="00F57732" w:rsidRPr="00D81A6A">
        <w:rPr>
          <w:rFonts w:ascii="David" w:eastAsia="Times New Roman" w:hAnsi="David" w:cs="David"/>
          <w:i/>
          <w:iCs/>
          <w:szCs w:val="24"/>
        </w:rPr>
        <w:t xml:space="preserve">Culture </w:t>
      </w:r>
      <w:r w:rsidR="00494D4E" w:rsidRPr="00D81A6A">
        <w:rPr>
          <w:rFonts w:ascii="David" w:eastAsia="Times New Roman" w:hAnsi="David" w:cs="David"/>
          <w:i/>
          <w:iCs/>
          <w:szCs w:val="24"/>
        </w:rPr>
        <w:t>a</w:t>
      </w:r>
      <w:r w:rsidR="00F57732" w:rsidRPr="00D81A6A">
        <w:rPr>
          <w:rFonts w:ascii="David" w:eastAsia="Times New Roman" w:hAnsi="David" w:cs="David"/>
          <w:i/>
          <w:iCs/>
          <w:szCs w:val="24"/>
        </w:rPr>
        <w:t>nd Ident</w:t>
      </w:r>
      <w:r w:rsidRPr="00D81A6A">
        <w:rPr>
          <w:rFonts w:ascii="David" w:eastAsia="Times New Roman" w:hAnsi="David" w:cs="David"/>
          <w:i/>
          <w:iCs/>
          <w:szCs w:val="24"/>
        </w:rPr>
        <w:t xml:space="preserve">ity: Unity and </w:t>
      </w:r>
      <w:r w:rsidR="00F57732" w:rsidRPr="00D81A6A">
        <w:rPr>
          <w:rFonts w:ascii="David" w:eastAsia="Times New Roman" w:hAnsi="David" w:cs="David"/>
          <w:i/>
          <w:iCs/>
          <w:szCs w:val="24"/>
        </w:rPr>
        <w:t xml:space="preserve">Division </w:t>
      </w:r>
      <w:r w:rsidRPr="00D81A6A">
        <w:rPr>
          <w:rFonts w:ascii="David" w:eastAsia="Times New Roman" w:hAnsi="David" w:cs="David"/>
          <w:i/>
          <w:iCs/>
          <w:szCs w:val="24"/>
        </w:rPr>
        <w:t xml:space="preserve">at </w:t>
      </w:r>
      <w:r w:rsidR="00F57732" w:rsidRPr="00D81A6A">
        <w:rPr>
          <w:rFonts w:ascii="David" w:eastAsia="Times New Roman" w:hAnsi="David" w:cs="David"/>
          <w:i/>
          <w:iCs/>
          <w:szCs w:val="24"/>
        </w:rPr>
        <w:t>Work</w:t>
      </w:r>
      <w:r w:rsidR="005D7309" w:rsidRPr="00D81A6A">
        <w:rPr>
          <w:rFonts w:ascii="David" w:eastAsia="Times New Roman" w:hAnsi="David" w:cs="David"/>
          <w:szCs w:val="24"/>
        </w:rPr>
        <w:t>.</w:t>
      </w:r>
      <w:r w:rsidRPr="00D81A6A">
        <w:rPr>
          <w:rFonts w:ascii="David" w:eastAsia="Times New Roman" w:hAnsi="David" w:cs="David"/>
          <w:szCs w:val="24"/>
        </w:rPr>
        <w:t xml:space="preserve"> </w:t>
      </w:r>
      <w:r w:rsidR="00FA6129" w:rsidRPr="00D81A6A">
        <w:rPr>
          <w:rFonts w:ascii="David" w:eastAsia="Times New Roman" w:hAnsi="David" w:cs="David"/>
          <w:szCs w:val="24"/>
        </w:rPr>
        <w:t>London: Sage.</w:t>
      </w:r>
    </w:p>
    <w:p w14:paraId="5F66C00C" w14:textId="6DA16CE3" w:rsidR="000F7C79" w:rsidRPr="00D81A6A" w:rsidRDefault="00F848F3" w:rsidP="009E0A1A">
      <w:pPr>
        <w:tabs>
          <w:tab w:val="left" w:pos="426"/>
        </w:tabs>
        <w:spacing w:after="0" w:line="360" w:lineRule="auto"/>
        <w:ind w:left="426" w:right="48" w:hanging="426"/>
        <w:rPr>
          <w:rFonts w:ascii="David" w:eastAsia="Times New Roman" w:hAnsi="David" w:cs="David"/>
          <w:szCs w:val="24"/>
          <w:shd w:val="clear" w:color="auto" w:fill="FFFFFF"/>
        </w:rPr>
      </w:pPr>
      <w:r w:rsidRPr="00D81A6A">
        <w:rPr>
          <w:rFonts w:ascii="David" w:eastAsia="Times New Roman" w:hAnsi="David" w:cs="David"/>
          <w:szCs w:val="24"/>
          <w:shd w:val="clear" w:color="auto" w:fill="FFFFFF"/>
        </w:rPr>
        <w:t>Reade, C. (2001)</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 xml:space="preserve"> Dual identification in multinational corporations: Local managers and their psychological attachment to the subsidiary versus the global organization</w:t>
      </w:r>
      <w:r w:rsidR="005D7309" w:rsidRPr="00D81A6A">
        <w:rPr>
          <w:rFonts w:ascii="David" w:eastAsia="Times New Roman" w:hAnsi="David" w:cs="David"/>
          <w:szCs w:val="24"/>
          <w:shd w:val="clear" w:color="auto" w:fill="FFFFFF"/>
        </w:rPr>
        <w:t>.</w:t>
      </w:r>
      <w:r w:rsidR="00BE4B18" w:rsidRPr="00D81A6A">
        <w:rPr>
          <w:rFonts w:ascii="David" w:eastAsia="Times New Roman" w:hAnsi="David" w:cs="David"/>
          <w:szCs w:val="24"/>
          <w:shd w:val="clear" w:color="auto" w:fill="FFFFFF"/>
        </w:rPr>
        <w:t xml:space="preserve"> </w:t>
      </w:r>
      <w:r w:rsidR="00BE4B18" w:rsidRPr="00D81A6A">
        <w:rPr>
          <w:rFonts w:ascii="David" w:eastAsia="Times New Roman" w:hAnsi="David" w:cs="David"/>
          <w:i/>
          <w:iCs/>
          <w:szCs w:val="24"/>
          <w:shd w:val="clear" w:color="auto" w:fill="FFFFFF"/>
        </w:rPr>
        <w:t>The</w:t>
      </w:r>
      <w:r w:rsidRPr="00D81A6A">
        <w:rPr>
          <w:rFonts w:ascii="David" w:eastAsia="Times New Roman" w:hAnsi="David" w:cs="David"/>
          <w:i/>
          <w:iCs/>
          <w:szCs w:val="24"/>
          <w:shd w:val="clear" w:color="auto" w:fill="FFFFFF"/>
        </w:rPr>
        <w:t> International Journal of Human Resource Management</w:t>
      </w:r>
      <w:r w:rsidRPr="00D81A6A">
        <w:rPr>
          <w:rFonts w:ascii="David" w:eastAsia="Times New Roman" w:hAnsi="David" w:cs="David"/>
          <w:szCs w:val="24"/>
          <w:shd w:val="clear" w:color="auto" w:fill="FFFFFF"/>
        </w:rPr>
        <w:t>, 12</w:t>
      </w:r>
      <w:r w:rsidR="005D7309" w:rsidRPr="00D81A6A">
        <w:rPr>
          <w:rFonts w:ascii="David" w:eastAsia="Times New Roman" w:hAnsi="David" w:cs="David"/>
          <w:szCs w:val="24"/>
          <w:shd w:val="clear" w:color="auto" w:fill="FFFFFF"/>
        </w:rPr>
        <w:t>(</w:t>
      </w:r>
      <w:r w:rsidRPr="00D81A6A">
        <w:rPr>
          <w:rFonts w:ascii="David" w:eastAsia="Times New Roman" w:hAnsi="David" w:cs="David"/>
          <w:szCs w:val="24"/>
          <w:shd w:val="clear" w:color="auto" w:fill="FFFFFF"/>
        </w:rPr>
        <w:t>3</w:t>
      </w:r>
      <w:r w:rsidR="005D7309" w:rsidRPr="00D81A6A">
        <w:rPr>
          <w:rFonts w:ascii="David" w:eastAsia="Times New Roman" w:hAnsi="David" w:cs="David"/>
          <w:szCs w:val="24"/>
          <w:shd w:val="clear" w:color="auto" w:fill="FFFFFF"/>
        </w:rPr>
        <w:t>),</w:t>
      </w:r>
      <w:r w:rsidR="007C7185" w:rsidRPr="00D81A6A">
        <w:rPr>
          <w:rFonts w:ascii="David" w:eastAsia="Times New Roman" w:hAnsi="David" w:cs="David"/>
          <w:szCs w:val="24"/>
          <w:shd w:val="clear" w:color="auto" w:fill="FFFFFF"/>
        </w:rPr>
        <w:t xml:space="preserve"> </w:t>
      </w:r>
      <w:r w:rsidRPr="00D81A6A">
        <w:rPr>
          <w:rFonts w:ascii="David" w:eastAsia="Times New Roman" w:hAnsi="David" w:cs="David"/>
          <w:szCs w:val="24"/>
          <w:shd w:val="clear" w:color="auto" w:fill="FFFFFF"/>
        </w:rPr>
        <w:t>405-</w:t>
      </w:r>
      <w:proofErr w:type="gramStart"/>
      <w:r w:rsidRPr="00D81A6A">
        <w:rPr>
          <w:rFonts w:ascii="David" w:eastAsia="Times New Roman" w:hAnsi="David" w:cs="David"/>
          <w:szCs w:val="24"/>
          <w:shd w:val="clear" w:color="auto" w:fill="FFFFFF"/>
        </w:rPr>
        <w:t>424.</w:t>
      </w:r>
      <w:r w:rsidRPr="00D81A6A">
        <w:rPr>
          <w:rFonts w:ascii="David" w:eastAsia="Times New Roman" w:hAnsi="David" w:cs="David"/>
          <w:szCs w:val="24"/>
          <w:shd w:val="clear" w:color="auto" w:fill="FFFFFF"/>
          <w:rtl/>
        </w:rPr>
        <w:t>‏</w:t>
      </w:r>
      <w:proofErr w:type="gramEnd"/>
    </w:p>
    <w:p w14:paraId="03E270C4" w14:textId="7FBDAD54" w:rsidR="0020783C" w:rsidRPr="00D81A6A" w:rsidRDefault="0020783C" w:rsidP="009E0A1A">
      <w:pPr>
        <w:tabs>
          <w:tab w:val="left" w:pos="426"/>
        </w:tabs>
        <w:spacing w:after="0" w:line="360" w:lineRule="auto"/>
        <w:ind w:left="426" w:right="48" w:hanging="426"/>
        <w:rPr>
          <w:rFonts w:ascii="David" w:eastAsia="Times New Roman" w:hAnsi="David" w:cs="David"/>
          <w:szCs w:val="24"/>
        </w:rPr>
      </w:pPr>
      <w:proofErr w:type="spellStart"/>
      <w:r w:rsidRPr="00D81A6A">
        <w:rPr>
          <w:rFonts w:ascii="David" w:eastAsia="Times New Roman" w:hAnsi="David" w:cs="David"/>
          <w:szCs w:val="24"/>
        </w:rPr>
        <w:t>Serpe</w:t>
      </w:r>
      <w:proofErr w:type="spellEnd"/>
      <w:r w:rsidR="00851C6D" w:rsidRPr="00D81A6A">
        <w:rPr>
          <w:rFonts w:ascii="David" w:eastAsia="Times New Roman" w:hAnsi="David" w:cs="David"/>
          <w:szCs w:val="24"/>
        </w:rPr>
        <w:t>,</w:t>
      </w:r>
      <w:r w:rsidRPr="00D81A6A">
        <w:rPr>
          <w:rFonts w:ascii="David" w:eastAsia="Times New Roman" w:hAnsi="David" w:cs="David"/>
          <w:szCs w:val="24"/>
        </w:rPr>
        <w:t xml:space="preserve"> R</w:t>
      </w:r>
      <w:r w:rsidR="007C7185" w:rsidRPr="00D81A6A">
        <w:rPr>
          <w:rFonts w:ascii="David" w:eastAsia="Times New Roman" w:hAnsi="David" w:cs="David"/>
          <w:szCs w:val="24"/>
        </w:rPr>
        <w:t>.</w:t>
      </w:r>
      <w:r w:rsidRPr="00D81A6A">
        <w:rPr>
          <w:rFonts w:ascii="David" w:eastAsia="Times New Roman" w:hAnsi="David" w:cs="David"/>
          <w:szCs w:val="24"/>
        </w:rPr>
        <w:t xml:space="preserve"> T</w:t>
      </w:r>
      <w:r w:rsidR="007C7185" w:rsidRPr="00D81A6A">
        <w:rPr>
          <w:rFonts w:ascii="David" w:eastAsia="Times New Roman" w:hAnsi="David" w:cs="David"/>
          <w:szCs w:val="24"/>
        </w:rPr>
        <w:t>.</w:t>
      </w:r>
      <w:r w:rsidR="00851C6D" w:rsidRPr="00D81A6A">
        <w:rPr>
          <w:rFonts w:ascii="David" w:eastAsia="Times New Roman" w:hAnsi="David" w:cs="David"/>
          <w:szCs w:val="24"/>
        </w:rPr>
        <w:t xml:space="preserve">, &amp; </w:t>
      </w:r>
      <w:r w:rsidRPr="00D81A6A">
        <w:rPr>
          <w:rFonts w:ascii="David" w:eastAsia="Times New Roman" w:hAnsi="David" w:cs="David"/>
          <w:szCs w:val="24"/>
        </w:rPr>
        <w:t>Stryker</w:t>
      </w:r>
      <w:r w:rsidR="00851C6D" w:rsidRPr="00D81A6A">
        <w:rPr>
          <w:rFonts w:ascii="David" w:eastAsia="Times New Roman" w:hAnsi="David" w:cs="David"/>
          <w:szCs w:val="24"/>
        </w:rPr>
        <w:t>,</w:t>
      </w:r>
      <w:r w:rsidRPr="00D81A6A">
        <w:rPr>
          <w:rFonts w:ascii="David" w:eastAsia="Times New Roman" w:hAnsi="David" w:cs="David"/>
          <w:szCs w:val="24"/>
        </w:rPr>
        <w:t xml:space="preserve"> </w:t>
      </w:r>
      <w:r w:rsidR="007C7185" w:rsidRPr="00D81A6A">
        <w:rPr>
          <w:rFonts w:ascii="David" w:eastAsia="Times New Roman" w:hAnsi="David" w:cs="David"/>
          <w:szCs w:val="24"/>
        </w:rPr>
        <w:t>S. (</w:t>
      </w:r>
      <w:r w:rsidRPr="00D81A6A">
        <w:rPr>
          <w:rFonts w:ascii="David" w:eastAsia="Times New Roman" w:hAnsi="David" w:cs="David"/>
          <w:szCs w:val="24"/>
        </w:rPr>
        <w:t>2011)</w:t>
      </w:r>
      <w:r w:rsidR="005D7309" w:rsidRPr="00D81A6A">
        <w:rPr>
          <w:rFonts w:ascii="David" w:eastAsia="Times New Roman" w:hAnsi="David" w:cs="David"/>
          <w:szCs w:val="24"/>
        </w:rPr>
        <w:t>.</w:t>
      </w:r>
      <w:r w:rsidRPr="00D81A6A">
        <w:rPr>
          <w:rFonts w:ascii="David" w:eastAsia="Times New Roman" w:hAnsi="David" w:cs="David"/>
          <w:szCs w:val="24"/>
        </w:rPr>
        <w:t xml:space="preserve"> The </w:t>
      </w:r>
      <w:r w:rsidR="00D071BA" w:rsidRPr="00D81A6A">
        <w:rPr>
          <w:rFonts w:ascii="David" w:eastAsia="Times New Roman" w:hAnsi="David" w:cs="David"/>
          <w:szCs w:val="24"/>
        </w:rPr>
        <w:t>symbolic interactionist perspective and identity theory</w:t>
      </w:r>
      <w:r w:rsidR="00851C6D" w:rsidRPr="00D81A6A">
        <w:rPr>
          <w:rFonts w:ascii="David" w:eastAsia="Times New Roman" w:hAnsi="David" w:cs="David"/>
          <w:szCs w:val="24"/>
        </w:rPr>
        <w:t>.</w:t>
      </w:r>
      <w:r w:rsidR="007C7185" w:rsidRPr="00D81A6A">
        <w:rPr>
          <w:rFonts w:ascii="David" w:eastAsia="Times New Roman" w:hAnsi="David" w:cs="David"/>
          <w:szCs w:val="24"/>
        </w:rPr>
        <w:t xml:space="preserve"> </w:t>
      </w:r>
      <w:r w:rsidR="00851C6D" w:rsidRPr="00D81A6A">
        <w:rPr>
          <w:rFonts w:ascii="David" w:eastAsia="Times New Roman" w:hAnsi="David" w:cs="David"/>
          <w:szCs w:val="24"/>
        </w:rPr>
        <w:t>I</w:t>
      </w:r>
      <w:r w:rsidRPr="00D81A6A">
        <w:rPr>
          <w:rFonts w:ascii="David" w:eastAsia="Times New Roman" w:hAnsi="David" w:cs="David"/>
          <w:szCs w:val="24"/>
        </w:rPr>
        <w:t>n S</w:t>
      </w:r>
      <w:r w:rsidR="007C7185" w:rsidRPr="00D81A6A">
        <w:rPr>
          <w:rFonts w:ascii="David" w:eastAsia="Times New Roman" w:hAnsi="David" w:cs="David"/>
          <w:szCs w:val="24"/>
        </w:rPr>
        <w:t>.</w:t>
      </w:r>
      <w:r w:rsidR="00D071BA" w:rsidRPr="00D81A6A">
        <w:rPr>
          <w:rFonts w:ascii="David" w:eastAsia="Times New Roman" w:hAnsi="David" w:cs="David"/>
          <w:szCs w:val="24"/>
        </w:rPr>
        <w:t xml:space="preserve"> </w:t>
      </w:r>
      <w:r w:rsidRPr="00D81A6A">
        <w:rPr>
          <w:rFonts w:ascii="David" w:eastAsia="Times New Roman" w:hAnsi="David" w:cs="David"/>
          <w:szCs w:val="24"/>
        </w:rPr>
        <w:t>J</w:t>
      </w:r>
      <w:r w:rsidR="007C7185" w:rsidRPr="00D81A6A">
        <w:rPr>
          <w:rFonts w:ascii="David" w:eastAsia="Times New Roman" w:hAnsi="David" w:cs="David"/>
          <w:szCs w:val="24"/>
        </w:rPr>
        <w:t>.</w:t>
      </w:r>
      <w:r w:rsidR="00851C6D" w:rsidRPr="00D81A6A">
        <w:rPr>
          <w:rFonts w:ascii="David" w:eastAsia="Times New Roman" w:hAnsi="David" w:cs="David"/>
          <w:szCs w:val="24"/>
        </w:rPr>
        <w:t xml:space="preserve"> Schwartz</w:t>
      </w:r>
      <w:r w:rsidRPr="00D81A6A">
        <w:rPr>
          <w:rFonts w:ascii="David" w:eastAsia="Times New Roman" w:hAnsi="David" w:cs="David"/>
          <w:szCs w:val="24"/>
        </w:rPr>
        <w:t>, K</w:t>
      </w:r>
      <w:r w:rsidR="00851C6D" w:rsidRPr="00D81A6A">
        <w:rPr>
          <w:rFonts w:ascii="David" w:eastAsia="Times New Roman" w:hAnsi="David" w:cs="David"/>
          <w:szCs w:val="24"/>
        </w:rPr>
        <w:t xml:space="preserve">. </w:t>
      </w:r>
      <w:proofErr w:type="spellStart"/>
      <w:r w:rsidR="00851C6D" w:rsidRPr="00D81A6A">
        <w:rPr>
          <w:rFonts w:ascii="David" w:eastAsia="Times New Roman" w:hAnsi="David" w:cs="David"/>
          <w:szCs w:val="24"/>
        </w:rPr>
        <w:t>Luyckx</w:t>
      </w:r>
      <w:proofErr w:type="spellEnd"/>
      <w:r w:rsidR="00851C6D" w:rsidRPr="00D81A6A">
        <w:rPr>
          <w:rFonts w:ascii="David" w:eastAsia="Times New Roman" w:hAnsi="David" w:cs="David"/>
          <w:szCs w:val="24"/>
        </w:rPr>
        <w:t xml:space="preserve"> </w:t>
      </w:r>
      <w:r w:rsidR="004A283F" w:rsidRPr="00D81A6A">
        <w:rPr>
          <w:rFonts w:ascii="David" w:eastAsia="Times New Roman" w:hAnsi="David" w:cs="David"/>
          <w:szCs w:val="24"/>
        </w:rPr>
        <w:t>&amp;</w:t>
      </w:r>
      <w:r w:rsidR="00D071BA" w:rsidRPr="00D81A6A">
        <w:rPr>
          <w:rFonts w:ascii="David" w:eastAsia="Times New Roman" w:hAnsi="David" w:cs="David"/>
          <w:szCs w:val="24"/>
        </w:rPr>
        <w:t xml:space="preserve"> </w:t>
      </w:r>
      <w:r w:rsidRPr="00D81A6A">
        <w:rPr>
          <w:rFonts w:ascii="David" w:eastAsia="Times New Roman" w:hAnsi="David" w:cs="David"/>
          <w:szCs w:val="24"/>
        </w:rPr>
        <w:t>V</w:t>
      </w:r>
      <w:r w:rsidR="007C7185" w:rsidRPr="00D81A6A">
        <w:rPr>
          <w:rFonts w:ascii="David" w:eastAsia="Times New Roman" w:hAnsi="David" w:cs="David"/>
          <w:szCs w:val="24"/>
        </w:rPr>
        <w:t>.</w:t>
      </w:r>
      <w:r w:rsidR="00D071BA" w:rsidRPr="00D81A6A">
        <w:rPr>
          <w:rFonts w:ascii="David" w:eastAsia="Times New Roman" w:hAnsi="David" w:cs="David"/>
          <w:szCs w:val="24"/>
        </w:rPr>
        <w:t xml:space="preserve"> </w:t>
      </w:r>
      <w:r w:rsidRPr="00D81A6A">
        <w:rPr>
          <w:rFonts w:ascii="David" w:eastAsia="Times New Roman" w:hAnsi="David" w:cs="David"/>
          <w:szCs w:val="24"/>
        </w:rPr>
        <w:t>L</w:t>
      </w:r>
      <w:r w:rsidR="007C7185" w:rsidRPr="00D81A6A">
        <w:rPr>
          <w:rFonts w:ascii="David" w:eastAsia="Times New Roman" w:hAnsi="David" w:cs="David"/>
          <w:szCs w:val="24"/>
        </w:rPr>
        <w:t>.</w:t>
      </w:r>
      <w:r w:rsidR="004A283F" w:rsidRPr="00D81A6A">
        <w:rPr>
          <w:rFonts w:ascii="David" w:eastAsia="Times New Roman" w:hAnsi="David" w:cs="David"/>
          <w:szCs w:val="24"/>
        </w:rPr>
        <w:t xml:space="preserve"> </w:t>
      </w:r>
      <w:proofErr w:type="spellStart"/>
      <w:r w:rsidR="004A283F" w:rsidRPr="00D81A6A">
        <w:rPr>
          <w:rFonts w:ascii="David" w:eastAsia="Times New Roman" w:hAnsi="David" w:cs="David"/>
          <w:szCs w:val="24"/>
        </w:rPr>
        <w:t>Vignoles</w:t>
      </w:r>
      <w:proofErr w:type="spellEnd"/>
      <w:r w:rsidRPr="00D81A6A">
        <w:rPr>
          <w:rFonts w:ascii="David" w:eastAsia="Times New Roman" w:hAnsi="David" w:cs="David"/>
          <w:szCs w:val="24"/>
        </w:rPr>
        <w:t xml:space="preserve"> (Eds</w:t>
      </w:r>
      <w:r w:rsidR="004A283F" w:rsidRPr="00D81A6A">
        <w:rPr>
          <w:rFonts w:ascii="David" w:eastAsia="Times New Roman" w:hAnsi="David" w:cs="David"/>
          <w:szCs w:val="24"/>
        </w:rPr>
        <w:t>.</w:t>
      </w:r>
      <w:r w:rsidRPr="00D81A6A">
        <w:rPr>
          <w:rFonts w:ascii="David" w:eastAsia="Times New Roman" w:hAnsi="David" w:cs="David"/>
          <w:szCs w:val="24"/>
        </w:rPr>
        <w:t>)</w:t>
      </w:r>
      <w:r w:rsidR="004A283F" w:rsidRPr="00D81A6A">
        <w:rPr>
          <w:rFonts w:ascii="David" w:eastAsia="Times New Roman" w:hAnsi="David" w:cs="David"/>
          <w:szCs w:val="24"/>
        </w:rPr>
        <w:t>,</w:t>
      </w:r>
      <w:r w:rsidRPr="00D81A6A">
        <w:rPr>
          <w:rFonts w:ascii="David" w:eastAsia="Times New Roman" w:hAnsi="David" w:cs="David"/>
          <w:szCs w:val="24"/>
        </w:rPr>
        <w:t> </w:t>
      </w:r>
      <w:r w:rsidRPr="00D81A6A">
        <w:rPr>
          <w:rFonts w:ascii="David" w:eastAsia="Times New Roman" w:hAnsi="David" w:cs="David"/>
          <w:i/>
          <w:iCs/>
          <w:szCs w:val="24"/>
        </w:rPr>
        <w:t>Handbook of Identity Theory and Research</w:t>
      </w:r>
      <w:r w:rsidR="004A283F" w:rsidRPr="00D81A6A">
        <w:rPr>
          <w:rFonts w:ascii="David" w:eastAsia="Times New Roman" w:hAnsi="David" w:cs="David"/>
          <w:szCs w:val="24"/>
        </w:rPr>
        <w:t xml:space="preserve"> (pp.225-248). New York: </w:t>
      </w:r>
      <w:r w:rsidRPr="00D81A6A">
        <w:rPr>
          <w:rFonts w:ascii="David" w:eastAsia="Times New Roman" w:hAnsi="David" w:cs="David"/>
          <w:szCs w:val="24"/>
        </w:rPr>
        <w:t>Springer</w:t>
      </w:r>
      <w:r w:rsidR="004A283F" w:rsidRPr="00D81A6A">
        <w:rPr>
          <w:rFonts w:ascii="David" w:eastAsia="Times New Roman" w:hAnsi="David" w:cs="David"/>
          <w:szCs w:val="24"/>
        </w:rPr>
        <w:t xml:space="preserve">. </w:t>
      </w:r>
    </w:p>
    <w:p w14:paraId="60DE81E4" w14:textId="0B7C8D6E" w:rsidR="00462956" w:rsidRPr="00D81A6A" w:rsidRDefault="00462956" w:rsidP="009E0A1A">
      <w:pPr>
        <w:tabs>
          <w:tab w:val="left" w:pos="426"/>
        </w:tabs>
        <w:spacing w:after="0" w:line="360" w:lineRule="auto"/>
        <w:ind w:left="426" w:right="48" w:hanging="426"/>
        <w:rPr>
          <w:rFonts w:ascii="David" w:hAnsi="David" w:cs="David"/>
          <w:spacing w:val="5"/>
          <w:szCs w:val="24"/>
          <w:shd w:val="clear" w:color="auto" w:fill="FFFFFF"/>
        </w:rPr>
      </w:pPr>
      <w:r w:rsidRPr="00D81A6A">
        <w:rPr>
          <w:rFonts w:ascii="David" w:hAnsi="David" w:cs="David"/>
          <w:szCs w:val="24"/>
        </w:rPr>
        <w:t xml:space="preserve">Stewart S. A., </w:t>
      </w:r>
      <w:proofErr w:type="spellStart"/>
      <w:r w:rsidRPr="00D81A6A">
        <w:rPr>
          <w:rFonts w:ascii="David" w:hAnsi="David" w:cs="David"/>
          <w:szCs w:val="24"/>
        </w:rPr>
        <w:t>Castrogiovanni</w:t>
      </w:r>
      <w:proofErr w:type="spellEnd"/>
      <w:r w:rsidRPr="00D81A6A">
        <w:rPr>
          <w:rFonts w:ascii="David" w:hAnsi="David" w:cs="David"/>
          <w:szCs w:val="24"/>
        </w:rPr>
        <w:t xml:space="preserve"> J. C., &amp; Hudson B. A.</w:t>
      </w:r>
      <w:r w:rsidRPr="00D81A6A">
        <w:rPr>
          <w:rFonts w:ascii="David" w:hAnsi="David" w:cs="David"/>
          <w:spacing w:val="5"/>
          <w:szCs w:val="24"/>
          <w:shd w:val="clear" w:color="auto" w:fill="FFFFFF"/>
        </w:rPr>
        <w:t xml:space="preserve"> (2016). A foot in both camps: role identity and entrepreneurial orientation in professional service firms. </w:t>
      </w:r>
      <w:r w:rsidRPr="00D81A6A">
        <w:rPr>
          <w:rFonts w:ascii="David" w:hAnsi="David" w:cs="David"/>
          <w:i/>
          <w:iCs/>
          <w:szCs w:val="24"/>
        </w:rPr>
        <w:t>International Journal of Entrepreneurial Behavior &amp; Research</w:t>
      </w:r>
      <w:r w:rsidRPr="00D81A6A">
        <w:rPr>
          <w:rFonts w:ascii="David" w:hAnsi="David" w:cs="David"/>
          <w:spacing w:val="5"/>
          <w:szCs w:val="24"/>
          <w:shd w:val="clear" w:color="auto" w:fill="FFFFFF"/>
        </w:rPr>
        <w:t>, 22(5), 718-744.</w:t>
      </w:r>
    </w:p>
    <w:p w14:paraId="60B733B6" w14:textId="13F81AE8" w:rsidR="00C03FF3" w:rsidRPr="00D81A6A" w:rsidRDefault="00C03FF3" w:rsidP="009E0A1A">
      <w:pPr>
        <w:spacing w:line="360" w:lineRule="auto"/>
        <w:ind w:left="426" w:right="48" w:hanging="426"/>
        <w:rPr>
          <w:rFonts w:ascii="David" w:hAnsi="David" w:cs="David"/>
          <w:szCs w:val="24"/>
          <w:shd w:val="clear" w:color="auto" w:fill="FFFFFF"/>
        </w:rPr>
      </w:pPr>
      <w:r w:rsidRPr="00D81A6A">
        <w:rPr>
          <w:rFonts w:ascii="David" w:hAnsi="David" w:cs="David"/>
          <w:szCs w:val="24"/>
          <w:shd w:val="clear" w:color="auto" w:fill="FFFFFF"/>
        </w:rPr>
        <w:t xml:space="preserve">Van </w:t>
      </w:r>
      <w:proofErr w:type="spellStart"/>
      <w:r w:rsidRPr="00D81A6A">
        <w:rPr>
          <w:rFonts w:ascii="David" w:hAnsi="David" w:cs="David"/>
          <w:szCs w:val="24"/>
          <w:shd w:val="clear" w:color="auto" w:fill="FFFFFF"/>
        </w:rPr>
        <w:t>Vuuren</w:t>
      </w:r>
      <w:proofErr w:type="spellEnd"/>
      <w:r w:rsidRPr="00D81A6A">
        <w:rPr>
          <w:rFonts w:ascii="David" w:hAnsi="David" w:cs="David"/>
          <w:szCs w:val="24"/>
          <w:shd w:val="clear" w:color="auto" w:fill="FFFFFF"/>
        </w:rPr>
        <w:t xml:space="preserve">, M., </w:t>
      </w:r>
      <w:proofErr w:type="spellStart"/>
      <w:r w:rsidRPr="00D81A6A">
        <w:rPr>
          <w:rFonts w:ascii="David" w:hAnsi="David" w:cs="David"/>
          <w:szCs w:val="24"/>
          <w:shd w:val="clear" w:color="auto" w:fill="FFFFFF"/>
        </w:rPr>
        <w:t>Teurlings</w:t>
      </w:r>
      <w:proofErr w:type="spellEnd"/>
      <w:r w:rsidRPr="00D81A6A">
        <w:rPr>
          <w:rFonts w:ascii="David" w:hAnsi="David" w:cs="David"/>
          <w:szCs w:val="24"/>
          <w:shd w:val="clear" w:color="auto" w:fill="FFFFFF"/>
        </w:rPr>
        <w:t xml:space="preserve">, J., &amp; </w:t>
      </w:r>
      <w:proofErr w:type="spellStart"/>
      <w:r w:rsidRPr="00D81A6A">
        <w:rPr>
          <w:rFonts w:ascii="David" w:hAnsi="David" w:cs="David"/>
          <w:szCs w:val="24"/>
          <w:shd w:val="clear" w:color="auto" w:fill="FFFFFF"/>
        </w:rPr>
        <w:t>Bohlmeijer</w:t>
      </w:r>
      <w:proofErr w:type="spellEnd"/>
      <w:r w:rsidRPr="00D81A6A">
        <w:rPr>
          <w:rFonts w:ascii="David" w:hAnsi="David" w:cs="David"/>
          <w:szCs w:val="24"/>
          <w:shd w:val="clear" w:color="auto" w:fill="FFFFFF"/>
        </w:rPr>
        <w:t>, E. T. (2012). Shared fate and social comparison: Identity work in the context of a stigmatized occupation.</w:t>
      </w:r>
      <w:r w:rsidRPr="00D81A6A">
        <w:rPr>
          <w:rFonts w:ascii="David" w:hAnsi="David" w:cs="David"/>
          <w:i/>
          <w:iCs/>
          <w:szCs w:val="24"/>
          <w:shd w:val="clear" w:color="auto" w:fill="FFFFFF"/>
        </w:rPr>
        <w:t> Journal of Management and Organization, 18</w:t>
      </w:r>
      <w:r w:rsidRPr="00D81A6A">
        <w:rPr>
          <w:rFonts w:ascii="David" w:hAnsi="David" w:cs="David"/>
          <w:szCs w:val="24"/>
          <w:shd w:val="clear" w:color="auto" w:fill="FFFFFF"/>
        </w:rPr>
        <w:t>(2), 263-280.</w:t>
      </w:r>
    </w:p>
    <w:p w14:paraId="6B308B52" w14:textId="40B616D6" w:rsidR="00581BD6" w:rsidRPr="00D81A6A" w:rsidRDefault="00581BD6" w:rsidP="009E0A1A">
      <w:pPr>
        <w:tabs>
          <w:tab w:val="left" w:pos="426"/>
        </w:tabs>
        <w:spacing w:after="0" w:line="360" w:lineRule="auto"/>
        <w:ind w:left="426" w:right="48" w:hanging="426"/>
        <w:rPr>
          <w:rFonts w:ascii="David" w:eastAsia="Times New Roman" w:hAnsi="David" w:cs="David"/>
          <w:szCs w:val="24"/>
        </w:rPr>
      </w:pPr>
    </w:p>
    <w:sectPr w:rsidR="00581BD6" w:rsidRPr="00D81A6A" w:rsidSect="00DC3F75">
      <w:headerReference w:type="even" r:id="rId8"/>
      <w:headerReference w:type="default" r:id="rId9"/>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1274" w14:textId="77777777" w:rsidR="000D3E3F" w:rsidRDefault="000D3E3F" w:rsidP="00F848F3">
      <w:pPr>
        <w:spacing w:after="0" w:line="240" w:lineRule="auto"/>
      </w:pPr>
      <w:r>
        <w:separator/>
      </w:r>
    </w:p>
  </w:endnote>
  <w:endnote w:type="continuationSeparator" w:id="0">
    <w:p w14:paraId="6101A17A" w14:textId="77777777" w:rsidR="000D3E3F" w:rsidRDefault="000D3E3F" w:rsidP="00F8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8C8D" w14:textId="77777777" w:rsidR="000D3E3F" w:rsidRDefault="000D3E3F" w:rsidP="00F848F3">
      <w:pPr>
        <w:spacing w:after="0" w:line="240" w:lineRule="auto"/>
      </w:pPr>
      <w:r>
        <w:separator/>
      </w:r>
    </w:p>
  </w:footnote>
  <w:footnote w:type="continuationSeparator" w:id="0">
    <w:p w14:paraId="147E8D76" w14:textId="77777777" w:rsidR="000D3E3F" w:rsidRDefault="000D3E3F" w:rsidP="00F848F3">
      <w:pPr>
        <w:spacing w:after="0" w:line="240" w:lineRule="auto"/>
      </w:pPr>
      <w:r>
        <w:continuationSeparator/>
      </w:r>
    </w:p>
  </w:footnote>
  <w:footnote w:id="1">
    <w:p w14:paraId="5171E633" w14:textId="758E000A" w:rsidR="0025404B" w:rsidRPr="0025404B" w:rsidRDefault="0025404B" w:rsidP="0025404B">
      <w:pPr>
        <w:pStyle w:val="FootnoteText"/>
        <w:bidi/>
        <w:rPr>
          <w:rtl/>
        </w:rPr>
      </w:pPr>
      <w:r>
        <w:rPr>
          <w:rStyle w:val="FootnoteReference"/>
        </w:rPr>
        <w:footnoteRef/>
      </w:r>
      <w:r>
        <w:t xml:space="preserve"> </w:t>
      </w:r>
      <w:r>
        <w:rPr>
          <w:rFonts w:hint="cs"/>
          <w:rtl/>
        </w:rPr>
        <w:t>דר' ריקי גליה, המחלקה למדעי ההתנהגות, המכללה האקדמית כנרת</w:t>
      </w:r>
    </w:p>
  </w:footnote>
  <w:footnote w:id="2">
    <w:p w14:paraId="301A842F" w14:textId="16B0542F" w:rsidR="0025404B" w:rsidRPr="0025404B" w:rsidRDefault="0025404B" w:rsidP="0025404B">
      <w:pPr>
        <w:pStyle w:val="FootnoteText"/>
        <w:bidi/>
        <w:rPr>
          <w:rtl/>
        </w:rPr>
      </w:pPr>
      <w:r>
        <w:rPr>
          <w:rStyle w:val="FootnoteReference"/>
        </w:rPr>
        <w:footnoteRef/>
      </w:r>
      <w:r>
        <w:t xml:space="preserve"> </w:t>
      </w:r>
      <w:r>
        <w:rPr>
          <w:rFonts w:hint="cs"/>
          <w:rtl/>
        </w:rPr>
        <w:t>דר' מורן שנפר-כהן, המחלקה ל</w:t>
      </w:r>
      <w:r w:rsidR="00FA2567">
        <w:rPr>
          <w:rFonts w:hint="cs"/>
          <w:rtl/>
        </w:rPr>
        <w:t xml:space="preserve">ניהול </w:t>
      </w:r>
      <w:r>
        <w:rPr>
          <w:rFonts w:hint="cs"/>
          <w:rtl/>
        </w:rPr>
        <w:t>משאבי אנוש, המכללה האקדמית כנרת</w:t>
      </w:r>
    </w:p>
  </w:footnote>
  <w:footnote w:id="3">
    <w:p w14:paraId="73C89B92" w14:textId="3D4DD4E0" w:rsidR="00632949" w:rsidRDefault="00632949" w:rsidP="00DD63B3">
      <w:pPr>
        <w:pStyle w:val="FootnoteText"/>
        <w:bidi/>
      </w:pPr>
      <w:r>
        <w:rPr>
          <w:rStyle w:val="FootnoteReference"/>
        </w:rPr>
        <w:footnoteRef/>
      </w:r>
      <w:r>
        <w:t xml:space="preserve"> </w:t>
      </w:r>
      <w:r>
        <w:rPr>
          <w:rFonts w:ascii="Arial" w:hAnsi="Arial" w:cs="Arial"/>
          <w:color w:val="222222"/>
          <w:shd w:val="clear" w:color="auto" w:fill="FFFFFF"/>
          <w:rtl/>
        </w:rPr>
        <w:t>המכון לאתיקה יישומית במכלל</w:t>
      </w:r>
      <w:r>
        <w:rPr>
          <w:rFonts w:ascii="Arial" w:hAnsi="Arial" w:cs="Arial" w:hint="cs"/>
          <w:color w:val="222222"/>
          <w:shd w:val="clear" w:color="auto" w:fill="FFFFFF"/>
          <w:rtl/>
        </w:rPr>
        <w:t>ה האקדמית</w:t>
      </w:r>
      <w:r>
        <w:rPr>
          <w:rFonts w:ascii="Arial" w:hAnsi="Arial" w:cs="Arial"/>
          <w:color w:val="222222"/>
          <w:shd w:val="clear" w:color="auto" w:fill="FFFFFF"/>
          <w:rtl/>
        </w:rPr>
        <w:t xml:space="preserve"> כינרת הנו המוקד למחקר, יעוץ, ויישום של התנהגויות אתיות בארגונים</w:t>
      </w:r>
      <w:r>
        <w:rPr>
          <w:rFonts w:ascii="Arial" w:hAnsi="Arial" w:cs="Arial"/>
          <w:color w:val="222222"/>
          <w:shd w:val="clear" w:color="auto" w:fill="FFFFFF"/>
        </w:rPr>
        <w:t xml:space="preserve"> .</w:t>
      </w:r>
      <w:r>
        <w:rPr>
          <w:rFonts w:ascii="Arial" w:hAnsi="Arial" w:cs="Arial"/>
          <w:color w:val="222222"/>
          <w:shd w:val="clear" w:color="auto" w:fill="FFFFFF"/>
          <w:rtl/>
        </w:rPr>
        <w:t xml:space="preserve">פרופ' </w:t>
      </w:r>
      <w:proofErr w:type="spellStart"/>
      <w:r>
        <w:rPr>
          <w:rFonts w:ascii="Arial" w:hAnsi="Arial" w:cs="Arial"/>
          <w:color w:val="222222"/>
          <w:shd w:val="clear" w:color="auto" w:fill="FFFFFF"/>
          <w:rtl/>
        </w:rPr>
        <w:t>סיביל</w:t>
      </w:r>
      <w:proofErr w:type="spellEnd"/>
      <w:r>
        <w:rPr>
          <w:rFonts w:ascii="Arial" w:hAnsi="Arial" w:cs="Arial"/>
          <w:color w:val="222222"/>
          <w:shd w:val="clear" w:color="auto" w:fill="FFFFFF"/>
          <w:rtl/>
        </w:rPr>
        <w:t xml:space="preserve"> </w:t>
      </w:r>
      <w:proofErr w:type="spellStart"/>
      <w:r>
        <w:rPr>
          <w:rFonts w:ascii="Arial" w:hAnsi="Arial" w:cs="Arial"/>
          <w:color w:val="222222"/>
          <w:shd w:val="clear" w:color="auto" w:fill="FFFFFF"/>
          <w:rtl/>
        </w:rPr>
        <w:t>היילברון</w:t>
      </w:r>
      <w:proofErr w:type="spellEnd"/>
      <w:r>
        <w:rPr>
          <w:rFonts w:ascii="Arial" w:hAnsi="Arial" w:cs="Arial"/>
          <w:color w:val="222222"/>
          <w:shd w:val="clear" w:color="auto" w:fill="FFFFFF"/>
          <w:rtl/>
        </w:rPr>
        <w:t xml:space="preserve"> מכהנת כיו"ר המכון</w:t>
      </w:r>
      <w:r>
        <w:rPr>
          <w:rFonts w:ascii="Arial" w:hAnsi="Arial" w:cs="Arial"/>
          <w:color w:val="222222"/>
          <w:shd w:val="clear" w:color="auto" w:fill="FFFFFF"/>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283F" w14:textId="77777777" w:rsidR="00632949" w:rsidRDefault="00632949" w:rsidP="00B96C02">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294BA3" w14:textId="77777777" w:rsidR="00632949" w:rsidRDefault="006329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CB01" w14:textId="33AB90EA" w:rsidR="00632949" w:rsidRDefault="00632949" w:rsidP="00B96C02">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B20FE">
      <w:rPr>
        <w:rStyle w:val="PageNumber"/>
        <w:noProof/>
      </w:rPr>
      <w:t>13</w:t>
    </w:r>
    <w:r>
      <w:rPr>
        <w:rStyle w:val="PageNumber"/>
      </w:rPr>
      <w:fldChar w:fldCharType="end"/>
    </w:r>
  </w:p>
  <w:p w14:paraId="1A023553" w14:textId="77777777" w:rsidR="00632949" w:rsidRDefault="006329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70CD"/>
    <w:multiLevelType w:val="multilevel"/>
    <w:tmpl w:val="522E2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87B61"/>
    <w:multiLevelType w:val="multilevel"/>
    <w:tmpl w:val="14E4B4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D47E1"/>
    <w:multiLevelType w:val="hybridMultilevel"/>
    <w:tmpl w:val="C0CC0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C4FD1"/>
    <w:multiLevelType w:val="multilevel"/>
    <w:tmpl w:val="A976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90813"/>
    <w:multiLevelType w:val="multilevel"/>
    <w:tmpl w:val="E05473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671458"/>
    <w:multiLevelType w:val="multilevel"/>
    <w:tmpl w:val="7000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603887"/>
    <w:multiLevelType w:val="multilevel"/>
    <w:tmpl w:val="A52C2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C0146"/>
    <w:multiLevelType w:val="multilevel"/>
    <w:tmpl w:val="36DE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293539"/>
    <w:multiLevelType w:val="multilevel"/>
    <w:tmpl w:val="17CC6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35567F"/>
    <w:multiLevelType w:val="multilevel"/>
    <w:tmpl w:val="FDCA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C71F05"/>
    <w:multiLevelType w:val="multilevel"/>
    <w:tmpl w:val="7DD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4"/>
    <w:lvlOverride w:ilvl="0">
      <w:lvl w:ilvl="0">
        <w:numFmt w:val="decimal"/>
        <w:lvlText w:val="%1."/>
        <w:lvlJc w:val="left"/>
      </w:lvl>
    </w:lvlOverride>
  </w:num>
  <w:num w:numId="4">
    <w:abstractNumId w:val="0"/>
    <w:lvlOverride w:ilvl="0">
      <w:lvl w:ilvl="0">
        <w:numFmt w:val="decimal"/>
        <w:lvlText w:val="%1."/>
        <w:lvlJc w:val="left"/>
      </w:lvl>
    </w:lvlOverride>
  </w:num>
  <w:num w:numId="5">
    <w:abstractNumId w:val="8"/>
    <w:lvlOverride w:ilvl="0">
      <w:lvl w:ilvl="0">
        <w:numFmt w:val="decimal"/>
        <w:lvlText w:val="%1."/>
        <w:lvlJc w:val="left"/>
      </w:lvl>
    </w:lvlOverride>
  </w:num>
  <w:num w:numId="6">
    <w:abstractNumId w:val="5"/>
  </w:num>
  <w:num w:numId="7">
    <w:abstractNumId w:val="7"/>
  </w:num>
  <w:num w:numId="8">
    <w:abstractNumId w:val="6"/>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F3"/>
    <w:rsid w:val="00000313"/>
    <w:rsid w:val="000010CB"/>
    <w:rsid w:val="000051DB"/>
    <w:rsid w:val="000068EA"/>
    <w:rsid w:val="000076F3"/>
    <w:rsid w:val="00007D7D"/>
    <w:rsid w:val="00007EAD"/>
    <w:rsid w:val="0001040E"/>
    <w:rsid w:val="000104A5"/>
    <w:rsid w:val="000174C6"/>
    <w:rsid w:val="00024C01"/>
    <w:rsid w:val="0002519A"/>
    <w:rsid w:val="00026983"/>
    <w:rsid w:val="0003001A"/>
    <w:rsid w:val="000310B8"/>
    <w:rsid w:val="000330C9"/>
    <w:rsid w:val="00034296"/>
    <w:rsid w:val="00035925"/>
    <w:rsid w:val="0004210C"/>
    <w:rsid w:val="00042B3C"/>
    <w:rsid w:val="000446F2"/>
    <w:rsid w:val="00044773"/>
    <w:rsid w:val="00044D8A"/>
    <w:rsid w:val="000468A7"/>
    <w:rsid w:val="00046ED7"/>
    <w:rsid w:val="000478FB"/>
    <w:rsid w:val="0005026C"/>
    <w:rsid w:val="000506F5"/>
    <w:rsid w:val="0005239C"/>
    <w:rsid w:val="00053F4C"/>
    <w:rsid w:val="00055BA8"/>
    <w:rsid w:val="00055D1C"/>
    <w:rsid w:val="00056399"/>
    <w:rsid w:val="00056B4E"/>
    <w:rsid w:val="00057816"/>
    <w:rsid w:val="00061337"/>
    <w:rsid w:val="00064F26"/>
    <w:rsid w:val="000655E2"/>
    <w:rsid w:val="000673EB"/>
    <w:rsid w:val="0006763A"/>
    <w:rsid w:val="00067717"/>
    <w:rsid w:val="00072A7F"/>
    <w:rsid w:val="00072D3D"/>
    <w:rsid w:val="00077967"/>
    <w:rsid w:val="00080106"/>
    <w:rsid w:val="000804C6"/>
    <w:rsid w:val="0008280B"/>
    <w:rsid w:val="0009147C"/>
    <w:rsid w:val="00095537"/>
    <w:rsid w:val="000A2416"/>
    <w:rsid w:val="000A4B9F"/>
    <w:rsid w:val="000A5FBB"/>
    <w:rsid w:val="000B2C26"/>
    <w:rsid w:val="000B3C6A"/>
    <w:rsid w:val="000B5E3E"/>
    <w:rsid w:val="000C2F38"/>
    <w:rsid w:val="000C38E4"/>
    <w:rsid w:val="000D2E3E"/>
    <w:rsid w:val="000D2F94"/>
    <w:rsid w:val="000D3E3F"/>
    <w:rsid w:val="000D7023"/>
    <w:rsid w:val="000E0B31"/>
    <w:rsid w:val="000E105E"/>
    <w:rsid w:val="000E1239"/>
    <w:rsid w:val="000E48FD"/>
    <w:rsid w:val="000E5299"/>
    <w:rsid w:val="000E5CC8"/>
    <w:rsid w:val="000F0ED4"/>
    <w:rsid w:val="000F3804"/>
    <w:rsid w:val="000F5527"/>
    <w:rsid w:val="000F7C79"/>
    <w:rsid w:val="00101F3A"/>
    <w:rsid w:val="00102AE2"/>
    <w:rsid w:val="00103ECE"/>
    <w:rsid w:val="001049FD"/>
    <w:rsid w:val="00105176"/>
    <w:rsid w:val="00117DF3"/>
    <w:rsid w:val="001205D2"/>
    <w:rsid w:val="00125B74"/>
    <w:rsid w:val="0012725C"/>
    <w:rsid w:val="00130510"/>
    <w:rsid w:val="001323C9"/>
    <w:rsid w:val="00137273"/>
    <w:rsid w:val="0014571A"/>
    <w:rsid w:val="00145941"/>
    <w:rsid w:val="00147250"/>
    <w:rsid w:val="00147877"/>
    <w:rsid w:val="001518B8"/>
    <w:rsid w:val="00154A06"/>
    <w:rsid w:val="00155312"/>
    <w:rsid w:val="00156529"/>
    <w:rsid w:val="0015684D"/>
    <w:rsid w:val="00157E91"/>
    <w:rsid w:val="00161858"/>
    <w:rsid w:val="00161D72"/>
    <w:rsid w:val="00161FA5"/>
    <w:rsid w:val="00162366"/>
    <w:rsid w:val="00165567"/>
    <w:rsid w:val="001664B5"/>
    <w:rsid w:val="00170665"/>
    <w:rsid w:val="001711FF"/>
    <w:rsid w:val="00177D2D"/>
    <w:rsid w:val="00177E04"/>
    <w:rsid w:val="00180132"/>
    <w:rsid w:val="00182EAD"/>
    <w:rsid w:val="00184176"/>
    <w:rsid w:val="0018469C"/>
    <w:rsid w:val="00185A56"/>
    <w:rsid w:val="00185C3B"/>
    <w:rsid w:val="00186953"/>
    <w:rsid w:val="00187F38"/>
    <w:rsid w:val="00190B3B"/>
    <w:rsid w:val="00191AD4"/>
    <w:rsid w:val="0019219E"/>
    <w:rsid w:val="00192C1B"/>
    <w:rsid w:val="001A08DF"/>
    <w:rsid w:val="001A3079"/>
    <w:rsid w:val="001A66DC"/>
    <w:rsid w:val="001B035F"/>
    <w:rsid w:val="001B063B"/>
    <w:rsid w:val="001B0684"/>
    <w:rsid w:val="001B07B2"/>
    <w:rsid w:val="001B4350"/>
    <w:rsid w:val="001B584D"/>
    <w:rsid w:val="001C1932"/>
    <w:rsid w:val="001C3AE9"/>
    <w:rsid w:val="001C426B"/>
    <w:rsid w:val="001C4859"/>
    <w:rsid w:val="001D02DD"/>
    <w:rsid w:val="001D04F2"/>
    <w:rsid w:val="001D24E6"/>
    <w:rsid w:val="001D2F19"/>
    <w:rsid w:val="001D353F"/>
    <w:rsid w:val="001D3B7E"/>
    <w:rsid w:val="001D5D46"/>
    <w:rsid w:val="001D635D"/>
    <w:rsid w:val="001E4CB8"/>
    <w:rsid w:val="001E7919"/>
    <w:rsid w:val="001F2693"/>
    <w:rsid w:val="001F29BC"/>
    <w:rsid w:val="001F53AC"/>
    <w:rsid w:val="00205806"/>
    <w:rsid w:val="0020783C"/>
    <w:rsid w:val="00212A83"/>
    <w:rsid w:val="00212FC4"/>
    <w:rsid w:val="00214776"/>
    <w:rsid w:val="00216458"/>
    <w:rsid w:val="002164F2"/>
    <w:rsid w:val="00220541"/>
    <w:rsid w:val="00220626"/>
    <w:rsid w:val="0022070F"/>
    <w:rsid w:val="0022267F"/>
    <w:rsid w:val="002234BA"/>
    <w:rsid w:val="00224871"/>
    <w:rsid w:val="00225F67"/>
    <w:rsid w:val="00226E11"/>
    <w:rsid w:val="002278C5"/>
    <w:rsid w:val="0023084D"/>
    <w:rsid w:val="00230AD8"/>
    <w:rsid w:val="00232586"/>
    <w:rsid w:val="00232D30"/>
    <w:rsid w:val="00234D57"/>
    <w:rsid w:val="00236CD2"/>
    <w:rsid w:val="0024266A"/>
    <w:rsid w:val="00242995"/>
    <w:rsid w:val="00246C69"/>
    <w:rsid w:val="00247636"/>
    <w:rsid w:val="00247C77"/>
    <w:rsid w:val="00250AD7"/>
    <w:rsid w:val="002518DD"/>
    <w:rsid w:val="0025404B"/>
    <w:rsid w:val="0025489C"/>
    <w:rsid w:val="00254DB3"/>
    <w:rsid w:val="00263886"/>
    <w:rsid w:val="00263BB2"/>
    <w:rsid w:val="00264327"/>
    <w:rsid w:val="002645FD"/>
    <w:rsid w:val="0026543B"/>
    <w:rsid w:val="00273E18"/>
    <w:rsid w:val="00280AEE"/>
    <w:rsid w:val="00282DFA"/>
    <w:rsid w:val="002843AC"/>
    <w:rsid w:val="0028537E"/>
    <w:rsid w:val="00287371"/>
    <w:rsid w:val="00290427"/>
    <w:rsid w:val="00291B5C"/>
    <w:rsid w:val="00291EA1"/>
    <w:rsid w:val="002920A5"/>
    <w:rsid w:val="00295446"/>
    <w:rsid w:val="002A0F15"/>
    <w:rsid w:val="002A2109"/>
    <w:rsid w:val="002A56D2"/>
    <w:rsid w:val="002A5DF2"/>
    <w:rsid w:val="002B34CD"/>
    <w:rsid w:val="002B66EA"/>
    <w:rsid w:val="002B7341"/>
    <w:rsid w:val="002C0A1D"/>
    <w:rsid w:val="002C0D18"/>
    <w:rsid w:val="002C4875"/>
    <w:rsid w:val="002C7FAB"/>
    <w:rsid w:val="002D2CBA"/>
    <w:rsid w:val="002D4605"/>
    <w:rsid w:val="002D6C2B"/>
    <w:rsid w:val="002E1225"/>
    <w:rsid w:val="002E2C94"/>
    <w:rsid w:val="002E665F"/>
    <w:rsid w:val="002E6B1E"/>
    <w:rsid w:val="002F105C"/>
    <w:rsid w:val="002F12F3"/>
    <w:rsid w:val="002F16A5"/>
    <w:rsid w:val="002F6386"/>
    <w:rsid w:val="002F7739"/>
    <w:rsid w:val="003006FC"/>
    <w:rsid w:val="0030233E"/>
    <w:rsid w:val="00303165"/>
    <w:rsid w:val="00304457"/>
    <w:rsid w:val="003062B8"/>
    <w:rsid w:val="00307320"/>
    <w:rsid w:val="00313422"/>
    <w:rsid w:val="00313773"/>
    <w:rsid w:val="003142C5"/>
    <w:rsid w:val="00315F42"/>
    <w:rsid w:val="00331B62"/>
    <w:rsid w:val="00331D0A"/>
    <w:rsid w:val="00332526"/>
    <w:rsid w:val="00332D04"/>
    <w:rsid w:val="00334377"/>
    <w:rsid w:val="00334429"/>
    <w:rsid w:val="00336546"/>
    <w:rsid w:val="00336C3F"/>
    <w:rsid w:val="00337456"/>
    <w:rsid w:val="0034014D"/>
    <w:rsid w:val="003435AB"/>
    <w:rsid w:val="0036120A"/>
    <w:rsid w:val="00364233"/>
    <w:rsid w:val="00381348"/>
    <w:rsid w:val="003844C7"/>
    <w:rsid w:val="00387CE3"/>
    <w:rsid w:val="00387E50"/>
    <w:rsid w:val="003912A8"/>
    <w:rsid w:val="00393FA4"/>
    <w:rsid w:val="003A0502"/>
    <w:rsid w:val="003A351F"/>
    <w:rsid w:val="003A4FCA"/>
    <w:rsid w:val="003A6CEE"/>
    <w:rsid w:val="003B4433"/>
    <w:rsid w:val="003B469D"/>
    <w:rsid w:val="003C2B13"/>
    <w:rsid w:val="003C416B"/>
    <w:rsid w:val="003C53A4"/>
    <w:rsid w:val="003C58B3"/>
    <w:rsid w:val="003D245C"/>
    <w:rsid w:val="003D40FE"/>
    <w:rsid w:val="003D5D6C"/>
    <w:rsid w:val="003D6CD6"/>
    <w:rsid w:val="003D714C"/>
    <w:rsid w:val="003D7B9F"/>
    <w:rsid w:val="003E0CFF"/>
    <w:rsid w:val="003E0D3B"/>
    <w:rsid w:val="003E1A5D"/>
    <w:rsid w:val="003E3992"/>
    <w:rsid w:val="003E56C4"/>
    <w:rsid w:val="003E77CA"/>
    <w:rsid w:val="003F1FEE"/>
    <w:rsid w:val="003F34B2"/>
    <w:rsid w:val="004001C9"/>
    <w:rsid w:val="00401FE7"/>
    <w:rsid w:val="00407D95"/>
    <w:rsid w:val="00410AAE"/>
    <w:rsid w:val="0041261F"/>
    <w:rsid w:val="004147BB"/>
    <w:rsid w:val="00414C2E"/>
    <w:rsid w:val="004166DC"/>
    <w:rsid w:val="0042084F"/>
    <w:rsid w:val="00425030"/>
    <w:rsid w:val="004307D3"/>
    <w:rsid w:val="00435CA8"/>
    <w:rsid w:val="004362F7"/>
    <w:rsid w:val="00440623"/>
    <w:rsid w:val="00441628"/>
    <w:rsid w:val="0044175B"/>
    <w:rsid w:val="00441F6F"/>
    <w:rsid w:val="00441FFB"/>
    <w:rsid w:val="00442221"/>
    <w:rsid w:val="0044432A"/>
    <w:rsid w:val="00444CE9"/>
    <w:rsid w:val="00450F85"/>
    <w:rsid w:val="004537FF"/>
    <w:rsid w:val="00462692"/>
    <w:rsid w:val="00462956"/>
    <w:rsid w:val="004631C5"/>
    <w:rsid w:val="004638C4"/>
    <w:rsid w:val="00463C1F"/>
    <w:rsid w:val="00464F7A"/>
    <w:rsid w:val="00467B82"/>
    <w:rsid w:val="004703BB"/>
    <w:rsid w:val="00472F8F"/>
    <w:rsid w:val="0047660E"/>
    <w:rsid w:val="00476AB0"/>
    <w:rsid w:val="00482BA2"/>
    <w:rsid w:val="0048334D"/>
    <w:rsid w:val="00485FC8"/>
    <w:rsid w:val="00487B36"/>
    <w:rsid w:val="00490686"/>
    <w:rsid w:val="00494352"/>
    <w:rsid w:val="004949AD"/>
    <w:rsid w:val="00494D4E"/>
    <w:rsid w:val="00497ABE"/>
    <w:rsid w:val="004A2065"/>
    <w:rsid w:val="004A2102"/>
    <w:rsid w:val="004A24FD"/>
    <w:rsid w:val="004A283F"/>
    <w:rsid w:val="004A33AE"/>
    <w:rsid w:val="004A3448"/>
    <w:rsid w:val="004A42C1"/>
    <w:rsid w:val="004A44F7"/>
    <w:rsid w:val="004A6394"/>
    <w:rsid w:val="004A790E"/>
    <w:rsid w:val="004B1BF3"/>
    <w:rsid w:val="004B2290"/>
    <w:rsid w:val="004B28C7"/>
    <w:rsid w:val="004B2C01"/>
    <w:rsid w:val="004B3D76"/>
    <w:rsid w:val="004B546B"/>
    <w:rsid w:val="004B6D84"/>
    <w:rsid w:val="004B7720"/>
    <w:rsid w:val="004C0431"/>
    <w:rsid w:val="004C5EE6"/>
    <w:rsid w:val="004C6E60"/>
    <w:rsid w:val="004D45DC"/>
    <w:rsid w:val="004D5FED"/>
    <w:rsid w:val="004E0003"/>
    <w:rsid w:val="004E0816"/>
    <w:rsid w:val="004E273F"/>
    <w:rsid w:val="004E40BB"/>
    <w:rsid w:val="004E4A32"/>
    <w:rsid w:val="004E4A9F"/>
    <w:rsid w:val="004E59CC"/>
    <w:rsid w:val="004E7AFB"/>
    <w:rsid w:val="004F139A"/>
    <w:rsid w:val="004F153F"/>
    <w:rsid w:val="004F47E1"/>
    <w:rsid w:val="004F5C18"/>
    <w:rsid w:val="00500A77"/>
    <w:rsid w:val="00504E26"/>
    <w:rsid w:val="00505ECF"/>
    <w:rsid w:val="00512584"/>
    <w:rsid w:val="00512ED7"/>
    <w:rsid w:val="00514696"/>
    <w:rsid w:val="00514F54"/>
    <w:rsid w:val="00514FEA"/>
    <w:rsid w:val="0051760D"/>
    <w:rsid w:val="00517726"/>
    <w:rsid w:val="005204C0"/>
    <w:rsid w:val="00520B93"/>
    <w:rsid w:val="00520CA5"/>
    <w:rsid w:val="005218E2"/>
    <w:rsid w:val="005251BF"/>
    <w:rsid w:val="005302E1"/>
    <w:rsid w:val="00531ABC"/>
    <w:rsid w:val="005369A6"/>
    <w:rsid w:val="005377C2"/>
    <w:rsid w:val="005407E0"/>
    <w:rsid w:val="00545069"/>
    <w:rsid w:val="00546DC9"/>
    <w:rsid w:val="005538E9"/>
    <w:rsid w:val="005600DB"/>
    <w:rsid w:val="00561BBF"/>
    <w:rsid w:val="005625A2"/>
    <w:rsid w:val="0056609C"/>
    <w:rsid w:val="005723DC"/>
    <w:rsid w:val="00573FE3"/>
    <w:rsid w:val="0057480D"/>
    <w:rsid w:val="0058003B"/>
    <w:rsid w:val="00581970"/>
    <w:rsid w:val="00581BD6"/>
    <w:rsid w:val="00582338"/>
    <w:rsid w:val="00582D3C"/>
    <w:rsid w:val="00584887"/>
    <w:rsid w:val="00585094"/>
    <w:rsid w:val="00585A36"/>
    <w:rsid w:val="005916AE"/>
    <w:rsid w:val="00592450"/>
    <w:rsid w:val="00593003"/>
    <w:rsid w:val="0059308E"/>
    <w:rsid w:val="00596846"/>
    <w:rsid w:val="00596A39"/>
    <w:rsid w:val="005A07C0"/>
    <w:rsid w:val="005A2AA3"/>
    <w:rsid w:val="005A37D3"/>
    <w:rsid w:val="005A7799"/>
    <w:rsid w:val="005B20FE"/>
    <w:rsid w:val="005B2F0B"/>
    <w:rsid w:val="005B504F"/>
    <w:rsid w:val="005B50E9"/>
    <w:rsid w:val="005B6121"/>
    <w:rsid w:val="005B7467"/>
    <w:rsid w:val="005C3EB9"/>
    <w:rsid w:val="005C3FE3"/>
    <w:rsid w:val="005C4029"/>
    <w:rsid w:val="005C4DFC"/>
    <w:rsid w:val="005C5725"/>
    <w:rsid w:val="005D19F2"/>
    <w:rsid w:val="005D7309"/>
    <w:rsid w:val="005E07BD"/>
    <w:rsid w:val="005E107A"/>
    <w:rsid w:val="005E3AEA"/>
    <w:rsid w:val="005E59DC"/>
    <w:rsid w:val="005E5EFF"/>
    <w:rsid w:val="005F041A"/>
    <w:rsid w:val="005F40A5"/>
    <w:rsid w:val="005F6F5E"/>
    <w:rsid w:val="005F71D7"/>
    <w:rsid w:val="00603D97"/>
    <w:rsid w:val="00605005"/>
    <w:rsid w:val="00605068"/>
    <w:rsid w:val="00606941"/>
    <w:rsid w:val="00610D74"/>
    <w:rsid w:val="00611880"/>
    <w:rsid w:val="00612C87"/>
    <w:rsid w:val="006149E0"/>
    <w:rsid w:val="0061533F"/>
    <w:rsid w:val="00621F80"/>
    <w:rsid w:val="00622199"/>
    <w:rsid w:val="006245BB"/>
    <w:rsid w:val="00625397"/>
    <w:rsid w:val="0063166D"/>
    <w:rsid w:val="00632949"/>
    <w:rsid w:val="00635A49"/>
    <w:rsid w:val="006363D7"/>
    <w:rsid w:val="00644749"/>
    <w:rsid w:val="00646E39"/>
    <w:rsid w:val="006504DF"/>
    <w:rsid w:val="006514D1"/>
    <w:rsid w:val="00653A57"/>
    <w:rsid w:val="00656A71"/>
    <w:rsid w:val="00657A31"/>
    <w:rsid w:val="0066251E"/>
    <w:rsid w:val="00663356"/>
    <w:rsid w:val="00663AEF"/>
    <w:rsid w:val="006668AF"/>
    <w:rsid w:val="00667C68"/>
    <w:rsid w:val="00670245"/>
    <w:rsid w:val="006704DB"/>
    <w:rsid w:val="006723D0"/>
    <w:rsid w:val="00676039"/>
    <w:rsid w:val="006764BA"/>
    <w:rsid w:val="00680F1C"/>
    <w:rsid w:val="00682902"/>
    <w:rsid w:val="0068500C"/>
    <w:rsid w:val="00686011"/>
    <w:rsid w:val="00686AD8"/>
    <w:rsid w:val="00693428"/>
    <w:rsid w:val="00693DC5"/>
    <w:rsid w:val="006964EB"/>
    <w:rsid w:val="006A0C7D"/>
    <w:rsid w:val="006A12AD"/>
    <w:rsid w:val="006A15E0"/>
    <w:rsid w:val="006A251E"/>
    <w:rsid w:val="006B1770"/>
    <w:rsid w:val="006B17AE"/>
    <w:rsid w:val="006B3A73"/>
    <w:rsid w:val="006B4FA6"/>
    <w:rsid w:val="006B4FCC"/>
    <w:rsid w:val="006B5878"/>
    <w:rsid w:val="006B6080"/>
    <w:rsid w:val="006B6239"/>
    <w:rsid w:val="006B65F0"/>
    <w:rsid w:val="006C1373"/>
    <w:rsid w:val="006C50B1"/>
    <w:rsid w:val="006C5221"/>
    <w:rsid w:val="006C5A03"/>
    <w:rsid w:val="006C71C6"/>
    <w:rsid w:val="006D06A8"/>
    <w:rsid w:val="006D0DBA"/>
    <w:rsid w:val="006D0ED0"/>
    <w:rsid w:val="006D1C15"/>
    <w:rsid w:val="006D1EFC"/>
    <w:rsid w:val="006D45F6"/>
    <w:rsid w:val="006D4A0F"/>
    <w:rsid w:val="006E2D67"/>
    <w:rsid w:val="006E49AD"/>
    <w:rsid w:val="006E5C22"/>
    <w:rsid w:val="006E73CD"/>
    <w:rsid w:val="006E73ED"/>
    <w:rsid w:val="006F2F77"/>
    <w:rsid w:val="006F3E00"/>
    <w:rsid w:val="006F55EC"/>
    <w:rsid w:val="006F65CF"/>
    <w:rsid w:val="006F6EAF"/>
    <w:rsid w:val="006F79C3"/>
    <w:rsid w:val="00701483"/>
    <w:rsid w:val="00704282"/>
    <w:rsid w:val="007068E6"/>
    <w:rsid w:val="00713650"/>
    <w:rsid w:val="00717E67"/>
    <w:rsid w:val="00721E56"/>
    <w:rsid w:val="007229FD"/>
    <w:rsid w:val="007234E0"/>
    <w:rsid w:val="007247EC"/>
    <w:rsid w:val="00730A4D"/>
    <w:rsid w:val="00730C76"/>
    <w:rsid w:val="00732670"/>
    <w:rsid w:val="00733E27"/>
    <w:rsid w:val="00734FAF"/>
    <w:rsid w:val="00735231"/>
    <w:rsid w:val="007373A3"/>
    <w:rsid w:val="00741115"/>
    <w:rsid w:val="007433DF"/>
    <w:rsid w:val="00751BA3"/>
    <w:rsid w:val="00752342"/>
    <w:rsid w:val="00755418"/>
    <w:rsid w:val="00756274"/>
    <w:rsid w:val="00756ED0"/>
    <w:rsid w:val="00766B22"/>
    <w:rsid w:val="007761D3"/>
    <w:rsid w:val="0077747A"/>
    <w:rsid w:val="00782361"/>
    <w:rsid w:val="007847D3"/>
    <w:rsid w:val="0078683A"/>
    <w:rsid w:val="007872D7"/>
    <w:rsid w:val="0079077F"/>
    <w:rsid w:val="00790A19"/>
    <w:rsid w:val="00790E07"/>
    <w:rsid w:val="007933BB"/>
    <w:rsid w:val="00794E30"/>
    <w:rsid w:val="00796804"/>
    <w:rsid w:val="00796F1D"/>
    <w:rsid w:val="007970C1"/>
    <w:rsid w:val="007A152D"/>
    <w:rsid w:val="007A17DB"/>
    <w:rsid w:val="007A20DF"/>
    <w:rsid w:val="007A5AD7"/>
    <w:rsid w:val="007A6CCA"/>
    <w:rsid w:val="007A7471"/>
    <w:rsid w:val="007B4907"/>
    <w:rsid w:val="007B5A54"/>
    <w:rsid w:val="007B6742"/>
    <w:rsid w:val="007C1002"/>
    <w:rsid w:val="007C2AA6"/>
    <w:rsid w:val="007C42CA"/>
    <w:rsid w:val="007C48A3"/>
    <w:rsid w:val="007C5EF3"/>
    <w:rsid w:val="007C6CBA"/>
    <w:rsid w:val="007C7185"/>
    <w:rsid w:val="007C74C2"/>
    <w:rsid w:val="007D05A4"/>
    <w:rsid w:val="007D0DBA"/>
    <w:rsid w:val="007D771F"/>
    <w:rsid w:val="007E0FFF"/>
    <w:rsid w:val="007E50B6"/>
    <w:rsid w:val="007E55BD"/>
    <w:rsid w:val="007E5C51"/>
    <w:rsid w:val="007E636C"/>
    <w:rsid w:val="007E68A8"/>
    <w:rsid w:val="007F3E77"/>
    <w:rsid w:val="007F4232"/>
    <w:rsid w:val="007F42CC"/>
    <w:rsid w:val="007F49A4"/>
    <w:rsid w:val="007F61D5"/>
    <w:rsid w:val="007F70F2"/>
    <w:rsid w:val="007F7BD2"/>
    <w:rsid w:val="00801BBE"/>
    <w:rsid w:val="00802219"/>
    <w:rsid w:val="00802461"/>
    <w:rsid w:val="00804EE6"/>
    <w:rsid w:val="008119A4"/>
    <w:rsid w:val="00815EC5"/>
    <w:rsid w:val="00816AB1"/>
    <w:rsid w:val="00817D85"/>
    <w:rsid w:val="00821E14"/>
    <w:rsid w:val="00823623"/>
    <w:rsid w:val="00824023"/>
    <w:rsid w:val="0082453C"/>
    <w:rsid w:val="008272CC"/>
    <w:rsid w:val="00830C61"/>
    <w:rsid w:val="00830FF9"/>
    <w:rsid w:val="008330EE"/>
    <w:rsid w:val="00835C27"/>
    <w:rsid w:val="00842AAF"/>
    <w:rsid w:val="0084429F"/>
    <w:rsid w:val="00846801"/>
    <w:rsid w:val="00846E41"/>
    <w:rsid w:val="008473DE"/>
    <w:rsid w:val="00851C6D"/>
    <w:rsid w:val="00852FF8"/>
    <w:rsid w:val="00855AE6"/>
    <w:rsid w:val="00855F16"/>
    <w:rsid w:val="00855F80"/>
    <w:rsid w:val="00860FA2"/>
    <w:rsid w:val="0086493B"/>
    <w:rsid w:val="008668D9"/>
    <w:rsid w:val="00870215"/>
    <w:rsid w:val="00870F1E"/>
    <w:rsid w:val="0087493E"/>
    <w:rsid w:val="0088033C"/>
    <w:rsid w:val="008857BB"/>
    <w:rsid w:val="00887E94"/>
    <w:rsid w:val="00891553"/>
    <w:rsid w:val="00891628"/>
    <w:rsid w:val="00891E1A"/>
    <w:rsid w:val="008924F7"/>
    <w:rsid w:val="00894A95"/>
    <w:rsid w:val="00896884"/>
    <w:rsid w:val="00896ADB"/>
    <w:rsid w:val="008A2D39"/>
    <w:rsid w:val="008A6435"/>
    <w:rsid w:val="008B3E74"/>
    <w:rsid w:val="008B4A5B"/>
    <w:rsid w:val="008B7D41"/>
    <w:rsid w:val="008C0AA3"/>
    <w:rsid w:val="008C1058"/>
    <w:rsid w:val="008C2361"/>
    <w:rsid w:val="008C33A7"/>
    <w:rsid w:val="008C3C1F"/>
    <w:rsid w:val="008C5069"/>
    <w:rsid w:val="008C5423"/>
    <w:rsid w:val="008C62E1"/>
    <w:rsid w:val="008C6703"/>
    <w:rsid w:val="008D2619"/>
    <w:rsid w:val="008E42FB"/>
    <w:rsid w:val="008E5E0D"/>
    <w:rsid w:val="008F218A"/>
    <w:rsid w:val="008F2A97"/>
    <w:rsid w:val="008F6560"/>
    <w:rsid w:val="008F6DCB"/>
    <w:rsid w:val="008F7F98"/>
    <w:rsid w:val="00900CA6"/>
    <w:rsid w:val="00904B71"/>
    <w:rsid w:val="00906106"/>
    <w:rsid w:val="009061CE"/>
    <w:rsid w:val="00906832"/>
    <w:rsid w:val="009107FC"/>
    <w:rsid w:val="0091520D"/>
    <w:rsid w:val="0091642A"/>
    <w:rsid w:val="00916DB5"/>
    <w:rsid w:val="00917A7C"/>
    <w:rsid w:val="009200A8"/>
    <w:rsid w:val="00920763"/>
    <w:rsid w:val="0092181F"/>
    <w:rsid w:val="009221A3"/>
    <w:rsid w:val="009227A8"/>
    <w:rsid w:val="00923835"/>
    <w:rsid w:val="009244B4"/>
    <w:rsid w:val="00925451"/>
    <w:rsid w:val="00926664"/>
    <w:rsid w:val="00930D9C"/>
    <w:rsid w:val="00930F0F"/>
    <w:rsid w:val="009324F4"/>
    <w:rsid w:val="009358E3"/>
    <w:rsid w:val="009359E3"/>
    <w:rsid w:val="00935F9F"/>
    <w:rsid w:val="009362A5"/>
    <w:rsid w:val="009362CC"/>
    <w:rsid w:val="0093649F"/>
    <w:rsid w:val="00937B9D"/>
    <w:rsid w:val="00940A8C"/>
    <w:rsid w:val="00947D00"/>
    <w:rsid w:val="00947EA4"/>
    <w:rsid w:val="00951F93"/>
    <w:rsid w:val="009605D6"/>
    <w:rsid w:val="00961554"/>
    <w:rsid w:val="00967505"/>
    <w:rsid w:val="00967F1D"/>
    <w:rsid w:val="0097239C"/>
    <w:rsid w:val="009829B2"/>
    <w:rsid w:val="00987C4E"/>
    <w:rsid w:val="0099142A"/>
    <w:rsid w:val="00991505"/>
    <w:rsid w:val="00993C17"/>
    <w:rsid w:val="009A0233"/>
    <w:rsid w:val="009A1110"/>
    <w:rsid w:val="009A2AC8"/>
    <w:rsid w:val="009A409E"/>
    <w:rsid w:val="009A4429"/>
    <w:rsid w:val="009A5D55"/>
    <w:rsid w:val="009A7FB7"/>
    <w:rsid w:val="009B0300"/>
    <w:rsid w:val="009B3909"/>
    <w:rsid w:val="009C0DA7"/>
    <w:rsid w:val="009C17D6"/>
    <w:rsid w:val="009C2281"/>
    <w:rsid w:val="009C3263"/>
    <w:rsid w:val="009C3596"/>
    <w:rsid w:val="009C42D2"/>
    <w:rsid w:val="009C62DD"/>
    <w:rsid w:val="009D1286"/>
    <w:rsid w:val="009D1ABF"/>
    <w:rsid w:val="009D4D2D"/>
    <w:rsid w:val="009D5C09"/>
    <w:rsid w:val="009D619A"/>
    <w:rsid w:val="009E0A1A"/>
    <w:rsid w:val="009E1E8D"/>
    <w:rsid w:val="009E1FCC"/>
    <w:rsid w:val="009E2E37"/>
    <w:rsid w:val="009F084D"/>
    <w:rsid w:val="009F1569"/>
    <w:rsid w:val="009F22E9"/>
    <w:rsid w:val="009F395E"/>
    <w:rsid w:val="009F5657"/>
    <w:rsid w:val="009F6537"/>
    <w:rsid w:val="00A01BC7"/>
    <w:rsid w:val="00A030D9"/>
    <w:rsid w:val="00A04955"/>
    <w:rsid w:val="00A056FB"/>
    <w:rsid w:val="00A05F59"/>
    <w:rsid w:val="00A068E2"/>
    <w:rsid w:val="00A074BA"/>
    <w:rsid w:val="00A15320"/>
    <w:rsid w:val="00A16999"/>
    <w:rsid w:val="00A171DF"/>
    <w:rsid w:val="00A2544F"/>
    <w:rsid w:val="00A301F8"/>
    <w:rsid w:val="00A30823"/>
    <w:rsid w:val="00A33974"/>
    <w:rsid w:val="00A35807"/>
    <w:rsid w:val="00A359E8"/>
    <w:rsid w:val="00A46A67"/>
    <w:rsid w:val="00A476A0"/>
    <w:rsid w:val="00A52DAE"/>
    <w:rsid w:val="00A52ECA"/>
    <w:rsid w:val="00A5450E"/>
    <w:rsid w:val="00A609CE"/>
    <w:rsid w:val="00A6646B"/>
    <w:rsid w:val="00A84A93"/>
    <w:rsid w:val="00A8669E"/>
    <w:rsid w:val="00A90474"/>
    <w:rsid w:val="00A93803"/>
    <w:rsid w:val="00A96C30"/>
    <w:rsid w:val="00AA37D5"/>
    <w:rsid w:val="00AA44A1"/>
    <w:rsid w:val="00AA55CD"/>
    <w:rsid w:val="00AA78CF"/>
    <w:rsid w:val="00AA7C36"/>
    <w:rsid w:val="00AB2894"/>
    <w:rsid w:val="00AB3836"/>
    <w:rsid w:val="00AB43A9"/>
    <w:rsid w:val="00AB4AC7"/>
    <w:rsid w:val="00AC41C8"/>
    <w:rsid w:val="00AC6555"/>
    <w:rsid w:val="00AC6AA9"/>
    <w:rsid w:val="00AC70D3"/>
    <w:rsid w:val="00AC7A0D"/>
    <w:rsid w:val="00AD119C"/>
    <w:rsid w:val="00AD1B61"/>
    <w:rsid w:val="00AD2084"/>
    <w:rsid w:val="00AD477D"/>
    <w:rsid w:val="00AD6444"/>
    <w:rsid w:val="00AD7916"/>
    <w:rsid w:val="00AE019A"/>
    <w:rsid w:val="00AE1538"/>
    <w:rsid w:val="00AE5DFA"/>
    <w:rsid w:val="00AE6A1B"/>
    <w:rsid w:val="00AE71FF"/>
    <w:rsid w:val="00AF7898"/>
    <w:rsid w:val="00B00225"/>
    <w:rsid w:val="00B01F56"/>
    <w:rsid w:val="00B03338"/>
    <w:rsid w:val="00B045BF"/>
    <w:rsid w:val="00B0787F"/>
    <w:rsid w:val="00B11EB0"/>
    <w:rsid w:val="00B13A33"/>
    <w:rsid w:val="00B222D0"/>
    <w:rsid w:val="00B25403"/>
    <w:rsid w:val="00B27A5F"/>
    <w:rsid w:val="00B31A64"/>
    <w:rsid w:val="00B33624"/>
    <w:rsid w:val="00B370F5"/>
    <w:rsid w:val="00B3713C"/>
    <w:rsid w:val="00B40AF8"/>
    <w:rsid w:val="00B438AD"/>
    <w:rsid w:val="00B474ED"/>
    <w:rsid w:val="00B503F8"/>
    <w:rsid w:val="00B509FF"/>
    <w:rsid w:val="00B50EBE"/>
    <w:rsid w:val="00B53171"/>
    <w:rsid w:val="00B53277"/>
    <w:rsid w:val="00B537C3"/>
    <w:rsid w:val="00B55D82"/>
    <w:rsid w:val="00B60545"/>
    <w:rsid w:val="00B64A14"/>
    <w:rsid w:val="00B65F99"/>
    <w:rsid w:val="00B66155"/>
    <w:rsid w:val="00B7230C"/>
    <w:rsid w:val="00B73F7E"/>
    <w:rsid w:val="00B749B3"/>
    <w:rsid w:val="00B74B80"/>
    <w:rsid w:val="00B8092A"/>
    <w:rsid w:val="00B91E92"/>
    <w:rsid w:val="00B92466"/>
    <w:rsid w:val="00B94806"/>
    <w:rsid w:val="00B96C02"/>
    <w:rsid w:val="00BA06AB"/>
    <w:rsid w:val="00BA1CDC"/>
    <w:rsid w:val="00BA2A25"/>
    <w:rsid w:val="00BA4B9E"/>
    <w:rsid w:val="00BA794A"/>
    <w:rsid w:val="00BB527A"/>
    <w:rsid w:val="00BB60AE"/>
    <w:rsid w:val="00BB6459"/>
    <w:rsid w:val="00BB7533"/>
    <w:rsid w:val="00BC170B"/>
    <w:rsid w:val="00BC190B"/>
    <w:rsid w:val="00BC335B"/>
    <w:rsid w:val="00BC5108"/>
    <w:rsid w:val="00BC6B26"/>
    <w:rsid w:val="00BD159E"/>
    <w:rsid w:val="00BD1CD1"/>
    <w:rsid w:val="00BD2B08"/>
    <w:rsid w:val="00BD5F99"/>
    <w:rsid w:val="00BD787A"/>
    <w:rsid w:val="00BE1231"/>
    <w:rsid w:val="00BE1F41"/>
    <w:rsid w:val="00BE4B18"/>
    <w:rsid w:val="00BE7282"/>
    <w:rsid w:val="00BF0B2D"/>
    <w:rsid w:val="00BF145B"/>
    <w:rsid w:val="00BF5E1D"/>
    <w:rsid w:val="00BF60FF"/>
    <w:rsid w:val="00BF6FA9"/>
    <w:rsid w:val="00BF7089"/>
    <w:rsid w:val="00C003CD"/>
    <w:rsid w:val="00C01DD9"/>
    <w:rsid w:val="00C03FF3"/>
    <w:rsid w:val="00C113FC"/>
    <w:rsid w:val="00C12EE4"/>
    <w:rsid w:val="00C1659C"/>
    <w:rsid w:val="00C22109"/>
    <w:rsid w:val="00C27A7F"/>
    <w:rsid w:val="00C31CAF"/>
    <w:rsid w:val="00C322E7"/>
    <w:rsid w:val="00C355F1"/>
    <w:rsid w:val="00C367F6"/>
    <w:rsid w:val="00C36DA2"/>
    <w:rsid w:val="00C450E3"/>
    <w:rsid w:val="00C45DBD"/>
    <w:rsid w:val="00C46909"/>
    <w:rsid w:val="00C47BE6"/>
    <w:rsid w:val="00C550EF"/>
    <w:rsid w:val="00C6159E"/>
    <w:rsid w:val="00C63107"/>
    <w:rsid w:val="00C66FF0"/>
    <w:rsid w:val="00C70159"/>
    <w:rsid w:val="00C73547"/>
    <w:rsid w:val="00C73779"/>
    <w:rsid w:val="00C7644C"/>
    <w:rsid w:val="00C7761A"/>
    <w:rsid w:val="00C803F0"/>
    <w:rsid w:val="00C808A0"/>
    <w:rsid w:val="00C81632"/>
    <w:rsid w:val="00C831C1"/>
    <w:rsid w:val="00C83FD6"/>
    <w:rsid w:val="00C861F7"/>
    <w:rsid w:val="00C86350"/>
    <w:rsid w:val="00C90592"/>
    <w:rsid w:val="00C91700"/>
    <w:rsid w:val="00C91AD9"/>
    <w:rsid w:val="00C924E1"/>
    <w:rsid w:val="00C93032"/>
    <w:rsid w:val="00C96C9F"/>
    <w:rsid w:val="00C96DD4"/>
    <w:rsid w:val="00CA154B"/>
    <w:rsid w:val="00CA15FA"/>
    <w:rsid w:val="00CA2456"/>
    <w:rsid w:val="00CA3C00"/>
    <w:rsid w:val="00CA5E35"/>
    <w:rsid w:val="00CA5F90"/>
    <w:rsid w:val="00CA6AA5"/>
    <w:rsid w:val="00CB2585"/>
    <w:rsid w:val="00CB3EF3"/>
    <w:rsid w:val="00CB4EFD"/>
    <w:rsid w:val="00CC07EF"/>
    <w:rsid w:val="00CC0A79"/>
    <w:rsid w:val="00CC1F15"/>
    <w:rsid w:val="00CC2E25"/>
    <w:rsid w:val="00CC4D70"/>
    <w:rsid w:val="00CC58EA"/>
    <w:rsid w:val="00CC6FFA"/>
    <w:rsid w:val="00CD0AAB"/>
    <w:rsid w:val="00CD0F4F"/>
    <w:rsid w:val="00CD206F"/>
    <w:rsid w:val="00CD2B2D"/>
    <w:rsid w:val="00CD3B05"/>
    <w:rsid w:val="00CD526D"/>
    <w:rsid w:val="00CD5AA1"/>
    <w:rsid w:val="00CD6DB8"/>
    <w:rsid w:val="00CD7FE1"/>
    <w:rsid w:val="00CE039B"/>
    <w:rsid w:val="00CE5F20"/>
    <w:rsid w:val="00CE771C"/>
    <w:rsid w:val="00CE79F2"/>
    <w:rsid w:val="00CF0E5F"/>
    <w:rsid w:val="00CF2E8E"/>
    <w:rsid w:val="00CF3D84"/>
    <w:rsid w:val="00CF4839"/>
    <w:rsid w:val="00CF6D83"/>
    <w:rsid w:val="00D00EB1"/>
    <w:rsid w:val="00D02211"/>
    <w:rsid w:val="00D02E01"/>
    <w:rsid w:val="00D03302"/>
    <w:rsid w:val="00D06171"/>
    <w:rsid w:val="00D071BA"/>
    <w:rsid w:val="00D07CAE"/>
    <w:rsid w:val="00D07D75"/>
    <w:rsid w:val="00D11758"/>
    <w:rsid w:val="00D121E8"/>
    <w:rsid w:val="00D23394"/>
    <w:rsid w:val="00D243E0"/>
    <w:rsid w:val="00D27F36"/>
    <w:rsid w:val="00D311C4"/>
    <w:rsid w:val="00D31FD0"/>
    <w:rsid w:val="00D345F7"/>
    <w:rsid w:val="00D3560D"/>
    <w:rsid w:val="00D35E8F"/>
    <w:rsid w:val="00D3758B"/>
    <w:rsid w:val="00D407E3"/>
    <w:rsid w:val="00D4110C"/>
    <w:rsid w:val="00D41FF4"/>
    <w:rsid w:val="00D4201C"/>
    <w:rsid w:val="00D4396E"/>
    <w:rsid w:val="00D4452A"/>
    <w:rsid w:val="00D44634"/>
    <w:rsid w:val="00D446A5"/>
    <w:rsid w:val="00D54C8F"/>
    <w:rsid w:val="00D574E9"/>
    <w:rsid w:val="00D6350A"/>
    <w:rsid w:val="00D66C58"/>
    <w:rsid w:val="00D67F84"/>
    <w:rsid w:val="00D710D7"/>
    <w:rsid w:val="00D73128"/>
    <w:rsid w:val="00D744BD"/>
    <w:rsid w:val="00D76608"/>
    <w:rsid w:val="00D80650"/>
    <w:rsid w:val="00D807F7"/>
    <w:rsid w:val="00D80E25"/>
    <w:rsid w:val="00D81A6A"/>
    <w:rsid w:val="00D8201B"/>
    <w:rsid w:val="00D9007D"/>
    <w:rsid w:val="00D9425C"/>
    <w:rsid w:val="00D94ABD"/>
    <w:rsid w:val="00D959BB"/>
    <w:rsid w:val="00DA2C96"/>
    <w:rsid w:val="00DA36B4"/>
    <w:rsid w:val="00DA7922"/>
    <w:rsid w:val="00DB05ED"/>
    <w:rsid w:val="00DB1968"/>
    <w:rsid w:val="00DB2F5F"/>
    <w:rsid w:val="00DB35EC"/>
    <w:rsid w:val="00DB4A7D"/>
    <w:rsid w:val="00DB4CE6"/>
    <w:rsid w:val="00DB56BF"/>
    <w:rsid w:val="00DC1A31"/>
    <w:rsid w:val="00DC3F75"/>
    <w:rsid w:val="00DC73E5"/>
    <w:rsid w:val="00DD098E"/>
    <w:rsid w:val="00DD179D"/>
    <w:rsid w:val="00DD1CCA"/>
    <w:rsid w:val="00DD2DD0"/>
    <w:rsid w:val="00DD6328"/>
    <w:rsid w:val="00DD63B3"/>
    <w:rsid w:val="00DD6ACF"/>
    <w:rsid w:val="00DD7F74"/>
    <w:rsid w:val="00DE2B31"/>
    <w:rsid w:val="00DE32D4"/>
    <w:rsid w:val="00DE56E4"/>
    <w:rsid w:val="00DE5D20"/>
    <w:rsid w:val="00DE627B"/>
    <w:rsid w:val="00DF3022"/>
    <w:rsid w:val="00DF3BD5"/>
    <w:rsid w:val="00DF4DB7"/>
    <w:rsid w:val="00DF545D"/>
    <w:rsid w:val="00DF6464"/>
    <w:rsid w:val="00DF6A77"/>
    <w:rsid w:val="00E046D6"/>
    <w:rsid w:val="00E05A7D"/>
    <w:rsid w:val="00E1201D"/>
    <w:rsid w:val="00E120E9"/>
    <w:rsid w:val="00E127F2"/>
    <w:rsid w:val="00E12FC1"/>
    <w:rsid w:val="00E13DD9"/>
    <w:rsid w:val="00E20484"/>
    <w:rsid w:val="00E24C1E"/>
    <w:rsid w:val="00E24F37"/>
    <w:rsid w:val="00E26968"/>
    <w:rsid w:val="00E30963"/>
    <w:rsid w:val="00E32299"/>
    <w:rsid w:val="00E33C1C"/>
    <w:rsid w:val="00E3453E"/>
    <w:rsid w:val="00E3489E"/>
    <w:rsid w:val="00E36154"/>
    <w:rsid w:val="00E36AC1"/>
    <w:rsid w:val="00E3794A"/>
    <w:rsid w:val="00E40135"/>
    <w:rsid w:val="00E424FA"/>
    <w:rsid w:val="00E4324D"/>
    <w:rsid w:val="00E4397B"/>
    <w:rsid w:val="00E5101D"/>
    <w:rsid w:val="00E52CEE"/>
    <w:rsid w:val="00E55654"/>
    <w:rsid w:val="00E563C3"/>
    <w:rsid w:val="00E6004B"/>
    <w:rsid w:val="00E6243F"/>
    <w:rsid w:val="00E62D3F"/>
    <w:rsid w:val="00E65EB5"/>
    <w:rsid w:val="00E663D4"/>
    <w:rsid w:val="00E67D6B"/>
    <w:rsid w:val="00E70CA7"/>
    <w:rsid w:val="00E7262B"/>
    <w:rsid w:val="00E75167"/>
    <w:rsid w:val="00E81A9F"/>
    <w:rsid w:val="00E83FF6"/>
    <w:rsid w:val="00E859AD"/>
    <w:rsid w:val="00E91ED5"/>
    <w:rsid w:val="00E93BD5"/>
    <w:rsid w:val="00E94BA3"/>
    <w:rsid w:val="00EA08FF"/>
    <w:rsid w:val="00EA6DCF"/>
    <w:rsid w:val="00EA71C7"/>
    <w:rsid w:val="00EA7847"/>
    <w:rsid w:val="00EB3AB4"/>
    <w:rsid w:val="00EB6320"/>
    <w:rsid w:val="00EC0E98"/>
    <w:rsid w:val="00EC2209"/>
    <w:rsid w:val="00EC46B0"/>
    <w:rsid w:val="00EC51F3"/>
    <w:rsid w:val="00EC6729"/>
    <w:rsid w:val="00ED0A5D"/>
    <w:rsid w:val="00ED3ADD"/>
    <w:rsid w:val="00ED41A8"/>
    <w:rsid w:val="00ED4B45"/>
    <w:rsid w:val="00ED669D"/>
    <w:rsid w:val="00ED77C4"/>
    <w:rsid w:val="00ED7F64"/>
    <w:rsid w:val="00EE1395"/>
    <w:rsid w:val="00EE55E6"/>
    <w:rsid w:val="00EE59E7"/>
    <w:rsid w:val="00EE7885"/>
    <w:rsid w:val="00F04720"/>
    <w:rsid w:val="00F05094"/>
    <w:rsid w:val="00F05797"/>
    <w:rsid w:val="00F0630F"/>
    <w:rsid w:val="00F1362B"/>
    <w:rsid w:val="00F149E5"/>
    <w:rsid w:val="00F2023F"/>
    <w:rsid w:val="00F2140A"/>
    <w:rsid w:val="00F214B8"/>
    <w:rsid w:val="00F239D4"/>
    <w:rsid w:val="00F251C9"/>
    <w:rsid w:val="00F26625"/>
    <w:rsid w:val="00F26AC4"/>
    <w:rsid w:val="00F279A7"/>
    <w:rsid w:val="00F3033B"/>
    <w:rsid w:val="00F32AE7"/>
    <w:rsid w:val="00F3478F"/>
    <w:rsid w:val="00F35475"/>
    <w:rsid w:val="00F3556C"/>
    <w:rsid w:val="00F36032"/>
    <w:rsid w:val="00F50C5C"/>
    <w:rsid w:val="00F50FA6"/>
    <w:rsid w:val="00F51F3E"/>
    <w:rsid w:val="00F527A8"/>
    <w:rsid w:val="00F5383D"/>
    <w:rsid w:val="00F53ECC"/>
    <w:rsid w:val="00F564AF"/>
    <w:rsid w:val="00F57732"/>
    <w:rsid w:val="00F5785D"/>
    <w:rsid w:val="00F6205E"/>
    <w:rsid w:val="00F640B6"/>
    <w:rsid w:val="00F644F6"/>
    <w:rsid w:val="00F64DDE"/>
    <w:rsid w:val="00F6568B"/>
    <w:rsid w:val="00F658AA"/>
    <w:rsid w:val="00F74538"/>
    <w:rsid w:val="00F848F3"/>
    <w:rsid w:val="00F85BE0"/>
    <w:rsid w:val="00F86338"/>
    <w:rsid w:val="00F867FD"/>
    <w:rsid w:val="00F90600"/>
    <w:rsid w:val="00F90D8B"/>
    <w:rsid w:val="00F956AF"/>
    <w:rsid w:val="00F97725"/>
    <w:rsid w:val="00FA002D"/>
    <w:rsid w:val="00FA052D"/>
    <w:rsid w:val="00FA2567"/>
    <w:rsid w:val="00FA6018"/>
    <w:rsid w:val="00FA6129"/>
    <w:rsid w:val="00FA7E8A"/>
    <w:rsid w:val="00FB41CD"/>
    <w:rsid w:val="00FC0658"/>
    <w:rsid w:val="00FC12CD"/>
    <w:rsid w:val="00FC30E4"/>
    <w:rsid w:val="00FC31D1"/>
    <w:rsid w:val="00FC6667"/>
    <w:rsid w:val="00FC6B7E"/>
    <w:rsid w:val="00FD1505"/>
    <w:rsid w:val="00FD70EB"/>
    <w:rsid w:val="00FE02D9"/>
    <w:rsid w:val="00FE1DAB"/>
    <w:rsid w:val="00FE277C"/>
    <w:rsid w:val="00FE52AF"/>
    <w:rsid w:val="00FE6031"/>
    <w:rsid w:val="00FE7BAE"/>
    <w:rsid w:val="00FF0176"/>
    <w:rsid w:val="00FF2255"/>
    <w:rsid w:val="00FF4443"/>
    <w:rsid w:val="00FF56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F324"/>
  <w15:docId w15:val="{D000CCBD-5A63-4E2D-9BEC-ED19499B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8F3"/>
    <w:pPr>
      <w:spacing w:before="100" w:beforeAutospacing="1" w:after="100" w:afterAutospacing="1" w:line="240" w:lineRule="auto"/>
    </w:pPr>
    <w:rPr>
      <w:rFonts w:eastAsia="Times New Roman" w:cs="Times New Roman"/>
      <w:szCs w:val="24"/>
    </w:rPr>
  </w:style>
  <w:style w:type="character" w:styleId="CommentReference">
    <w:name w:val="annotation reference"/>
    <w:basedOn w:val="DefaultParagraphFont"/>
    <w:uiPriority w:val="99"/>
    <w:semiHidden/>
    <w:unhideWhenUsed/>
    <w:rsid w:val="00F848F3"/>
    <w:rPr>
      <w:sz w:val="16"/>
      <w:szCs w:val="16"/>
    </w:rPr>
  </w:style>
  <w:style w:type="paragraph" w:styleId="CommentText">
    <w:name w:val="annotation text"/>
    <w:basedOn w:val="Normal"/>
    <w:link w:val="CommentTextChar"/>
    <w:uiPriority w:val="99"/>
    <w:semiHidden/>
    <w:unhideWhenUsed/>
    <w:rsid w:val="00F848F3"/>
    <w:pPr>
      <w:spacing w:line="240" w:lineRule="auto"/>
    </w:pPr>
    <w:rPr>
      <w:sz w:val="20"/>
      <w:szCs w:val="20"/>
    </w:rPr>
  </w:style>
  <w:style w:type="character" w:customStyle="1" w:styleId="CommentTextChar">
    <w:name w:val="Comment Text Char"/>
    <w:basedOn w:val="DefaultParagraphFont"/>
    <w:link w:val="CommentText"/>
    <w:uiPriority w:val="99"/>
    <w:semiHidden/>
    <w:rsid w:val="00F848F3"/>
    <w:rPr>
      <w:sz w:val="20"/>
      <w:szCs w:val="20"/>
    </w:rPr>
  </w:style>
  <w:style w:type="paragraph" w:styleId="CommentSubject">
    <w:name w:val="annotation subject"/>
    <w:basedOn w:val="CommentText"/>
    <w:next w:val="CommentText"/>
    <w:link w:val="CommentSubjectChar"/>
    <w:uiPriority w:val="99"/>
    <w:semiHidden/>
    <w:unhideWhenUsed/>
    <w:rsid w:val="00F848F3"/>
    <w:rPr>
      <w:b/>
      <w:bCs/>
    </w:rPr>
  </w:style>
  <w:style w:type="character" w:customStyle="1" w:styleId="CommentSubjectChar">
    <w:name w:val="Comment Subject Char"/>
    <w:basedOn w:val="CommentTextChar"/>
    <w:link w:val="CommentSubject"/>
    <w:uiPriority w:val="99"/>
    <w:semiHidden/>
    <w:rsid w:val="00F848F3"/>
    <w:rPr>
      <w:b/>
      <w:bCs/>
      <w:sz w:val="20"/>
      <w:szCs w:val="20"/>
    </w:rPr>
  </w:style>
  <w:style w:type="paragraph" w:styleId="BalloonText">
    <w:name w:val="Balloon Text"/>
    <w:basedOn w:val="Normal"/>
    <w:link w:val="BalloonTextChar"/>
    <w:uiPriority w:val="99"/>
    <w:semiHidden/>
    <w:unhideWhenUsed/>
    <w:rsid w:val="00F848F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848F3"/>
    <w:rPr>
      <w:rFonts w:ascii="Tahoma" w:hAnsi="Tahoma" w:cs="Tahoma"/>
      <w:sz w:val="18"/>
      <w:szCs w:val="18"/>
    </w:rPr>
  </w:style>
  <w:style w:type="paragraph" w:styleId="FootnoteText">
    <w:name w:val="footnote text"/>
    <w:basedOn w:val="Normal"/>
    <w:link w:val="FootnoteTextChar"/>
    <w:uiPriority w:val="99"/>
    <w:semiHidden/>
    <w:unhideWhenUsed/>
    <w:rsid w:val="00F84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8F3"/>
    <w:rPr>
      <w:sz w:val="20"/>
      <w:szCs w:val="20"/>
    </w:rPr>
  </w:style>
  <w:style w:type="character" w:styleId="FootnoteReference">
    <w:name w:val="footnote reference"/>
    <w:basedOn w:val="DefaultParagraphFont"/>
    <w:uiPriority w:val="99"/>
    <w:semiHidden/>
    <w:unhideWhenUsed/>
    <w:rsid w:val="00F848F3"/>
    <w:rPr>
      <w:vertAlign w:val="superscript"/>
    </w:rPr>
  </w:style>
  <w:style w:type="character" w:customStyle="1" w:styleId="apple-tab-span">
    <w:name w:val="apple-tab-span"/>
    <w:basedOn w:val="DefaultParagraphFont"/>
    <w:rsid w:val="00F848F3"/>
  </w:style>
  <w:style w:type="character" w:customStyle="1" w:styleId="element-citation">
    <w:name w:val="element-citation"/>
    <w:basedOn w:val="DefaultParagraphFont"/>
    <w:rsid w:val="00F848F3"/>
  </w:style>
  <w:style w:type="character" w:customStyle="1" w:styleId="ref-journal">
    <w:name w:val="ref-journal"/>
    <w:basedOn w:val="DefaultParagraphFont"/>
    <w:rsid w:val="00F848F3"/>
  </w:style>
  <w:style w:type="paragraph" w:styleId="ListParagraph">
    <w:name w:val="List Paragraph"/>
    <w:basedOn w:val="Normal"/>
    <w:uiPriority w:val="34"/>
    <w:qFormat/>
    <w:rsid w:val="00DA36B4"/>
    <w:pPr>
      <w:ind w:left="720"/>
      <w:contextualSpacing/>
    </w:pPr>
  </w:style>
  <w:style w:type="paragraph" w:styleId="EndnoteText">
    <w:name w:val="endnote text"/>
    <w:basedOn w:val="Normal"/>
    <w:link w:val="EndnoteTextChar"/>
    <w:uiPriority w:val="99"/>
    <w:semiHidden/>
    <w:unhideWhenUsed/>
    <w:rsid w:val="000506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06F5"/>
    <w:rPr>
      <w:sz w:val="20"/>
      <w:szCs w:val="20"/>
    </w:rPr>
  </w:style>
  <w:style w:type="character" w:styleId="EndnoteReference">
    <w:name w:val="endnote reference"/>
    <w:basedOn w:val="DefaultParagraphFont"/>
    <w:uiPriority w:val="99"/>
    <w:semiHidden/>
    <w:unhideWhenUsed/>
    <w:rsid w:val="000506F5"/>
    <w:rPr>
      <w:vertAlign w:val="superscript"/>
    </w:rPr>
  </w:style>
  <w:style w:type="paragraph" w:styleId="Title">
    <w:name w:val="Title"/>
    <w:basedOn w:val="Normal"/>
    <w:link w:val="TitleChar"/>
    <w:qFormat/>
    <w:rsid w:val="00226E11"/>
    <w:pPr>
      <w:spacing w:after="0" w:line="240" w:lineRule="auto"/>
      <w:jc w:val="center"/>
    </w:pPr>
    <w:rPr>
      <w:rFonts w:eastAsia="MS Mincho" w:cs="Times New Roman"/>
      <w:b/>
      <w:bCs/>
      <w:szCs w:val="24"/>
      <w:lang w:val="en-GB" w:bidi="ar-SA"/>
    </w:rPr>
  </w:style>
  <w:style w:type="character" w:customStyle="1" w:styleId="TitleChar">
    <w:name w:val="Title Char"/>
    <w:basedOn w:val="DefaultParagraphFont"/>
    <w:link w:val="Title"/>
    <w:rsid w:val="00226E11"/>
    <w:rPr>
      <w:rFonts w:ascii="Times New Roman" w:eastAsia="MS Mincho" w:hAnsi="Times New Roman" w:cs="Times New Roman"/>
      <w:b/>
      <w:bCs/>
      <w:sz w:val="24"/>
      <w:szCs w:val="24"/>
      <w:lang w:val="en-GB" w:bidi="ar-SA"/>
    </w:rPr>
  </w:style>
  <w:style w:type="character" w:customStyle="1" w:styleId="nlmyear">
    <w:name w:val="nlm_year"/>
    <w:basedOn w:val="DefaultParagraphFont"/>
    <w:rsid w:val="009A0233"/>
  </w:style>
  <w:style w:type="character" w:customStyle="1" w:styleId="nlmarticle-title">
    <w:name w:val="nlm_article-title"/>
    <w:basedOn w:val="DefaultParagraphFont"/>
    <w:rsid w:val="009A0233"/>
  </w:style>
  <w:style w:type="character" w:customStyle="1" w:styleId="nlmpublisher-loc">
    <w:name w:val="nlm_publisher-loc"/>
    <w:basedOn w:val="DefaultParagraphFont"/>
    <w:rsid w:val="009A0233"/>
  </w:style>
  <w:style w:type="character" w:customStyle="1" w:styleId="nlmpublisher-name">
    <w:name w:val="nlm_publisher-name"/>
    <w:basedOn w:val="DefaultParagraphFont"/>
    <w:rsid w:val="009A0233"/>
  </w:style>
  <w:style w:type="paragraph" w:styleId="Revision">
    <w:name w:val="Revision"/>
    <w:hidden/>
    <w:uiPriority w:val="99"/>
    <w:semiHidden/>
    <w:rsid w:val="008B7D41"/>
    <w:pPr>
      <w:spacing w:after="0" w:line="240" w:lineRule="auto"/>
    </w:pPr>
  </w:style>
  <w:style w:type="character" w:styleId="Emphasis">
    <w:name w:val="Emphasis"/>
    <w:basedOn w:val="DefaultParagraphFont"/>
    <w:uiPriority w:val="20"/>
    <w:qFormat/>
    <w:rsid w:val="007E636C"/>
    <w:rPr>
      <w:i/>
      <w:iCs/>
    </w:rPr>
  </w:style>
  <w:style w:type="paragraph" w:styleId="Header">
    <w:name w:val="header"/>
    <w:basedOn w:val="Normal"/>
    <w:link w:val="HeaderChar"/>
    <w:uiPriority w:val="99"/>
    <w:unhideWhenUsed/>
    <w:rsid w:val="00BA06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06AB"/>
  </w:style>
  <w:style w:type="paragraph" w:styleId="Footer">
    <w:name w:val="footer"/>
    <w:basedOn w:val="Normal"/>
    <w:link w:val="FooterChar"/>
    <w:uiPriority w:val="99"/>
    <w:unhideWhenUsed/>
    <w:rsid w:val="00BA06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06AB"/>
  </w:style>
  <w:style w:type="character" w:styleId="PageNumber">
    <w:name w:val="page number"/>
    <w:basedOn w:val="DefaultParagraphFont"/>
    <w:uiPriority w:val="99"/>
    <w:semiHidden/>
    <w:unhideWhenUsed/>
    <w:rsid w:val="00BA06AB"/>
  </w:style>
  <w:style w:type="character" w:styleId="Hyperlink">
    <w:name w:val="Hyperlink"/>
    <w:basedOn w:val="DefaultParagraphFont"/>
    <w:uiPriority w:val="99"/>
    <w:unhideWhenUsed/>
    <w:rsid w:val="006B3A73"/>
    <w:rPr>
      <w:color w:val="0563C1" w:themeColor="hyperlink"/>
      <w:u w:val="single"/>
    </w:rPr>
  </w:style>
  <w:style w:type="character" w:customStyle="1" w:styleId="hlfld-contribauthor2">
    <w:name w:val="hlfld-contribauthor2"/>
    <w:basedOn w:val="DefaultParagraphFont"/>
    <w:rsid w:val="0065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912">
      <w:bodyDiv w:val="1"/>
      <w:marLeft w:val="0"/>
      <w:marRight w:val="0"/>
      <w:marTop w:val="0"/>
      <w:marBottom w:val="0"/>
      <w:divBdr>
        <w:top w:val="none" w:sz="0" w:space="0" w:color="auto"/>
        <w:left w:val="none" w:sz="0" w:space="0" w:color="auto"/>
        <w:bottom w:val="none" w:sz="0" w:space="0" w:color="auto"/>
        <w:right w:val="none" w:sz="0" w:space="0" w:color="auto"/>
      </w:divBdr>
    </w:div>
    <w:div w:id="187984995">
      <w:bodyDiv w:val="1"/>
      <w:marLeft w:val="0"/>
      <w:marRight w:val="0"/>
      <w:marTop w:val="0"/>
      <w:marBottom w:val="0"/>
      <w:divBdr>
        <w:top w:val="none" w:sz="0" w:space="0" w:color="auto"/>
        <w:left w:val="none" w:sz="0" w:space="0" w:color="auto"/>
        <w:bottom w:val="none" w:sz="0" w:space="0" w:color="auto"/>
        <w:right w:val="none" w:sz="0" w:space="0" w:color="auto"/>
      </w:divBdr>
    </w:div>
    <w:div w:id="354237630">
      <w:bodyDiv w:val="1"/>
      <w:marLeft w:val="0"/>
      <w:marRight w:val="0"/>
      <w:marTop w:val="0"/>
      <w:marBottom w:val="0"/>
      <w:divBdr>
        <w:top w:val="none" w:sz="0" w:space="0" w:color="auto"/>
        <w:left w:val="none" w:sz="0" w:space="0" w:color="auto"/>
        <w:bottom w:val="none" w:sz="0" w:space="0" w:color="auto"/>
        <w:right w:val="none" w:sz="0" w:space="0" w:color="auto"/>
      </w:divBdr>
    </w:div>
    <w:div w:id="497036899">
      <w:bodyDiv w:val="1"/>
      <w:marLeft w:val="0"/>
      <w:marRight w:val="0"/>
      <w:marTop w:val="0"/>
      <w:marBottom w:val="0"/>
      <w:divBdr>
        <w:top w:val="none" w:sz="0" w:space="0" w:color="auto"/>
        <w:left w:val="none" w:sz="0" w:space="0" w:color="auto"/>
        <w:bottom w:val="none" w:sz="0" w:space="0" w:color="auto"/>
        <w:right w:val="none" w:sz="0" w:space="0" w:color="auto"/>
      </w:divBdr>
    </w:div>
    <w:div w:id="823161696">
      <w:bodyDiv w:val="1"/>
      <w:marLeft w:val="0"/>
      <w:marRight w:val="0"/>
      <w:marTop w:val="0"/>
      <w:marBottom w:val="0"/>
      <w:divBdr>
        <w:top w:val="none" w:sz="0" w:space="0" w:color="auto"/>
        <w:left w:val="none" w:sz="0" w:space="0" w:color="auto"/>
        <w:bottom w:val="none" w:sz="0" w:space="0" w:color="auto"/>
        <w:right w:val="none" w:sz="0" w:space="0" w:color="auto"/>
      </w:divBdr>
    </w:div>
    <w:div w:id="831332333">
      <w:bodyDiv w:val="1"/>
      <w:marLeft w:val="0"/>
      <w:marRight w:val="0"/>
      <w:marTop w:val="0"/>
      <w:marBottom w:val="0"/>
      <w:divBdr>
        <w:top w:val="none" w:sz="0" w:space="0" w:color="auto"/>
        <w:left w:val="none" w:sz="0" w:space="0" w:color="auto"/>
        <w:bottom w:val="none" w:sz="0" w:space="0" w:color="auto"/>
        <w:right w:val="none" w:sz="0" w:space="0" w:color="auto"/>
      </w:divBdr>
    </w:div>
    <w:div w:id="896742346">
      <w:bodyDiv w:val="1"/>
      <w:marLeft w:val="0"/>
      <w:marRight w:val="0"/>
      <w:marTop w:val="0"/>
      <w:marBottom w:val="0"/>
      <w:divBdr>
        <w:top w:val="none" w:sz="0" w:space="0" w:color="auto"/>
        <w:left w:val="none" w:sz="0" w:space="0" w:color="auto"/>
        <w:bottom w:val="none" w:sz="0" w:space="0" w:color="auto"/>
        <w:right w:val="none" w:sz="0" w:space="0" w:color="auto"/>
      </w:divBdr>
    </w:div>
    <w:div w:id="910429415">
      <w:bodyDiv w:val="1"/>
      <w:marLeft w:val="0"/>
      <w:marRight w:val="0"/>
      <w:marTop w:val="0"/>
      <w:marBottom w:val="0"/>
      <w:divBdr>
        <w:top w:val="none" w:sz="0" w:space="0" w:color="auto"/>
        <w:left w:val="none" w:sz="0" w:space="0" w:color="auto"/>
        <w:bottom w:val="none" w:sz="0" w:space="0" w:color="auto"/>
        <w:right w:val="none" w:sz="0" w:space="0" w:color="auto"/>
      </w:divBdr>
    </w:div>
    <w:div w:id="973682850">
      <w:bodyDiv w:val="1"/>
      <w:marLeft w:val="0"/>
      <w:marRight w:val="0"/>
      <w:marTop w:val="0"/>
      <w:marBottom w:val="0"/>
      <w:divBdr>
        <w:top w:val="none" w:sz="0" w:space="0" w:color="auto"/>
        <w:left w:val="none" w:sz="0" w:space="0" w:color="auto"/>
        <w:bottom w:val="none" w:sz="0" w:space="0" w:color="auto"/>
        <w:right w:val="none" w:sz="0" w:space="0" w:color="auto"/>
      </w:divBdr>
    </w:div>
    <w:div w:id="1034161073">
      <w:bodyDiv w:val="1"/>
      <w:marLeft w:val="0"/>
      <w:marRight w:val="0"/>
      <w:marTop w:val="0"/>
      <w:marBottom w:val="0"/>
      <w:divBdr>
        <w:top w:val="none" w:sz="0" w:space="0" w:color="auto"/>
        <w:left w:val="none" w:sz="0" w:space="0" w:color="auto"/>
        <w:bottom w:val="none" w:sz="0" w:space="0" w:color="auto"/>
        <w:right w:val="none" w:sz="0" w:space="0" w:color="auto"/>
      </w:divBdr>
      <w:divsChild>
        <w:div w:id="1878273195">
          <w:marLeft w:val="0"/>
          <w:marRight w:val="0"/>
          <w:marTop w:val="100"/>
          <w:marBottom w:val="100"/>
          <w:divBdr>
            <w:top w:val="dotted" w:sz="6" w:space="0" w:color="F6F6F6"/>
            <w:left w:val="dotted" w:sz="6" w:space="0" w:color="F6F6F6"/>
            <w:bottom w:val="dotted" w:sz="6" w:space="0" w:color="F6F6F6"/>
            <w:right w:val="dotted" w:sz="6" w:space="0" w:color="F6F6F6"/>
          </w:divBdr>
          <w:divsChild>
            <w:div w:id="1262881972">
              <w:marLeft w:val="0"/>
              <w:marRight w:val="0"/>
              <w:marTop w:val="0"/>
              <w:marBottom w:val="0"/>
              <w:divBdr>
                <w:top w:val="none" w:sz="0" w:space="0" w:color="auto"/>
                <w:left w:val="none" w:sz="0" w:space="0" w:color="auto"/>
                <w:bottom w:val="none" w:sz="0" w:space="0" w:color="auto"/>
                <w:right w:val="none" w:sz="0" w:space="0" w:color="auto"/>
              </w:divBdr>
              <w:divsChild>
                <w:div w:id="470833637">
                  <w:marLeft w:val="105"/>
                  <w:marRight w:val="105"/>
                  <w:marTop w:val="105"/>
                  <w:marBottom w:val="105"/>
                  <w:divBdr>
                    <w:top w:val="none" w:sz="0" w:space="0" w:color="auto"/>
                    <w:left w:val="none" w:sz="0" w:space="0" w:color="auto"/>
                    <w:bottom w:val="none" w:sz="0" w:space="0" w:color="auto"/>
                    <w:right w:val="none" w:sz="0" w:space="0" w:color="auto"/>
                  </w:divBdr>
                  <w:divsChild>
                    <w:div w:id="359625690">
                      <w:marLeft w:val="0"/>
                      <w:marRight w:val="0"/>
                      <w:marTop w:val="0"/>
                      <w:marBottom w:val="0"/>
                      <w:divBdr>
                        <w:top w:val="none" w:sz="0" w:space="0" w:color="auto"/>
                        <w:left w:val="none" w:sz="0" w:space="0" w:color="auto"/>
                        <w:bottom w:val="none" w:sz="0" w:space="0" w:color="auto"/>
                        <w:right w:val="none" w:sz="0" w:space="0" w:color="auto"/>
                      </w:divBdr>
                      <w:divsChild>
                        <w:div w:id="339740386">
                          <w:marLeft w:val="0"/>
                          <w:marRight w:val="0"/>
                          <w:marTop w:val="0"/>
                          <w:marBottom w:val="0"/>
                          <w:divBdr>
                            <w:top w:val="none" w:sz="0" w:space="0" w:color="auto"/>
                            <w:left w:val="none" w:sz="0" w:space="0" w:color="auto"/>
                            <w:bottom w:val="none" w:sz="0" w:space="0" w:color="auto"/>
                            <w:right w:val="none" w:sz="0" w:space="0" w:color="auto"/>
                          </w:divBdr>
                          <w:divsChild>
                            <w:div w:id="1248268733">
                              <w:marLeft w:val="0"/>
                              <w:marRight w:val="0"/>
                              <w:marTop w:val="0"/>
                              <w:marBottom w:val="0"/>
                              <w:divBdr>
                                <w:top w:val="none" w:sz="0" w:space="0" w:color="auto"/>
                                <w:left w:val="none" w:sz="0" w:space="0" w:color="auto"/>
                                <w:bottom w:val="none" w:sz="0" w:space="0" w:color="auto"/>
                                <w:right w:val="none" w:sz="0" w:space="0" w:color="auto"/>
                              </w:divBdr>
                              <w:divsChild>
                                <w:div w:id="553733407">
                                  <w:marLeft w:val="0"/>
                                  <w:marRight w:val="0"/>
                                  <w:marTop w:val="0"/>
                                  <w:marBottom w:val="0"/>
                                  <w:divBdr>
                                    <w:top w:val="none" w:sz="0" w:space="0" w:color="auto"/>
                                    <w:left w:val="none" w:sz="0" w:space="0" w:color="auto"/>
                                    <w:bottom w:val="none" w:sz="0" w:space="0" w:color="auto"/>
                                    <w:right w:val="none" w:sz="0" w:space="0" w:color="auto"/>
                                  </w:divBdr>
                                  <w:divsChild>
                                    <w:div w:id="1624656665">
                                      <w:marLeft w:val="105"/>
                                      <w:marRight w:val="105"/>
                                      <w:marTop w:val="105"/>
                                      <w:marBottom w:val="105"/>
                                      <w:divBdr>
                                        <w:top w:val="none" w:sz="0" w:space="0" w:color="auto"/>
                                        <w:left w:val="none" w:sz="0" w:space="0" w:color="auto"/>
                                        <w:bottom w:val="none" w:sz="0" w:space="0" w:color="auto"/>
                                        <w:right w:val="none" w:sz="0" w:space="0" w:color="auto"/>
                                      </w:divBdr>
                                      <w:divsChild>
                                        <w:div w:id="1250045597">
                                          <w:marLeft w:val="0"/>
                                          <w:marRight w:val="0"/>
                                          <w:marTop w:val="0"/>
                                          <w:marBottom w:val="0"/>
                                          <w:divBdr>
                                            <w:top w:val="none" w:sz="0" w:space="0" w:color="auto"/>
                                            <w:left w:val="none" w:sz="0" w:space="0" w:color="auto"/>
                                            <w:bottom w:val="none" w:sz="0" w:space="0" w:color="auto"/>
                                            <w:right w:val="none" w:sz="0" w:space="0" w:color="auto"/>
                                          </w:divBdr>
                                          <w:divsChild>
                                            <w:div w:id="1700161545">
                                              <w:marLeft w:val="0"/>
                                              <w:marRight w:val="0"/>
                                              <w:marTop w:val="0"/>
                                              <w:marBottom w:val="0"/>
                                              <w:divBdr>
                                                <w:top w:val="none" w:sz="0" w:space="0" w:color="auto"/>
                                                <w:left w:val="none" w:sz="0" w:space="0" w:color="auto"/>
                                                <w:bottom w:val="none" w:sz="0" w:space="0" w:color="auto"/>
                                                <w:right w:val="none" w:sz="0" w:space="0" w:color="auto"/>
                                              </w:divBdr>
                                              <w:divsChild>
                                                <w:div w:id="1493258388">
                                                  <w:marLeft w:val="0"/>
                                                  <w:marRight w:val="0"/>
                                                  <w:marTop w:val="0"/>
                                                  <w:marBottom w:val="0"/>
                                                  <w:divBdr>
                                                    <w:top w:val="none" w:sz="0" w:space="0" w:color="auto"/>
                                                    <w:left w:val="none" w:sz="0" w:space="0" w:color="auto"/>
                                                    <w:bottom w:val="none" w:sz="0" w:space="0" w:color="auto"/>
                                                    <w:right w:val="none" w:sz="0" w:space="0" w:color="auto"/>
                                                  </w:divBdr>
                                                  <w:divsChild>
                                                    <w:div w:id="661086487">
                                                      <w:marLeft w:val="2"/>
                                                      <w:marRight w:val="2"/>
                                                      <w:marTop w:val="0"/>
                                                      <w:marBottom w:val="0"/>
                                                      <w:divBdr>
                                                        <w:top w:val="none" w:sz="0" w:space="0" w:color="auto"/>
                                                        <w:left w:val="none" w:sz="0" w:space="0" w:color="auto"/>
                                                        <w:bottom w:val="none" w:sz="0" w:space="0" w:color="auto"/>
                                                        <w:right w:val="none" w:sz="0" w:space="0" w:color="auto"/>
                                                      </w:divBdr>
                                                      <w:divsChild>
                                                        <w:div w:id="1028523983">
                                                          <w:marLeft w:val="0"/>
                                                          <w:marRight w:val="0"/>
                                                          <w:marTop w:val="0"/>
                                                          <w:marBottom w:val="0"/>
                                                          <w:divBdr>
                                                            <w:top w:val="none" w:sz="0" w:space="0" w:color="auto"/>
                                                            <w:left w:val="none" w:sz="0" w:space="0" w:color="auto"/>
                                                            <w:bottom w:val="none" w:sz="0" w:space="0" w:color="auto"/>
                                                            <w:right w:val="none" w:sz="0" w:space="0" w:color="auto"/>
                                                          </w:divBdr>
                                                          <w:divsChild>
                                                            <w:div w:id="444933938">
                                                              <w:marLeft w:val="105"/>
                                                              <w:marRight w:val="105"/>
                                                              <w:marTop w:val="105"/>
                                                              <w:marBottom w:val="105"/>
                                                              <w:divBdr>
                                                                <w:top w:val="none" w:sz="0" w:space="0" w:color="auto"/>
                                                                <w:left w:val="none" w:sz="0" w:space="0" w:color="auto"/>
                                                                <w:bottom w:val="none" w:sz="0" w:space="0" w:color="auto"/>
                                                                <w:right w:val="none" w:sz="0" w:space="0" w:color="auto"/>
                                                              </w:divBdr>
                                                              <w:divsChild>
                                                                <w:div w:id="390813292">
                                                                  <w:marLeft w:val="0"/>
                                                                  <w:marRight w:val="0"/>
                                                                  <w:marTop w:val="0"/>
                                                                  <w:marBottom w:val="0"/>
                                                                  <w:divBdr>
                                                                    <w:top w:val="none" w:sz="0" w:space="0" w:color="auto"/>
                                                                    <w:left w:val="none" w:sz="0" w:space="0" w:color="auto"/>
                                                                    <w:bottom w:val="none" w:sz="0" w:space="0" w:color="auto"/>
                                                                    <w:right w:val="none" w:sz="0" w:space="0" w:color="auto"/>
                                                                  </w:divBdr>
                                                                  <w:divsChild>
                                                                    <w:div w:id="1102723750">
                                                                      <w:marLeft w:val="0"/>
                                                                      <w:marRight w:val="0"/>
                                                                      <w:marTop w:val="0"/>
                                                                      <w:marBottom w:val="0"/>
                                                                      <w:divBdr>
                                                                        <w:top w:val="none" w:sz="0" w:space="0" w:color="auto"/>
                                                                        <w:left w:val="none" w:sz="0" w:space="0" w:color="auto"/>
                                                                        <w:bottom w:val="none" w:sz="0" w:space="0" w:color="auto"/>
                                                                        <w:right w:val="none" w:sz="0" w:space="0" w:color="auto"/>
                                                                      </w:divBdr>
                                                                      <w:divsChild>
                                                                        <w:div w:id="1987008574">
                                                                          <w:marLeft w:val="0"/>
                                                                          <w:marRight w:val="0"/>
                                                                          <w:marTop w:val="0"/>
                                                                          <w:marBottom w:val="0"/>
                                                                          <w:divBdr>
                                                                            <w:top w:val="none" w:sz="0" w:space="0" w:color="auto"/>
                                                                            <w:left w:val="none" w:sz="0" w:space="0" w:color="auto"/>
                                                                            <w:bottom w:val="none" w:sz="0" w:space="0" w:color="auto"/>
                                                                            <w:right w:val="none" w:sz="0" w:space="0" w:color="auto"/>
                                                                          </w:divBdr>
                                                                          <w:divsChild>
                                                                            <w:div w:id="1663045686">
                                                                              <w:marLeft w:val="0"/>
                                                                              <w:marRight w:val="0"/>
                                                                              <w:marTop w:val="0"/>
                                                                              <w:marBottom w:val="0"/>
                                                                              <w:divBdr>
                                                                                <w:top w:val="none" w:sz="0" w:space="0" w:color="auto"/>
                                                                                <w:left w:val="none" w:sz="0" w:space="0" w:color="auto"/>
                                                                                <w:bottom w:val="none" w:sz="0" w:space="0" w:color="auto"/>
                                                                                <w:right w:val="none" w:sz="0" w:space="0" w:color="auto"/>
                                                                              </w:divBdr>
                                                                            </w:div>
                                                                          </w:divsChild>
                                                                        </w:div>
                                                                        <w:div w:id="1423649036">
                                                                          <w:marLeft w:val="0"/>
                                                                          <w:marRight w:val="0"/>
                                                                          <w:marTop w:val="0"/>
                                                                          <w:marBottom w:val="0"/>
                                                                          <w:divBdr>
                                                                            <w:top w:val="none" w:sz="0" w:space="0" w:color="auto"/>
                                                                            <w:left w:val="none" w:sz="0" w:space="0" w:color="auto"/>
                                                                            <w:bottom w:val="none" w:sz="0" w:space="0" w:color="auto"/>
                                                                            <w:right w:val="none" w:sz="0" w:space="0" w:color="auto"/>
                                                                          </w:divBdr>
                                                                          <w:divsChild>
                                                                            <w:div w:id="1854109289">
                                                                              <w:marLeft w:val="0"/>
                                                                              <w:marRight w:val="0"/>
                                                                              <w:marTop w:val="0"/>
                                                                              <w:marBottom w:val="0"/>
                                                                              <w:divBdr>
                                                                                <w:top w:val="none" w:sz="0" w:space="0" w:color="auto"/>
                                                                                <w:left w:val="none" w:sz="0" w:space="0" w:color="auto"/>
                                                                                <w:bottom w:val="none" w:sz="0" w:space="0" w:color="auto"/>
                                                                                <w:right w:val="none" w:sz="0" w:space="0" w:color="auto"/>
                                                                              </w:divBdr>
                                                                            </w:div>
                                                                            <w:div w:id="9877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214391">
      <w:bodyDiv w:val="1"/>
      <w:marLeft w:val="0"/>
      <w:marRight w:val="0"/>
      <w:marTop w:val="0"/>
      <w:marBottom w:val="0"/>
      <w:divBdr>
        <w:top w:val="none" w:sz="0" w:space="0" w:color="auto"/>
        <w:left w:val="none" w:sz="0" w:space="0" w:color="auto"/>
        <w:bottom w:val="none" w:sz="0" w:space="0" w:color="auto"/>
        <w:right w:val="none" w:sz="0" w:space="0" w:color="auto"/>
      </w:divBdr>
      <w:divsChild>
        <w:div w:id="1063521823">
          <w:marLeft w:val="0"/>
          <w:marRight w:val="0"/>
          <w:marTop w:val="0"/>
          <w:marBottom w:val="0"/>
          <w:divBdr>
            <w:top w:val="none" w:sz="0" w:space="0" w:color="auto"/>
            <w:left w:val="none" w:sz="0" w:space="0" w:color="auto"/>
            <w:bottom w:val="none" w:sz="0" w:space="0" w:color="auto"/>
            <w:right w:val="none" w:sz="0" w:space="0" w:color="auto"/>
          </w:divBdr>
          <w:divsChild>
            <w:div w:id="1237936684">
              <w:marLeft w:val="3840"/>
              <w:marRight w:val="90"/>
              <w:marTop w:val="0"/>
              <w:marBottom w:val="0"/>
              <w:divBdr>
                <w:top w:val="none" w:sz="0" w:space="0" w:color="auto"/>
                <w:left w:val="none" w:sz="0" w:space="0" w:color="auto"/>
                <w:bottom w:val="none" w:sz="0" w:space="0" w:color="auto"/>
                <w:right w:val="none" w:sz="0" w:space="0" w:color="auto"/>
              </w:divBdr>
            </w:div>
          </w:divsChild>
        </w:div>
      </w:divsChild>
    </w:div>
    <w:div w:id="1302690012">
      <w:bodyDiv w:val="1"/>
      <w:marLeft w:val="0"/>
      <w:marRight w:val="0"/>
      <w:marTop w:val="0"/>
      <w:marBottom w:val="0"/>
      <w:divBdr>
        <w:top w:val="none" w:sz="0" w:space="0" w:color="auto"/>
        <w:left w:val="none" w:sz="0" w:space="0" w:color="auto"/>
        <w:bottom w:val="none" w:sz="0" w:space="0" w:color="auto"/>
        <w:right w:val="none" w:sz="0" w:space="0" w:color="auto"/>
      </w:divBdr>
    </w:div>
    <w:div w:id="1380320895">
      <w:bodyDiv w:val="1"/>
      <w:marLeft w:val="0"/>
      <w:marRight w:val="0"/>
      <w:marTop w:val="0"/>
      <w:marBottom w:val="0"/>
      <w:divBdr>
        <w:top w:val="none" w:sz="0" w:space="0" w:color="auto"/>
        <w:left w:val="none" w:sz="0" w:space="0" w:color="auto"/>
        <w:bottom w:val="none" w:sz="0" w:space="0" w:color="auto"/>
        <w:right w:val="none" w:sz="0" w:space="0" w:color="auto"/>
      </w:divBdr>
    </w:div>
    <w:div w:id="1458766058">
      <w:bodyDiv w:val="1"/>
      <w:marLeft w:val="0"/>
      <w:marRight w:val="0"/>
      <w:marTop w:val="0"/>
      <w:marBottom w:val="0"/>
      <w:divBdr>
        <w:top w:val="none" w:sz="0" w:space="0" w:color="auto"/>
        <w:left w:val="none" w:sz="0" w:space="0" w:color="auto"/>
        <w:bottom w:val="none" w:sz="0" w:space="0" w:color="auto"/>
        <w:right w:val="none" w:sz="0" w:space="0" w:color="auto"/>
      </w:divBdr>
    </w:div>
    <w:div w:id="1602950069">
      <w:bodyDiv w:val="1"/>
      <w:marLeft w:val="0"/>
      <w:marRight w:val="0"/>
      <w:marTop w:val="0"/>
      <w:marBottom w:val="0"/>
      <w:divBdr>
        <w:top w:val="none" w:sz="0" w:space="0" w:color="auto"/>
        <w:left w:val="none" w:sz="0" w:space="0" w:color="auto"/>
        <w:bottom w:val="none" w:sz="0" w:space="0" w:color="auto"/>
        <w:right w:val="none" w:sz="0" w:space="0" w:color="auto"/>
      </w:divBdr>
      <w:divsChild>
        <w:div w:id="1106462898">
          <w:marLeft w:val="0"/>
          <w:marRight w:val="0"/>
          <w:marTop w:val="100"/>
          <w:marBottom w:val="100"/>
          <w:divBdr>
            <w:top w:val="dotted" w:sz="6" w:space="0" w:color="F6F6F6"/>
            <w:left w:val="dotted" w:sz="6" w:space="0" w:color="F6F6F6"/>
            <w:bottom w:val="dotted" w:sz="6" w:space="0" w:color="F6F6F6"/>
            <w:right w:val="dotted" w:sz="6" w:space="0" w:color="F6F6F6"/>
          </w:divBdr>
          <w:divsChild>
            <w:div w:id="752970541">
              <w:marLeft w:val="0"/>
              <w:marRight w:val="0"/>
              <w:marTop w:val="0"/>
              <w:marBottom w:val="0"/>
              <w:divBdr>
                <w:top w:val="none" w:sz="0" w:space="0" w:color="auto"/>
                <w:left w:val="none" w:sz="0" w:space="0" w:color="auto"/>
                <w:bottom w:val="none" w:sz="0" w:space="0" w:color="auto"/>
                <w:right w:val="none" w:sz="0" w:space="0" w:color="auto"/>
              </w:divBdr>
              <w:divsChild>
                <w:div w:id="2077779412">
                  <w:marLeft w:val="105"/>
                  <w:marRight w:val="105"/>
                  <w:marTop w:val="105"/>
                  <w:marBottom w:val="105"/>
                  <w:divBdr>
                    <w:top w:val="none" w:sz="0" w:space="0" w:color="auto"/>
                    <w:left w:val="none" w:sz="0" w:space="0" w:color="auto"/>
                    <w:bottom w:val="none" w:sz="0" w:space="0" w:color="auto"/>
                    <w:right w:val="none" w:sz="0" w:space="0" w:color="auto"/>
                  </w:divBdr>
                  <w:divsChild>
                    <w:div w:id="241254688">
                      <w:marLeft w:val="0"/>
                      <w:marRight w:val="0"/>
                      <w:marTop w:val="0"/>
                      <w:marBottom w:val="0"/>
                      <w:divBdr>
                        <w:top w:val="none" w:sz="0" w:space="0" w:color="auto"/>
                        <w:left w:val="none" w:sz="0" w:space="0" w:color="auto"/>
                        <w:bottom w:val="none" w:sz="0" w:space="0" w:color="auto"/>
                        <w:right w:val="none" w:sz="0" w:space="0" w:color="auto"/>
                      </w:divBdr>
                      <w:divsChild>
                        <w:div w:id="638536720">
                          <w:marLeft w:val="0"/>
                          <w:marRight w:val="0"/>
                          <w:marTop w:val="0"/>
                          <w:marBottom w:val="0"/>
                          <w:divBdr>
                            <w:top w:val="none" w:sz="0" w:space="0" w:color="auto"/>
                            <w:left w:val="none" w:sz="0" w:space="0" w:color="auto"/>
                            <w:bottom w:val="none" w:sz="0" w:space="0" w:color="auto"/>
                            <w:right w:val="none" w:sz="0" w:space="0" w:color="auto"/>
                          </w:divBdr>
                          <w:divsChild>
                            <w:div w:id="1586649559">
                              <w:marLeft w:val="0"/>
                              <w:marRight w:val="0"/>
                              <w:marTop w:val="0"/>
                              <w:marBottom w:val="0"/>
                              <w:divBdr>
                                <w:top w:val="none" w:sz="0" w:space="0" w:color="auto"/>
                                <w:left w:val="none" w:sz="0" w:space="0" w:color="auto"/>
                                <w:bottom w:val="none" w:sz="0" w:space="0" w:color="auto"/>
                                <w:right w:val="none" w:sz="0" w:space="0" w:color="auto"/>
                              </w:divBdr>
                              <w:divsChild>
                                <w:div w:id="1909996474">
                                  <w:marLeft w:val="0"/>
                                  <w:marRight w:val="0"/>
                                  <w:marTop w:val="0"/>
                                  <w:marBottom w:val="0"/>
                                  <w:divBdr>
                                    <w:top w:val="none" w:sz="0" w:space="0" w:color="auto"/>
                                    <w:left w:val="none" w:sz="0" w:space="0" w:color="auto"/>
                                    <w:bottom w:val="none" w:sz="0" w:space="0" w:color="auto"/>
                                    <w:right w:val="none" w:sz="0" w:space="0" w:color="auto"/>
                                  </w:divBdr>
                                  <w:divsChild>
                                    <w:div w:id="1455253381">
                                      <w:marLeft w:val="105"/>
                                      <w:marRight w:val="105"/>
                                      <w:marTop w:val="105"/>
                                      <w:marBottom w:val="105"/>
                                      <w:divBdr>
                                        <w:top w:val="none" w:sz="0" w:space="0" w:color="auto"/>
                                        <w:left w:val="none" w:sz="0" w:space="0" w:color="auto"/>
                                        <w:bottom w:val="none" w:sz="0" w:space="0" w:color="auto"/>
                                        <w:right w:val="none" w:sz="0" w:space="0" w:color="auto"/>
                                      </w:divBdr>
                                      <w:divsChild>
                                        <w:div w:id="821770366">
                                          <w:marLeft w:val="0"/>
                                          <w:marRight w:val="0"/>
                                          <w:marTop w:val="0"/>
                                          <w:marBottom w:val="0"/>
                                          <w:divBdr>
                                            <w:top w:val="none" w:sz="0" w:space="0" w:color="auto"/>
                                            <w:left w:val="none" w:sz="0" w:space="0" w:color="auto"/>
                                            <w:bottom w:val="none" w:sz="0" w:space="0" w:color="auto"/>
                                            <w:right w:val="none" w:sz="0" w:space="0" w:color="auto"/>
                                          </w:divBdr>
                                          <w:divsChild>
                                            <w:div w:id="770003948">
                                              <w:marLeft w:val="0"/>
                                              <w:marRight w:val="0"/>
                                              <w:marTop w:val="0"/>
                                              <w:marBottom w:val="0"/>
                                              <w:divBdr>
                                                <w:top w:val="none" w:sz="0" w:space="0" w:color="auto"/>
                                                <w:left w:val="none" w:sz="0" w:space="0" w:color="auto"/>
                                                <w:bottom w:val="none" w:sz="0" w:space="0" w:color="auto"/>
                                                <w:right w:val="none" w:sz="0" w:space="0" w:color="auto"/>
                                              </w:divBdr>
                                              <w:divsChild>
                                                <w:div w:id="263659406">
                                                  <w:marLeft w:val="0"/>
                                                  <w:marRight w:val="0"/>
                                                  <w:marTop w:val="0"/>
                                                  <w:marBottom w:val="0"/>
                                                  <w:divBdr>
                                                    <w:top w:val="none" w:sz="0" w:space="0" w:color="auto"/>
                                                    <w:left w:val="none" w:sz="0" w:space="0" w:color="auto"/>
                                                    <w:bottom w:val="none" w:sz="0" w:space="0" w:color="auto"/>
                                                    <w:right w:val="none" w:sz="0" w:space="0" w:color="auto"/>
                                                  </w:divBdr>
                                                  <w:divsChild>
                                                    <w:div w:id="33042652">
                                                      <w:marLeft w:val="2"/>
                                                      <w:marRight w:val="2"/>
                                                      <w:marTop w:val="0"/>
                                                      <w:marBottom w:val="0"/>
                                                      <w:divBdr>
                                                        <w:top w:val="none" w:sz="0" w:space="0" w:color="auto"/>
                                                        <w:left w:val="none" w:sz="0" w:space="0" w:color="auto"/>
                                                        <w:bottom w:val="none" w:sz="0" w:space="0" w:color="auto"/>
                                                        <w:right w:val="none" w:sz="0" w:space="0" w:color="auto"/>
                                                      </w:divBdr>
                                                      <w:divsChild>
                                                        <w:div w:id="71974029">
                                                          <w:marLeft w:val="0"/>
                                                          <w:marRight w:val="0"/>
                                                          <w:marTop w:val="0"/>
                                                          <w:marBottom w:val="0"/>
                                                          <w:divBdr>
                                                            <w:top w:val="none" w:sz="0" w:space="0" w:color="auto"/>
                                                            <w:left w:val="none" w:sz="0" w:space="0" w:color="auto"/>
                                                            <w:bottom w:val="none" w:sz="0" w:space="0" w:color="auto"/>
                                                            <w:right w:val="none" w:sz="0" w:space="0" w:color="auto"/>
                                                          </w:divBdr>
                                                          <w:divsChild>
                                                            <w:div w:id="210457192">
                                                              <w:marLeft w:val="105"/>
                                                              <w:marRight w:val="105"/>
                                                              <w:marTop w:val="105"/>
                                                              <w:marBottom w:val="105"/>
                                                              <w:divBdr>
                                                                <w:top w:val="none" w:sz="0" w:space="0" w:color="auto"/>
                                                                <w:left w:val="none" w:sz="0" w:space="0" w:color="auto"/>
                                                                <w:bottom w:val="none" w:sz="0" w:space="0" w:color="auto"/>
                                                                <w:right w:val="none" w:sz="0" w:space="0" w:color="auto"/>
                                                              </w:divBdr>
                                                              <w:divsChild>
                                                                <w:div w:id="576785399">
                                                                  <w:marLeft w:val="0"/>
                                                                  <w:marRight w:val="0"/>
                                                                  <w:marTop w:val="0"/>
                                                                  <w:marBottom w:val="0"/>
                                                                  <w:divBdr>
                                                                    <w:top w:val="none" w:sz="0" w:space="0" w:color="auto"/>
                                                                    <w:left w:val="none" w:sz="0" w:space="0" w:color="auto"/>
                                                                    <w:bottom w:val="none" w:sz="0" w:space="0" w:color="auto"/>
                                                                    <w:right w:val="none" w:sz="0" w:space="0" w:color="auto"/>
                                                                  </w:divBdr>
                                                                  <w:divsChild>
                                                                    <w:div w:id="968317162">
                                                                      <w:marLeft w:val="0"/>
                                                                      <w:marRight w:val="0"/>
                                                                      <w:marTop w:val="0"/>
                                                                      <w:marBottom w:val="0"/>
                                                                      <w:divBdr>
                                                                        <w:top w:val="none" w:sz="0" w:space="0" w:color="auto"/>
                                                                        <w:left w:val="none" w:sz="0" w:space="0" w:color="auto"/>
                                                                        <w:bottom w:val="none" w:sz="0" w:space="0" w:color="auto"/>
                                                                        <w:right w:val="none" w:sz="0" w:space="0" w:color="auto"/>
                                                                      </w:divBdr>
                                                                      <w:divsChild>
                                                                        <w:div w:id="1134714774">
                                                                          <w:marLeft w:val="0"/>
                                                                          <w:marRight w:val="0"/>
                                                                          <w:marTop w:val="0"/>
                                                                          <w:marBottom w:val="0"/>
                                                                          <w:divBdr>
                                                                            <w:top w:val="none" w:sz="0" w:space="0" w:color="auto"/>
                                                                            <w:left w:val="none" w:sz="0" w:space="0" w:color="auto"/>
                                                                            <w:bottom w:val="none" w:sz="0" w:space="0" w:color="auto"/>
                                                                            <w:right w:val="none" w:sz="0" w:space="0" w:color="auto"/>
                                                                          </w:divBdr>
                                                                        </w:div>
                                                                        <w:div w:id="605624025">
                                                                          <w:marLeft w:val="0"/>
                                                                          <w:marRight w:val="0"/>
                                                                          <w:marTop w:val="0"/>
                                                                          <w:marBottom w:val="0"/>
                                                                          <w:divBdr>
                                                                            <w:top w:val="none" w:sz="0" w:space="0" w:color="auto"/>
                                                                            <w:left w:val="none" w:sz="0" w:space="0" w:color="auto"/>
                                                                            <w:bottom w:val="none" w:sz="0" w:space="0" w:color="auto"/>
                                                                            <w:right w:val="none" w:sz="0" w:space="0" w:color="auto"/>
                                                                          </w:divBdr>
                                                                        </w:div>
                                                                        <w:div w:id="1228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52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46636-32D7-4D7F-95E3-F7332920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13</Pages>
  <Words>5078</Words>
  <Characters>28949</Characters>
  <Application>Microsoft Office Word</Application>
  <DocSecurity>0</DocSecurity>
  <Lines>241</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Riki Galia</dc:creator>
  <cp:lastModifiedBy>profadmin</cp:lastModifiedBy>
  <cp:revision>53</cp:revision>
  <dcterms:created xsi:type="dcterms:W3CDTF">2019-06-17T09:58:00Z</dcterms:created>
  <dcterms:modified xsi:type="dcterms:W3CDTF">2019-06-17T18:53:00Z</dcterms:modified>
</cp:coreProperties>
</file>