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D6226" w14:textId="0D3308CB" w:rsidR="00DF3011" w:rsidRDefault="00DF3011"/>
    <w:p w14:paraId="76A5CDC1" w14:textId="1D06A815" w:rsidR="00713B12" w:rsidRDefault="00713B12">
      <w:r>
        <w:t xml:space="preserve">This well-written article discusses the “NIMBY” phenomenon in Israel through the lens of two case studies and interviews with 16 “informants” from both sides of the development issue. </w:t>
      </w:r>
      <w:r w:rsidR="008C34F8">
        <w:t>The article is coherently structured and generally well argumented with a coherent logic. However, several minor issues appear in the article, as noted below.</w:t>
      </w:r>
    </w:p>
    <w:p w14:paraId="2ABE5417" w14:textId="7C92104B" w:rsidR="00E1317B" w:rsidRDefault="00C71AF6">
      <w:r>
        <w:t>Be careful not to take sides in the NIMBY debate by categorizing NIMBY actors as systematically less rational than developers and planners. For example, categorizing YIMBY and WIMBY as a “positive approach” in Table I implies that NIMBY is a negative approach whose proponents are to be derided as uninformed, uneducated, etc.</w:t>
      </w:r>
      <w:r w:rsidR="00E1317B">
        <w:t xml:space="preserve"> Another example is labeling the language of NIMBY protestors as “inflammatory” in the section “Salient features of case 1.” Such a determination </w:t>
      </w:r>
      <w:r w:rsidR="006E2F1B">
        <w:t xml:space="preserve">is subjective and </w:t>
      </w:r>
      <w:r w:rsidR="00E1317B">
        <w:t>can only be made by the reader.</w:t>
      </w:r>
    </w:p>
    <w:p w14:paraId="23E5AD9C" w14:textId="0B05E30C" w:rsidR="00AE697B" w:rsidRDefault="00EC7141">
      <w:r>
        <w:t xml:space="preserve">In the section “Views of </w:t>
      </w:r>
      <w:proofErr w:type="spellStart"/>
      <w:r>
        <w:t>NIMBy</w:t>
      </w:r>
      <w:proofErr w:type="spellEnd"/>
      <w:r>
        <w:t>: Definition and Approaches,</w:t>
      </w:r>
      <w:r w:rsidR="008C34F8">
        <w:t>” second paragraph,</w:t>
      </w:r>
      <w:r>
        <w:t xml:space="preserve"> </w:t>
      </w:r>
      <w:r w:rsidR="008C34F8">
        <w:t>h</w:t>
      </w:r>
      <w:r w:rsidRPr="00EC7141">
        <w:t xml:space="preserve">ow can </w:t>
      </w:r>
      <w:r w:rsidR="008C34F8">
        <w:t>NIMBY thinking</w:t>
      </w:r>
      <w:r w:rsidRPr="00EC7141">
        <w:t xml:space="preserve"> be "institutionalized" if it is the thinking of </w:t>
      </w:r>
      <w:proofErr w:type="gramStart"/>
      <w:r w:rsidRPr="00EC7141">
        <w:t>local residents</w:t>
      </w:r>
      <w:proofErr w:type="gramEnd"/>
      <w:r w:rsidRPr="00EC7141">
        <w:t>, which cannot be defined a priori but depend on the location of the development in question?</w:t>
      </w:r>
      <w:r>
        <w:t xml:space="preserve"> An “institutionalized response” can only come from institutions such as universities, government agencies, etc. It cannot come from groups of people whose only connection is that they live near a planned development.</w:t>
      </w:r>
    </w:p>
    <w:p w14:paraId="2C80542E" w14:textId="1F595376" w:rsidR="009848FD" w:rsidRDefault="00AE697B">
      <w:bookmarkStart w:id="0" w:name="_Hlk113193313"/>
      <w:r>
        <w:t>The study focuses on Israel, but the results seem to apply to essentially all non-authoritarian countries. You may wish to clarify this or explain why the results are specific to Israel.</w:t>
      </w:r>
      <w:bookmarkEnd w:id="0"/>
    </w:p>
    <w:p w14:paraId="6AB95B0C" w14:textId="531301E0" w:rsidR="00B62013" w:rsidRDefault="009848FD">
      <w:r>
        <w:t>Beware of casting dispersion on the NIMBY activists through the wording. For example, when you say in Case Study 2 “</w:t>
      </w:r>
      <w:r w:rsidRPr="009848FD">
        <w:t>Even though the NOP 32 government planning team held public consultation meetings</w:t>
      </w:r>
      <w:r w:rsidRPr="009848FD">
        <w:t xml:space="preserve">...” you imply that the </w:t>
      </w:r>
      <w:r>
        <w:t xml:space="preserve">upcoming </w:t>
      </w:r>
      <w:r w:rsidRPr="009848FD">
        <w:t>countering element is</w:t>
      </w:r>
      <w:r>
        <w:t xml:space="preserve"> systematically</w:t>
      </w:r>
      <w:r w:rsidRPr="009848FD">
        <w:t xml:space="preserve"> unreasonable (in this case, the protests of NIMBY activists). </w:t>
      </w:r>
      <w:r w:rsidR="007B548D">
        <w:t>You should restrict your narrative to the facts: the government held public consultation, and the NIMBY activists were not satisfied and protested.</w:t>
      </w:r>
      <w:r w:rsidR="00B62013">
        <w:t xml:space="preserve"> </w:t>
      </w:r>
    </w:p>
    <w:p w14:paraId="38F1C0AE" w14:textId="128EFE02" w:rsidR="00B62013" w:rsidRDefault="00B62013" w:rsidP="00B62013">
      <w:r>
        <w:t>In the section “Salient features of case 2,” t</w:t>
      </w:r>
      <w:r w:rsidRPr="00B62013">
        <w:t xml:space="preserve">he </w:t>
      </w:r>
      <w:r>
        <w:t>association</w:t>
      </w:r>
      <w:r w:rsidRPr="00B62013">
        <w:t xml:space="preserve"> of "high risk level" with gas and fuel sites seems to </w:t>
      </w:r>
      <w:r w:rsidR="00C2158F">
        <w:t>support</w:t>
      </w:r>
      <w:r w:rsidRPr="00B62013">
        <w:t xml:space="preserve"> the "doomsday" scenarios of protestors, which weakens your argument of a knowledge gap between protestors and promotors. You may speak of how the risk is mitigated or of accident statistics in Israel</w:t>
      </w:r>
      <w:r>
        <w:t xml:space="preserve">, which would </w:t>
      </w:r>
      <w:r w:rsidR="006E77FB">
        <w:t>presumably</w:t>
      </w:r>
      <w:r w:rsidRPr="00B62013">
        <w:t xml:space="preserve"> strengthen your argument.</w:t>
      </w:r>
    </w:p>
    <w:p w14:paraId="0F7D85ED" w14:textId="0F161274" w:rsidR="008C34F8" w:rsidRPr="00B62013" w:rsidRDefault="008C34F8" w:rsidP="00B62013">
      <w:r>
        <w:t>With these minor points addressed, the article should be ready for submission for publication.</w:t>
      </w:r>
    </w:p>
    <w:p w14:paraId="2A065A8C" w14:textId="77777777" w:rsidR="00B62013" w:rsidRDefault="00B62013"/>
    <w:p w14:paraId="0FCAE7AA" w14:textId="76262053" w:rsidR="00B62013" w:rsidRDefault="00B62013"/>
    <w:p w14:paraId="2FB2F981" w14:textId="77777777" w:rsidR="00B62013" w:rsidRDefault="00B62013"/>
    <w:p w14:paraId="6C767CC3" w14:textId="189D3F6D" w:rsidR="00AE697B" w:rsidRDefault="00AE697B"/>
    <w:p w14:paraId="6396F25E" w14:textId="77777777" w:rsidR="00AE697B" w:rsidRDefault="00AE697B"/>
    <w:p w14:paraId="79E4FA08" w14:textId="5A128124" w:rsidR="00C71AF6" w:rsidRDefault="00C71AF6">
      <w:r>
        <w:t xml:space="preserve"> </w:t>
      </w:r>
    </w:p>
    <w:p w14:paraId="3D15DE5C" w14:textId="0B0037E2" w:rsidR="00C71AF6" w:rsidRDefault="00C71AF6"/>
    <w:p w14:paraId="226C7F04" w14:textId="375192D9" w:rsidR="00C71AF6" w:rsidRDefault="00C71AF6"/>
    <w:p w14:paraId="4F7B52DE" w14:textId="4926E5CA" w:rsidR="00C71AF6" w:rsidRDefault="00C71AF6"/>
    <w:p w14:paraId="744A59BC" w14:textId="63617BF4" w:rsidR="00C71AF6" w:rsidRDefault="00C71AF6"/>
    <w:p w14:paraId="2DDD26D1" w14:textId="1826FE57" w:rsidR="00C71AF6" w:rsidRDefault="00C71AF6"/>
    <w:p w14:paraId="2AF7FDFD" w14:textId="06D79719" w:rsidR="00C71AF6" w:rsidRDefault="00C71AF6"/>
    <w:p w14:paraId="17CC58CD" w14:textId="1577653A" w:rsidR="00C71AF6" w:rsidRDefault="00C71AF6"/>
    <w:p w14:paraId="207310C1" w14:textId="795675CE" w:rsidR="00C71AF6" w:rsidRDefault="00C71AF6"/>
    <w:p w14:paraId="04F25ACC" w14:textId="6091FA6E" w:rsidR="00C71AF6" w:rsidRDefault="00C71AF6"/>
    <w:p w14:paraId="5B414240" w14:textId="7197677D" w:rsidR="00C71AF6" w:rsidRDefault="00C71AF6"/>
    <w:p w14:paraId="586A293C" w14:textId="7BBCC254" w:rsidR="00C71AF6" w:rsidRDefault="00C71AF6"/>
    <w:p w14:paraId="13780110" w14:textId="7DCD6FB1" w:rsidR="00C71AF6" w:rsidRDefault="00C71AF6"/>
    <w:p w14:paraId="4D42D1EF" w14:textId="177CA8C0" w:rsidR="00C71AF6" w:rsidRDefault="00C71AF6"/>
    <w:p w14:paraId="246288F2" w14:textId="732C726B" w:rsidR="00C71AF6" w:rsidRDefault="00C71AF6"/>
    <w:p w14:paraId="0B2E7028" w14:textId="0F91569F" w:rsidR="00C71AF6" w:rsidRDefault="00C71AF6"/>
    <w:p w14:paraId="55B4CC0E" w14:textId="14051B11" w:rsidR="00C71AF6" w:rsidRDefault="00C71AF6"/>
    <w:p w14:paraId="22EC16D2" w14:textId="5634403E" w:rsidR="00C71AF6" w:rsidRDefault="00C71AF6"/>
    <w:p w14:paraId="2D916F14" w14:textId="3F5F22F7" w:rsidR="00C71AF6" w:rsidRDefault="00C71AF6"/>
    <w:p w14:paraId="3FCD2942" w14:textId="3CB4A66A" w:rsidR="00C71AF6" w:rsidRDefault="00C71AF6"/>
    <w:p w14:paraId="7960F763" w14:textId="17FF8ABA" w:rsidR="00C71AF6" w:rsidRDefault="00C71AF6"/>
    <w:p w14:paraId="4179BB7D" w14:textId="761A93E8" w:rsidR="00C71AF6" w:rsidRDefault="00C71AF6"/>
    <w:p w14:paraId="74A921E4" w14:textId="1786165A" w:rsidR="00C71AF6" w:rsidRDefault="00C71AF6"/>
    <w:p w14:paraId="0E142B2D" w14:textId="36C924D5" w:rsidR="00C71AF6" w:rsidRDefault="00C71AF6"/>
    <w:p w14:paraId="5D96BDCB" w14:textId="77777777" w:rsidR="00C71AF6" w:rsidRDefault="00C71AF6"/>
    <w:sectPr w:rsidR="00C71A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F6"/>
    <w:rsid w:val="006E2F1B"/>
    <w:rsid w:val="006E77FB"/>
    <w:rsid w:val="00713B12"/>
    <w:rsid w:val="007B548D"/>
    <w:rsid w:val="008C34F8"/>
    <w:rsid w:val="009848FD"/>
    <w:rsid w:val="009B3097"/>
    <w:rsid w:val="00AE697B"/>
    <w:rsid w:val="00B62013"/>
    <w:rsid w:val="00C2158F"/>
    <w:rsid w:val="00C71AF6"/>
    <w:rsid w:val="00DF3011"/>
    <w:rsid w:val="00E1317B"/>
    <w:rsid w:val="00EC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4F543"/>
  <w15:chartTrackingRefBased/>
  <w15:docId w15:val="{A4F99F09-7817-4ED6-8372-F85ED680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f0">
    <w:name w:val="pf0"/>
    <w:basedOn w:val="Normal"/>
    <w:rsid w:val="00B6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B6201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Kraabel</dc:creator>
  <cp:keywords/>
  <dc:description/>
  <cp:lastModifiedBy>Brett Kraabel</cp:lastModifiedBy>
  <cp:revision>13</cp:revision>
  <dcterms:created xsi:type="dcterms:W3CDTF">2022-09-04T05:11:00Z</dcterms:created>
  <dcterms:modified xsi:type="dcterms:W3CDTF">2022-09-05T06:50:00Z</dcterms:modified>
</cp:coreProperties>
</file>