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FC" w:rsidRPr="00D235C5" w:rsidRDefault="00DD015A" w:rsidP="009E3DFC">
      <w:pPr>
        <w:jc w:val="center"/>
        <w:rPr>
          <w:b/>
          <w:bCs/>
          <w:sz w:val="28"/>
          <w:szCs w:val="28"/>
          <w:rtl/>
        </w:rPr>
      </w:pPr>
      <w:r w:rsidRPr="00D235C5">
        <w:rPr>
          <w:b/>
          <w:bCs/>
          <w:sz w:val="28"/>
          <w:szCs w:val="28"/>
        </w:rPr>
        <w:t>COVID-19</w:t>
      </w:r>
    </w:p>
    <w:p w:rsidR="00D235C5" w:rsidRPr="00D235C5" w:rsidRDefault="00D235C5" w:rsidP="00D235C5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Frequently Asked Questions – </w:t>
      </w:r>
      <w:r w:rsidRPr="00D235C5">
        <w:rPr>
          <w:rFonts w:ascii="Arial" w:eastAsia="Times New Roman" w:hAnsi="Arial" w:cs="Arial"/>
          <w:b/>
          <w:bCs/>
          <w:color w:val="222222"/>
          <w:sz w:val="24"/>
          <w:szCs w:val="24"/>
        </w:rPr>
        <w:t>Hebrew</w:t>
      </w:r>
    </w:p>
    <w:p w:rsidR="00D235C5" w:rsidRDefault="00D235C5" w:rsidP="00D235C5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235C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שאלות נפוצות</w:t>
      </w:r>
      <w:r w:rsidRPr="00D235C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–</w:t>
      </w:r>
      <w:r w:rsidRPr="00D235C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Hebrew</w:t>
      </w:r>
    </w:p>
    <w:p w:rsidR="00D235C5" w:rsidRPr="00D235C5" w:rsidRDefault="00D235C5" w:rsidP="00D235C5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"/>
        <w:tblOverlap w:val="never"/>
        <w:bidiVisual/>
        <w:tblW w:w="1091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9E3DFC" w:rsidTr="004D045A">
        <w:tc>
          <w:tcPr>
            <w:tcW w:w="2552" w:type="dxa"/>
            <w:shd w:val="clear" w:color="auto" w:fill="DBE5F1" w:themeFill="accent1" w:themeFillTint="33"/>
          </w:tcPr>
          <w:p w:rsidR="009E3DFC" w:rsidRPr="009E3DFC" w:rsidRDefault="009E3DFC" w:rsidP="004D04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235C5">
              <w:rPr>
                <w:rFonts w:hint="cs"/>
                <w:b/>
                <w:bCs/>
                <w:sz w:val="24"/>
                <w:szCs w:val="24"/>
                <w:rtl/>
              </w:rPr>
              <w:t>שאלה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:rsidR="009E3DFC" w:rsidRPr="00D235C5" w:rsidRDefault="009E3DFC" w:rsidP="004D04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35C5">
              <w:rPr>
                <w:rFonts w:hint="cs"/>
                <w:b/>
                <w:bCs/>
                <w:sz w:val="24"/>
                <w:szCs w:val="24"/>
                <w:rtl/>
              </w:rPr>
              <w:t>תשובה</w:t>
            </w:r>
          </w:p>
        </w:tc>
      </w:tr>
      <w:tr w:rsidR="009E3DFC" w:rsidTr="004D045A">
        <w:tc>
          <w:tcPr>
            <w:tcW w:w="2552" w:type="dxa"/>
          </w:tcPr>
          <w:p w:rsidR="009E3DFC" w:rsidRPr="00D235C5" w:rsidRDefault="009E3DFC" w:rsidP="004D045A">
            <w:pPr>
              <w:rPr>
                <w:color w:val="000000" w:themeColor="text1"/>
                <w:rtl/>
              </w:rPr>
            </w:pPr>
            <w:r w:rsidRPr="00D235C5">
              <w:rPr>
                <w:rFonts w:hint="cs"/>
                <w:color w:val="000000" w:themeColor="text1"/>
                <w:rtl/>
              </w:rPr>
              <w:t>איך ילמדו התלמידים בעלי הצרכים המיוחדים במהלך תקופת סגירת בתי הספר?</w:t>
            </w:r>
          </w:p>
        </w:tc>
        <w:tc>
          <w:tcPr>
            <w:tcW w:w="8364" w:type="dxa"/>
          </w:tcPr>
          <w:p w:rsidR="009E3DFC" w:rsidRPr="00D235C5" w:rsidRDefault="009E3DFC" w:rsidP="00D235C5">
            <w:pPr>
              <w:rPr>
                <w:color w:val="000000" w:themeColor="text1"/>
                <w:rtl/>
              </w:rPr>
            </w:pPr>
            <w:r w:rsidRPr="00D235C5">
              <w:rPr>
                <w:rFonts w:hint="cs"/>
                <w:color w:val="000000" w:themeColor="text1"/>
                <w:rtl/>
              </w:rPr>
              <w:t>כל תלמידי בתי הספר השייכים ל-</w:t>
            </w:r>
            <w:r w:rsidRPr="00D235C5">
              <w:rPr>
                <w:color w:val="000000" w:themeColor="text1"/>
              </w:rPr>
              <w:t>Los Angeles United School District</w:t>
            </w:r>
            <w:r w:rsidRPr="00D235C5">
              <w:rPr>
                <w:rFonts w:hint="cs"/>
                <w:color w:val="000000" w:themeColor="text1"/>
                <w:rtl/>
              </w:rPr>
              <w:t xml:space="preserve"> (בתי הספר הציבוריים במחוז לוס אנג'לס, </w:t>
            </w:r>
            <w:r w:rsidRPr="00D235C5">
              <w:rPr>
                <w:color w:val="000000" w:themeColor="text1"/>
              </w:rPr>
              <w:t>LAUSD</w:t>
            </w:r>
            <w:r w:rsidR="00D235C5">
              <w:rPr>
                <w:rFonts w:hint="cs"/>
                <w:color w:val="000000" w:themeColor="text1"/>
                <w:rtl/>
              </w:rPr>
              <w:t>) ייקחו עמם הביתה</w:t>
            </w:r>
            <w:r w:rsidRPr="00D235C5">
              <w:rPr>
                <w:rFonts w:hint="cs"/>
                <w:color w:val="000000" w:themeColor="text1"/>
                <w:rtl/>
              </w:rPr>
              <w:t xml:space="preserve"> מארזים ובהם חומרי לימוד ומטלות.</w:t>
            </w:r>
          </w:p>
          <w:p w:rsidR="009E3DFC" w:rsidRPr="00D235C5" w:rsidRDefault="009E3DFC" w:rsidP="004D045A">
            <w:pPr>
              <w:rPr>
                <w:color w:val="000000" w:themeColor="text1"/>
                <w:rtl/>
              </w:rPr>
            </w:pPr>
            <w:r w:rsidRPr="00D235C5">
              <w:rPr>
                <w:rFonts w:hint="cs"/>
                <w:color w:val="000000" w:themeColor="text1"/>
                <w:rtl/>
              </w:rPr>
              <w:t xml:space="preserve">כמו כן, </w:t>
            </w:r>
            <w:r w:rsidR="008129EC" w:rsidRPr="00D235C5">
              <w:rPr>
                <w:color w:val="000000" w:themeColor="text1"/>
              </w:rPr>
              <w:t>LAUSD</w:t>
            </w:r>
            <w:r w:rsidR="008129EC" w:rsidRPr="00D235C5">
              <w:rPr>
                <w:rFonts w:hint="cs"/>
                <w:color w:val="000000" w:themeColor="text1"/>
                <w:rtl/>
              </w:rPr>
              <w:t xml:space="preserve"> עובדת עם </w:t>
            </w:r>
            <w:r w:rsidR="004D045A" w:rsidRPr="00D235C5">
              <w:rPr>
                <w:rFonts w:hint="cs"/>
                <w:color w:val="000000" w:themeColor="text1"/>
                <w:rtl/>
              </w:rPr>
              <w:t>רשתות</w:t>
            </w:r>
            <w:r w:rsidR="008129EC" w:rsidRPr="00D235C5">
              <w:rPr>
                <w:rFonts w:hint="cs"/>
                <w:color w:val="000000" w:themeColor="text1"/>
                <w:rtl/>
              </w:rPr>
              <w:t xml:space="preserve"> הטלוויזיה </w:t>
            </w:r>
            <w:r w:rsidR="008129EC" w:rsidRPr="00D235C5">
              <w:rPr>
                <w:color w:val="000000" w:themeColor="text1"/>
              </w:rPr>
              <w:t>PBS</w:t>
            </w:r>
            <w:r w:rsidR="008129EC" w:rsidRPr="00D235C5">
              <w:rPr>
                <w:rFonts w:hint="cs"/>
                <w:color w:val="000000" w:themeColor="text1"/>
                <w:rtl/>
              </w:rPr>
              <w:t xml:space="preserve">, </w:t>
            </w:r>
            <w:r w:rsidR="008129EC" w:rsidRPr="00D235C5">
              <w:rPr>
                <w:color w:val="000000" w:themeColor="text1"/>
              </w:rPr>
              <w:t>SoCal</w:t>
            </w:r>
            <w:r w:rsidR="008129EC" w:rsidRPr="00D235C5">
              <w:rPr>
                <w:rFonts w:hint="cs"/>
                <w:color w:val="000000" w:themeColor="text1"/>
                <w:rtl/>
              </w:rPr>
              <w:t xml:space="preserve">, </w:t>
            </w:r>
            <w:r w:rsidR="008129EC" w:rsidRPr="00D235C5">
              <w:rPr>
                <w:color w:val="000000" w:themeColor="text1"/>
              </w:rPr>
              <w:t>KCET</w:t>
            </w:r>
            <w:r w:rsidR="008129EC" w:rsidRPr="00D235C5">
              <w:rPr>
                <w:rFonts w:hint="cs"/>
                <w:color w:val="000000" w:themeColor="text1"/>
                <w:rtl/>
              </w:rPr>
              <w:t xml:space="preserve"> ו-</w:t>
            </w:r>
            <w:r w:rsidR="008129EC" w:rsidRPr="00D235C5">
              <w:rPr>
                <w:color w:val="000000" w:themeColor="text1"/>
              </w:rPr>
              <w:t>KLCS-TV</w:t>
            </w:r>
            <w:r w:rsidR="008129EC" w:rsidRPr="00D235C5">
              <w:rPr>
                <w:rFonts w:hint="cs"/>
                <w:color w:val="000000" w:themeColor="text1"/>
                <w:rtl/>
              </w:rPr>
              <w:t xml:space="preserve"> שיספקו משאבים לימודיים נוספים ללא תשלום  כדי לתמוך בלמידה במהלך תקופת סגירת בתי הספר. הדבר כולל </w:t>
            </w:r>
            <w:proofErr w:type="spellStart"/>
            <w:r w:rsidR="008129EC" w:rsidRPr="00D235C5">
              <w:rPr>
                <w:rFonts w:hint="cs"/>
                <w:color w:val="000000" w:themeColor="text1"/>
                <w:rtl/>
              </w:rPr>
              <w:t>תוכניות</w:t>
            </w:r>
            <w:proofErr w:type="spellEnd"/>
            <w:r w:rsidR="008129EC" w:rsidRPr="00D235C5">
              <w:rPr>
                <w:rFonts w:hint="cs"/>
                <w:color w:val="000000" w:themeColor="text1"/>
                <w:rtl/>
              </w:rPr>
              <w:t xml:space="preserve"> לימוד לתלמידי גן עד כיתה י"ב ומשאבים מקוונים. המשאבים המקוונים חינמיים ואפשר לגשת אליהם בכתובת </w:t>
            </w:r>
            <w:r w:rsidR="008129EC" w:rsidRPr="00D235C5">
              <w:t xml:space="preserve"> </w:t>
            </w:r>
            <w:hyperlink r:id="rId6" w:history="1">
              <w:r w:rsidR="008129EC" w:rsidRPr="00D235C5">
                <w:rPr>
                  <w:rStyle w:val="Hyperlink"/>
                  <w:b/>
                </w:rPr>
                <w:t>https://achieve.lausd.net/resources</w:t>
              </w:r>
            </w:hyperlink>
          </w:p>
        </w:tc>
      </w:tr>
      <w:tr w:rsidR="009E3DFC" w:rsidTr="004D045A">
        <w:tc>
          <w:tcPr>
            <w:tcW w:w="2552" w:type="dxa"/>
          </w:tcPr>
          <w:p w:rsidR="009E3DFC" w:rsidRPr="00D235C5" w:rsidRDefault="008129EC" w:rsidP="004D045A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>האם בתי או בני יקבלו מחשב או עזרים טכנולוגיים אחרים הדרושים ללמידה מרחוק?</w:t>
            </w:r>
          </w:p>
        </w:tc>
        <w:tc>
          <w:tcPr>
            <w:tcW w:w="8364" w:type="dxa"/>
          </w:tcPr>
          <w:p w:rsidR="009E3DFC" w:rsidRPr="00D235C5" w:rsidRDefault="004D045A" w:rsidP="004D045A">
            <w:pPr>
              <w:rPr>
                <w:rtl/>
              </w:rPr>
            </w:pPr>
            <w:r w:rsidRPr="00D235C5">
              <w:t>LAUSD</w:t>
            </w:r>
            <w:r w:rsidR="004352D2">
              <w:rPr>
                <w:rFonts w:hint="cs"/>
                <w:rtl/>
              </w:rPr>
              <w:t xml:space="preserve"> פועל</w:t>
            </w:r>
            <w:r w:rsidRPr="00D235C5">
              <w:rPr>
                <w:rFonts w:hint="cs"/>
                <w:rtl/>
              </w:rPr>
              <w:t xml:space="preserve"> במלוא המרץ לוודא שלכל התלמידים וה</w:t>
            </w:r>
            <w:r w:rsidR="004352D2">
              <w:rPr>
                <w:rFonts w:hint="cs"/>
                <w:rtl/>
              </w:rPr>
              <w:t>תלמידות גישה למשאבים המקוונים וימשיך לספק לתלמידיו</w:t>
            </w:r>
            <w:r w:rsidRPr="00D235C5">
              <w:rPr>
                <w:rFonts w:hint="cs"/>
                <w:rtl/>
              </w:rPr>
              <w:t xml:space="preserve"> אמצעי גישה אלקטרוניים במהלך השבועות הקרובים.</w:t>
            </w:r>
          </w:p>
          <w:p w:rsidR="004D045A" w:rsidRPr="00D235C5" w:rsidRDefault="00305A94" w:rsidP="00305A94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 xml:space="preserve">עבור תלמידים ולתמידות שכבר </w:t>
            </w:r>
            <w:r w:rsidR="004D045A" w:rsidRPr="00D235C5">
              <w:rPr>
                <w:rFonts w:hint="cs"/>
                <w:rtl/>
              </w:rPr>
              <w:t xml:space="preserve">הוקצה להם </w:t>
            </w:r>
            <w:r w:rsidRPr="00D235C5">
              <w:rPr>
                <w:rFonts w:hint="cs"/>
                <w:rtl/>
              </w:rPr>
              <w:t xml:space="preserve">מכשיר טכנולוגיה מסייעת במסגרת </w:t>
            </w:r>
            <w:proofErr w:type="spellStart"/>
            <w:r w:rsidRPr="00D235C5">
              <w:rPr>
                <w:rFonts w:hint="cs"/>
                <w:rtl/>
              </w:rPr>
              <w:t>תוכנית</w:t>
            </w:r>
            <w:proofErr w:type="spellEnd"/>
            <w:r w:rsidRPr="00D235C5">
              <w:rPr>
                <w:rFonts w:hint="cs"/>
                <w:rtl/>
              </w:rPr>
              <w:t xml:space="preserve"> הלמידה המותאמת אישית שלהם, </w:t>
            </w:r>
            <w:r w:rsidRPr="00D235C5">
              <w:t xml:space="preserve"> LAUSD</w:t>
            </w:r>
            <w:r w:rsidR="004352D2">
              <w:rPr>
                <w:rFonts w:hint="cs"/>
                <w:rtl/>
              </w:rPr>
              <w:t>פועל</w:t>
            </w:r>
            <w:r w:rsidRPr="00D235C5">
              <w:rPr>
                <w:rFonts w:hint="cs"/>
                <w:rtl/>
              </w:rPr>
              <w:t xml:space="preserve"> לוודא שכל מכשירי הטכנולוגיה המסייעת יגיעו לזקוקים להם. אם יש לכם שאלות הנוגעות לטכנולוגיה מסייעת אנא צרו קשר עם קארי טייפי (</w:t>
            </w:r>
            <w:r w:rsidRPr="00D235C5">
              <w:t xml:space="preserve">Kari </w:t>
            </w:r>
            <w:proofErr w:type="spellStart"/>
            <w:r w:rsidRPr="00D235C5">
              <w:t>Tapie</w:t>
            </w:r>
            <w:proofErr w:type="spellEnd"/>
            <w:r w:rsidRPr="00D235C5">
              <w:rPr>
                <w:rFonts w:hint="cs"/>
                <w:rtl/>
              </w:rPr>
              <w:t xml:space="preserve">) בכתובת </w:t>
            </w:r>
            <w:r w:rsidRPr="00D235C5">
              <w:t>ktapie@lausd.net</w:t>
            </w:r>
            <w:r w:rsidRPr="00D235C5">
              <w:rPr>
                <w:rFonts w:hint="cs"/>
                <w:rtl/>
              </w:rPr>
              <w:t>.</w:t>
            </w:r>
          </w:p>
        </w:tc>
      </w:tr>
      <w:tr w:rsidR="009E3DFC" w:rsidTr="004D045A">
        <w:tc>
          <w:tcPr>
            <w:tcW w:w="2552" w:type="dxa"/>
          </w:tcPr>
          <w:p w:rsidR="009E3DFC" w:rsidRPr="00D235C5" w:rsidRDefault="004352D2" w:rsidP="004352D2">
            <w:r>
              <w:rPr>
                <w:rFonts w:hint="cs"/>
                <w:rtl/>
              </w:rPr>
              <w:t>בני או בתי</w:t>
            </w:r>
            <w:r w:rsidR="00305A94" w:rsidRPr="00D235C5">
              <w:rPr>
                <w:rFonts w:hint="cs"/>
                <w:rtl/>
              </w:rPr>
              <w:t xml:space="preserve"> מקבל</w:t>
            </w:r>
            <w:r>
              <w:rPr>
                <w:rFonts w:hint="cs"/>
                <w:rtl/>
              </w:rPr>
              <w:t>ים</w:t>
            </w:r>
            <w:r w:rsidR="00305A94" w:rsidRPr="00D235C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שירותי</w:t>
            </w:r>
            <w:r w:rsidR="00305A94" w:rsidRPr="00D235C5">
              <w:rPr>
                <w:rFonts w:hint="cs"/>
                <w:rtl/>
              </w:rPr>
              <w:t xml:space="preserve">ם משלימים (כמו </w:t>
            </w:r>
            <w:proofErr w:type="spellStart"/>
            <w:r w:rsidR="00305A94" w:rsidRPr="00D235C5">
              <w:rPr>
                <w:rFonts w:hint="cs"/>
                <w:rtl/>
              </w:rPr>
              <w:t>קלינאות</w:t>
            </w:r>
            <w:proofErr w:type="spellEnd"/>
            <w:r w:rsidR="00305A94" w:rsidRPr="00D235C5">
              <w:rPr>
                <w:rFonts w:hint="cs"/>
                <w:rtl/>
              </w:rPr>
              <w:t xml:space="preserve"> תקשורת, פעילות גופנית מות</w:t>
            </w:r>
            <w:r w:rsidR="00DD015A" w:rsidRPr="00D235C5">
              <w:rPr>
                <w:rFonts w:hint="cs"/>
                <w:rtl/>
              </w:rPr>
              <w:t>אמת, ריפוי בעיסוק וכדומה). האם הוא או היא ימשיכו לקבל אותם במהלך תקופת סגירת בתי הספר?</w:t>
            </w:r>
          </w:p>
        </w:tc>
        <w:tc>
          <w:tcPr>
            <w:tcW w:w="8364" w:type="dxa"/>
          </w:tcPr>
          <w:p w:rsidR="009E3DFC" w:rsidRPr="00D235C5" w:rsidRDefault="00DD015A" w:rsidP="00DD015A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>בנסיבות רגילות, ילדים בעלי צרכים מיוחדים מקבלים את השירותים המשלימים ישר מאנשי הטיפול השונים. עקב ההנחיות לנהוג ריחוק חברתי</w:t>
            </w:r>
            <w:r w:rsidR="00D235C5">
              <w:rPr>
                <w:rFonts w:hint="cs"/>
                <w:rtl/>
              </w:rPr>
              <w:t xml:space="preserve"> כאמצעי זהירות נגד הדבקה</w:t>
            </w:r>
            <w:r w:rsidR="004352D2">
              <w:rPr>
                <w:rFonts w:hint="cs"/>
                <w:rtl/>
              </w:rPr>
              <w:t xml:space="preserve"> בנגיף </w:t>
            </w:r>
            <w:r w:rsidR="004352D2">
              <w:t>COVID-19</w:t>
            </w:r>
            <w:r w:rsidR="00D235C5">
              <w:rPr>
                <w:rFonts w:hint="cs"/>
                <w:rtl/>
              </w:rPr>
              <w:t>, מתן ה</w:t>
            </w:r>
            <w:r w:rsidRPr="00D235C5">
              <w:rPr>
                <w:rFonts w:hint="cs"/>
                <w:rtl/>
              </w:rPr>
              <w:t xml:space="preserve">שירותים המשלימים יותאם לתנאים שמאפשרת הלמידה מרחוק. </w:t>
            </w:r>
            <w:r w:rsidRPr="00D235C5">
              <w:t>LAUSD</w:t>
            </w:r>
            <w:r w:rsidRPr="00D235C5">
              <w:rPr>
                <w:rFonts w:hint="cs"/>
                <w:rtl/>
              </w:rPr>
              <w:t xml:space="preserve"> בונה </w:t>
            </w:r>
            <w:proofErr w:type="spellStart"/>
            <w:r w:rsidRPr="00D235C5">
              <w:rPr>
                <w:rFonts w:hint="cs"/>
                <w:rtl/>
              </w:rPr>
              <w:t>תוכנית</w:t>
            </w:r>
            <w:proofErr w:type="spellEnd"/>
            <w:r w:rsidRPr="00D235C5">
              <w:rPr>
                <w:rFonts w:hint="cs"/>
                <w:rtl/>
              </w:rPr>
              <w:t xml:space="preserve"> </w:t>
            </w:r>
            <w:r w:rsidR="00396578" w:rsidRPr="00D235C5">
              <w:rPr>
                <w:rFonts w:hint="cs"/>
                <w:rtl/>
              </w:rPr>
              <w:t>שתאפשר מתן שירותים אלו לתלמידות ולתלמידים הזקוקים להם.</w:t>
            </w:r>
          </w:p>
        </w:tc>
      </w:tr>
      <w:tr w:rsidR="009E3DFC" w:rsidTr="004D045A">
        <w:tc>
          <w:tcPr>
            <w:tcW w:w="2552" w:type="dxa"/>
          </w:tcPr>
          <w:p w:rsidR="009E3DFC" w:rsidRPr="00D235C5" w:rsidRDefault="00396578" w:rsidP="004D045A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>עם מי עלי ליצור קשר בכל הנוגע לנותני השירותים המשלימים?</w:t>
            </w:r>
          </w:p>
        </w:tc>
        <w:tc>
          <w:tcPr>
            <w:tcW w:w="8364" w:type="dxa"/>
          </w:tcPr>
          <w:p w:rsidR="002C6595" w:rsidRPr="00D235C5" w:rsidRDefault="00396578" w:rsidP="004352D2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 xml:space="preserve">אנו מעודדים את ההורים לעמוד בקשר עם </w:t>
            </w:r>
            <w:r w:rsidR="004352D2">
              <w:rPr>
                <w:rFonts w:hint="cs"/>
                <w:rtl/>
              </w:rPr>
              <w:t>ה</w:t>
            </w:r>
            <w:r w:rsidRPr="00D235C5">
              <w:rPr>
                <w:rFonts w:hint="cs"/>
                <w:rtl/>
              </w:rPr>
              <w:t xml:space="preserve">מורים, </w:t>
            </w:r>
            <w:r w:rsidR="004352D2">
              <w:rPr>
                <w:rFonts w:hint="cs"/>
                <w:rtl/>
              </w:rPr>
              <w:t>ה</w:t>
            </w:r>
            <w:r w:rsidRPr="00D235C5">
              <w:rPr>
                <w:rFonts w:hint="cs"/>
                <w:rtl/>
              </w:rPr>
              <w:t>מורות ונותני השירותים השונים באמצעות הדואר האלקטרוני</w:t>
            </w:r>
            <w:r w:rsidR="002C6595" w:rsidRPr="00D235C5">
              <w:rPr>
                <w:rFonts w:hint="cs"/>
                <w:rtl/>
              </w:rPr>
              <w:t>. לשאלות נוספות באשר לנותני השירותים השונים, צרו קשר עם משרד החינוך המיוחד באזורכם.</w:t>
            </w:r>
          </w:p>
          <w:p w:rsidR="002C6595" w:rsidRPr="00D235C5" w:rsidRDefault="002C6595" w:rsidP="002C6595">
            <w:r w:rsidRPr="00D235C5">
              <w:t>LD Northwest (818) 654-3600     LD East (323) 224-3100          LD Northeast (818) 252-5400</w:t>
            </w:r>
          </w:p>
          <w:p w:rsidR="002C6595" w:rsidRPr="00D235C5" w:rsidRDefault="002C6595" w:rsidP="002C6595">
            <w:pPr>
              <w:rPr>
                <w:rtl/>
              </w:rPr>
            </w:pPr>
            <w:r w:rsidRPr="00D235C5">
              <w:t xml:space="preserve">LD West (310) 914-2100               LD Central (213) 241-0126    LD South (310) 354-3400    </w:t>
            </w:r>
          </w:p>
        </w:tc>
      </w:tr>
      <w:tr w:rsidR="009E3DFC" w:rsidTr="004D045A">
        <w:tc>
          <w:tcPr>
            <w:tcW w:w="2552" w:type="dxa"/>
          </w:tcPr>
          <w:p w:rsidR="009E3DFC" w:rsidRPr="00D235C5" w:rsidRDefault="002C6595" w:rsidP="004D045A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 xml:space="preserve">אחד התלמידים שלי לומד </w:t>
            </w:r>
            <w:proofErr w:type="spellStart"/>
            <w:r w:rsidRPr="00D235C5">
              <w:rPr>
                <w:rFonts w:hint="cs"/>
                <w:rtl/>
              </w:rPr>
              <w:t>תוכנית</w:t>
            </w:r>
            <w:proofErr w:type="spellEnd"/>
            <w:r w:rsidRPr="00D235C5">
              <w:rPr>
                <w:rFonts w:hint="cs"/>
                <w:rtl/>
              </w:rPr>
              <w:t xml:space="preserve"> לימ</w:t>
            </w:r>
            <w:r w:rsidR="004352D2">
              <w:rPr>
                <w:rFonts w:hint="cs"/>
                <w:rtl/>
              </w:rPr>
              <w:t>ודים חלופית. אילו עזרי למידה</w:t>
            </w:r>
            <w:r w:rsidRPr="00D235C5">
              <w:rPr>
                <w:rFonts w:hint="cs"/>
                <w:rtl/>
              </w:rPr>
              <w:t xml:space="preserve"> יקבל?</w:t>
            </w:r>
          </w:p>
        </w:tc>
        <w:tc>
          <w:tcPr>
            <w:tcW w:w="8364" w:type="dxa"/>
          </w:tcPr>
          <w:p w:rsidR="009E3DFC" w:rsidRPr="00D235C5" w:rsidRDefault="007B63E4" w:rsidP="004352D2">
            <w:r w:rsidRPr="00D235C5">
              <w:rPr>
                <w:rFonts w:hint="cs"/>
                <w:rtl/>
              </w:rPr>
              <w:t xml:space="preserve">מורים ומורות </w:t>
            </w:r>
            <w:r w:rsidR="004352D2">
              <w:rPr>
                <w:rFonts w:hint="cs"/>
                <w:rtl/>
              </w:rPr>
              <w:t xml:space="preserve">בבתי הספר שלנו בנו מאגר </w:t>
            </w:r>
            <w:r w:rsidRPr="00D235C5">
              <w:rPr>
                <w:rFonts w:hint="cs"/>
                <w:rtl/>
              </w:rPr>
              <w:t xml:space="preserve">חומרים ומשאבים שיעזרו לילדים הלומדים </w:t>
            </w:r>
            <w:proofErr w:type="spellStart"/>
            <w:r w:rsidRPr="00D235C5">
              <w:rPr>
                <w:rFonts w:hint="cs"/>
                <w:rtl/>
              </w:rPr>
              <w:t>תוכנית</w:t>
            </w:r>
            <w:proofErr w:type="spellEnd"/>
            <w:r w:rsidRPr="00D235C5">
              <w:rPr>
                <w:rFonts w:hint="cs"/>
                <w:rtl/>
              </w:rPr>
              <w:t xml:space="preserve"> לימודים חלופית. חומרי למידה מקוונים לתוכנית הלימודים החלופית זמינים להורים ולתלמידים באתר </w:t>
            </w:r>
            <w:r w:rsidRPr="00D235C5">
              <w:t>LAUSD</w:t>
            </w:r>
            <w:r w:rsidRPr="00D235C5">
              <w:rPr>
                <w:rFonts w:hint="cs"/>
                <w:rtl/>
              </w:rPr>
              <w:t xml:space="preserve">, בכתובת </w:t>
            </w:r>
            <w:hyperlink r:id="rId7" w:history="1">
              <w:r w:rsidRPr="00D235C5">
                <w:rPr>
                  <w:rStyle w:val="Hyperlink"/>
                  <w:b/>
                </w:rPr>
                <w:t>https://achieve.lausd.net/resources</w:t>
              </w:r>
            </w:hyperlink>
            <w:r w:rsidRPr="00D235C5">
              <w:rPr>
                <w:rFonts w:hint="cs"/>
                <w:rtl/>
              </w:rPr>
              <w:t xml:space="preserve">, ודרך </w:t>
            </w:r>
            <w:r w:rsidRPr="00D235C5">
              <w:t>Unique Learning Systems</w:t>
            </w:r>
            <w:r w:rsidRPr="00D235C5">
              <w:rPr>
                <w:rFonts w:hint="cs"/>
                <w:rtl/>
              </w:rPr>
              <w:t xml:space="preserve"> (</w:t>
            </w:r>
            <w:r w:rsidRPr="00D235C5">
              <w:rPr>
                <w:rFonts w:hint="cs"/>
              </w:rPr>
              <w:t>ULS</w:t>
            </w:r>
            <w:r w:rsidRPr="00D235C5">
              <w:rPr>
                <w:rFonts w:hint="cs"/>
                <w:rtl/>
              </w:rPr>
              <w:t>).</w:t>
            </w:r>
          </w:p>
        </w:tc>
      </w:tr>
      <w:tr w:rsidR="009E3DFC" w:rsidTr="004D045A">
        <w:tc>
          <w:tcPr>
            <w:tcW w:w="2552" w:type="dxa"/>
          </w:tcPr>
          <w:p w:rsidR="009E3DFC" w:rsidRPr="00D235C5" w:rsidRDefault="007B63E4" w:rsidP="004D045A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>האם מרכזי החינוך המיוחד עדיין פתוחים?</w:t>
            </w:r>
          </w:p>
        </w:tc>
        <w:tc>
          <w:tcPr>
            <w:tcW w:w="8364" w:type="dxa"/>
          </w:tcPr>
          <w:p w:rsidR="009E3DFC" w:rsidRPr="00D235C5" w:rsidRDefault="007B63E4" w:rsidP="007B63E4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 xml:space="preserve">לא, מרכזי </w:t>
            </w:r>
            <w:r w:rsidR="004352D2">
              <w:rPr>
                <w:rFonts w:hint="cs"/>
                <w:rtl/>
              </w:rPr>
              <w:t>החינוך המיוחד הם בתי ספר שמפעיל</w:t>
            </w:r>
            <w:r w:rsidRPr="00D235C5">
              <w:rPr>
                <w:rFonts w:hint="cs"/>
                <w:rtl/>
              </w:rPr>
              <w:t xml:space="preserve"> </w:t>
            </w:r>
            <w:r w:rsidRPr="00D235C5">
              <w:t>LAUSD</w:t>
            </w:r>
            <w:r w:rsidRPr="00D235C5">
              <w:rPr>
                <w:rFonts w:hint="cs"/>
                <w:rtl/>
              </w:rPr>
              <w:t xml:space="preserve"> וחל עליהם הצו המורה לסגור את כל בתי הספר שבאחריות </w:t>
            </w:r>
            <w:r w:rsidR="004352D2">
              <w:rPr>
                <w:rFonts w:hint="cs"/>
                <w:rtl/>
              </w:rPr>
              <w:t xml:space="preserve">משרד החינוך </w:t>
            </w:r>
            <w:r w:rsidRPr="00D235C5">
              <w:rPr>
                <w:rFonts w:hint="cs"/>
                <w:rtl/>
              </w:rPr>
              <w:t>המחוז</w:t>
            </w:r>
            <w:r w:rsidR="004352D2">
              <w:rPr>
                <w:rFonts w:hint="cs"/>
                <w:rtl/>
              </w:rPr>
              <w:t>י</w:t>
            </w:r>
            <w:r w:rsidRPr="00D235C5">
              <w:rPr>
                <w:rFonts w:hint="cs"/>
                <w:rtl/>
              </w:rPr>
              <w:t>.</w:t>
            </w:r>
          </w:p>
        </w:tc>
      </w:tr>
      <w:tr w:rsidR="009E3DFC" w:rsidTr="004D045A">
        <w:tc>
          <w:tcPr>
            <w:tcW w:w="2552" w:type="dxa"/>
          </w:tcPr>
          <w:p w:rsidR="009E3DFC" w:rsidRPr="00D235C5" w:rsidRDefault="007B63E4" w:rsidP="004D045A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>מהי התוכנית להארכת שנת הלימודים 2020 (</w:t>
            </w:r>
            <w:r w:rsidR="0004214F" w:rsidRPr="00D235C5">
              <w:t>ESY</w:t>
            </w:r>
            <w:r w:rsidR="0004214F" w:rsidRPr="00D235C5">
              <w:rPr>
                <w:rFonts w:hint="cs"/>
                <w:rtl/>
              </w:rPr>
              <w:t>)?</w:t>
            </w:r>
          </w:p>
        </w:tc>
        <w:tc>
          <w:tcPr>
            <w:tcW w:w="8364" w:type="dxa"/>
          </w:tcPr>
          <w:p w:rsidR="009E3DFC" w:rsidRPr="00D235C5" w:rsidRDefault="004352D2" w:rsidP="007B63E4">
            <w:pPr>
              <w:rPr>
                <w:rtl/>
              </w:rPr>
            </w:pPr>
            <w:r>
              <w:rPr>
                <w:rFonts w:hint="cs"/>
                <w:rtl/>
              </w:rPr>
              <w:t>משרד החינוך ה</w:t>
            </w:r>
            <w:r w:rsidR="0004214F" w:rsidRPr="00D235C5">
              <w:rPr>
                <w:rFonts w:hint="cs"/>
                <w:rtl/>
              </w:rPr>
              <w:t>מחוז</w:t>
            </w:r>
            <w:r>
              <w:rPr>
                <w:rFonts w:hint="cs"/>
                <w:rtl/>
              </w:rPr>
              <w:t>י</w:t>
            </w:r>
            <w:r w:rsidR="0004214F" w:rsidRPr="00D235C5">
              <w:rPr>
                <w:rFonts w:hint="cs"/>
                <w:rtl/>
              </w:rPr>
              <w:t xml:space="preserve"> מתכנן לקיים את הארכת שנת הלימודים. </w:t>
            </w:r>
            <w:r>
              <w:rPr>
                <w:rFonts w:hint="cs"/>
                <w:rtl/>
              </w:rPr>
              <w:t>התאריכים שנקבעו לעת עתה (ועומדים</w:t>
            </w:r>
            <w:r w:rsidR="0004214F" w:rsidRPr="00D235C5">
              <w:rPr>
                <w:rFonts w:hint="cs"/>
                <w:rtl/>
              </w:rPr>
              <w:t xml:space="preserve"> בסימן שאלה) הם 29 ביו</w:t>
            </w:r>
            <w:r w:rsidR="00F52546" w:rsidRPr="00D235C5">
              <w:rPr>
                <w:rFonts w:hint="cs"/>
                <w:rtl/>
              </w:rPr>
              <w:t>ני עד 24 ביולי 2020. עם זאת, הדברים תלויים במצב שעשוי להשתנות, והתאריכים עשויים להשתנות גם הם.</w:t>
            </w:r>
          </w:p>
        </w:tc>
      </w:tr>
      <w:tr w:rsidR="0004214F" w:rsidTr="004D045A">
        <w:tc>
          <w:tcPr>
            <w:tcW w:w="2552" w:type="dxa"/>
          </w:tcPr>
          <w:p w:rsidR="0004214F" w:rsidRPr="00D235C5" w:rsidRDefault="0004214F" w:rsidP="004D045A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 xml:space="preserve">נקבעה לי פגישה במסגרת </w:t>
            </w:r>
            <w:proofErr w:type="spellStart"/>
            <w:r w:rsidRPr="00D235C5">
              <w:rPr>
                <w:rFonts w:hint="cs"/>
                <w:rtl/>
              </w:rPr>
              <w:t>תוכנית</w:t>
            </w:r>
            <w:proofErr w:type="spellEnd"/>
            <w:r w:rsidRPr="00D235C5">
              <w:rPr>
                <w:rFonts w:hint="cs"/>
                <w:rtl/>
              </w:rPr>
              <w:t xml:space="preserve"> הלימודים המותאמת אישית והתאריך שלה חל בזמן סגירת בתי הספר. האם היא תתקיים?</w:t>
            </w:r>
          </w:p>
        </w:tc>
        <w:tc>
          <w:tcPr>
            <w:tcW w:w="8364" w:type="dxa"/>
          </w:tcPr>
          <w:p w:rsidR="0004214F" w:rsidRPr="00D235C5" w:rsidRDefault="004352D2" w:rsidP="0004214F">
            <w:pPr>
              <w:rPr>
                <w:rtl/>
              </w:rPr>
            </w:pPr>
            <w:r>
              <w:rPr>
                <w:rFonts w:hint="cs"/>
                <w:rtl/>
              </w:rPr>
              <w:t>משרד החינוך ה</w:t>
            </w:r>
            <w:r w:rsidR="0004214F" w:rsidRPr="00D235C5">
              <w:rPr>
                <w:rFonts w:hint="cs"/>
                <w:rtl/>
              </w:rPr>
              <w:t>מחוז</w:t>
            </w:r>
            <w:r>
              <w:rPr>
                <w:rFonts w:hint="cs"/>
                <w:rtl/>
              </w:rPr>
              <w:t>י</w:t>
            </w:r>
            <w:r w:rsidR="0004214F" w:rsidRPr="00D235C5">
              <w:rPr>
                <w:rFonts w:hint="cs"/>
                <w:rtl/>
              </w:rPr>
              <w:t xml:space="preserve"> מתכנן לערוך את הפגישות הנקבעות במסגרת </w:t>
            </w:r>
            <w:proofErr w:type="spellStart"/>
            <w:r w:rsidR="0004214F" w:rsidRPr="00D235C5">
              <w:rPr>
                <w:rFonts w:hint="cs"/>
                <w:rtl/>
              </w:rPr>
              <w:t>תוכנית</w:t>
            </w:r>
            <w:proofErr w:type="spellEnd"/>
            <w:r w:rsidR="0004214F" w:rsidRPr="00D235C5">
              <w:rPr>
                <w:rFonts w:hint="cs"/>
                <w:rtl/>
              </w:rPr>
              <w:t xml:space="preserve"> הלימודים המותאמת אישית מרחוק (כלומר, בשיחות וידאו וכדומה). כל מפגש הכלול בתוכנית הלימודים המותאמת אישית שיתבטל עקב סגירת בתי הספר שכפתה התפשטות ה-</w:t>
            </w:r>
            <w:r w:rsidR="0004214F" w:rsidRPr="00D235C5">
              <w:t>COVID-19</w:t>
            </w:r>
            <w:r w:rsidR="0004214F" w:rsidRPr="00D235C5">
              <w:rPr>
                <w:rFonts w:hint="cs"/>
                <w:rtl/>
              </w:rPr>
              <w:t xml:space="preserve"> ייקבע מחדש במסגרת </w:t>
            </w:r>
            <w:proofErr w:type="spellStart"/>
            <w:r w:rsidR="0004214F" w:rsidRPr="00D235C5">
              <w:rPr>
                <w:rFonts w:hint="cs"/>
                <w:rtl/>
              </w:rPr>
              <w:t>תוכנית</w:t>
            </w:r>
            <w:proofErr w:type="spellEnd"/>
            <w:r w:rsidR="0004214F" w:rsidRPr="00D235C5">
              <w:rPr>
                <w:rFonts w:hint="cs"/>
                <w:rtl/>
              </w:rPr>
              <w:t xml:space="preserve"> זו.</w:t>
            </w:r>
          </w:p>
        </w:tc>
      </w:tr>
      <w:tr w:rsidR="0004214F" w:rsidTr="004D045A">
        <w:tc>
          <w:tcPr>
            <w:tcW w:w="2552" w:type="dxa"/>
          </w:tcPr>
          <w:p w:rsidR="0004214F" w:rsidRPr="00D235C5" w:rsidRDefault="00F52546" w:rsidP="00F52546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>לבת שלי (או לבן שלי) נקבעה הערכה בתקופת סגירת בתי הספר. האם היא צפויה להתקיים בכל זאת?</w:t>
            </w:r>
          </w:p>
        </w:tc>
        <w:tc>
          <w:tcPr>
            <w:tcW w:w="8364" w:type="dxa"/>
          </w:tcPr>
          <w:p w:rsidR="0004214F" w:rsidRPr="00D235C5" w:rsidRDefault="004352D2" w:rsidP="00F5254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משרד החינוך </w:t>
            </w:r>
            <w:r w:rsidR="00F52546" w:rsidRPr="00D235C5">
              <w:rPr>
                <w:rFonts w:hint="cs"/>
                <w:rtl/>
              </w:rPr>
              <w:t>המחוז</w:t>
            </w:r>
            <w:r>
              <w:rPr>
                <w:rFonts w:hint="cs"/>
                <w:rtl/>
              </w:rPr>
              <w:t>י</w:t>
            </w:r>
            <w:r w:rsidR="00F52546" w:rsidRPr="00D235C5">
              <w:rPr>
                <w:rFonts w:hint="cs"/>
                <w:rtl/>
              </w:rPr>
              <w:t xml:space="preserve"> בונה </w:t>
            </w:r>
            <w:proofErr w:type="spellStart"/>
            <w:r w:rsidR="00F52546" w:rsidRPr="00D235C5">
              <w:rPr>
                <w:rFonts w:hint="cs"/>
                <w:rtl/>
              </w:rPr>
              <w:t>תוכנית</w:t>
            </w:r>
            <w:proofErr w:type="spellEnd"/>
            <w:r w:rsidR="00F52546" w:rsidRPr="00D235C5">
              <w:rPr>
                <w:rFonts w:hint="cs"/>
                <w:rtl/>
              </w:rPr>
              <w:t xml:space="preserve"> שתאפשר קיום הערכות בתקופת סגירת בתי הספר. כל הערכה שהתבטלה עקב סגירת בתי הספר שכפתה התפשטות ה-</w:t>
            </w:r>
            <w:r w:rsidR="00F52546" w:rsidRPr="00D235C5">
              <w:t>COVID-19</w:t>
            </w:r>
            <w:r w:rsidR="00F52546" w:rsidRPr="00D235C5">
              <w:rPr>
                <w:rFonts w:hint="cs"/>
                <w:rtl/>
              </w:rPr>
              <w:t xml:space="preserve"> תקבע מחדש במסגרת </w:t>
            </w:r>
            <w:proofErr w:type="spellStart"/>
            <w:r w:rsidR="00F52546" w:rsidRPr="00D235C5">
              <w:rPr>
                <w:rFonts w:hint="cs"/>
                <w:rtl/>
              </w:rPr>
              <w:t>תוכנית</w:t>
            </w:r>
            <w:proofErr w:type="spellEnd"/>
            <w:r w:rsidR="00F52546" w:rsidRPr="00D235C5">
              <w:rPr>
                <w:rFonts w:hint="cs"/>
                <w:rtl/>
              </w:rPr>
              <w:t xml:space="preserve"> זו.</w:t>
            </w:r>
          </w:p>
        </w:tc>
      </w:tr>
      <w:tr w:rsidR="00F52546" w:rsidTr="004D045A">
        <w:tc>
          <w:tcPr>
            <w:tcW w:w="2552" w:type="dxa"/>
          </w:tcPr>
          <w:p w:rsidR="00F52546" w:rsidRPr="00D235C5" w:rsidRDefault="00F52546" w:rsidP="00F52546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>האם זמן הלימודים והשירותים המשלימים שהפסיד הבן שלי (או בתי) יושלמו?</w:t>
            </w:r>
          </w:p>
        </w:tc>
        <w:tc>
          <w:tcPr>
            <w:tcW w:w="8364" w:type="dxa"/>
          </w:tcPr>
          <w:p w:rsidR="00F52546" w:rsidRPr="00D235C5" w:rsidRDefault="00F52546" w:rsidP="00F52546">
            <w:pPr>
              <w:rPr>
                <w:rtl/>
              </w:rPr>
            </w:pPr>
            <w:r w:rsidRPr="00D235C5">
              <w:rPr>
                <w:rFonts w:hint="cs"/>
                <w:rtl/>
              </w:rPr>
              <w:t>לאחר פתיחת בתי הס</w:t>
            </w:r>
            <w:bookmarkStart w:id="0" w:name="_GoBack"/>
            <w:bookmarkEnd w:id="0"/>
            <w:r w:rsidRPr="00D235C5">
              <w:rPr>
                <w:rFonts w:hint="cs"/>
                <w:rtl/>
              </w:rPr>
              <w:t>פר מחדש ייפגשו צוותי ההוראה המותאמת אישית  ויקבעו לכל תלמיד באופן אישי האם הוא או היא זקוקים להשלמת זמן לימודים או שירותים אחרים.</w:t>
            </w:r>
          </w:p>
        </w:tc>
      </w:tr>
    </w:tbl>
    <w:p w:rsidR="009E3DFC" w:rsidRPr="009E3DFC" w:rsidRDefault="009E3DFC" w:rsidP="00D235C5">
      <w:pPr>
        <w:rPr>
          <w:sz w:val="28"/>
          <w:szCs w:val="28"/>
        </w:rPr>
      </w:pPr>
    </w:p>
    <w:sectPr w:rsidR="009E3DFC" w:rsidRPr="009E3DFC" w:rsidSect="009A1C8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F9" w:rsidRDefault="00A443F9" w:rsidP="009E3DFC">
      <w:pPr>
        <w:spacing w:after="0" w:line="240" w:lineRule="auto"/>
      </w:pPr>
      <w:r>
        <w:separator/>
      </w:r>
    </w:p>
  </w:endnote>
  <w:endnote w:type="continuationSeparator" w:id="0">
    <w:p w:rsidR="00A443F9" w:rsidRDefault="00A443F9" w:rsidP="009E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46965643"/>
      <w:docPartObj>
        <w:docPartGallery w:val="Page Numbers (Bottom of Page)"/>
        <w:docPartUnique/>
      </w:docPartObj>
    </w:sdtPr>
    <w:sdtEndPr>
      <w:rPr>
        <w:cs/>
      </w:rPr>
    </w:sdtEndPr>
    <w:sdtContent>
      <w:p w:rsidR="004352D2" w:rsidRDefault="004352D2" w:rsidP="004352D2">
        <w:pPr>
          <w:pStyle w:val="a5"/>
          <w:jc w:val="right"/>
          <w:rPr>
            <w:cs/>
          </w:rPr>
        </w:pPr>
        <w:r>
          <w:rPr>
            <w:rFonts w:hint="cs"/>
            <w:rtl/>
          </w:rPr>
          <w:t>עמוד 1 מתוך 1</w:t>
        </w:r>
      </w:p>
    </w:sdtContent>
  </w:sdt>
  <w:p w:rsidR="004352D2" w:rsidRDefault="004352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F9" w:rsidRDefault="00A443F9" w:rsidP="009E3DFC">
      <w:pPr>
        <w:spacing w:after="0" w:line="240" w:lineRule="auto"/>
      </w:pPr>
      <w:r>
        <w:separator/>
      </w:r>
    </w:p>
  </w:footnote>
  <w:footnote w:type="continuationSeparator" w:id="0">
    <w:p w:rsidR="00A443F9" w:rsidRDefault="00A443F9" w:rsidP="009E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DFC" w:rsidRDefault="009E3DFC" w:rsidP="009E3DFC">
    <w:pPr>
      <w:pStyle w:val="a3"/>
      <w:jc w:val="right"/>
      <w:rPr>
        <w:color w:val="7F7F7F" w:themeColor="text1" w:themeTint="80"/>
        <w:rtl/>
        <w:cs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3B8F7C7" wp14:editId="1A0673F3">
          <wp:simplePos x="0" y="0"/>
          <wp:positionH relativeFrom="margin">
            <wp:posOffset>5680075</wp:posOffset>
          </wp:positionH>
          <wp:positionV relativeFrom="paragraph">
            <wp:posOffset>-325755</wp:posOffset>
          </wp:positionV>
          <wp:extent cx="670560" cy="670560"/>
          <wp:effectExtent l="0" t="0" r="0" b="0"/>
          <wp:wrapNone/>
          <wp:docPr id="12" name="Picture 1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DB74534-3162-4AA8-B6BE-3DD29FB6CE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DB74534-3162-4AA8-B6BE-3DD29FB6CE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625F88D" wp14:editId="79BCF34A">
          <wp:simplePos x="0" y="0"/>
          <wp:positionH relativeFrom="margin">
            <wp:posOffset>4699000</wp:posOffset>
          </wp:positionH>
          <wp:positionV relativeFrom="paragraph">
            <wp:posOffset>-240030</wp:posOffset>
          </wp:positionV>
          <wp:extent cx="756340" cy="523875"/>
          <wp:effectExtent l="0" t="0" r="5715" b="0"/>
          <wp:wrapNone/>
          <wp:docPr id="13" name="Picture 1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388806D-C366-3E4B-A1A4-D03B72636F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388806D-C366-3E4B-A1A4-D03B72636F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7F7F7F" w:themeColor="text1" w:themeTint="80"/>
          <w:rtl/>
        </w:rPr>
        <w:alias w:val="כותרת"/>
        <w:tag w:val=""/>
        <w:id w:val="1116400235"/>
        <w:placeholder>
          <w:docPart w:val="266A36D94E744FF8AD7585C1FC5985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hint="cs"/>
            <w:color w:val="7F7F7F" w:themeColor="text1" w:themeTint="80"/>
            <w:rtl/>
          </w:rPr>
          <w:t>23 במרס 2020</w:t>
        </w:r>
      </w:sdtContent>
    </w:sdt>
  </w:p>
  <w:p w:rsidR="009E3DFC" w:rsidRDefault="009E3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FC"/>
    <w:rsid w:val="0004214F"/>
    <w:rsid w:val="000630BB"/>
    <w:rsid w:val="002C6595"/>
    <w:rsid w:val="00305A94"/>
    <w:rsid w:val="00396578"/>
    <w:rsid w:val="004352D2"/>
    <w:rsid w:val="004D045A"/>
    <w:rsid w:val="007B63E4"/>
    <w:rsid w:val="008129EC"/>
    <w:rsid w:val="008666AA"/>
    <w:rsid w:val="008D205A"/>
    <w:rsid w:val="009A1C84"/>
    <w:rsid w:val="009E3DFC"/>
    <w:rsid w:val="00A443F9"/>
    <w:rsid w:val="00D235C5"/>
    <w:rsid w:val="00D46D40"/>
    <w:rsid w:val="00D9741C"/>
    <w:rsid w:val="00DD015A"/>
    <w:rsid w:val="00F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F3E1D4-12B6-48FB-8C3E-6D5F8753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E3DFC"/>
  </w:style>
  <w:style w:type="paragraph" w:styleId="a5">
    <w:name w:val="footer"/>
    <w:basedOn w:val="a"/>
    <w:link w:val="a6"/>
    <w:uiPriority w:val="99"/>
    <w:unhideWhenUsed/>
    <w:rsid w:val="009E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E3DFC"/>
  </w:style>
  <w:style w:type="table" w:styleId="a7">
    <w:name w:val="Table Grid"/>
    <w:basedOn w:val="a1"/>
    <w:uiPriority w:val="59"/>
    <w:rsid w:val="009E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12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chieve.lausd.net/resourc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eve.lausd.net/resources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6A36D94E744FF8AD7585C1FC5985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DD57A2-FD16-45F3-8BC7-8C3B9223B0E6}"/>
      </w:docPartPr>
      <w:docPartBody>
        <w:p w:rsidR="00AE7AE6" w:rsidRDefault="00415EBE" w:rsidP="00415EBE">
          <w:pPr>
            <w:pStyle w:val="266A36D94E744FF8AD7585C1FC598554"/>
          </w:pPr>
          <w:r>
            <w:rPr>
              <w:color w:val="7F7F7F" w:themeColor="text1" w:themeTint="80"/>
              <w:rtl/>
              <w:cs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E"/>
    <w:rsid w:val="00415EBE"/>
    <w:rsid w:val="00437F2D"/>
    <w:rsid w:val="009D7F5E"/>
    <w:rsid w:val="00A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6A36D94E744FF8AD7585C1FC598554">
    <w:name w:val="266A36D94E744FF8AD7585C1FC598554"/>
    <w:rsid w:val="00415EB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23 במרס 2020</vt:lpstr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במרס 2020</dc:title>
  <dc:subject/>
  <dc:creator>Ruth</dc:creator>
  <cp:keywords/>
  <dc:description/>
  <cp:lastModifiedBy>Ruth</cp:lastModifiedBy>
  <cp:revision>5</cp:revision>
  <dcterms:created xsi:type="dcterms:W3CDTF">2020-03-25T11:13:00Z</dcterms:created>
  <dcterms:modified xsi:type="dcterms:W3CDTF">2020-03-26T11:09:00Z</dcterms:modified>
</cp:coreProperties>
</file>